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B6" w:rsidRPr="0083544E" w:rsidRDefault="00B912B6" w:rsidP="00B912B6">
      <w:pPr>
        <w:rPr>
          <w:rFonts w:ascii="Times New Roman" w:hAnsi="Times New Roman" w:cs="Times New Roman"/>
          <w:b/>
          <w:sz w:val="30"/>
          <w:szCs w:val="30"/>
        </w:rPr>
      </w:pPr>
      <w:r w:rsidRPr="0083544E">
        <w:rPr>
          <w:rFonts w:ascii="Times New Roman" w:hAnsi="Times New Roman" w:cs="Times New Roman"/>
          <w:b/>
          <w:sz w:val="30"/>
          <w:szCs w:val="30"/>
        </w:rPr>
        <w:t>Список национальных парков Гродненской области.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3606"/>
        <w:gridCol w:w="3827"/>
        <w:gridCol w:w="2410"/>
        <w:gridCol w:w="5245"/>
      </w:tblGrid>
      <w:tr w:rsidR="00BD686C" w:rsidRPr="004C7B77" w:rsidTr="00CC32F5">
        <w:trPr>
          <w:trHeight w:val="954"/>
        </w:trPr>
        <w:tc>
          <w:tcPr>
            <w:tcW w:w="647" w:type="dxa"/>
          </w:tcPr>
          <w:p w:rsidR="00BD686C" w:rsidRPr="0083544E" w:rsidRDefault="00BD686C" w:rsidP="00E5227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3544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83544E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  <w:proofErr w:type="gramEnd"/>
            <w:r w:rsidRPr="0083544E">
              <w:rPr>
                <w:rFonts w:ascii="Times New Roman" w:hAnsi="Times New Roman" w:cs="Times New Roman"/>
                <w:b/>
                <w:sz w:val="30"/>
                <w:szCs w:val="30"/>
              </w:rPr>
              <w:t>/</w:t>
            </w:r>
            <w:proofErr w:type="spellStart"/>
            <w:r w:rsidRPr="0083544E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3606" w:type="dxa"/>
          </w:tcPr>
          <w:p w:rsidR="00BD686C" w:rsidRPr="0083544E" w:rsidRDefault="00BD686C" w:rsidP="00E5227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E6C2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особо охраняемой природной территории</w:t>
            </w:r>
          </w:p>
        </w:tc>
        <w:tc>
          <w:tcPr>
            <w:tcW w:w="3827" w:type="dxa"/>
          </w:tcPr>
          <w:p w:rsidR="00BD686C" w:rsidRPr="0083544E" w:rsidRDefault="00BD686C" w:rsidP="00E5227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3544E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особо охраняемой природной территории</w:t>
            </w:r>
          </w:p>
        </w:tc>
        <w:tc>
          <w:tcPr>
            <w:tcW w:w="2410" w:type="dxa"/>
          </w:tcPr>
          <w:p w:rsidR="00BD686C" w:rsidRPr="0083544E" w:rsidRDefault="00BD686C" w:rsidP="00E5227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3544E">
              <w:rPr>
                <w:rFonts w:ascii="Times New Roman" w:hAnsi="Times New Roman" w:cs="Times New Roman"/>
                <w:b/>
                <w:sz w:val="30"/>
                <w:szCs w:val="30"/>
              </w:rPr>
              <w:t>Район</w:t>
            </w:r>
          </w:p>
        </w:tc>
        <w:tc>
          <w:tcPr>
            <w:tcW w:w="5245" w:type="dxa"/>
          </w:tcPr>
          <w:p w:rsidR="00BD686C" w:rsidRPr="0083544E" w:rsidRDefault="00BD686C" w:rsidP="00E5227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3544E">
              <w:rPr>
                <w:rFonts w:ascii="Times New Roman" w:hAnsi="Times New Roman" w:cs="Times New Roman"/>
                <w:b/>
                <w:sz w:val="30"/>
                <w:szCs w:val="30"/>
              </w:rPr>
              <w:t>Дата объявления, преобразования</w:t>
            </w:r>
          </w:p>
        </w:tc>
      </w:tr>
      <w:tr w:rsidR="00BD686C" w:rsidRPr="004C7B77" w:rsidTr="00CC32F5">
        <w:tc>
          <w:tcPr>
            <w:tcW w:w="647" w:type="dxa"/>
          </w:tcPr>
          <w:p w:rsidR="00BD686C" w:rsidRPr="00CC32F5" w:rsidRDefault="00BD686C" w:rsidP="00E5227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C32F5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606" w:type="dxa"/>
          </w:tcPr>
          <w:p w:rsidR="00BD686C" w:rsidRPr="00CC32F5" w:rsidRDefault="00BD686C" w:rsidP="00BD686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C32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Национальный парк</w:t>
            </w:r>
          </w:p>
        </w:tc>
        <w:tc>
          <w:tcPr>
            <w:tcW w:w="3827" w:type="dxa"/>
          </w:tcPr>
          <w:p w:rsidR="00BD686C" w:rsidRPr="00CC32F5" w:rsidRDefault="00BD686C" w:rsidP="00BD68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32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Беловежская пуща</w:t>
            </w:r>
          </w:p>
        </w:tc>
        <w:tc>
          <w:tcPr>
            <w:tcW w:w="2410" w:type="dxa"/>
          </w:tcPr>
          <w:p w:rsidR="00BD686C" w:rsidRPr="00CC32F5" w:rsidRDefault="00BD686C" w:rsidP="00BD68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32F5">
              <w:rPr>
                <w:rFonts w:ascii="Times New Roman" w:hAnsi="Times New Roman" w:cs="Times New Roman"/>
                <w:sz w:val="30"/>
                <w:szCs w:val="30"/>
              </w:rPr>
              <w:t>Свислочский</w:t>
            </w:r>
          </w:p>
        </w:tc>
        <w:tc>
          <w:tcPr>
            <w:tcW w:w="5245" w:type="dxa"/>
          </w:tcPr>
          <w:p w:rsidR="00BD686C" w:rsidRPr="00CC32F5" w:rsidRDefault="00BD686C" w:rsidP="00BD686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C32F5">
              <w:rPr>
                <w:rFonts w:ascii="Times New Roman" w:hAnsi="Times New Roman" w:cs="Times New Roman"/>
                <w:sz w:val="30"/>
                <w:szCs w:val="30"/>
              </w:rPr>
              <w:t>Объявление: постановление С</w:t>
            </w:r>
            <w:r w:rsidR="00CC32F5">
              <w:rPr>
                <w:rFonts w:ascii="Times New Roman" w:hAnsi="Times New Roman" w:cs="Times New Roman"/>
                <w:sz w:val="30"/>
                <w:szCs w:val="30"/>
              </w:rPr>
              <w:t>овет Министров Республики Беларусь</w:t>
            </w:r>
            <w:r w:rsidRPr="00CC32F5">
              <w:rPr>
                <w:rFonts w:ascii="Times New Roman" w:hAnsi="Times New Roman" w:cs="Times New Roman"/>
                <w:sz w:val="30"/>
                <w:szCs w:val="30"/>
              </w:rPr>
              <w:t xml:space="preserve"> от 16.09.1991 № 352;  </w:t>
            </w:r>
          </w:p>
          <w:p w:rsidR="00BD686C" w:rsidRPr="00CC32F5" w:rsidRDefault="00BD686C" w:rsidP="00BD686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C32F5">
              <w:rPr>
                <w:rFonts w:ascii="Times New Roman" w:hAnsi="Times New Roman" w:cs="Times New Roman"/>
                <w:sz w:val="30"/>
                <w:szCs w:val="30"/>
              </w:rPr>
              <w:t>Преобразование: Указ Президента Республики Беларусь от 09.02.2012 № 59 (ред. от 29.06.2014)</w:t>
            </w:r>
          </w:p>
        </w:tc>
      </w:tr>
      <w:tr w:rsidR="00BD686C" w:rsidRPr="004C7B77" w:rsidTr="00CC32F5">
        <w:tc>
          <w:tcPr>
            <w:tcW w:w="647" w:type="dxa"/>
          </w:tcPr>
          <w:p w:rsidR="00BD686C" w:rsidRPr="00CC32F5" w:rsidRDefault="00BD686C" w:rsidP="00E5227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C32F5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606" w:type="dxa"/>
          </w:tcPr>
          <w:p w:rsidR="00BD686C" w:rsidRPr="00CC32F5" w:rsidRDefault="00BD686C" w:rsidP="00BD68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32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Национальный парк</w:t>
            </w:r>
          </w:p>
        </w:tc>
        <w:tc>
          <w:tcPr>
            <w:tcW w:w="3827" w:type="dxa"/>
          </w:tcPr>
          <w:p w:rsidR="00BD686C" w:rsidRPr="00CC32F5" w:rsidRDefault="00BD686C" w:rsidP="00BD68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C32F5">
              <w:rPr>
                <w:rFonts w:ascii="Times New Roman" w:hAnsi="Times New Roman" w:cs="Times New Roman"/>
                <w:sz w:val="30"/>
                <w:szCs w:val="30"/>
              </w:rPr>
              <w:t>Нарочанский</w:t>
            </w:r>
            <w:proofErr w:type="spellEnd"/>
          </w:p>
        </w:tc>
        <w:tc>
          <w:tcPr>
            <w:tcW w:w="2410" w:type="dxa"/>
          </w:tcPr>
          <w:p w:rsidR="00BD686C" w:rsidRPr="00CC32F5" w:rsidRDefault="00BD686C" w:rsidP="00BD68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32F5">
              <w:rPr>
                <w:rFonts w:ascii="Times New Roman" w:hAnsi="Times New Roman" w:cs="Times New Roman"/>
                <w:sz w:val="30"/>
                <w:szCs w:val="30"/>
              </w:rPr>
              <w:t>Сморгонский</w:t>
            </w:r>
          </w:p>
        </w:tc>
        <w:tc>
          <w:tcPr>
            <w:tcW w:w="5245" w:type="dxa"/>
          </w:tcPr>
          <w:p w:rsidR="00BD686C" w:rsidRPr="00CC32F5" w:rsidRDefault="00BD686C" w:rsidP="00E5227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C32F5">
              <w:rPr>
                <w:rFonts w:ascii="Times New Roman" w:hAnsi="Times New Roman" w:cs="Times New Roman"/>
                <w:sz w:val="30"/>
                <w:szCs w:val="30"/>
              </w:rPr>
              <w:t xml:space="preserve">Объявление: Указ Президента Республики Беларусь от 28.07.1999 </w:t>
            </w:r>
            <w:r w:rsidR="00CC32F5"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Pr="00CC32F5">
              <w:rPr>
                <w:rFonts w:ascii="Times New Roman" w:hAnsi="Times New Roman" w:cs="Times New Roman"/>
                <w:sz w:val="30"/>
                <w:szCs w:val="30"/>
              </w:rPr>
              <w:t>№ 447;</w:t>
            </w:r>
          </w:p>
          <w:p w:rsidR="00BD686C" w:rsidRPr="00CC32F5" w:rsidRDefault="00BD686C" w:rsidP="00E5227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C32F5">
              <w:rPr>
                <w:rFonts w:ascii="Times New Roman" w:hAnsi="Times New Roman" w:cs="Times New Roman"/>
                <w:sz w:val="30"/>
                <w:szCs w:val="30"/>
              </w:rPr>
              <w:t>Преобразование: Указ Президента Республики Беларусь от 09.02.2012 № 59 (ред. от 29.06.2014)</w:t>
            </w:r>
          </w:p>
        </w:tc>
      </w:tr>
    </w:tbl>
    <w:p w:rsidR="00A03BA4" w:rsidRDefault="00A03BA4"/>
    <w:sectPr w:rsidR="00A03BA4" w:rsidSect="00B91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12B6"/>
    <w:rsid w:val="000D6D62"/>
    <w:rsid w:val="000E11F2"/>
    <w:rsid w:val="003745E9"/>
    <w:rsid w:val="0083544E"/>
    <w:rsid w:val="00A03BA4"/>
    <w:rsid w:val="00B912B6"/>
    <w:rsid w:val="00BD04C2"/>
    <w:rsid w:val="00BD686C"/>
    <w:rsid w:val="00CC32F5"/>
    <w:rsid w:val="00DB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>SPecialiST RePack, Sanbuild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2020-03-03T07:56:00Z</dcterms:created>
  <dcterms:modified xsi:type="dcterms:W3CDTF">2020-03-04T11:56:00Z</dcterms:modified>
</cp:coreProperties>
</file>