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B9" w:rsidRPr="00061AC6" w:rsidRDefault="00326AB9" w:rsidP="00194E87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>УТВЕРЖД</w:t>
      </w:r>
      <w:r w:rsidR="004E3DAA" w:rsidRPr="00061AC6">
        <w:rPr>
          <w:sz w:val="26"/>
          <w:szCs w:val="26"/>
        </w:rPr>
        <w:t>ЕНО</w:t>
      </w:r>
    </w:p>
    <w:p w:rsidR="00326AB9" w:rsidRPr="00061AC6" w:rsidRDefault="004E3DAA" w:rsidP="004E3DAA">
      <w:pPr>
        <w:pStyle w:val="a00"/>
        <w:spacing w:line="280" w:lineRule="exact"/>
        <w:ind w:left="5670"/>
        <w:rPr>
          <w:sz w:val="26"/>
          <w:szCs w:val="26"/>
        </w:rPr>
      </w:pPr>
      <w:r w:rsidRPr="00061AC6">
        <w:rPr>
          <w:sz w:val="26"/>
          <w:szCs w:val="26"/>
        </w:rPr>
        <w:t xml:space="preserve">Протокол заседания комиссии по противодействию коррупции Гродненского областного комитета природных ресурсов и охраны окружающей </w:t>
      </w:r>
    </w:p>
    <w:p w:rsidR="004E3DAA" w:rsidRPr="00061AC6" w:rsidRDefault="00EE3888" w:rsidP="004E3DAA">
      <w:pPr>
        <w:pStyle w:val="a00"/>
        <w:spacing w:line="28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27.12</w:t>
      </w:r>
      <w:r w:rsidR="00AA3684">
        <w:rPr>
          <w:sz w:val="26"/>
          <w:szCs w:val="26"/>
        </w:rPr>
        <w:t xml:space="preserve">.2019 </w:t>
      </w:r>
      <w:bookmarkStart w:id="0" w:name="_GoBack"/>
      <w:bookmarkEnd w:id="0"/>
      <w:r w:rsidR="00EE57ED">
        <w:rPr>
          <w:sz w:val="26"/>
          <w:szCs w:val="26"/>
        </w:rPr>
        <w:t>№ 3</w:t>
      </w:r>
    </w:p>
    <w:p w:rsidR="004E3DAA" w:rsidRPr="00061AC6" w:rsidRDefault="004E3DAA" w:rsidP="00675E5A">
      <w:pPr>
        <w:pStyle w:val="a00"/>
        <w:spacing w:line="280" w:lineRule="atLeast"/>
        <w:rPr>
          <w:sz w:val="26"/>
          <w:szCs w:val="26"/>
        </w:rPr>
      </w:pPr>
    </w:p>
    <w:p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:rsidR="004E3DAA" w:rsidRPr="00061AC6" w:rsidRDefault="004E3DAA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>ПЛАН</w:t>
      </w:r>
    </w:p>
    <w:p w:rsidR="005B2FBD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работы комиссии по </w:t>
      </w:r>
      <w:r w:rsidR="00B63274" w:rsidRPr="00061AC6">
        <w:rPr>
          <w:sz w:val="26"/>
          <w:szCs w:val="26"/>
        </w:rPr>
        <w:t xml:space="preserve">противодействию коррупции в </w:t>
      </w:r>
      <w:r w:rsidR="00143D4A" w:rsidRPr="00061AC6">
        <w:rPr>
          <w:sz w:val="26"/>
          <w:szCs w:val="26"/>
        </w:rPr>
        <w:t>Гродненском областном</w:t>
      </w:r>
      <w:r w:rsidR="00B63274" w:rsidRPr="00061AC6">
        <w:rPr>
          <w:sz w:val="26"/>
          <w:szCs w:val="26"/>
        </w:rPr>
        <w:t xml:space="preserve"> комитете природных ресурсов и охраны окружающей среды</w:t>
      </w:r>
    </w:p>
    <w:p w:rsidR="00326AB9" w:rsidRPr="00061AC6" w:rsidRDefault="00326AB9" w:rsidP="00326AB9">
      <w:pPr>
        <w:pStyle w:val="a00"/>
        <w:spacing w:line="280" w:lineRule="exact"/>
        <w:ind w:right="4587"/>
        <w:jc w:val="both"/>
        <w:rPr>
          <w:sz w:val="26"/>
          <w:szCs w:val="26"/>
        </w:rPr>
      </w:pPr>
      <w:r w:rsidRPr="00061AC6">
        <w:rPr>
          <w:sz w:val="26"/>
          <w:szCs w:val="26"/>
        </w:rPr>
        <w:t xml:space="preserve">на </w:t>
      </w:r>
      <w:r w:rsidR="005B2FBD" w:rsidRPr="00061AC6">
        <w:rPr>
          <w:sz w:val="26"/>
          <w:szCs w:val="26"/>
        </w:rPr>
        <w:t>20</w:t>
      </w:r>
      <w:r w:rsidR="000F3C4E">
        <w:rPr>
          <w:sz w:val="26"/>
          <w:szCs w:val="26"/>
        </w:rPr>
        <w:t>20</w:t>
      </w:r>
      <w:r w:rsidR="005B2FBD" w:rsidRPr="00061AC6">
        <w:rPr>
          <w:sz w:val="26"/>
          <w:szCs w:val="26"/>
        </w:rPr>
        <w:t xml:space="preserve"> год</w:t>
      </w:r>
    </w:p>
    <w:p w:rsidR="00326AB9" w:rsidRPr="00D51DBC" w:rsidRDefault="00326AB9" w:rsidP="00675E5A">
      <w:pPr>
        <w:pStyle w:val="a00"/>
        <w:spacing w:line="280" w:lineRule="atLeast"/>
        <w:rPr>
          <w:sz w:val="22"/>
          <w:szCs w:val="22"/>
        </w:rPr>
      </w:pPr>
    </w:p>
    <w:tbl>
      <w:tblPr>
        <w:tblW w:w="1039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617"/>
        <w:gridCol w:w="4494"/>
        <w:gridCol w:w="2057"/>
        <w:gridCol w:w="2053"/>
        <w:gridCol w:w="1177"/>
      </w:tblGrid>
      <w:tr w:rsidR="000B5987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Pr="008B5234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7" w:rsidRDefault="00D51DBC" w:rsidP="00D51DB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E03C03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B63274" w:rsidP="00143D4A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комиссии по противодействию коррупции в </w:t>
            </w:r>
            <w:r w:rsidR="00143D4A">
              <w:rPr>
                <w:sz w:val="26"/>
                <w:szCs w:val="26"/>
              </w:rPr>
              <w:t xml:space="preserve">Гродненском областном </w:t>
            </w:r>
            <w:r>
              <w:rPr>
                <w:sz w:val="26"/>
                <w:szCs w:val="26"/>
              </w:rPr>
              <w:t xml:space="preserve"> комитете природных ресурсов и охраны окружающей среды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4F347D" w:rsidP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="00B91477">
              <w:rPr>
                <w:sz w:val="26"/>
                <w:szCs w:val="26"/>
              </w:rPr>
              <w:t>,</w:t>
            </w:r>
            <w:r w:rsidR="00B632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</w:t>
            </w:r>
          </w:p>
          <w:p w:rsidR="00B63274" w:rsidRPr="008B5234" w:rsidRDefault="00B63274" w:rsidP="00BE09C8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320DF1">
              <w:rPr>
                <w:sz w:val="26"/>
                <w:szCs w:val="26"/>
              </w:rPr>
              <w:t>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B63274" w:rsidRPr="008B5234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EE3888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4E8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</w:t>
            </w:r>
            <w:r w:rsidR="00084515">
              <w:rPr>
                <w:sz w:val="26"/>
                <w:szCs w:val="26"/>
              </w:rPr>
              <w:t xml:space="preserve"> и рассмотрение</w:t>
            </w:r>
            <w:r>
              <w:rPr>
                <w:sz w:val="26"/>
                <w:szCs w:val="26"/>
              </w:rPr>
              <w:t xml:space="preserve"> поступающей из правоохранительных органов, иных государственных органов и организаций содержащейся в обращениях граждан и юридических лиц информации о нарушениях антикоррупционного законодательства работниками комитета и анализ такой информации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861AC" w:rsidP="00687E77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Pr="008B5234" w:rsidRDefault="000A74E3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84515">
              <w:rPr>
                <w:sz w:val="26"/>
                <w:szCs w:val="26"/>
              </w:rPr>
              <w:t xml:space="preserve">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274" w:rsidRDefault="00B63274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657427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57427">
              <w:rPr>
                <w:sz w:val="26"/>
                <w:szCs w:val="26"/>
              </w:rPr>
              <w:t>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EE3888" w:rsidP="00616B2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состояния трудовой дисциплины в облкомитете и горрайинспекциях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4F347D" w:rsidP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Default="001602DD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E3888">
              <w:rPr>
                <w:sz w:val="26"/>
                <w:szCs w:val="26"/>
              </w:rPr>
              <w:t>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427" w:rsidRPr="00320DF1" w:rsidRDefault="00657427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председателю комитета предложений по предотвращению либо урегулированию ситуаций, в которых личные интересы работника комитета, его супруги (супруга),  близких родственников или свойственников влияют либо могут повлиять на надлежащее исполнение этим работником своих должностных (трудовых) обя</w:t>
            </w:r>
            <w:r w:rsidR="00EE57ED">
              <w:rPr>
                <w:sz w:val="26"/>
                <w:szCs w:val="26"/>
              </w:rPr>
              <w:t>занностей</w:t>
            </w:r>
          </w:p>
          <w:p w:rsidR="00EE57ED" w:rsidRDefault="00EE57ED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таких ситуаций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C44B8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AA3684" w:rsidP="00C44B8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</w:t>
            </w:r>
            <w:r w:rsidR="005B2A1F">
              <w:rPr>
                <w:sz w:val="26"/>
                <w:szCs w:val="26"/>
              </w:rPr>
              <w:t xml:space="preserve"> использования служебного и специального автотранспорта в служебных целях</w:t>
            </w:r>
          </w:p>
          <w:p w:rsidR="005B2A1F" w:rsidRDefault="005B2A1F" w:rsidP="00C44B8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обеспечения деятельности юридического лица и выполнения возложенных на него задач и функций)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C44B8C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финансово- экономический отдел, </w:t>
            </w:r>
          </w:p>
          <w:p w:rsidR="005B2A1F" w:rsidRDefault="005B2A1F" w:rsidP="00C44B8C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правовой, кадровой и организационной работы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C44B8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AA3684" w:rsidP="00616B26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="005B2A1F">
              <w:rPr>
                <w:sz w:val="26"/>
                <w:szCs w:val="26"/>
              </w:rPr>
              <w:t xml:space="preserve">полноты и достоверности сведений, содержащихся в декларациях о доходах и имуществе за 2019 год.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  <w:p w:rsidR="005B2A1F" w:rsidRPr="00320DF1" w:rsidRDefault="005B2A1F" w:rsidP="00616B26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правовой, кадровой и организационной работы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467F7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467F7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План работы комиссии по противодействию коррупции Гродненского областного комитета природных ресурсов и охраны окружающей среды на 2020 год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4F347D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467F7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 w:rsidP="00467F7C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143D4A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861AC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коррупции.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A74E3">
            <w:pPr>
              <w:pStyle w:val="a00"/>
              <w:spacing w:line="280" w:lineRule="atLeast"/>
              <w:ind w:left="-138" w:firstLine="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облкомитета по направлениям, горрайинспекции</w:t>
            </w:r>
          </w:p>
          <w:p w:rsidR="005B2A1F" w:rsidRDefault="005B2A1F" w:rsidP="00084515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Координация деятельности структурных подразделений комитета по реализации мер по противодействию коррупции. </w:t>
            </w:r>
          </w:p>
          <w:p w:rsidR="005B2A1F" w:rsidRDefault="005B2A1F" w:rsidP="00194E87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596101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  <w:tr w:rsidR="005B2A1F" w:rsidRPr="00320DF1" w:rsidTr="00CD0DEC"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на заседаниях материалов по выявленным финансовым нарушениям, которые передаются в правоохранительные органы;</w:t>
            </w:r>
          </w:p>
          <w:p w:rsidR="005B2A1F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материалов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5B2A1F" w:rsidRPr="00320DF1" w:rsidRDefault="005B2A1F" w:rsidP="001A7C2E">
            <w:pPr>
              <w:pStyle w:val="a00"/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сведений (информации) о коррупционных действиях работников комитета. 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сведений о коррупционных действиях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Default="005B2A1F" w:rsidP="000A74E3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финансово- экономический отдел</w:t>
            </w:r>
            <w:r w:rsidR="00C1453D">
              <w:rPr>
                <w:sz w:val="26"/>
                <w:szCs w:val="26"/>
              </w:rPr>
              <w:t>, отдел координации контрольной деятельности</w:t>
            </w:r>
            <w:r>
              <w:rPr>
                <w:sz w:val="26"/>
                <w:szCs w:val="26"/>
              </w:rPr>
              <w:t xml:space="preserve"> </w:t>
            </w:r>
          </w:p>
          <w:p w:rsidR="005B2A1F" w:rsidRPr="00320DF1" w:rsidRDefault="005B2A1F" w:rsidP="008247FC">
            <w:pPr>
              <w:pStyle w:val="a00"/>
              <w:spacing w:line="28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1F" w:rsidRPr="00320DF1" w:rsidRDefault="005B2A1F">
            <w:pPr>
              <w:pStyle w:val="a00"/>
              <w:spacing w:line="280" w:lineRule="atLeast"/>
              <w:rPr>
                <w:sz w:val="26"/>
                <w:szCs w:val="26"/>
              </w:rPr>
            </w:pPr>
          </w:p>
        </w:tc>
      </w:tr>
    </w:tbl>
    <w:p w:rsidR="003A1EB5" w:rsidRPr="00320DF1" w:rsidRDefault="003A1EB5">
      <w:pPr>
        <w:rPr>
          <w:sz w:val="30"/>
          <w:szCs w:val="30"/>
        </w:rPr>
      </w:pPr>
    </w:p>
    <w:sectPr w:rsidR="003A1EB5" w:rsidRPr="00320DF1" w:rsidSect="00D51DBC">
      <w:headerReference w:type="even" r:id="rId6"/>
      <w:headerReference w:type="default" r:id="rId7"/>
      <w:pgSz w:w="11906" w:h="16838" w:code="9"/>
      <w:pgMar w:top="1015" w:right="567" w:bottom="888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2A" w:rsidRDefault="00CA4C2A">
      <w:r>
        <w:separator/>
      </w:r>
    </w:p>
  </w:endnote>
  <w:endnote w:type="continuationSeparator" w:id="0">
    <w:p w:rsidR="00CA4C2A" w:rsidRDefault="00C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2A" w:rsidRDefault="00CA4C2A">
      <w:r>
        <w:separator/>
      </w:r>
    </w:p>
  </w:footnote>
  <w:footnote w:type="continuationSeparator" w:id="0">
    <w:p w:rsidR="00CA4C2A" w:rsidRDefault="00C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2375B8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72" w:rsidRDefault="002375B8" w:rsidP="00687E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7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684">
      <w:rPr>
        <w:rStyle w:val="a5"/>
        <w:noProof/>
      </w:rPr>
      <w:t>2</w:t>
    </w:r>
    <w:r>
      <w:rPr>
        <w:rStyle w:val="a5"/>
      </w:rPr>
      <w:fldChar w:fldCharType="end"/>
    </w:r>
  </w:p>
  <w:p w:rsidR="00396772" w:rsidRDefault="00396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E5A"/>
    <w:rsid w:val="00061AC6"/>
    <w:rsid w:val="00084515"/>
    <w:rsid w:val="000861AC"/>
    <w:rsid w:val="00091084"/>
    <w:rsid w:val="000A74E3"/>
    <w:rsid w:val="000B5061"/>
    <w:rsid w:val="000B5987"/>
    <w:rsid w:val="000C0137"/>
    <w:rsid w:val="000E1B75"/>
    <w:rsid w:val="000E435B"/>
    <w:rsid w:val="000F3C4E"/>
    <w:rsid w:val="00105C78"/>
    <w:rsid w:val="00143D4A"/>
    <w:rsid w:val="00151DBD"/>
    <w:rsid w:val="001602DD"/>
    <w:rsid w:val="0019182A"/>
    <w:rsid w:val="00194E87"/>
    <w:rsid w:val="001A7C2E"/>
    <w:rsid w:val="001C48DD"/>
    <w:rsid w:val="001D1542"/>
    <w:rsid w:val="002273CC"/>
    <w:rsid w:val="002375B8"/>
    <w:rsid w:val="00266F75"/>
    <w:rsid w:val="002732EF"/>
    <w:rsid w:val="00287178"/>
    <w:rsid w:val="002A11FC"/>
    <w:rsid w:val="002B342F"/>
    <w:rsid w:val="002C311E"/>
    <w:rsid w:val="002E2A29"/>
    <w:rsid w:val="00320DF1"/>
    <w:rsid w:val="00326AB9"/>
    <w:rsid w:val="00367C6A"/>
    <w:rsid w:val="00396772"/>
    <w:rsid w:val="003A1EB5"/>
    <w:rsid w:val="003C5947"/>
    <w:rsid w:val="003E5C8E"/>
    <w:rsid w:val="004E3DAA"/>
    <w:rsid w:val="004F347D"/>
    <w:rsid w:val="005273C5"/>
    <w:rsid w:val="00537B6A"/>
    <w:rsid w:val="00541D59"/>
    <w:rsid w:val="005508DF"/>
    <w:rsid w:val="00555519"/>
    <w:rsid w:val="00570410"/>
    <w:rsid w:val="00596101"/>
    <w:rsid w:val="005B2A1F"/>
    <w:rsid w:val="005B2FBD"/>
    <w:rsid w:val="005E42C8"/>
    <w:rsid w:val="00602196"/>
    <w:rsid w:val="0060364F"/>
    <w:rsid w:val="00605A22"/>
    <w:rsid w:val="00616B26"/>
    <w:rsid w:val="00637D48"/>
    <w:rsid w:val="00657427"/>
    <w:rsid w:val="00675E5A"/>
    <w:rsid w:val="00687E77"/>
    <w:rsid w:val="00742F8C"/>
    <w:rsid w:val="007A5FB5"/>
    <w:rsid w:val="007D3CCB"/>
    <w:rsid w:val="008247FC"/>
    <w:rsid w:val="00825A0E"/>
    <w:rsid w:val="008A5527"/>
    <w:rsid w:val="008B5234"/>
    <w:rsid w:val="008D1D05"/>
    <w:rsid w:val="008E4D07"/>
    <w:rsid w:val="00916CE9"/>
    <w:rsid w:val="00977C9F"/>
    <w:rsid w:val="00996803"/>
    <w:rsid w:val="009C59F3"/>
    <w:rsid w:val="009F65F5"/>
    <w:rsid w:val="00A003BF"/>
    <w:rsid w:val="00A96B8C"/>
    <w:rsid w:val="00AA3684"/>
    <w:rsid w:val="00AA4EFD"/>
    <w:rsid w:val="00AA50BF"/>
    <w:rsid w:val="00AB6D44"/>
    <w:rsid w:val="00AE3755"/>
    <w:rsid w:val="00B63274"/>
    <w:rsid w:val="00B91477"/>
    <w:rsid w:val="00BE09C8"/>
    <w:rsid w:val="00C00F86"/>
    <w:rsid w:val="00C1453D"/>
    <w:rsid w:val="00C21423"/>
    <w:rsid w:val="00C56D88"/>
    <w:rsid w:val="00C85F22"/>
    <w:rsid w:val="00CA4C2A"/>
    <w:rsid w:val="00CB072A"/>
    <w:rsid w:val="00CC2A36"/>
    <w:rsid w:val="00CD0DEC"/>
    <w:rsid w:val="00CE6003"/>
    <w:rsid w:val="00D02138"/>
    <w:rsid w:val="00D1621E"/>
    <w:rsid w:val="00D375C3"/>
    <w:rsid w:val="00D451F1"/>
    <w:rsid w:val="00D51DBC"/>
    <w:rsid w:val="00D9159F"/>
    <w:rsid w:val="00DB2383"/>
    <w:rsid w:val="00DD3A1B"/>
    <w:rsid w:val="00E03C03"/>
    <w:rsid w:val="00E10D81"/>
    <w:rsid w:val="00E21369"/>
    <w:rsid w:val="00E52BD9"/>
    <w:rsid w:val="00E627CF"/>
    <w:rsid w:val="00EE0B84"/>
    <w:rsid w:val="00EE3888"/>
    <w:rsid w:val="00EE57ED"/>
    <w:rsid w:val="00EE5F79"/>
    <w:rsid w:val="00EF4A2F"/>
    <w:rsid w:val="00F622D1"/>
    <w:rsid w:val="00F71A55"/>
    <w:rsid w:val="00F75B10"/>
    <w:rsid w:val="00FD5D7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EF8123"/>
  <w15:docId w15:val="{D6768FA2-F284-47CC-AD69-72215A59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5E5A"/>
    <w:pPr>
      <w:ind w:firstLine="567"/>
    </w:pPr>
  </w:style>
  <w:style w:type="paragraph" w:customStyle="1" w:styleId="a00">
    <w:name w:val="a0"/>
    <w:basedOn w:val="a"/>
    <w:rsid w:val="00675E5A"/>
  </w:style>
  <w:style w:type="character" w:customStyle="1" w:styleId="y2">
    <w:name w:val="y2"/>
    <w:basedOn w:val="a0"/>
    <w:rsid w:val="00675E5A"/>
    <w:rPr>
      <w:i/>
      <w:iCs/>
      <w:u w:val="single"/>
    </w:rPr>
  </w:style>
  <w:style w:type="character" w:customStyle="1" w:styleId="y31">
    <w:name w:val="y31"/>
    <w:basedOn w:val="a0"/>
    <w:rsid w:val="00675E5A"/>
  </w:style>
  <w:style w:type="paragraph" w:styleId="a4">
    <w:name w:val="header"/>
    <w:basedOn w:val="a"/>
    <w:rsid w:val="00320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DF1"/>
  </w:style>
  <w:style w:type="paragraph" w:styleId="a6">
    <w:name w:val="Balloon Text"/>
    <w:basedOn w:val="a"/>
    <w:semiHidden/>
    <w:rsid w:val="00D5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плана работы комиссии по борьбе с пьянством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плана работы комиссии по борьбе с пьянством</dc:title>
  <dc:subject/>
  <dc:creator>user2</dc:creator>
  <cp:keywords/>
  <cp:lastModifiedBy>admin</cp:lastModifiedBy>
  <cp:revision>8</cp:revision>
  <cp:lastPrinted>2020-04-15T14:37:00Z</cp:lastPrinted>
  <dcterms:created xsi:type="dcterms:W3CDTF">2020-01-10T13:09:00Z</dcterms:created>
  <dcterms:modified xsi:type="dcterms:W3CDTF">2020-07-13T13:59:00Z</dcterms:modified>
</cp:coreProperties>
</file>