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307F">
      <w:pPr>
        <w:pStyle w:val="newncpi0"/>
        <w:jc w:val="center"/>
        <w:divId w:val="657926255"/>
      </w:pPr>
      <w:bookmarkStart w:id="0" w:name="_GoBack"/>
      <w:bookmarkEnd w:id="0"/>
      <w:r>
        <w:t> </w:t>
      </w:r>
    </w:p>
    <w:p w:rsidR="00000000" w:rsidRDefault="00DC307F">
      <w:pPr>
        <w:pStyle w:val="newncpi0"/>
        <w:jc w:val="center"/>
        <w:divId w:val="65792625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ПРИРОДНЫХ РЕСУРСОВ И ОХРАНЫ ОКРУЖАЮЩЕЙ СРЕДЫ РЕСПУБЛИКИ БЕЛАРУСЬ</w:t>
      </w:r>
    </w:p>
    <w:p w:rsidR="00000000" w:rsidRDefault="00DC307F">
      <w:pPr>
        <w:pStyle w:val="newncpi"/>
        <w:ind w:firstLine="0"/>
        <w:jc w:val="center"/>
        <w:divId w:val="657926255"/>
      </w:pPr>
      <w:r>
        <w:rPr>
          <w:rStyle w:val="datepr"/>
        </w:rPr>
        <w:t>18 октября 2021 г.</w:t>
      </w:r>
      <w:r>
        <w:rPr>
          <w:rStyle w:val="number"/>
        </w:rPr>
        <w:t xml:space="preserve"> № 25</w:t>
      </w:r>
    </w:p>
    <w:p w:rsidR="00000000" w:rsidRDefault="00DC307F">
      <w:pPr>
        <w:pStyle w:val="titlencpi"/>
        <w:divId w:val="657926255"/>
      </w:pPr>
      <w:r>
        <w:rPr>
          <w:color w:val="000080"/>
        </w:rPr>
        <w:t>О преобразовании памятника природы республиканского значения парк «Святск»</w:t>
      </w:r>
    </w:p>
    <w:p w:rsidR="00000000" w:rsidRDefault="00DC307F">
      <w:pPr>
        <w:pStyle w:val="preamble"/>
        <w:divId w:val="657926255"/>
      </w:pPr>
      <w:r>
        <w:t xml:space="preserve">На основании </w:t>
      </w:r>
      <w:hyperlink r:id="rId4" w:anchor="a165" w:tooltip="+" w:history="1">
        <w:r>
          <w:rPr>
            <w:rStyle w:val="a3"/>
          </w:rPr>
          <w:t>подпункта 1.3</w:t>
        </w:r>
      </w:hyperlink>
      <w:r>
        <w:t xml:space="preserve"> пункта 1 статьи 8, </w:t>
      </w:r>
      <w:hyperlink r:id="rId5" w:anchor="a166" w:tooltip="+" w:history="1">
        <w:r>
          <w:rPr>
            <w:rStyle w:val="a3"/>
          </w:rPr>
          <w:t>части четвертой</w:t>
        </w:r>
      </w:hyperlink>
      <w:r>
        <w:t xml:space="preserve"> пункта 1, </w:t>
      </w:r>
      <w:hyperlink r:id="rId6" w:anchor="a154" w:tooltip="+" w:history="1">
        <w:r>
          <w:rPr>
            <w:rStyle w:val="a3"/>
          </w:rPr>
          <w:t>подпункта 3.1</w:t>
        </w:r>
      </w:hyperlink>
      <w:r>
        <w:t xml:space="preserve"> пункта 3 статьи 22</w:t>
      </w:r>
      <w:r>
        <w:t xml:space="preserve">, </w:t>
      </w:r>
      <w:hyperlink r:id="rId7" w:anchor="a163" w:tooltip="+" w:history="1">
        <w:r>
          <w:rPr>
            <w:rStyle w:val="a3"/>
          </w:rPr>
          <w:t>подпункта 1.2</w:t>
        </w:r>
      </w:hyperlink>
      <w:r>
        <w:t xml:space="preserve"> пункта 1 статьи 24 Закона Республики Беларусь от 15 ноября 2018 г. № 150-З «Об особо охраняемых природных территориях», </w:t>
      </w:r>
      <w:hyperlink r:id="rId8" w:anchor="a33" w:tooltip="+" w:history="1">
        <w:r>
          <w:rPr>
            <w:rStyle w:val="a3"/>
          </w:rPr>
          <w:t>пункта 9</w:t>
        </w:r>
      </w:hyperlink>
      <w:r>
        <w:t xml:space="preserve"> Пол</w:t>
      </w:r>
      <w:r>
        <w:t>ожения о Министерстве природных ресурсов и охраны окружающей среды Республики Беларусь, утвержденного постановлением Совета Министров Республики Беларусь от 20 июня 2013 г. № 503, Министерство природных ресурсов и охраны окружающей среды Республики Беларус</w:t>
      </w:r>
      <w:r>
        <w:t>ь ПОСТАНОВЛЯЕТ:</w:t>
      </w:r>
    </w:p>
    <w:p w:rsidR="00000000" w:rsidRDefault="00DC307F">
      <w:pPr>
        <w:pStyle w:val="point"/>
        <w:divId w:val="657926255"/>
      </w:pPr>
      <w:r>
        <w:t>1. Преобразовать ботанический памятник природы республиканского значения парк «Святск» (далее – памятник природы) на территории Гродненского района Гродненской области в связи с изменением его границ, площади, режима охраны и использования.</w:t>
      </w:r>
    </w:p>
    <w:p w:rsidR="00000000" w:rsidRDefault="00DC307F">
      <w:pPr>
        <w:pStyle w:val="point"/>
        <w:divId w:val="657926255"/>
      </w:pPr>
      <w:r>
        <w:t>2. Установить:</w:t>
      </w:r>
    </w:p>
    <w:p w:rsidR="00000000" w:rsidRDefault="00DC307F">
      <w:pPr>
        <w:pStyle w:val="underpoint"/>
        <w:divId w:val="657926255"/>
      </w:pPr>
      <w:r>
        <w:t>2.1. границы памятника природы, которые проходят:</w:t>
      </w:r>
    </w:p>
    <w:p w:rsidR="00000000" w:rsidRDefault="00DC307F">
      <w:pPr>
        <w:pStyle w:val="newncpi"/>
        <w:divId w:val="657926255"/>
      </w:pPr>
      <w:r>
        <w:t>участка № 1:</w:t>
      </w:r>
    </w:p>
    <w:p w:rsidR="00000000" w:rsidRDefault="00DC307F">
      <w:pPr>
        <w:pStyle w:val="newncpi"/>
        <w:divId w:val="657926255"/>
      </w:pPr>
      <w:r>
        <w:t xml:space="preserve">на севере – от точки с координатами 53°47'49,134'' северной широты (далее – </w:t>
      </w:r>
      <w:proofErr w:type="spellStart"/>
      <w:r>
        <w:t>с.ш</w:t>
      </w:r>
      <w:proofErr w:type="spellEnd"/>
      <w:r>
        <w:t xml:space="preserve">.) и 23°39'22,802'' восточной долготы (далее – </w:t>
      </w:r>
      <w:proofErr w:type="spellStart"/>
      <w:r>
        <w:t>в.д</w:t>
      </w:r>
      <w:proofErr w:type="spellEnd"/>
      <w:r>
        <w:t>.) в северо-восточном направлении по юго-восточн</w:t>
      </w:r>
      <w:r>
        <w:t xml:space="preserve">ой границе верхней бровки мелиоративного канала до точки с координатами 53°47'57,471'' </w:t>
      </w:r>
      <w:proofErr w:type="spellStart"/>
      <w:r>
        <w:t>с.ш</w:t>
      </w:r>
      <w:proofErr w:type="spellEnd"/>
      <w:r>
        <w:t xml:space="preserve">. и 23°39'41,891'' </w:t>
      </w:r>
      <w:proofErr w:type="spellStart"/>
      <w:r>
        <w:t>в.д</w:t>
      </w:r>
      <w:proofErr w:type="spellEnd"/>
      <w:r>
        <w:t xml:space="preserve">., далее в северо-восточном направлении по условной прямой линии до точки с координатами 53°47'58,122'' </w:t>
      </w:r>
      <w:proofErr w:type="spellStart"/>
      <w:r>
        <w:t>с.ш</w:t>
      </w:r>
      <w:proofErr w:type="spellEnd"/>
      <w:r>
        <w:t xml:space="preserve">. и 23°39'43,601''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востоке –</w:t>
      </w:r>
      <w:r>
        <w:t xml:space="preserve"> от точки с координатами 53°47'58,122'' </w:t>
      </w:r>
      <w:proofErr w:type="spellStart"/>
      <w:r>
        <w:t>с.ш</w:t>
      </w:r>
      <w:proofErr w:type="spellEnd"/>
      <w:r>
        <w:t xml:space="preserve">. и 23°39'43,601'' </w:t>
      </w:r>
      <w:proofErr w:type="spellStart"/>
      <w:r>
        <w:t>в.д</w:t>
      </w:r>
      <w:proofErr w:type="spellEnd"/>
      <w:r>
        <w:t xml:space="preserve">. в юго-восточном направлении по границе земель открытого акционерного общества «Санаторий «Озерный» (далее – ОАО «Санаторий «Озерный») до точки с координатами 53°47'55,953'' </w:t>
      </w:r>
      <w:proofErr w:type="spellStart"/>
      <w:r>
        <w:t>с.ш</w:t>
      </w:r>
      <w:proofErr w:type="spellEnd"/>
      <w:r>
        <w:t>. и 23°39'46,</w:t>
      </w:r>
      <w:r>
        <w:t xml:space="preserve">333''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юге – от точки с координатами 53°47'55,953'' </w:t>
      </w:r>
      <w:proofErr w:type="spellStart"/>
      <w:r>
        <w:t>с.ш</w:t>
      </w:r>
      <w:proofErr w:type="spellEnd"/>
      <w:r>
        <w:t xml:space="preserve">. и 23°39'46,333'' </w:t>
      </w:r>
      <w:proofErr w:type="spellStart"/>
      <w:r>
        <w:t>в.д</w:t>
      </w:r>
      <w:proofErr w:type="spellEnd"/>
      <w:r>
        <w:t xml:space="preserve">. в юго-западном направлении по северной границе пешеходной дорожки до точки с координатами 53°47'55,621'' </w:t>
      </w:r>
      <w:proofErr w:type="spellStart"/>
      <w:r>
        <w:t>с.ш</w:t>
      </w:r>
      <w:proofErr w:type="spellEnd"/>
      <w:r>
        <w:t xml:space="preserve">. и 23°39'45,558'' </w:t>
      </w:r>
      <w:proofErr w:type="spellStart"/>
      <w:r>
        <w:t>в.д</w:t>
      </w:r>
      <w:proofErr w:type="spellEnd"/>
      <w:r>
        <w:t>., далее по северной границе земель ОАО</w:t>
      </w:r>
      <w:r>
        <w:t xml:space="preserve"> «Санаторий «Озерный» до точки с координатами 53°47'53,364'' </w:t>
      </w:r>
      <w:proofErr w:type="spellStart"/>
      <w:r>
        <w:t>с.ш</w:t>
      </w:r>
      <w:proofErr w:type="spellEnd"/>
      <w:r>
        <w:t xml:space="preserve">. и 23°39'40,736'' </w:t>
      </w:r>
      <w:proofErr w:type="spellStart"/>
      <w:r>
        <w:t>в.д</w:t>
      </w:r>
      <w:proofErr w:type="spellEnd"/>
      <w:r>
        <w:t xml:space="preserve">., затем в юго-западном направлении по условным прямым линиям через точки с координатами 53°47'53,135'' </w:t>
      </w:r>
      <w:proofErr w:type="spellStart"/>
      <w:r>
        <w:t>с.ш</w:t>
      </w:r>
      <w:proofErr w:type="spellEnd"/>
      <w:r>
        <w:t xml:space="preserve">. и 23°39'40,285'' </w:t>
      </w:r>
      <w:proofErr w:type="spellStart"/>
      <w:r>
        <w:t>в.д</w:t>
      </w:r>
      <w:proofErr w:type="spellEnd"/>
      <w:r>
        <w:t xml:space="preserve">., 53°47'52,530'' </w:t>
      </w:r>
      <w:proofErr w:type="spellStart"/>
      <w:r>
        <w:t>с.ш</w:t>
      </w:r>
      <w:proofErr w:type="spellEnd"/>
      <w:r>
        <w:t xml:space="preserve">. и 23°39'39,091'' </w:t>
      </w:r>
      <w:proofErr w:type="spellStart"/>
      <w:r>
        <w:t>в</w:t>
      </w:r>
      <w:r>
        <w:t>.д</w:t>
      </w:r>
      <w:proofErr w:type="spellEnd"/>
      <w:r>
        <w:t xml:space="preserve">., 53°47'53,784'' </w:t>
      </w:r>
      <w:proofErr w:type="spellStart"/>
      <w:r>
        <w:t>с.ш</w:t>
      </w:r>
      <w:proofErr w:type="spellEnd"/>
      <w:r>
        <w:t xml:space="preserve">. и 23°39'37,456'' </w:t>
      </w:r>
      <w:proofErr w:type="spellStart"/>
      <w:r>
        <w:t>в.д</w:t>
      </w:r>
      <w:proofErr w:type="spellEnd"/>
      <w:r>
        <w:t xml:space="preserve">., 53°47'53,388'' </w:t>
      </w:r>
      <w:proofErr w:type="spellStart"/>
      <w:r>
        <w:t>с.ш</w:t>
      </w:r>
      <w:proofErr w:type="spellEnd"/>
      <w:r>
        <w:t xml:space="preserve">. и 23°39'36,592'' </w:t>
      </w:r>
      <w:proofErr w:type="spellStart"/>
      <w:r>
        <w:t>в.д</w:t>
      </w:r>
      <w:proofErr w:type="spellEnd"/>
      <w:r>
        <w:t xml:space="preserve">., 53°47'53,018'' </w:t>
      </w:r>
      <w:proofErr w:type="spellStart"/>
      <w:r>
        <w:t>с.ш</w:t>
      </w:r>
      <w:proofErr w:type="spellEnd"/>
      <w:r>
        <w:t xml:space="preserve">. и 23°39'37,075'' </w:t>
      </w:r>
      <w:proofErr w:type="spellStart"/>
      <w:r>
        <w:t>в.д</w:t>
      </w:r>
      <w:proofErr w:type="spellEnd"/>
      <w:r>
        <w:t xml:space="preserve">., 53°47'52,592'' </w:t>
      </w:r>
      <w:proofErr w:type="spellStart"/>
      <w:r>
        <w:t>с.ш</w:t>
      </w:r>
      <w:proofErr w:type="spellEnd"/>
      <w:r>
        <w:t xml:space="preserve">. </w:t>
      </w:r>
      <w:r>
        <w:lastRenderedPageBreak/>
        <w:t xml:space="preserve">и 23°39'35,403'' </w:t>
      </w:r>
      <w:proofErr w:type="spellStart"/>
      <w:r>
        <w:t>в.д</w:t>
      </w:r>
      <w:proofErr w:type="spellEnd"/>
      <w:r>
        <w:t xml:space="preserve">., 53°47'52,211'' </w:t>
      </w:r>
      <w:proofErr w:type="spellStart"/>
      <w:r>
        <w:t>с.ш</w:t>
      </w:r>
      <w:proofErr w:type="spellEnd"/>
      <w:r>
        <w:t xml:space="preserve">. и 23°39'35,661'' </w:t>
      </w:r>
      <w:proofErr w:type="spellStart"/>
      <w:r>
        <w:t>в.д</w:t>
      </w:r>
      <w:proofErr w:type="spellEnd"/>
      <w:r>
        <w:t xml:space="preserve">., 53°47'51,947'' </w:t>
      </w:r>
      <w:proofErr w:type="spellStart"/>
      <w:r>
        <w:t>с.ш</w:t>
      </w:r>
      <w:proofErr w:type="spellEnd"/>
      <w:r>
        <w:t>. и 23°39'34,547''</w:t>
      </w:r>
      <w:r>
        <w:t xml:space="preserve"> </w:t>
      </w:r>
      <w:proofErr w:type="spellStart"/>
      <w:r>
        <w:t>в.д</w:t>
      </w:r>
      <w:proofErr w:type="spellEnd"/>
      <w:r>
        <w:t xml:space="preserve">., 53°47'50,330'' </w:t>
      </w:r>
      <w:proofErr w:type="spellStart"/>
      <w:r>
        <w:t>с.ш</w:t>
      </w:r>
      <w:proofErr w:type="spellEnd"/>
      <w:r>
        <w:t xml:space="preserve">. и 23°39'34,597'' </w:t>
      </w:r>
      <w:proofErr w:type="spellStart"/>
      <w:r>
        <w:t>в.д</w:t>
      </w:r>
      <w:proofErr w:type="spellEnd"/>
      <w:r>
        <w:t xml:space="preserve">., 53°47'48,713'' </w:t>
      </w:r>
      <w:proofErr w:type="spellStart"/>
      <w:r>
        <w:t>с.ш</w:t>
      </w:r>
      <w:proofErr w:type="spellEnd"/>
      <w:r>
        <w:t xml:space="preserve">. и 23°39'34,647'' </w:t>
      </w:r>
      <w:proofErr w:type="spellStart"/>
      <w:r>
        <w:t>в.д</w:t>
      </w:r>
      <w:proofErr w:type="spellEnd"/>
      <w:r>
        <w:t xml:space="preserve">., 53°47'47,067'' </w:t>
      </w:r>
      <w:proofErr w:type="spellStart"/>
      <w:r>
        <w:t>с.ш</w:t>
      </w:r>
      <w:proofErr w:type="spellEnd"/>
      <w:r>
        <w:t xml:space="preserve">. и 23°39'31,966'' </w:t>
      </w:r>
      <w:proofErr w:type="spellStart"/>
      <w:r>
        <w:t>в.д</w:t>
      </w:r>
      <w:proofErr w:type="spellEnd"/>
      <w:r>
        <w:t xml:space="preserve">., 53°47'45,450'' </w:t>
      </w:r>
      <w:proofErr w:type="spellStart"/>
      <w:r>
        <w:t>с.ш</w:t>
      </w:r>
      <w:proofErr w:type="spellEnd"/>
      <w:r>
        <w:t xml:space="preserve">. и 23°39'32,015'' </w:t>
      </w:r>
      <w:proofErr w:type="spellStart"/>
      <w:r>
        <w:t>в.д</w:t>
      </w:r>
      <w:proofErr w:type="spellEnd"/>
      <w:r>
        <w:t>. до пересечения с северной границей полосы отвода автомобильной дороги от д. Кр</w:t>
      </w:r>
      <w:r>
        <w:t xml:space="preserve">улевщина к дворцово-парковому комплексу в д. Святск в точке с координатами 53°47'44,220'' </w:t>
      </w:r>
      <w:proofErr w:type="spellStart"/>
      <w:r>
        <w:t>с.ш</w:t>
      </w:r>
      <w:proofErr w:type="spellEnd"/>
      <w:r>
        <w:t xml:space="preserve">. и 23°39'33,321''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западе – от точки с координатами 53°47'44,220'' </w:t>
      </w:r>
      <w:proofErr w:type="spellStart"/>
      <w:r>
        <w:t>с.ш</w:t>
      </w:r>
      <w:proofErr w:type="spellEnd"/>
      <w:r>
        <w:t xml:space="preserve">. и 23°39'33,321'' </w:t>
      </w:r>
      <w:proofErr w:type="spellStart"/>
      <w:r>
        <w:t>в.д</w:t>
      </w:r>
      <w:proofErr w:type="spellEnd"/>
      <w:r>
        <w:t>. в северо-западном направлении по северо-восточной границе по</w:t>
      </w:r>
      <w:r>
        <w:t xml:space="preserve">лосы отвода автомобильной дороги от д. Крулевщина к дворцово-парковому комплексу в д. Святск до точки с координатами 53°47'47,658'' </w:t>
      </w:r>
      <w:proofErr w:type="spellStart"/>
      <w:r>
        <w:t>с.ш</w:t>
      </w:r>
      <w:proofErr w:type="spellEnd"/>
      <w:r>
        <w:t xml:space="preserve">. и 23°39'24,445'' </w:t>
      </w:r>
      <w:proofErr w:type="spellStart"/>
      <w:r>
        <w:t>в.д</w:t>
      </w:r>
      <w:proofErr w:type="spellEnd"/>
      <w:r>
        <w:t>., далее в северо-западном и северном направлениях по условным прямым линиям через точки с координа</w:t>
      </w:r>
      <w:r>
        <w:t xml:space="preserve">тами 53°47'48,512'' </w:t>
      </w:r>
      <w:proofErr w:type="spellStart"/>
      <w:r>
        <w:t>с.ш</w:t>
      </w:r>
      <w:proofErr w:type="spellEnd"/>
      <w:r>
        <w:t xml:space="preserve">. и 23°39'23,076'' </w:t>
      </w:r>
      <w:proofErr w:type="spellStart"/>
      <w:r>
        <w:t>в.д</w:t>
      </w:r>
      <w:proofErr w:type="spellEnd"/>
      <w:r>
        <w:t xml:space="preserve">., 53°47'48,611'' </w:t>
      </w:r>
      <w:proofErr w:type="spellStart"/>
      <w:r>
        <w:t>с.ш</w:t>
      </w:r>
      <w:proofErr w:type="spellEnd"/>
      <w:r>
        <w:t xml:space="preserve">. и 23°39'22,902'' </w:t>
      </w:r>
      <w:proofErr w:type="spellStart"/>
      <w:r>
        <w:t>в.д</w:t>
      </w:r>
      <w:proofErr w:type="spellEnd"/>
      <w:r>
        <w:t xml:space="preserve">., 53°47'48,830'' </w:t>
      </w:r>
      <w:proofErr w:type="spellStart"/>
      <w:r>
        <w:t>с.ш</w:t>
      </w:r>
      <w:proofErr w:type="spellEnd"/>
      <w:r>
        <w:t xml:space="preserve">. и 23°39'22,806'' </w:t>
      </w:r>
      <w:proofErr w:type="spellStart"/>
      <w:r>
        <w:t>в.д</w:t>
      </w:r>
      <w:proofErr w:type="spellEnd"/>
      <w:r>
        <w:t xml:space="preserve">. до точки с координатами 53°47'49,134'' </w:t>
      </w:r>
      <w:proofErr w:type="spellStart"/>
      <w:r>
        <w:t>с.ш</w:t>
      </w:r>
      <w:proofErr w:type="spellEnd"/>
      <w:r>
        <w:t xml:space="preserve">. и 23°39'22,802''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2:</w:t>
      </w:r>
    </w:p>
    <w:p w:rsidR="00000000" w:rsidRDefault="00DC307F">
      <w:pPr>
        <w:pStyle w:val="newncpi"/>
        <w:divId w:val="657926255"/>
      </w:pPr>
      <w:r>
        <w:t>по границам четырехугольника, очерченным ус</w:t>
      </w:r>
      <w:r>
        <w:t xml:space="preserve">ловными прямыми линиями от точки с координатами 53°47'49,275'' </w:t>
      </w:r>
      <w:proofErr w:type="spellStart"/>
      <w:r>
        <w:t>с.ш</w:t>
      </w:r>
      <w:proofErr w:type="spellEnd"/>
      <w:r>
        <w:t xml:space="preserve">. и 23°39'36,636'' </w:t>
      </w:r>
      <w:proofErr w:type="spellStart"/>
      <w:r>
        <w:t>в.д</w:t>
      </w:r>
      <w:proofErr w:type="spellEnd"/>
      <w:r>
        <w:t xml:space="preserve">. в северо-восточном направлении до точки с координатами 53°47'49,320'' </w:t>
      </w:r>
      <w:proofErr w:type="spellStart"/>
      <w:r>
        <w:t>с.ш</w:t>
      </w:r>
      <w:proofErr w:type="spellEnd"/>
      <w:r>
        <w:t xml:space="preserve">. и 23°39'36,734'' </w:t>
      </w:r>
      <w:proofErr w:type="spellStart"/>
      <w:r>
        <w:t>в.д</w:t>
      </w:r>
      <w:proofErr w:type="spellEnd"/>
      <w:r>
        <w:t>., далее в юго-восточном направлении до точки с координатами 53°47'48,8</w:t>
      </w:r>
      <w:r>
        <w:t xml:space="preserve">55'' </w:t>
      </w:r>
      <w:proofErr w:type="spellStart"/>
      <w:r>
        <w:t>с.ш</w:t>
      </w:r>
      <w:proofErr w:type="spellEnd"/>
      <w:r>
        <w:t xml:space="preserve">. и 23°39'37,353'' </w:t>
      </w:r>
      <w:proofErr w:type="spellStart"/>
      <w:r>
        <w:t>в.д</w:t>
      </w:r>
      <w:proofErr w:type="spellEnd"/>
      <w:r>
        <w:t xml:space="preserve">., затем в юго-западном направлении до точки с координатами 53°47'48,810'' </w:t>
      </w:r>
      <w:proofErr w:type="spellStart"/>
      <w:r>
        <w:t>с.ш</w:t>
      </w:r>
      <w:proofErr w:type="spellEnd"/>
      <w:r>
        <w:t xml:space="preserve">. и 23°39'37,255'' </w:t>
      </w:r>
      <w:proofErr w:type="spellStart"/>
      <w:r>
        <w:t>в.д</w:t>
      </w:r>
      <w:proofErr w:type="spellEnd"/>
      <w:r>
        <w:t xml:space="preserve">., далее в северо-западном направлении до точки с координатами 53°47'49,275'' </w:t>
      </w:r>
      <w:proofErr w:type="spellStart"/>
      <w:r>
        <w:t>с.ш</w:t>
      </w:r>
      <w:proofErr w:type="spellEnd"/>
      <w:r>
        <w:t xml:space="preserve">. и 23°39'36,636''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3:</w:t>
      </w:r>
    </w:p>
    <w:p w:rsidR="00000000" w:rsidRDefault="00DC307F">
      <w:pPr>
        <w:pStyle w:val="newncpi"/>
        <w:divId w:val="657926255"/>
      </w:pPr>
      <w:r>
        <w:t>по гран</w:t>
      </w:r>
      <w:r>
        <w:t xml:space="preserve">ицам четырехугольника, очерченным условными прямыми линиями от точки с координатами 53°47'47,663'' </w:t>
      </w:r>
      <w:proofErr w:type="spellStart"/>
      <w:r>
        <w:t>с.ш</w:t>
      </w:r>
      <w:proofErr w:type="spellEnd"/>
      <w:r>
        <w:t xml:space="preserve">. и 23°39'38,612'' </w:t>
      </w:r>
      <w:proofErr w:type="spellStart"/>
      <w:r>
        <w:t>в.д</w:t>
      </w:r>
      <w:proofErr w:type="spellEnd"/>
      <w:r>
        <w:t xml:space="preserve">. в северо-восточном направлении до точки с координатами 53°47'47,699'' </w:t>
      </w:r>
      <w:proofErr w:type="spellStart"/>
      <w:r>
        <w:t>с.ш</w:t>
      </w:r>
      <w:proofErr w:type="spellEnd"/>
      <w:r>
        <w:t xml:space="preserve">. и 23°39'38,695'' </w:t>
      </w:r>
      <w:proofErr w:type="spellStart"/>
      <w:r>
        <w:t>в.д</w:t>
      </w:r>
      <w:proofErr w:type="spellEnd"/>
      <w:r>
        <w:t>., далее в юго-восточном направлени</w:t>
      </w:r>
      <w:r>
        <w:t xml:space="preserve">и до точки с координатами 53°47'47,163'' </w:t>
      </w:r>
      <w:proofErr w:type="spellStart"/>
      <w:r>
        <w:t>с.ш</w:t>
      </w:r>
      <w:proofErr w:type="spellEnd"/>
      <w:r>
        <w:t xml:space="preserve">. и 23°39'39,355'' </w:t>
      </w:r>
      <w:proofErr w:type="spellStart"/>
      <w:r>
        <w:t>в.д</w:t>
      </w:r>
      <w:proofErr w:type="spellEnd"/>
      <w:r>
        <w:t xml:space="preserve">., затем в юго-западном направлении до точки с координатами 53°47'47,127'' </w:t>
      </w:r>
      <w:proofErr w:type="spellStart"/>
      <w:r>
        <w:t>с.ш</w:t>
      </w:r>
      <w:proofErr w:type="spellEnd"/>
      <w:r>
        <w:t xml:space="preserve">. и 23°39'39,272'' </w:t>
      </w:r>
      <w:proofErr w:type="spellStart"/>
      <w:r>
        <w:t>в.д</w:t>
      </w:r>
      <w:proofErr w:type="spellEnd"/>
      <w:r>
        <w:t xml:space="preserve">., далее в северо-западном направлении до точки с координатами 53°47'47,663'' </w:t>
      </w:r>
      <w:proofErr w:type="spellStart"/>
      <w:r>
        <w:t>с.ш</w:t>
      </w:r>
      <w:proofErr w:type="spellEnd"/>
      <w:r>
        <w:t>. и 23°39</w:t>
      </w:r>
      <w:r>
        <w:t xml:space="preserve">'38,612''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4:</w:t>
      </w:r>
    </w:p>
    <w:p w:rsidR="00000000" w:rsidRDefault="00DC307F">
      <w:pPr>
        <w:pStyle w:val="newncpi"/>
        <w:divId w:val="657926255"/>
      </w:pPr>
      <w:r>
        <w:t xml:space="preserve">на севере – от точки с координатами 53°47'49,094'' </w:t>
      </w:r>
      <w:proofErr w:type="spellStart"/>
      <w:r>
        <w:t>с.ш</w:t>
      </w:r>
      <w:proofErr w:type="spellEnd"/>
      <w:r>
        <w:t xml:space="preserve">. и 23°39'44,041'' </w:t>
      </w:r>
      <w:proofErr w:type="spellStart"/>
      <w:r>
        <w:t>в.д</w:t>
      </w:r>
      <w:proofErr w:type="spellEnd"/>
      <w:r>
        <w:t xml:space="preserve">. в северо-восточном направлении по южной границе центральной дороги дворцово-паркового комплекса в д. Святск до точки с координатами 53°47'50,721'' </w:t>
      </w:r>
      <w:proofErr w:type="spellStart"/>
      <w:r>
        <w:t>с.</w:t>
      </w:r>
      <w:r>
        <w:t>ш</w:t>
      </w:r>
      <w:proofErr w:type="spellEnd"/>
      <w:r>
        <w:t xml:space="preserve">. и 23°39'47,718''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востоке – от точки с координатами 53°47'50,721'' </w:t>
      </w:r>
      <w:proofErr w:type="spellStart"/>
      <w:r>
        <w:t>с.ш</w:t>
      </w:r>
      <w:proofErr w:type="spellEnd"/>
      <w:r>
        <w:t xml:space="preserve">. и 23°39'47,718'' </w:t>
      </w:r>
      <w:proofErr w:type="spellStart"/>
      <w:r>
        <w:t>в.д</w:t>
      </w:r>
      <w:proofErr w:type="spellEnd"/>
      <w:r>
        <w:t xml:space="preserve">. в юго-восточном направлении по западной границе пешеходной дорожки до точки с координатами 53°47'48,207'' </w:t>
      </w:r>
      <w:proofErr w:type="spellStart"/>
      <w:r>
        <w:t>с.ш</w:t>
      </w:r>
      <w:proofErr w:type="spellEnd"/>
      <w:r>
        <w:t xml:space="preserve">. и 23°39'49,368''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юге – от точки</w:t>
      </w:r>
      <w:r>
        <w:t xml:space="preserve"> с координатами 53°47'48,207'' </w:t>
      </w:r>
      <w:proofErr w:type="spellStart"/>
      <w:r>
        <w:t>с.ш</w:t>
      </w:r>
      <w:proofErr w:type="spellEnd"/>
      <w:r>
        <w:t xml:space="preserve">. и 23°39'49,368'' </w:t>
      </w:r>
      <w:proofErr w:type="spellStart"/>
      <w:r>
        <w:t>в.д</w:t>
      </w:r>
      <w:proofErr w:type="spellEnd"/>
      <w:r>
        <w:t xml:space="preserve">. в западном направлении по границе земель под древесно-кустарниковой </w:t>
      </w:r>
      <w:r>
        <w:lastRenderedPageBreak/>
        <w:t xml:space="preserve">растительностью (насаждениями) до точки с координатами 53°47'47,485'' </w:t>
      </w:r>
      <w:proofErr w:type="spellStart"/>
      <w:r>
        <w:t>с.ш</w:t>
      </w:r>
      <w:proofErr w:type="spellEnd"/>
      <w:r>
        <w:t xml:space="preserve">. и 23°39'46,131''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западе – от точки с координат</w:t>
      </w:r>
      <w:r>
        <w:t xml:space="preserve">ами 53°47'47,485'' </w:t>
      </w:r>
      <w:proofErr w:type="spellStart"/>
      <w:r>
        <w:t>с.ш</w:t>
      </w:r>
      <w:proofErr w:type="spellEnd"/>
      <w:r>
        <w:t xml:space="preserve">. и 23°39'46,131'' </w:t>
      </w:r>
      <w:proofErr w:type="spellStart"/>
      <w:r>
        <w:t>в.д</w:t>
      </w:r>
      <w:proofErr w:type="spellEnd"/>
      <w:r>
        <w:t xml:space="preserve">. в северо-западном направлении по восточной границе пешеходной дорожки до точки с координатами 53°47'49,094'' </w:t>
      </w:r>
      <w:proofErr w:type="spellStart"/>
      <w:r>
        <w:t>с.ш</w:t>
      </w:r>
      <w:proofErr w:type="spellEnd"/>
      <w:r>
        <w:t xml:space="preserve">. и 23°39'44,041''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5:</w:t>
      </w:r>
    </w:p>
    <w:p w:rsidR="00000000" w:rsidRDefault="00DC307F">
      <w:pPr>
        <w:pStyle w:val="newncpi"/>
        <w:divId w:val="657926255"/>
      </w:pPr>
      <w:r>
        <w:t xml:space="preserve">на севере – от точки с координатами 53°47'44,245'' </w:t>
      </w:r>
      <w:proofErr w:type="spellStart"/>
      <w:r>
        <w:t>с.ш</w:t>
      </w:r>
      <w:proofErr w:type="spellEnd"/>
      <w:r>
        <w:t>. и 23</w:t>
      </w:r>
      <w:r>
        <w:t xml:space="preserve">°39'33,771'' </w:t>
      </w:r>
      <w:proofErr w:type="spellStart"/>
      <w:r>
        <w:t>в.д</w:t>
      </w:r>
      <w:proofErr w:type="spellEnd"/>
      <w:r>
        <w:t xml:space="preserve">. в северо-восточном направлении по южной границе полосы отвода автомобильной дороги от д. Крулевщина к дворцово-парковому комплексу в д. Святск до точки с координатами 53°47'45,793'' </w:t>
      </w:r>
      <w:proofErr w:type="spellStart"/>
      <w:r>
        <w:t>с.ш</w:t>
      </w:r>
      <w:proofErr w:type="spellEnd"/>
      <w:r>
        <w:t xml:space="preserve">. и 23°39'38,847''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востоке – от точки с коор</w:t>
      </w:r>
      <w:r>
        <w:t xml:space="preserve">динатами 53°47'45,793'' </w:t>
      </w:r>
      <w:proofErr w:type="spellStart"/>
      <w:r>
        <w:t>с.ш</w:t>
      </w:r>
      <w:proofErr w:type="spellEnd"/>
      <w:r>
        <w:t xml:space="preserve">. и 23°39'38,847'' </w:t>
      </w:r>
      <w:proofErr w:type="spellStart"/>
      <w:r>
        <w:t>в.д</w:t>
      </w:r>
      <w:proofErr w:type="spellEnd"/>
      <w:r>
        <w:t xml:space="preserve">. в юго-восточном направлении по границе земель под древесно-кустарниковой растительностью (насаждениями) до точки с координатами 53°47'45,705'' </w:t>
      </w:r>
      <w:proofErr w:type="spellStart"/>
      <w:r>
        <w:t>с.ш</w:t>
      </w:r>
      <w:proofErr w:type="spellEnd"/>
      <w:r>
        <w:t xml:space="preserve">. и 23°39'38,992''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юге – от точки с координатами 5</w:t>
      </w:r>
      <w:r>
        <w:t xml:space="preserve">3°47'45,705'' </w:t>
      </w:r>
      <w:proofErr w:type="spellStart"/>
      <w:r>
        <w:t>с.ш</w:t>
      </w:r>
      <w:proofErr w:type="spellEnd"/>
      <w:r>
        <w:t xml:space="preserve">. и 23°39'38,992'' </w:t>
      </w:r>
      <w:proofErr w:type="spellStart"/>
      <w:r>
        <w:t>в.д</w:t>
      </w:r>
      <w:proofErr w:type="spellEnd"/>
      <w:r>
        <w:t>. в юго-западном направлении по условной кривой линии, проходящей параллельно автомобильной дороге от д. Крулевщина к дворцово-парковому комплексу в д. Святск на расстоянии в 4 м к югу от нее до точки с координатами 5</w:t>
      </w:r>
      <w:r>
        <w:t xml:space="preserve">3°47'45,332'' </w:t>
      </w:r>
      <w:proofErr w:type="spellStart"/>
      <w:r>
        <w:t>с.ш</w:t>
      </w:r>
      <w:proofErr w:type="spellEnd"/>
      <w:r>
        <w:t xml:space="preserve">. и 23°39'37,913'' </w:t>
      </w:r>
      <w:proofErr w:type="spellStart"/>
      <w:r>
        <w:t>в.д</w:t>
      </w:r>
      <w:proofErr w:type="spellEnd"/>
      <w:r>
        <w:t xml:space="preserve">., далее в юго-западном направлении по границе земель под древесно-кустарниковой растительностью (насаждениями) до точки с координатами 53°47'44,132'' </w:t>
      </w:r>
      <w:proofErr w:type="spellStart"/>
      <w:r>
        <w:t>с.ш</w:t>
      </w:r>
      <w:proofErr w:type="spellEnd"/>
      <w:r>
        <w:t xml:space="preserve">. и 23°39'33,866''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западе – от точки с </w:t>
      </w:r>
      <w:r>
        <w:t xml:space="preserve">координатами 53°47'44,132'' </w:t>
      </w:r>
      <w:proofErr w:type="spellStart"/>
      <w:r>
        <w:t>с.ш</w:t>
      </w:r>
      <w:proofErr w:type="spellEnd"/>
      <w:r>
        <w:t xml:space="preserve">. и 23°39'33,866'' </w:t>
      </w:r>
      <w:proofErr w:type="spellStart"/>
      <w:r>
        <w:t>в.д</w:t>
      </w:r>
      <w:proofErr w:type="spellEnd"/>
      <w:r>
        <w:t xml:space="preserve">. в северо-западном направлении по восточной границе пешеходной дорожки до точки с координатами 53°47'44,245'' </w:t>
      </w:r>
      <w:proofErr w:type="spellStart"/>
      <w:r>
        <w:t>с.ш</w:t>
      </w:r>
      <w:proofErr w:type="spellEnd"/>
      <w:r>
        <w:t xml:space="preserve">. и 23°39'33,771''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6:</w:t>
      </w:r>
    </w:p>
    <w:p w:rsidR="00000000" w:rsidRDefault="00DC307F">
      <w:pPr>
        <w:pStyle w:val="newncpi"/>
        <w:divId w:val="657926255"/>
      </w:pPr>
      <w:r>
        <w:t xml:space="preserve">на севере – от точки с координатами 53°47'48,960'' </w:t>
      </w:r>
      <w:proofErr w:type="spellStart"/>
      <w:r>
        <w:t>с.ш</w:t>
      </w:r>
      <w:proofErr w:type="spellEnd"/>
      <w:r>
        <w:t xml:space="preserve">. и 23°39'56,236'' </w:t>
      </w:r>
      <w:proofErr w:type="spellStart"/>
      <w:r>
        <w:t>в.д</w:t>
      </w:r>
      <w:proofErr w:type="spellEnd"/>
      <w:r>
        <w:t xml:space="preserve">. в северо-восточном направлении по южной границе пешеходной дорожки, огибающей с северо-запада фрагмент парка, до пересечения с проселочной дорогой в точке с координатами 53°47'46,004'' </w:t>
      </w:r>
      <w:proofErr w:type="spellStart"/>
      <w:r>
        <w:t>с.ш</w:t>
      </w:r>
      <w:proofErr w:type="spellEnd"/>
      <w:r>
        <w:t xml:space="preserve">. и 23°39'57,192''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на востоке – от </w:t>
      </w:r>
      <w:r>
        <w:t xml:space="preserve">точки с координатами 53°47'46,004'' </w:t>
      </w:r>
      <w:proofErr w:type="spellStart"/>
      <w:r>
        <w:t>с.ш</w:t>
      </w:r>
      <w:proofErr w:type="spellEnd"/>
      <w:r>
        <w:t xml:space="preserve">. и 23°39'57,192'' </w:t>
      </w:r>
      <w:proofErr w:type="spellStart"/>
      <w:r>
        <w:t>в.д</w:t>
      </w:r>
      <w:proofErr w:type="spellEnd"/>
      <w:r>
        <w:t xml:space="preserve">. в южном направлении по западной границе проселочной дороги до точки с координатами 53°47'41,647'' </w:t>
      </w:r>
      <w:proofErr w:type="spellStart"/>
      <w:r>
        <w:t>с.ш</w:t>
      </w:r>
      <w:proofErr w:type="spellEnd"/>
      <w:r>
        <w:t xml:space="preserve">. и 23°39'44,741''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юге – от точки с координатами 53°47'41,647'' </w:t>
      </w:r>
      <w:proofErr w:type="spellStart"/>
      <w:r>
        <w:t>с.ш</w:t>
      </w:r>
      <w:proofErr w:type="spellEnd"/>
      <w:r>
        <w:t>. и 23°39'44,741</w:t>
      </w:r>
      <w:r>
        <w:t xml:space="preserve">'' </w:t>
      </w:r>
      <w:proofErr w:type="spellStart"/>
      <w:r>
        <w:t>в.д</w:t>
      </w:r>
      <w:proofErr w:type="spellEnd"/>
      <w:r>
        <w:t xml:space="preserve">. в юго-западном направлении по границе земель ОАО «Санаторий «Озерный» до точки с координатами 53°47'43,499'' </w:t>
      </w:r>
      <w:proofErr w:type="spellStart"/>
      <w:r>
        <w:t>с.ш</w:t>
      </w:r>
      <w:proofErr w:type="spellEnd"/>
      <w:r>
        <w:t xml:space="preserve">. и 23°39'43,800''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западе – от точки с координатами 53°47'43,499'' </w:t>
      </w:r>
      <w:proofErr w:type="spellStart"/>
      <w:r>
        <w:t>с.ш</w:t>
      </w:r>
      <w:proofErr w:type="spellEnd"/>
      <w:r>
        <w:t xml:space="preserve">. и 23°39'43,800'' </w:t>
      </w:r>
      <w:proofErr w:type="spellStart"/>
      <w:r>
        <w:t>в.д</w:t>
      </w:r>
      <w:proofErr w:type="spellEnd"/>
      <w:r>
        <w:t>. в северном направлении по внешней</w:t>
      </w:r>
      <w:r>
        <w:t xml:space="preserve"> границе земель под древесно-кустарниковой растительностью (насаждениями) до точки с координатами 53°47'48,960'' </w:t>
      </w:r>
      <w:proofErr w:type="spellStart"/>
      <w:r>
        <w:t>с.ш</w:t>
      </w:r>
      <w:proofErr w:type="spellEnd"/>
      <w:r>
        <w:t xml:space="preserve">. и 23°39'56,236''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>участка № 7:</w:t>
      </w:r>
    </w:p>
    <w:p w:rsidR="00000000" w:rsidRDefault="00DC307F">
      <w:pPr>
        <w:pStyle w:val="newncpi"/>
        <w:divId w:val="657926255"/>
      </w:pPr>
      <w:r>
        <w:t xml:space="preserve">на севере – от точки с координатами 53°47'44,130'' </w:t>
      </w:r>
      <w:proofErr w:type="spellStart"/>
      <w:r>
        <w:t>с.ш</w:t>
      </w:r>
      <w:proofErr w:type="spellEnd"/>
      <w:r>
        <w:t xml:space="preserve">. и 23°39'33,383'' </w:t>
      </w:r>
      <w:proofErr w:type="spellStart"/>
      <w:r>
        <w:t>в.д</w:t>
      </w:r>
      <w:proofErr w:type="spellEnd"/>
      <w:r>
        <w:t>. в северо-восточном напра</w:t>
      </w:r>
      <w:r>
        <w:t xml:space="preserve">влении по южной границе полосы отвода автомобильной дороги от д. Крулевщина к дворцово-парковому комплексу в д. Святск до точки с координатами 53°47'44,202'' </w:t>
      </w:r>
      <w:proofErr w:type="spellStart"/>
      <w:r>
        <w:t>с.ш</w:t>
      </w:r>
      <w:proofErr w:type="spellEnd"/>
      <w:r>
        <w:t xml:space="preserve">. и 23°39'33,624''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востоке – от точки с координатами 53°47'44,202'' </w:t>
      </w:r>
      <w:proofErr w:type="spellStart"/>
      <w:r>
        <w:t>с.ш</w:t>
      </w:r>
      <w:proofErr w:type="spellEnd"/>
      <w:r>
        <w:t>. и 23°39'33,62</w:t>
      </w:r>
      <w:r>
        <w:t xml:space="preserve">4'' </w:t>
      </w:r>
      <w:proofErr w:type="spellStart"/>
      <w:r>
        <w:t>в.д</w:t>
      </w:r>
      <w:proofErr w:type="spellEnd"/>
      <w:r>
        <w:t xml:space="preserve">. в юго-восточном направлении по западной границе пешеходной дорожки, огибающей с северо-востока (вдоль пруда) фрагмент парка, до точки с координатами 53°47'36,730'' </w:t>
      </w:r>
      <w:proofErr w:type="spellStart"/>
      <w:r>
        <w:t>с.ш</w:t>
      </w:r>
      <w:proofErr w:type="spellEnd"/>
      <w:r>
        <w:t xml:space="preserve">. и 23°39'40,698''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юге – от точки с координатами 53°47'36,730'' </w:t>
      </w:r>
      <w:proofErr w:type="spellStart"/>
      <w:r>
        <w:t>с.ш</w:t>
      </w:r>
      <w:proofErr w:type="spellEnd"/>
      <w:r>
        <w:t>. и </w:t>
      </w:r>
      <w:r>
        <w:t xml:space="preserve">23°39'40,698'' </w:t>
      </w:r>
      <w:proofErr w:type="spellStart"/>
      <w:r>
        <w:t>в.д</w:t>
      </w:r>
      <w:proofErr w:type="spellEnd"/>
      <w:r>
        <w:t xml:space="preserve">. в юго-западном направлении по северной границе пешеходной дорожки до точки с координатами 53°47'36,490'' </w:t>
      </w:r>
      <w:proofErr w:type="spellStart"/>
      <w:r>
        <w:t>с.ш</w:t>
      </w:r>
      <w:proofErr w:type="spellEnd"/>
      <w:r>
        <w:t xml:space="preserve">. и 23°39'40,654''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newncpi"/>
        <w:divId w:val="657926255"/>
      </w:pPr>
      <w:r>
        <w:t xml:space="preserve">на западе – от точки с координатами 53°47'36,490'' </w:t>
      </w:r>
      <w:proofErr w:type="spellStart"/>
      <w:r>
        <w:t>с.ш</w:t>
      </w:r>
      <w:proofErr w:type="spellEnd"/>
      <w:r>
        <w:t xml:space="preserve">. и 23°39'40,654'' </w:t>
      </w:r>
      <w:proofErr w:type="spellStart"/>
      <w:r>
        <w:t>в.д</w:t>
      </w:r>
      <w:proofErr w:type="spellEnd"/>
      <w:r>
        <w:t>. в северо-западном направл</w:t>
      </w:r>
      <w:r>
        <w:t xml:space="preserve">ении по восточной границе пешеходной дорожки, расположенной к северо-востоку от канала, до точки с координатами 53°47'44,130'' </w:t>
      </w:r>
      <w:proofErr w:type="spellStart"/>
      <w:r>
        <w:t>с.ш</w:t>
      </w:r>
      <w:proofErr w:type="spellEnd"/>
      <w:r>
        <w:t xml:space="preserve">. и 23°39'33,383'' </w:t>
      </w:r>
      <w:proofErr w:type="spellStart"/>
      <w:r>
        <w:t>в.д</w:t>
      </w:r>
      <w:proofErr w:type="spellEnd"/>
      <w:r>
        <w:t>.;</w:t>
      </w:r>
    </w:p>
    <w:p w:rsidR="00000000" w:rsidRDefault="00DC307F">
      <w:pPr>
        <w:pStyle w:val="underpoint"/>
        <w:divId w:val="657926255"/>
      </w:pPr>
      <w:r>
        <w:t>2.2. площадь памятника природы, которая составляет 6,1478 гектара, в том числе участка № 1 – 4,5254 г</w:t>
      </w:r>
      <w:r>
        <w:t>ектара, участка № 2 – 0,0042 гектара, участка № 3 – 0,0038 гектара, участка № 4 – 0,5199 гектара, участка № 5 – 0,0412 гектара, участка № 6 – 0,9360 гектара, участка № 7 – 0,1173 гектара;</w:t>
      </w:r>
    </w:p>
    <w:p w:rsidR="00000000" w:rsidRDefault="00DC307F">
      <w:pPr>
        <w:pStyle w:val="underpoint"/>
        <w:divId w:val="657926255"/>
      </w:pPr>
      <w:r>
        <w:t>2.3. землепользователя, земельный участок (часть земельного участка)</w:t>
      </w:r>
      <w:r>
        <w:t xml:space="preserve"> которого включен в состав земель памятника природы: ОАО «Санаторий «Озерный» (6,1478 гектара);</w:t>
      </w:r>
    </w:p>
    <w:p w:rsidR="00000000" w:rsidRDefault="00DC307F">
      <w:pPr>
        <w:pStyle w:val="underpoint"/>
        <w:divId w:val="657926255"/>
      </w:pPr>
      <w:r>
        <w:t>2.4. в границах памятника природы режим охраны и использования в соответствии с </w:t>
      </w:r>
      <w:hyperlink r:id="rId9" w:anchor="a10" w:tooltip="+" w:history="1">
        <w:r>
          <w:rPr>
            <w:rStyle w:val="a3"/>
          </w:rPr>
          <w:t>пунктом 2</w:t>
        </w:r>
      </w:hyperlink>
      <w:r>
        <w:t xml:space="preserve"> статьи 24 и пункт</w:t>
      </w:r>
      <w:r>
        <w:t>ами </w:t>
      </w:r>
      <w:hyperlink r:id="rId10" w:anchor="a13" w:tooltip="+" w:history="1">
        <w:r>
          <w:rPr>
            <w:rStyle w:val="a3"/>
          </w:rPr>
          <w:t>1</w:t>
        </w:r>
      </w:hyperlink>
      <w:r>
        <w:t xml:space="preserve"> и 2 статьи 29 Закона Республики Беларусь «Об особо охраняемых природных территориях».</w:t>
      </w:r>
    </w:p>
    <w:p w:rsidR="00000000" w:rsidRDefault="00DC307F">
      <w:pPr>
        <w:pStyle w:val="point"/>
        <w:divId w:val="657926255"/>
      </w:pPr>
      <w:r>
        <w:t>3. Передать памятник природы в управление Гродненского районного исполнительного комитета.</w:t>
      </w:r>
    </w:p>
    <w:p w:rsidR="00000000" w:rsidRDefault="00DC307F">
      <w:pPr>
        <w:pStyle w:val="point"/>
        <w:divId w:val="657926255"/>
      </w:pPr>
      <w:r>
        <w:t>4. Настоящее постано</w:t>
      </w:r>
      <w:r>
        <w:t>вление вступает в силу с 5 ноября 2021 г.</w:t>
      </w:r>
    </w:p>
    <w:p w:rsidR="00000000" w:rsidRDefault="00DC307F">
      <w:pPr>
        <w:pStyle w:val="newncpi"/>
        <w:divId w:val="6579262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65792625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307F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307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Б.К.Пирштук</w:t>
            </w:r>
            <w:proofErr w:type="spellEnd"/>
          </w:p>
        </w:tc>
      </w:tr>
    </w:tbl>
    <w:p w:rsidR="00000000" w:rsidRDefault="00DC307F">
      <w:pPr>
        <w:pStyle w:val="newncpi"/>
        <w:divId w:val="657926255"/>
      </w:pPr>
      <w:r>
        <w:t> </w:t>
      </w:r>
    </w:p>
    <w:p w:rsidR="00000000" w:rsidRDefault="00DC307F">
      <w:pPr>
        <w:pStyle w:val="agree"/>
        <w:divId w:val="657926255"/>
      </w:pPr>
      <w:r>
        <w:t>СОГЛАСОВАНО</w:t>
      </w:r>
    </w:p>
    <w:p w:rsidR="00000000" w:rsidRDefault="00DC307F">
      <w:pPr>
        <w:pStyle w:val="agree"/>
        <w:divId w:val="657926255"/>
      </w:pPr>
      <w:r>
        <w:t>Гродненский районный</w:t>
      </w:r>
      <w:r>
        <w:br/>
        <w:t>исполнительный комитет</w:t>
      </w:r>
    </w:p>
    <w:p w:rsidR="00000000" w:rsidRDefault="00DC307F">
      <w:pPr>
        <w:pStyle w:val="newncpi"/>
        <w:divId w:val="657926255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E"/>
    <w:rsid w:val="00DC0FBE"/>
    <w:rsid w:val="00D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DF81-B8EE-413C-B9BF-A8A38CF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625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31.10.10\Obmen\&#1058;&#1086;&#1083;&#1089;&#1090;&#1086;&#1074;&#1072;\tx.dll%3fd=262530&amp;a=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31.10.10\Obmen\&#1058;&#1086;&#1083;&#1089;&#1090;&#1086;&#1074;&#1072;\tx.dll%3fd=388715&amp;a=1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31.10.10\Obmen\&#1058;&#1086;&#1083;&#1089;&#1090;&#1086;&#1074;&#1072;\tx.dll%3fd=388715&amp;a=154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10.31.10.10\Obmen\&#1058;&#1086;&#1083;&#1089;&#1090;&#1086;&#1074;&#1072;\tx.dll%3fd=388715&amp;a=166" TargetMode="External"/><Relationship Id="rId10" Type="http://schemas.openxmlformats.org/officeDocument/2006/relationships/hyperlink" Target="file:///\\10.31.10.10\Obmen\&#1058;&#1086;&#1083;&#1089;&#1090;&#1086;&#1074;&#1072;\tx.dll%3fd=388715&amp;a=13" TargetMode="External"/><Relationship Id="rId4" Type="http://schemas.openxmlformats.org/officeDocument/2006/relationships/hyperlink" Target="file:///\\10.31.10.10\Obmen\&#1058;&#1086;&#1083;&#1089;&#1090;&#1086;&#1074;&#1072;\tx.dll%3fd=388715&amp;a=165" TargetMode="External"/><Relationship Id="rId9" Type="http://schemas.openxmlformats.org/officeDocument/2006/relationships/hyperlink" Target="file:///\\10.31.10.10\Obmen\&#1058;&#1086;&#1083;&#1089;&#1090;&#1086;&#1074;&#1072;\tx.dll%3fd=388715&amp;a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2021-11-09T07:06:00Z</dcterms:created>
  <dcterms:modified xsi:type="dcterms:W3CDTF">2021-11-09T07:06:00Z</dcterms:modified>
</cp:coreProperties>
</file>