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E" w:rsidRDefault="00570BCE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D14698" w:rsidRPr="00570BCE" w:rsidRDefault="00D14698" w:rsidP="00D14698">
      <w:pPr>
        <w:jc w:val="center"/>
        <w:rPr>
          <w:rFonts w:ascii="Times New Roman" w:hAnsi="Times New Roman"/>
          <w:b/>
          <w:sz w:val="28"/>
          <w:szCs w:val="28"/>
        </w:rPr>
      </w:pPr>
      <w:r w:rsidRPr="00570BCE">
        <w:rPr>
          <w:rFonts w:ascii="Times New Roman" w:hAnsi="Times New Roman"/>
          <w:b/>
          <w:sz w:val="28"/>
          <w:szCs w:val="28"/>
        </w:rPr>
        <w:t>ЗАЯВЛЕНИЕ</w:t>
      </w:r>
    </w:p>
    <w:p w:rsidR="00D14698" w:rsidRDefault="00D14698" w:rsidP="00D14698">
      <w:pPr>
        <w:jc w:val="center"/>
        <w:rPr>
          <w:rFonts w:ascii="Times New Roman" w:hAnsi="Times New Roman"/>
          <w:b/>
          <w:sz w:val="28"/>
          <w:szCs w:val="28"/>
        </w:rPr>
      </w:pPr>
      <w:r w:rsidRPr="00570BCE">
        <w:rPr>
          <w:rFonts w:ascii="Times New Roman" w:hAnsi="Times New Roman"/>
          <w:b/>
          <w:sz w:val="28"/>
          <w:szCs w:val="28"/>
        </w:rPr>
        <w:t>на получение комплексного природоохранного разрешения</w:t>
      </w:r>
    </w:p>
    <w:p w:rsidR="00D14698" w:rsidRDefault="00D14698" w:rsidP="00D146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4698" w:rsidRDefault="00D14698" w:rsidP="00D1469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70BCE">
        <w:rPr>
          <w:rFonts w:ascii="Times New Roman" w:hAnsi="Times New Roman"/>
          <w:sz w:val="28"/>
          <w:szCs w:val="28"/>
        </w:rPr>
        <w:t xml:space="preserve">Настоящим заявлением    </w:t>
      </w:r>
      <w:r w:rsidRPr="00570BCE">
        <w:rPr>
          <w:rFonts w:ascii="Times New Roman" w:hAnsi="Times New Roman"/>
          <w:sz w:val="28"/>
          <w:szCs w:val="28"/>
          <w:u w:val="single"/>
        </w:rPr>
        <w:t>ОАО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70BCE">
        <w:rPr>
          <w:rFonts w:ascii="Times New Roman" w:hAnsi="Times New Roman"/>
          <w:sz w:val="28"/>
          <w:szCs w:val="28"/>
          <w:u w:val="single"/>
        </w:rPr>
        <w:t>«Красносельскстройматериалы»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231911,</w:t>
      </w:r>
      <w:r w:rsidRPr="00854F28">
        <w:rPr>
          <w:rFonts w:ascii="Times New Roman" w:hAnsi="Times New Roman"/>
        </w:rPr>
        <w:t>_</w:t>
      </w:r>
      <w:proofErr w:type="gramEnd"/>
      <w:r w:rsidRPr="00854F28">
        <w:rPr>
          <w:rFonts w:ascii="Times New Roman" w:hAnsi="Times New Roman"/>
        </w:rPr>
        <w:t>_</w:t>
      </w:r>
    </w:p>
    <w:p w:rsidR="00D14698" w:rsidRDefault="00D14698" w:rsidP="00D14698">
      <w:pPr>
        <w:rPr>
          <w:rFonts w:ascii="Times New Roman" w:hAnsi="Times New Roman"/>
          <w:sz w:val="18"/>
          <w:szCs w:val="18"/>
        </w:rPr>
      </w:pPr>
      <w:r w:rsidRPr="00570BCE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(</w:t>
      </w:r>
      <w:r w:rsidRPr="00570BCE">
        <w:rPr>
          <w:rFonts w:ascii="Times New Roman" w:hAnsi="Times New Roman"/>
          <w:sz w:val="18"/>
          <w:szCs w:val="18"/>
        </w:rPr>
        <w:t>полное наименование юридического лица</w:t>
      </w:r>
      <w:r>
        <w:rPr>
          <w:rFonts w:ascii="Times New Roman" w:hAnsi="Times New Roman"/>
          <w:sz w:val="18"/>
          <w:szCs w:val="18"/>
        </w:rPr>
        <w:t xml:space="preserve">, в соответствии с уставом, фамилия, </w:t>
      </w:r>
    </w:p>
    <w:p w:rsidR="00D14698" w:rsidRPr="00570BCE" w:rsidRDefault="00D14698" w:rsidP="00D1469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r w:rsidRPr="00570BCE">
        <w:rPr>
          <w:rFonts w:ascii="Times New Roman" w:hAnsi="Times New Roman"/>
          <w:sz w:val="28"/>
          <w:szCs w:val="28"/>
          <w:u w:val="single"/>
        </w:rPr>
        <w:t xml:space="preserve"> Гродненская область, Волковысский р-он, г.п. Красносельский, ул. Победы,5</w:t>
      </w:r>
    </w:p>
    <w:p w:rsidR="00D14698" w:rsidRDefault="00D14698" w:rsidP="00D146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собственное имя, отчество (если таковое имеется) индивидуального предпринимателя, место нахождения эксплуатируемых </w:t>
      </w:r>
    </w:p>
    <w:p w:rsidR="00D14698" w:rsidRDefault="00D14698" w:rsidP="00D146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прир</w:t>
      </w:r>
      <w:r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допользователем объектов)</w:t>
      </w:r>
    </w:p>
    <w:p w:rsidR="00D14698" w:rsidRPr="00854F28" w:rsidRDefault="00D14698" w:rsidP="00D14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0BCE">
        <w:rPr>
          <w:rFonts w:ascii="Times New Roman" w:hAnsi="Times New Roman"/>
          <w:sz w:val="28"/>
          <w:szCs w:val="28"/>
        </w:rPr>
        <w:t xml:space="preserve">просит </w:t>
      </w:r>
      <w:r w:rsidR="00854F28">
        <w:rPr>
          <w:rFonts w:ascii="Times New Roman" w:hAnsi="Times New Roman"/>
          <w:sz w:val="28"/>
          <w:szCs w:val="28"/>
          <w:u w:val="single"/>
        </w:rPr>
        <w:t>выдать</w:t>
      </w:r>
      <w:r>
        <w:rPr>
          <w:rFonts w:ascii="Times New Roman" w:hAnsi="Times New Roman"/>
          <w:sz w:val="28"/>
          <w:szCs w:val="28"/>
          <w:u w:val="single"/>
        </w:rPr>
        <w:t xml:space="preserve"> комплексное природоохранное разрешение </w:t>
      </w:r>
      <w:r w:rsidR="00854F28">
        <w:rPr>
          <w:rFonts w:ascii="Times New Roman" w:hAnsi="Times New Roman"/>
          <w:sz w:val="28"/>
          <w:szCs w:val="28"/>
          <w:u w:val="single"/>
        </w:rPr>
        <w:t xml:space="preserve">на срок </w:t>
      </w:r>
      <w:r w:rsidR="00854F28" w:rsidRPr="00854F28">
        <w:rPr>
          <w:rFonts w:ascii="Times New Roman" w:hAnsi="Times New Roman"/>
          <w:b/>
          <w:sz w:val="28"/>
          <w:szCs w:val="28"/>
          <w:u w:val="single"/>
        </w:rPr>
        <w:t>5</w:t>
      </w:r>
      <w:r w:rsidR="00854F28">
        <w:rPr>
          <w:rFonts w:ascii="Times New Roman" w:hAnsi="Times New Roman"/>
          <w:sz w:val="28"/>
          <w:szCs w:val="28"/>
          <w:u w:val="single"/>
        </w:rPr>
        <w:t xml:space="preserve"> лет</w:t>
      </w:r>
      <w:r w:rsidR="00854F28" w:rsidRPr="00854F28">
        <w:rPr>
          <w:rFonts w:ascii="Times New Roman" w:hAnsi="Times New Roman"/>
          <w:sz w:val="28"/>
          <w:szCs w:val="28"/>
        </w:rPr>
        <w:t>_________</w:t>
      </w:r>
    </w:p>
    <w:p w:rsidR="00D14698" w:rsidRDefault="00D14698" w:rsidP="00D14698">
      <w:pPr>
        <w:rPr>
          <w:rFonts w:ascii="Times New Roman" w:hAnsi="Times New Roman"/>
          <w:sz w:val="18"/>
          <w:szCs w:val="18"/>
        </w:rPr>
      </w:pPr>
      <w:r w:rsidRPr="00D14698">
        <w:rPr>
          <w:rFonts w:ascii="Times New Roman" w:hAnsi="Times New Roman"/>
          <w:sz w:val="18"/>
          <w:szCs w:val="18"/>
        </w:rPr>
        <w:t xml:space="preserve">                     (указывается причина обращения</w:t>
      </w:r>
      <w:r>
        <w:rPr>
          <w:rFonts w:ascii="Times New Roman" w:hAnsi="Times New Roman"/>
          <w:sz w:val="18"/>
          <w:szCs w:val="18"/>
        </w:rPr>
        <w:t>: выдать комплексное природоохранное разрешение (с указанием срока его действия)</w:t>
      </w:r>
    </w:p>
    <w:p w:rsidR="00D14698" w:rsidRDefault="00054A84" w:rsidP="00D14698">
      <w:pPr>
        <w:rPr>
          <w:rFonts w:ascii="Times New Roman" w:hAnsi="Times New Roman"/>
          <w:sz w:val="18"/>
          <w:szCs w:val="18"/>
        </w:rPr>
      </w:pPr>
      <w:r w:rsidRPr="00054A84">
        <w:rPr>
          <w:rFonts w:ascii="Times New Roman" w:hAnsi="Times New Roman"/>
          <w:sz w:val="18"/>
          <w:szCs w:val="18"/>
        </w:rPr>
        <w:t xml:space="preserve">внести в него изменения и (или) дополнения; продлить срок действия комплексного природоохранного разрешения </w:t>
      </w:r>
      <w:r>
        <w:rPr>
          <w:rFonts w:ascii="Times New Roman" w:hAnsi="Times New Roman"/>
          <w:sz w:val="18"/>
          <w:szCs w:val="18"/>
        </w:rPr>
        <w:t>(</w:t>
      </w:r>
      <w:r w:rsidRPr="00054A84">
        <w:rPr>
          <w:rFonts w:ascii="Times New Roman" w:hAnsi="Times New Roman"/>
          <w:sz w:val="18"/>
          <w:szCs w:val="18"/>
        </w:rPr>
        <w:t>с указанием</w:t>
      </w:r>
    </w:p>
    <w:p w:rsidR="00054A84" w:rsidRDefault="00054A84" w:rsidP="00D1469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срока его действия)</w:t>
      </w:r>
    </w:p>
    <w:p w:rsidR="00D14698" w:rsidRDefault="00D14698" w:rsidP="00D14698">
      <w:pPr>
        <w:rPr>
          <w:rFonts w:ascii="Times New Roman" w:hAnsi="Times New Roman"/>
          <w:sz w:val="18"/>
          <w:szCs w:val="18"/>
        </w:rPr>
      </w:pPr>
    </w:p>
    <w:p w:rsidR="00CF6FE5" w:rsidRDefault="00CF6FE5" w:rsidP="00D14698">
      <w:pPr>
        <w:rPr>
          <w:rFonts w:ascii="Times New Roman" w:hAnsi="Times New Roman"/>
          <w:sz w:val="18"/>
          <w:szCs w:val="18"/>
        </w:rPr>
      </w:pPr>
    </w:p>
    <w:p w:rsidR="00CF6FE5" w:rsidRPr="00054A84" w:rsidRDefault="00CF6FE5" w:rsidP="00D14698">
      <w:pPr>
        <w:rPr>
          <w:rFonts w:ascii="Times New Roman" w:hAnsi="Times New Roman"/>
          <w:sz w:val="18"/>
          <w:szCs w:val="18"/>
        </w:rPr>
      </w:pPr>
    </w:p>
    <w:p w:rsidR="00D14698" w:rsidRPr="004A24AA" w:rsidRDefault="00D14698" w:rsidP="00D14698">
      <w:pPr>
        <w:jc w:val="center"/>
        <w:rPr>
          <w:rFonts w:ascii="Times New Roman" w:hAnsi="Times New Roman"/>
          <w:b/>
        </w:rPr>
      </w:pPr>
      <w:r w:rsidRPr="004A24AA">
        <w:rPr>
          <w:rFonts w:ascii="Times New Roman" w:hAnsi="Times New Roman"/>
          <w:b/>
          <w:lang w:val="en-US"/>
        </w:rPr>
        <w:t>I</w:t>
      </w:r>
      <w:r w:rsidRPr="004A24AA">
        <w:rPr>
          <w:rFonts w:ascii="Times New Roman" w:hAnsi="Times New Roman"/>
          <w:b/>
        </w:rPr>
        <w:t>.Общие сведения</w:t>
      </w:r>
    </w:p>
    <w:p w:rsidR="00D14698" w:rsidRDefault="00D14698" w:rsidP="00D14698">
      <w:pPr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Таблица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"/>
        <w:gridCol w:w="4228"/>
        <w:gridCol w:w="5160"/>
      </w:tblGrid>
      <w:tr w:rsidR="00D14698" w:rsidRPr="00224FFE" w:rsidTr="00CF6FE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14698" w:rsidRPr="00224FFE" w:rsidRDefault="00D14698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4FFE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14698" w:rsidRPr="00224FFE" w:rsidRDefault="00D14698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4FF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данных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14698" w:rsidRPr="00224FFE" w:rsidRDefault="00D14698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24FFE">
              <w:rPr>
                <w:rFonts w:ascii="Times New Roman" w:hAnsi="Times New Roman"/>
                <w:color w:val="000000"/>
                <w:sz w:val="22"/>
                <w:szCs w:val="22"/>
              </w:rPr>
              <w:t>Данные</w:t>
            </w:r>
          </w:p>
        </w:tc>
      </w:tr>
      <w:tr w:rsidR="00D14698" w:rsidRPr="004A24AA" w:rsidTr="00CF6FE5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14698" w:rsidRPr="004A24AA" w:rsidRDefault="00054A84" w:rsidP="00D146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государственной регистрации юридич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лица, место жительства индивидуального предпринимателя</w:t>
            </w:r>
            <w:r w:rsidR="00D14698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Default="001B56FA" w:rsidP="001B5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ОАО </w:t>
            </w:r>
            <w:r w:rsidR="00D14698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"Красносельскстройматериалы"</w:t>
            </w:r>
          </w:p>
          <w:p w:rsidR="001B56FA" w:rsidRDefault="001B56FA" w:rsidP="001B5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231911, Республика Беларусь, Гродненская область, </w:t>
            </w:r>
          </w:p>
          <w:p w:rsidR="00D14698" w:rsidRPr="004A24AA" w:rsidRDefault="001B56FA" w:rsidP="001B5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Волковысский район, г.п. Красносельский, ул. Поб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ды, 5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Фамилия,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собственное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имя, отчество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(если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ковое имеется)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ководителя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индивидуального предпринимателя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1B56FA" w:rsidRDefault="001B56FA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Веселик Александр Михайлович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елефон, факс руководителя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индивидуального предпринимателя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Телефон: 8(017)</w:t>
            </w:r>
            <w:r w:rsidR="001B5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554-12-21</w:t>
            </w:r>
          </w:p>
          <w:p w:rsidR="00054A84" w:rsidRPr="004A24AA" w:rsidRDefault="00CF6FE5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="00054A84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8(01512)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6-10-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Телефон, факс приёмной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лектронный </w:t>
            </w:r>
            <w:proofErr w:type="gramStart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адрес,  интернет</w:t>
            </w:r>
            <w:proofErr w:type="gramEnd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-сайт</w:t>
            </w:r>
          </w:p>
          <w:p w:rsidR="00054A84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4A84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4A84" w:rsidRPr="004A24AA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2649D0" w:rsidRDefault="00054A84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Телефон: 8(01512) </w:t>
            </w:r>
            <w:r w:rsidR="00CF6FE5" w:rsidRPr="002649D0">
              <w:rPr>
                <w:rFonts w:ascii="Times New Roman" w:hAnsi="Times New Roman"/>
                <w:color w:val="000000"/>
                <w:sz w:val="20"/>
                <w:szCs w:val="20"/>
              </w:rPr>
              <w:t>6-10-71</w:t>
            </w:r>
          </w:p>
          <w:p w:rsidR="00054A84" w:rsidRPr="002649D0" w:rsidRDefault="00054A84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Факс:   </w:t>
            </w:r>
            <w:proofErr w:type="gramEnd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8(01512) </w:t>
            </w:r>
            <w:r w:rsidR="00CF6FE5" w:rsidRPr="002649D0">
              <w:rPr>
                <w:rFonts w:ascii="Times New Roman" w:hAnsi="Times New Roman"/>
                <w:color w:val="000000"/>
                <w:sz w:val="20"/>
                <w:szCs w:val="20"/>
              </w:rPr>
              <w:t>6-10-70</w:t>
            </w:r>
          </w:p>
          <w:p w:rsidR="00054A84" w:rsidRPr="004A24AA" w:rsidRDefault="00054A84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адрес: e-</w:t>
            </w:r>
            <w:proofErr w:type="spellStart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info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="00CF6FE5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cementby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.by</w:t>
            </w:r>
          </w:p>
          <w:p w:rsidR="00054A84" w:rsidRPr="00CF6FE5" w:rsidRDefault="00054A84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Интернет-сайт: http://www.cementby.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by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Вид деятельности основной по ОКЭД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CF6FE5" w:rsidRDefault="00054A84" w:rsidP="00160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 цемента (2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510), производство извести (2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3521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), добыча известняка, гипса и мела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08112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D1193">
              <w:rPr>
                <w:rFonts w:ascii="Times New Roman" w:hAnsi="Times New Roman"/>
                <w:sz w:val="20"/>
                <w:szCs w:val="20"/>
              </w:rPr>
              <w:t xml:space="preserve"> прои</w:t>
            </w:r>
            <w:r w:rsidRPr="00ED1193">
              <w:rPr>
                <w:rFonts w:ascii="Times New Roman" w:hAnsi="Times New Roman"/>
                <w:sz w:val="20"/>
                <w:szCs w:val="20"/>
              </w:rPr>
              <w:t>з</w:t>
            </w:r>
            <w:r w:rsidRPr="00ED1193">
              <w:rPr>
                <w:rFonts w:ascii="Times New Roman" w:hAnsi="Times New Roman"/>
                <w:sz w:val="20"/>
                <w:szCs w:val="20"/>
              </w:rPr>
              <w:t>водство стеновых блоков (</w:t>
            </w:r>
            <w:r>
              <w:rPr>
                <w:rFonts w:ascii="Times New Roman" w:hAnsi="Times New Roman"/>
                <w:sz w:val="20"/>
                <w:szCs w:val="20"/>
              </w:rPr>
              <w:t>23612</w:t>
            </w:r>
            <w:r w:rsidR="00CF6FE5">
              <w:rPr>
                <w:rFonts w:ascii="Times New Roman" w:hAnsi="Times New Roman"/>
                <w:sz w:val="20"/>
                <w:szCs w:val="20"/>
              </w:rPr>
              <w:t xml:space="preserve">), производство </w:t>
            </w:r>
            <w:r w:rsidR="00160F9A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160F9A">
              <w:rPr>
                <w:rFonts w:ascii="Times New Roman" w:hAnsi="Times New Roman"/>
                <w:sz w:val="20"/>
                <w:szCs w:val="20"/>
              </w:rPr>
              <w:t>и</w:t>
            </w:r>
            <w:r w:rsidR="00160F9A">
              <w:rPr>
                <w:rFonts w:ascii="Times New Roman" w:hAnsi="Times New Roman"/>
                <w:sz w:val="20"/>
                <w:szCs w:val="20"/>
              </w:rPr>
              <w:t>тельных растворов</w:t>
            </w:r>
            <w:r w:rsidR="00CF6FE5">
              <w:rPr>
                <w:rFonts w:ascii="Times New Roman" w:hAnsi="Times New Roman"/>
                <w:sz w:val="20"/>
                <w:szCs w:val="20"/>
              </w:rPr>
              <w:t xml:space="preserve"> (23640), производство пластмассовых плит, п</w:t>
            </w:r>
            <w:r w:rsidR="00CF6FE5">
              <w:rPr>
                <w:rFonts w:ascii="Times New Roman" w:hAnsi="Times New Roman"/>
                <w:sz w:val="20"/>
                <w:szCs w:val="20"/>
              </w:rPr>
              <w:t>о</w:t>
            </w:r>
            <w:r w:rsidR="00CF6FE5">
              <w:rPr>
                <w:rFonts w:ascii="Times New Roman" w:hAnsi="Times New Roman"/>
                <w:sz w:val="20"/>
                <w:szCs w:val="20"/>
              </w:rPr>
              <w:t>лос, труб и профилей (22210)</w:t>
            </w:r>
            <w:r w:rsidR="00CF6FE5" w:rsidRPr="00CF6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CF6FE5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Учётный номер плательщика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Pr="004A24AA" w:rsidRDefault="00054A84" w:rsidP="00054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590118065</w:t>
            </w:r>
          </w:p>
        </w:tc>
      </w:tr>
      <w:tr w:rsidR="00054A84" w:rsidRPr="004A24AA" w:rsidTr="00CF6FE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4A84" w:rsidRDefault="00054A84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регистрации в Едином госуда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ственном регистре юридических лиц и индив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дуальных предпринимателей</w:t>
            </w:r>
          </w:p>
          <w:p w:rsidR="001E2BD8" w:rsidRPr="004A24AA" w:rsidRDefault="001E2BD8" w:rsidP="00054A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054A84" w:rsidP="00160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Дата 11.01.2001 г., в Едином государственном рег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стре юридических лиц и индивидуальных предпр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нимателей за № 590118065</w:t>
            </w:r>
          </w:p>
        </w:tc>
      </w:tr>
      <w:tr w:rsidR="001B56FA" w:rsidRPr="004A24AA" w:rsidTr="00CF6FE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и количество обособленных </w:t>
            </w:r>
          </w:p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разделений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54F28" w:rsidRDefault="001B56FA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Филиал №1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Цементный завод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54F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1B56FA" w:rsidRPr="009C7E77" w:rsidRDefault="00854F28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B56FA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№3 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B56FA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Известковый завод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1B56FA" w:rsidRPr="004A24AA" w:rsidRDefault="00CF6FE5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854F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B56FA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Филиал №</w:t>
            </w:r>
            <w:proofErr w:type="gramStart"/>
            <w:r w:rsidR="001B56FA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gramEnd"/>
            <w:r w:rsidR="001B56FA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Карьероуправление»</w:t>
            </w:r>
          </w:p>
        </w:tc>
      </w:tr>
      <w:tr w:rsidR="001B56FA" w:rsidRPr="004A24AA" w:rsidTr="00CF6FE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CF6FE5" w:rsidP="001B5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работающего персонала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Default="00CF6FE5" w:rsidP="0016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160F9A">
              <w:rPr>
                <w:rFonts w:ascii="Times New Roman" w:hAnsi="Times New Roman"/>
                <w:color w:val="000000"/>
                <w:sz w:val="22"/>
                <w:szCs w:val="22"/>
              </w:rPr>
              <w:t>769</w:t>
            </w:r>
          </w:p>
          <w:p w:rsidR="00160F9A" w:rsidRPr="005F18BF" w:rsidRDefault="00160F9A" w:rsidP="00160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B56FA" w:rsidRPr="004A24AA" w:rsidTr="00CF6FE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F6FE5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абонентов и (или) потребителей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подключенных 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централизованной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си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теме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водоотведения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__-___</w:t>
            </w:r>
          </w:p>
          <w:p w:rsidR="001B56F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водоснабжения __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-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(канализация)</w:t>
            </w:r>
          </w:p>
        </w:tc>
      </w:tr>
      <w:tr w:rsidR="001B56FA" w:rsidRPr="004A24AA" w:rsidTr="00CF6FE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аккредитованной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лаборат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рии</w:t>
            </w:r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CD6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 испытаний цемента (сектор промы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ленной санитарии) испытательного центра ОАО «Красносельс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стройматериалы</w:t>
            </w:r>
            <w:proofErr w:type="gramStart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»,  аттестат</w:t>
            </w:r>
            <w:proofErr w:type="gramEnd"/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аккред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тации BY/112 2.</w:t>
            </w:r>
            <w:r w:rsidR="00CD67C1"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0068  от 28.12.1994 г., срок де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ствия до 29.05.202</w:t>
            </w:r>
            <w:r w:rsidR="00CD67C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1B56FA" w:rsidRPr="004A24AA" w:rsidTr="00CF6FE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CF6F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F6FE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Фамилия,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собственное 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имя, отчество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(если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ковое имеется) специалиста по охране окруж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ющей среды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Мелешко Ольга Осиповна</w:t>
            </w:r>
          </w:p>
        </w:tc>
      </w:tr>
      <w:tr w:rsidR="001B56FA" w:rsidRPr="004A24AA" w:rsidTr="001B56F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CF6FE5" w:rsidP="00D14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D146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елефон, факс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56FA" w:rsidRPr="004A24AA" w:rsidRDefault="001B56FA" w:rsidP="001B56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4AA">
              <w:rPr>
                <w:rFonts w:ascii="Times New Roman" w:hAnsi="Times New Roman"/>
                <w:color w:val="000000"/>
                <w:sz w:val="20"/>
                <w:szCs w:val="20"/>
              </w:rPr>
              <w:t>8(01512)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6-10-31</w:t>
            </w:r>
          </w:p>
        </w:tc>
      </w:tr>
    </w:tbl>
    <w:p w:rsidR="00D14698" w:rsidRPr="004A24AA" w:rsidRDefault="00D14698" w:rsidP="00D14698">
      <w:pPr>
        <w:ind w:left="360"/>
        <w:rPr>
          <w:rFonts w:ascii="Times New Roman" w:hAnsi="Times New Roman"/>
          <w:sz w:val="20"/>
          <w:szCs w:val="20"/>
        </w:rPr>
      </w:pPr>
    </w:p>
    <w:p w:rsidR="00D14698" w:rsidRDefault="00D14698" w:rsidP="00A2242F">
      <w:pPr>
        <w:ind w:left="360"/>
        <w:rPr>
          <w:rFonts w:ascii="Times New Roman" w:hAnsi="Times New Roman"/>
          <w:sz w:val="20"/>
          <w:szCs w:val="20"/>
        </w:rPr>
      </w:pPr>
    </w:p>
    <w:p w:rsidR="00D14698" w:rsidRDefault="00D14698" w:rsidP="00A2242F">
      <w:pPr>
        <w:ind w:left="360"/>
        <w:rPr>
          <w:rFonts w:ascii="Times New Roman" w:hAnsi="Times New Roman"/>
          <w:sz w:val="20"/>
          <w:szCs w:val="20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042569" w:rsidRDefault="00042569" w:rsidP="00042569">
      <w:pPr>
        <w:ind w:left="360"/>
        <w:jc w:val="center"/>
        <w:rPr>
          <w:rFonts w:ascii="Times New Roman" w:hAnsi="Times New Roman"/>
        </w:rPr>
        <w:sectPr w:rsidR="00042569" w:rsidSect="003175A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368F6" w:rsidRDefault="00A368F6" w:rsidP="00A368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</w:t>
      </w:r>
    </w:p>
    <w:p w:rsidR="00A368F6" w:rsidRDefault="00A368F6" w:rsidP="00A368F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  <w:lang w:val="en-US"/>
        </w:rPr>
        <w:t>II</w:t>
      </w:r>
      <w:r w:rsidRPr="007E29D6">
        <w:rPr>
          <w:rFonts w:ascii="Times New Roman" w:hAnsi="Times New Roman"/>
          <w:b/>
        </w:rPr>
        <w:t>. Данные о мест</w:t>
      </w:r>
      <w:r w:rsidRPr="00B664B6">
        <w:rPr>
          <w:rFonts w:ascii="Times New Roman" w:hAnsi="Times New Roman"/>
          <w:b/>
        </w:rPr>
        <w:t xml:space="preserve">е нахождения </w:t>
      </w:r>
      <w:r w:rsidR="00161356">
        <w:rPr>
          <w:rFonts w:ascii="Times New Roman" w:hAnsi="Times New Roman"/>
          <w:b/>
        </w:rPr>
        <w:t xml:space="preserve">эксплуатируемых природопользователем объектов, </w:t>
      </w:r>
      <w:r w:rsidRPr="00B664B6">
        <w:rPr>
          <w:rFonts w:ascii="Times New Roman" w:hAnsi="Times New Roman"/>
          <w:b/>
        </w:rPr>
        <w:t>имею</w:t>
      </w:r>
      <w:r w:rsidR="00161356">
        <w:rPr>
          <w:rFonts w:ascii="Times New Roman" w:hAnsi="Times New Roman"/>
          <w:b/>
        </w:rPr>
        <w:t>щих</w:t>
      </w:r>
      <w:r w:rsidRPr="00B664B6">
        <w:rPr>
          <w:rFonts w:ascii="Times New Roman" w:hAnsi="Times New Roman"/>
          <w:b/>
        </w:rPr>
        <w:t xml:space="preserve"> определенные географические границы, к</w:t>
      </w:r>
      <w:r w:rsidRPr="00B664B6">
        <w:rPr>
          <w:rFonts w:ascii="Times New Roman" w:hAnsi="Times New Roman"/>
          <w:b/>
        </w:rPr>
        <w:t>о</w:t>
      </w:r>
      <w:r w:rsidRPr="00B664B6">
        <w:rPr>
          <w:rFonts w:ascii="Times New Roman" w:hAnsi="Times New Roman"/>
          <w:b/>
        </w:rPr>
        <w:t>торые могут проходи</w:t>
      </w:r>
      <w:r>
        <w:rPr>
          <w:rFonts w:ascii="Times New Roman" w:hAnsi="Times New Roman"/>
          <w:b/>
        </w:rPr>
        <w:t>ть как по земной, так и по водной поверхности, и включающей наземные и подземные природные объекты (далее – пр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изводственная (промышленная) площа</w:t>
      </w: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ка)</w:t>
      </w:r>
    </w:p>
    <w:p w:rsidR="00A368F6" w:rsidRDefault="00A368F6" w:rsidP="00A368F6">
      <w:pPr>
        <w:jc w:val="both"/>
        <w:rPr>
          <w:rFonts w:ascii="Times New Roman" w:hAnsi="Times New Roman"/>
          <w:b/>
        </w:rPr>
      </w:pPr>
    </w:p>
    <w:p w:rsidR="00A368F6" w:rsidRDefault="00A368F6" w:rsidP="00A368F6">
      <w:pPr>
        <w:jc w:val="center"/>
        <w:rPr>
          <w:rFonts w:ascii="Times New Roman" w:hAnsi="Times New Roman"/>
          <w:b/>
        </w:rPr>
      </w:pPr>
    </w:p>
    <w:p w:rsidR="00A368F6" w:rsidRDefault="00A368F6" w:rsidP="00A368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об основных и вспомогательных видах деятельности</w:t>
      </w:r>
    </w:p>
    <w:p w:rsidR="00A368F6" w:rsidRPr="00A368F6" w:rsidRDefault="00A368F6" w:rsidP="00A368F6">
      <w:pPr>
        <w:jc w:val="both"/>
        <w:rPr>
          <w:rFonts w:ascii="Times New Roman" w:hAnsi="Times New Roman"/>
          <w:b/>
        </w:rPr>
      </w:pPr>
    </w:p>
    <w:p w:rsidR="00A368F6" w:rsidRDefault="00A368F6" w:rsidP="00A368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368F6" w:rsidRDefault="00A368F6" w:rsidP="00A368F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Таблица 2</w:t>
      </w:r>
    </w:p>
    <w:p w:rsidR="00A368F6" w:rsidRDefault="00A368F6" w:rsidP="00A368F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04"/>
        <w:gridCol w:w="5640"/>
        <w:gridCol w:w="2160"/>
        <w:gridCol w:w="1914"/>
        <w:gridCol w:w="3119"/>
      </w:tblGrid>
      <w:tr w:rsidR="00A368F6" w:rsidRPr="00A368F6" w:rsidTr="00090441">
        <w:tc>
          <w:tcPr>
            <w:tcW w:w="564" w:type="dxa"/>
          </w:tcPr>
          <w:p w:rsidR="00A368F6" w:rsidRPr="00A368F6" w:rsidRDefault="00A368F6" w:rsidP="00A368F6">
            <w:pPr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№ п/п</w:t>
            </w:r>
          </w:p>
        </w:tc>
        <w:tc>
          <w:tcPr>
            <w:tcW w:w="2304" w:type="dxa"/>
          </w:tcPr>
          <w:p w:rsidR="00A368F6" w:rsidRDefault="00A368F6" w:rsidP="0016135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 xml:space="preserve">Наименование </w:t>
            </w:r>
          </w:p>
          <w:p w:rsidR="00161356" w:rsidRDefault="00161356" w:rsidP="00161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</w:t>
            </w:r>
          </w:p>
          <w:p w:rsidR="00161356" w:rsidRDefault="00161356" w:rsidP="00161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(промышленной)</w:t>
            </w:r>
          </w:p>
          <w:p w:rsidR="00161356" w:rsidRDefault="00161356" w:rsidP="00161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161356" w:rsidRDefault="00161356" w:rsidP="00161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(обособленного подразделения, </w:t>
            </w:r>
          </w:p>
          <w:p w:rsidR="00161356" w:rsidRPr="00A368F6" w:rsidRDefault="00161356" w:rsidP="00161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лиала)</w:t>
            </w:r>
          </w:p>
        </w:tc>
        <w:tc>
          <w:tcPr>
            <w:tcW w:w="5640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Вид деятельн</w:t>
            </w:r>
            <w:r w:rsidRPr="00A368F6">
              <w:rPr>
                <w:rFonts w:ascii="Times New Roman" w:hAnsi="Times New Roman"/>
              </w:rPr>
              <w:t>о</w:t>
            </w:r>
            <w:r w:rsidRPr="00A368F6">
              <w:rPr>
                <w:rFonts w:ascii="Times New Roman" w:hAnsi="Times New Roman"/>
              </w:rPr>
              <w:t>сти по ОКЭД</w:t>
            </w:r>
          </w:p>
        </w:tc>
        <w:tc>
          <w:tcPr>
            <w:tcW w:w="2160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Место</w:t>
            </w:r>
          </w:p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1914" w:type="dxa"/>
          </w:tcPr>
          <w:p w:rsidR="0016135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 xml:space="preserve">Занимаемая </w:t>
            </w:r>
          </w:p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те</w:t>
            </w:r>
            <w:r w:rsidRPr="00A368F6">
              <w:rPr>
                <w:rFonts w:ascii="Times New Roman" w:hAnsi="Times New Roman"/>
              </w:rPr>
              <w:t>р</w:t>
            </w:r>
            <w:r w:rsidRPr="00A368F6">
              <w:rPr>
                <w:rFonts w:ascii="Times New Roman" w:hAnsi="Times New Roman"/>
              </w:rPr>
              <w:t>ритория, га</w:t>
            </w:r>
          </w:p>
        </w:tc>
        <w:tc>
          <w:tcPr>
            <w:tcW w:w="3119" w:type="dxa"/>
          </w:tcPr>
          <w:p w:rsidR="0016135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Проектная мощность (фа</w:t>
            </w:r>
            <w:r w:rsidRPr="00A368F6">
              <w:rPr>
                <w:rFonts w:ascii="Times New Roman" w:hAnsi="Times New Roman"/>
              </w:rPr>
              <w:t>к</w:t>
            </w:r>
            <w:r w:rsidRPr="00A368F6">
              <w:rPr>
                <w:rFonts w:ascii="Times New Roman" w:hAnsi="Times New Roman"/>
              </w:rPr>
              <w:t xml:space="preserve">тическое </w:t>
            </w:r>
          </w:p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прои</w:t>
            </w:r>
            <w:r w:rsidRPr="00A368F6">
              <w:rPr>
                <w:rFonts w:ascii="Times New Roman" w:hAnsi="Times New Roman"/>
              </w:rPr>
              <w:t>з</w:t>
            </w:r>
            <w:r w:rsidRPr="00A368F6">
              <w:rPr>
                <w:rFonts w:ascii="Times New Roman" w:hAnsi="Times New Roman"/>
              </w:rPr>
              <w:t>водство)</w:t>
            </w:r>
          </w:p>
        </w:tc>
      </w:tr>
      <w:tr w:rsidR="00A368F6" w:rsidRPr="00A368F6" w:rsidTr="00090441">
        <w:tc>
          <w:tcPr>
            <w:tcW w:w="564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2</w:t>
            </w:r>
          </w:p>
        </w:tc>
        <w:tc>
          <w:tcPr>
            <w:tcW w:w="5640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A368F6" w:rsidRPr="00A368F6" w:rsidRDefault="00A368F6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6</w:t>
            </w:r>
          </w:p>
        </w:tc>
      </w:tr>
      <w:tr w:rsidR="00D02DE0" w:rsidRPr="00A368F6" w:rsidTr="00090441">
        <w:trPr>
          <w:trHeight w:val="621"/>
        </w:trPr>
        <w:tc>
          <w:tcPr>
            <w:tcW w:w="564" w:type="dxa"/>
            <w:vMerge w:val="restart"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</w:tcBorders>
          </w:tcPr>
          <w:p w:rsidR="00D02DE0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«Цемен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т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ный завод»</w:t>
            </w:r>
          </w:p>
        </w:tc>
        <w:tc>
          <w:tcPr>
            <w:tcW w:w="5640" w:type="dxa"/>
          </w:tcPr>
          <w:tbl>
            <w:tblPr>
              <w:tblW w:w="490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4900"/>
            </w:tblGrid>
            <w:tr w:rsidR="00D02DE0" w:rsidRPr="00F26778" w:rsidTr="00A368F6">
              <w:trPr>
                <w:trHeight w:val="640"/>
              </w:trPr>
              <w:tc>
                <w:tcPr>
                  <w:tcW w:w="4900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D02DE0" w:rsidRPr="00F26778" w:rsidRDefault="00D02DE0" w:rsidP="00A368F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2677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ОСНОВНОЕ ПРОИЗВОДСТВО</w:t>
                  </w:r>
                </w:p>
                <w:p w:rsidR="00D02DE0" w:rsidRPr="00F26778" w:rsidRDefault="00D02DE0" w:rsidP="00A368F6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26778">
                    <w:rPr>
                      <w:rFonts w:ascii="Times New Roman" w:hAnsi="Times New Roman"/>
                      <w:sz w:val="20"/>
                      <w:szCs w:val="20"/>
                    </w:rPr>
                    <w:t>Производство цемента (2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  <w:r w:rsidRPr="00F26778">
                    <w:rPr>
                      <w:rFonts w:ascii="Times New Roman" w:hAnsi="Times New Roman"/>
                      <w:sz w:val="20"/>
                      <w:szCs w:val="20"/>
                    </w:rPr>
                    <w:t>510)</w:t>
                  </w:r>
                </w:p>
              </w:tc>
            </w:tr>
          </w:tbl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Гродненская 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б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ласть, Волковы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с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ский район, </w:t>
            </w: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г.п. Красносельский,</w:t>
            </w: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ул. Победы, д.5Е</w:t>
            </w:r>
          </w:p>
        </w:tc>
        <w:tc>
          <w:tcPr>
            <w:tcW w:w="1914" w:type="dxa"/>
            <w:vMerge w:val="restart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68,3045</w:t>
            </w:r>
            <w:r w:rsidRPr="00A368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3119" w:type="dxa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1 583 000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тонн</w:t>
            </w:r>
          </w:p>
          <w:p w:rsidR="00D02DE0" w:rsidRPr="00A368F6" w:rsidRDefault="00D02DE0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8F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A368F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423 000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тонн)</w:t>
            </w:r>
          </w:p>
        </w:tc>
      </w:tr>
      <w:tr w:rsidR="00D02DE0" w:rsidRPr="00A368F6" w:rsidTr="00090441">
        <w:trPr>
          <w:trHeight w:val="451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Default="00D02DE0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b/>
                <w:bCs/>
                <w:sz w:val="20"/>
                <w:szCs w:val="20"/>
              </w:rPr>
              <w:t>ВСПОМОГАТЕЛЬНОЕ ПРОИЗВОДСТВО</w:t>
            </w:r>
          </w:p>
          <w:p w:rsidR="00D02DE0" w:rsidRDefault="00D02DE0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Основные технологические процессы машиностроения (28520)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3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6056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  <w:szCs w:val="20"/>
              </w:rPr>
              <w:t>электрического оборудования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(33140)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51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605612">
            <w:pPr>
              <w:rPr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Ремонт машин и оборудования общего и специального назн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чения (33120)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30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Передача электроэнергии (</w:t>
            </w:r>
            <w:r w:rsidRPr="00A368F6">
              <w:rPr>
                <w:rFonts w:ascii="Times New Roman" w:hAnsi="Times New Roman"/>
                <w:sz w:val="20"/>
                <w:szCs w:val="20"/>
                <w:lang w:val="en-US"/>
              </w:rPr>
              <w:t>35120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Распределение электроэнергии (</w:t>
            </w:r>
            <w:r w:rsidRPr="00A368F6">
              <w:rPr>
                <w:rFonts w:ascii="Times New Roman" w:hAnsi="Times New Roman"/>
                <w:sz w:val="20"/>
                <w:szCs w:val="20"/>
                <w:lang w:val="en-US"/>
              </w:rPr>
              <w:t>35130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 и распределение воды (</w:t>
            </w:r>
            <w:r w:rsidRPr="00A368F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000)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Электромонтажные работы (43210)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87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A368F6">
              <w:rPr>
                <w:rFonts w:ascii="Times New Roman" w:hAnsi="Times New Roman"/>
                <w:sz w:val="20"/>
                <w:szCs w:val="20"/>
              </w:rPr>
              <w:t>грузового  железнодорожного</w:t>
            </w:r>
            <w:proofErr w:type="gramEnd"/>
            <w:r w:rsidRPr="00A368F6">
              <w:rPr>
                <w:rFonts w:ascii="Times New Roman" w:hAnsi="Times New Roman"/>
                <w:sz w:val="20"/>
                <w:szCs w:val="20"/>
              </w:rPr>
              <w:t xml:space="preserve"> транспорта (49200)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деятельность трубопроводного транспорта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(4950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Транспортная обработка грузов (52240)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и обработка сточных вод (37000)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Складирование и хранение (52100)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Деятельность по эксплуатации железных дорог (52211)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Деятельность по упаковке товаров (82920)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11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Изоляционные работы (43291)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5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Санитарно-технические работы (43220)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41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 неопасных отходов (38110)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rPr>
          <w:trHeight w:val="506"/>
        </w:trPr>
        <w:tc>
          <w:tcPr>
            <w:tcW w:w="564" w:type="dxa"/>
            <w:vMerge w:val="restart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lang w:val="en-US"/>
              </w:rPr>
            </w:pPr>
            <w:r w:rsidRPr="00A368F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304" w:type="dxa"/>
            <w:vMerge w:val="restart"/>
          </w:tcPr>
          <w:p w:rsidR="00B73372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Филиал №3</w:t>
            </w:r>
          </w:p>
          <w:p w:rsidR="00B73372" w:rsidRPr="00A368F6" w:rsidRDefault="00B73372" w:rsidP="00BD04D2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«Известк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вый завод»</w:t>
            </w:r>
          </w:p>
        </w:tc>
        <w:tc>
          <w:tcPr>
            <w:tcW w:w="5640" w:type="dxa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ПРОИЗВОДСТВО</w:t>
            </w:r>
          </w:p>
          <w:p w:rsidR="00B73372" w:rsidRDefault="00B73372" w:rsidP="006549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3372" w:rsidRPr="00A368F6" w:rsidRDefault="00B73372" w:rsidP="00654953">
            <w:pPr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Производство извести (23521)</w:t>
            </w:r>
          </w:p>
        </w:tc>
        <w:tc>
          <w:tcPr>
            <w:tcW w:w="2160" w:type="dxa"/>
            <w:vMerge w:val="restart"/>
          </w:tcPr>
          <w:p w:rsidR="00B73372" w:rsidRPr="00A368F6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Гродненская 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б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ласть, Волковы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с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ский район,</w:t>
            </w:r>
          </w:p>
          <w:p w:rsidR="00B73372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г.п. Красносельский, </w:t>
            </w:r>
          </w:p>
          <w:p w:rsidR="00B73372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ул. Победы, д.5Б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3372" w:rsidRPr="00A368F6" w:rsidRDefault="00B73372" w:rsidP="00BD04D2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ул. Победы, д.5Д</w:t>
            </w:r>
          </w:p>
        </w:tc>
        <w:tc>
          <w:tcPr>
            <w:tcW w:w="1914" w:type="dxa"/>
            <w:vMerge w:val="restart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44,036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  <w:tc>
          <w:tcPr>
            <w:tcW w:w="3119" w:type="dxa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372" w:rsidRPr="00A368F6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313 700 тонн (227 942 то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ны)</w:t>
            </w:r>
          </w:p>
        </w:tc>
      </w:tr>
      <w:tr w:rsidR="00B73372" w:rsidRPr="00A368F6" w:rsidTr="00090441">
        <w:trPr>
          <w:trHeight w:val="490"/>
        </w:trPr>
        <w:tc>
          <w:tcPr>
            <w:tcW w:w="564" w:type="dxa"/>
            <w:vMerge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0" w:type="dxa"/>
          </w:tcPr>
          <w:p w:rsidR="00B73372" w:rsidRPr="00A368F6" w:rsidRDefault="00B73372" w:rsidP="00BD04D2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Добыча известняка, </w:t>
            </w:r>
            <w:proofErr w:type="gramStart"/>
            <w:r w:rsidRPr="00A368F6">
              <w:rPr>
                <w:rFonts w:ascii="Times New Roman" w:hAnsi="Times New Roman"/>
                <w:sz w:val="20"/>
                <w:szCs w:val="20"/>
              </w:rPr>
              <w:t>гипса  и</w:t>
            </w:r>
            <w:proofErr w:type="gramEnd"/>
            <w:r w:rsidRPr="00A368F6">
              <w:rPr>
                <w:rFonts w:ascii="Times New Roman" w:hAnsi="Times New Roman"/>
                <w:sz w:val="20"/>
                <w:szCs w:val="20"/>
              </w:rPr>
              <w:t xml:space="preserve"> мела (08112):</w:t>
            </w:r>
          </w:p>
          <w:p w:rsidR="00B73372" w:rsidRDefault="00B73372" w:rsidP="00654953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- м</w:t>
            </w:r>
            <w:r>
              <w:rPr>
                <w:rFonts w:ascii="Times New Roman" w:hAnsi="Times New Roman"/>
                <w:sz w:val="20"/>
                <w:szCs w:val="20"/>
              </w:rPr>
              <w:t>ел высокодисперсный</w:t>
            </w:r>
          </w:p>
          <w:p w:rsidR="00B73372" w:rsidRPr="00A368F6" w:rsidRDefault="00B73372" w:rsidP="006549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мел мелкодисперсный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3372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372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6 400 тонн (2 617 тонн)</w:t>
            </w:r>
          </w:p>
          <w:p w:rsidR="00B73372" w:rsidRPr="00A368F6" w:rsidRDefault="00B73372" w:rsidP="00BD04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33 800 тонн (28 543 тонны)</w:t>
            </w:r>
          </w:p>
        </w:tc>
      </w:tr>
      <w:tr w:rsidR="00B73372" w:rsidRPr="00A368F6" w:rsidTr="00090441">
        <w:tc>
          <w:tcPr>
            <w:tcW w:w="56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BD04D2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Производство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строительных 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растворов (23640)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70 000 тонн (40 466 тонн)</w:t>
            </w:r>
          </w:p>
        </w:tc>
      </w:tr>
      <w:tr w:rsidR="00B73372" w:rsidRPr="00A368F6" w:rsidTr="00090441">
        <w:tc>
          <w:tcPr>
            <w:tcW w:w="56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BD04D2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Производство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стеновых 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блоков (23612)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73372" w:rsidRPr="00A368F6" w:rsidRDefault="00B73372" w:rsidP="006549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0 000 м</w:t>
            </w:r>
            <w:r w:rsidRPr="00A368F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220 983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A368F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73372" w:rsidRPr="00A368F6" w:rsidTr="00090441">
        <w:tc>
          <w:tcPr>
            <w:tcW w:w="56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Производство пластмассовых плит, полос, труб и профилей (22210)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73372" w:rsidRPr="00A368F6" w:rsidRDefault="00B73372" w:rsidP="004F2D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тонн (</w:t>
            </w:r>
            <w:r>
              <w:rPr>
                <w:rFonts w:ascii="Times New Roman" w:hAnsi="Times New Roman"/>
                <w:sz w:val="20"/>
                <w:szCs w:val="20"/>
              </w:rPr>
              <w:t>40 тонн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73372" w:rsidRPr="00A368F6" w:rsidTr="00090441">
        <w:tc>
          <w:tcPr>
            <w:tcW w:w="56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b/>
                <w:bCs/>
                <w:sz w:val="20"/>
                <w:szCs w:val="20"/>
              </w:rPr>
              <w:t>ВСПОМОГАТЕЛЬНОЕ ПРОИЗВОДСТВО</w:t>
            </w:r>
          </w:p>
          <w:p w:rsidR="00B73372" w:rsidRPr="00A368F6" w:rsidRDefault="00B73372" w:rsidP="00A36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Производство, передача, распределение и продажа пара и г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рячей воды; кондиционирование воздуха (35300)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Ремонт машин и оборудования общего и специального назн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чения (33120)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bottom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bottom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Основные технологические процессы машиностроения (28520)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 w:val="restart"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 w:val="restart"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Ремонт электрического </w:t>
            </w:r>
            <w:proofErr w:type="gramStart"/>
            <w:r w:rsidRPr="00A368F6">
              <w:rPr>
                <w:rFonts w:ascii="Times New Roman" w:hAnsi="Times New Roman"/>
                <w:sz w:val="20"/>
                <w:szCs w:val="20"/>
              </w:rPr>
              <w:t>оборудования  (</w:t>
            </w:r>
            <w:proofErr w:type="gramEnd"/>
            <w:r w:rsidRPr="00A368F6">
              <w:rPr>
                <w:rFonts w:ascii="Times New Roman" w:hAnsi="Times New Roman"/>
                <w:sz w:val="20"/>
                <w:szCs w:val="20"/>
              </w:rPr>
              <w:t>33140)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Передача электроэнергии (35120)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Распределение электроэнергии (35130)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Сбор, обработка и распределение воды (36000)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Электромонтажные работы (43210)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Изоляционные работы (43291) 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Санитарно-технические работы (43220)</w:t>
            </w:r>
          </w:p>
        </w:tc>
        <w:tc>
          <w:tcPr>
            <w:tcW w:w="2160" w:type="dxa"/>
            <w:vMerge/>
            <w:tcBorders>
              <w:bottom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  <w:tcBorders>
              <w:bottom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деятельность трубопроводного транспорта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(4950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 w:val="restart"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D02DE0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Транспортная обработка грузов (52240)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Деятельность по эксплуатации железных дорог (52211)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D02DE0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Складирование и хранение (52100)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D02DE0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Деятельность в области упаковки (74820)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rPr>
          <w:trHeight w:val="240"/>
        </w:trPr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B73372" w:rsidRPr="00A368F6" w:rsidRDefault="00B73372" w:rsidP="00D02DE0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 и обработка сточных вод (37000)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rPr>
          <w:trHeight w:val="300"/>
        </w:trPr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  <w:tcBorders>
              <w:bottom w:val="single" w:sz="4" w:space="0" w:color="auto"/>
            </w:tcBorders>
          </w:tcPr>
          <w:p w:rsidR="00B73372" w:rsidRPr="00A368F6" w:rsidRDefault="00B73372" w:rsidP="00D02DE0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 неопасных отходов (38110)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B73372" w:rsidRPr="00A368F6" w:rsidTr="00090441">
        <w:tc>
          <w:tcPr>
            <w:tcW w:w="56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B73372" w:rsidRPr="00A368F6" w:rsidRDefault="00B73372" w:rsidP="00A368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Обработка, удаление и захоронение неопасных отходов (38210)</w:t>
            </w:r>
          </w:p>
        </w:tc>
        <w:tc>
          <w:tcPr>
            <w:tcW w:w="2160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B73372" w:rsidRPr="00A368F6" w:rsidRDefault="00B73372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681"/>
        </w:trPr>
        <w:tc>
          <w:tcPr>
            <w:tcW w:w="564" w:type="dxa"/>
            <w:vMerge w:val="restart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04" w:type="dxa"/>
            <w:vMerge w:val="restart"/>
          </w:tcPr>
          <w:p w:rsidR="00D02DE0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Филиал №4</w:t>
            </w: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 «Карьер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управление»</w:t>
            </w:r>
          </w:p>
        </w:tc>
        <w:tc>
          <w:tcPr>
            <w:tcW w:w="5640" w:type="dxa"/>
          </w:tcPr>
          <w:p w:rsidR="00D02DE0" w:rsidRDefault="00D02DE0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ПРОИЗВОДСТВО</w:t>
            </w:r>
          </w:p>
          <w:p w:rsidR="00160F9A" w:rsidRPr="00A368F6" w:rsidRDefault="00160F9A" w:rsidP="00A368F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Добыча известняка, гипса и мела (08112)</w:t>
            </w:r>
          </w:p>
          <w:p w:rsidR="00D02DE0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Добыча глины и каолина (08122)</w:t>
            </w:r>
          </w:p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Добыча песка и гравия (08121)</w:t>
            </w:r>
          </w:p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Земляные работы (43121)</w:t>
            </w:r>
          </w:p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02DE0" w:rsidRPr="00A368F6" w:rsidRDefault="00D02DE0" w:rsidP="00A36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ВСПОМОГАТЕЛЬНОЕ ПРОИЗВОДСТВО</w:t>
            </w:r>
          </w:p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Основные технологические процессы машиностроения (28520)</w:t>
            </w:r>
          </w:p>
        </w:tc>
        <w:tc>
          <w:tcPr>
            <w:tcW w:w="2160" w:type="dxa"/>
            <w:vMerge w:val="restart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Гродненская о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б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ласть, Волковы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с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ский район,</w:t>
            </w:r>
          </w:p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г.п. Красносельский, ул. Зеленая,11</w:t>
            </w:r>
          </w:p>
        </w:tc>
        <w:tc>
          <w:tcPr>
            <w:tcW w:w="1914" w:type="dxa"/>
            <w:vMerge w:val="restart"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2,1618</w:t>
            </w:r>
            <w:r w:rsidRPr="00A368F6">
              <w:rPr>
                <w:rFonts w:ascii="Times New Roman" w:hAnsi="Times New Roman"/>
              </w:rPr>
              <w:t xml:space="preserve"> га</w:t>
            </w:r>
          </w:p>
        </w:tc>
        <w:tc>
          <w:tcPr>
            <w:tcW w:w="3119" w:type="dxa"/>
            <w:vMerge w:val="restart"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424"/>
        </w:trPr>
        <w:tc>
          <w:tcPr>
            <w:tcW w:w="564" w:type="dxa"/>
            <w:vMerge/>
          </w:tcPr>
          <w:p w:rsidR="00D02DE0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Ремонт машин и оборудования общего и специального назн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368F6">
              <w:rPr>
                <w:rFonts w:ascii="Times New Roman" w:hAnsi="Times New Roman"/>
                <w:sz w:val="20"/>
                <w:szCs w:val="20"/>
              </w:rPr>
              <w:t>чения (33120)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D02DE0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59"/>
        </w:trPr>
        <w:tc>
          <w:tcPr>
            <w:tcW w:w="564" w:type="dxa"/>
            <w:vMerge/>
          </w:tcPr>
          <w:p w:rsidR="00D02DE0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0" w:type="dxa"/>
          </w:tcPr>
          <w:p w:rsidR="00D02DE0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 xml:space="preserve">Ремонт электрического </w:t>
            </w:r>
            <w:proofErr w:type="gramStart"/>
            <w:r w:rsidRPr="00A368F6">
              <w:rPr>
                <w:rFonts w:ascii="Times New Roman" w:hAnsi="Times New Roman"/>
                <w:sz w:val="20"/>
                <w:szCs w:val="20"/>
              </w:rPr>
              <w:t>оборудования  (</w:t>
            </w:r>
            <w:proofErr w:type="gramEnd"/>
            <w:r w:rsidRPr="00A368F6">
              <w:rPr>
                <w:rFonts w:ascii="Times New Roman" w:hAnsi="Times New Roman"/>
                <w:sz w:val="20"/>
                <w:szCs w:val="20"/>
              </w:rPr>
              <w:t>33140)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D02DE0" w:rsidRDefault="00D02DE0" w:rsidP="00A36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21"/>
        </w:trPr>
        <w:tc>
          <w:tcPr>
            <w:tcW w:w="56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Сбор неопасных отходов (38110)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  <w:tr w:rsidR="00D02DE0" w:rsidRPr="00A368F6" w:rsidTr="00090441">
        <w:trPr>
          <w:trHeight w:val="240"/>
        </w:trPr>
        <w:tc>
          <w:tcPr>
            <w:tcW w:w="56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5640" w:type="dxa"/>
          </w:tcPr>
          <w:p w:rsidR="00D02DE0" w:rsidRPr="00A368F6" w:rsidRDefault="00D02DE0" w:rsidP="00A368F6">
            <w:pPr>
              <w:rPr>
                <w:rFonts w:ascii="Times New Roman" w:hAnsi="Times New Roman"/>
                <w:sz w:val="20"/>
                <w:szCs w:val="20"/>
              </w:rPr>
            </w:pPr>
            <w:r w:rsidRPr="00A368F6">
              <w:rPr>
                <w:rFonts w:ascii="Times New Roman" w:hAnsi="Times New Roman"/>
                <w:sz w:val="20"/>
                <w:szCs w:val="20"/>
              </w:rPr>
              <w:t>Складирование и хранение (52100)</w:t>
            </w:r>
          </w:p>
        </w:tc>
        <w:tc>
          <w:tcPr>
            <w:tcW w:w="2160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02DE0" w:rsidRPr="00A368F6" w:rsidRDefault="00D02DE0" w:rsidP="00A368F6">
            <w:pPr>
              <w:rPr>
                <w:rFonts w:ascii="Times New Roman" w:hAnsi="Times New Roman"/>
              </w:rPr>
            </w:pPr>
          </w:p>
        </w:tc>
      </w:tr>
    </w:tbl>
    <w:p w:rsidR="00A368F6" w:rsidRDefault="00A368F6" w:rsidP="00A368F6">
      <w:pPr>
        <w:rPr>
          <w:rFonts w:ascii="Times New Roman" w:hAnsi="Times New Roman"/>
        </w:rPr>
      </w:pPr>
    </w:p>
    <w:p w:rsidR="00A368F6" w:rsidRDefault="00A368F6" w:rsidP="00A368F6">
      <w:pPr>
        <w:tabs>
          <w:tab w:val="left" w:pos="6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Свед</w:t>
      </w:r>
      <w:r w:rsidR="00161356">
        <w:rPr>
          <w:rFonts w:ascii="Times New Roman" w:hAnsi="Times New Roman"/>
        </w:rPr>
        <w:t>ения о состоянии производственной (промышленной</w:t>
      </w:r>
      <w:r>
        <w:rPr>
          <w:rFonts w:ascii="Times New Roman" w:hAnsi="Times New Roman"/>
        </w:rPr>
        <w:t>) площад</w:t>
      </w:r>
      <w:r w:rsidR="00161356">
        <w:rPr>
          <w:rFonts w:ascii="Times New Roman" w:hAnsi="Times New Roman"/>
        </w:rPr>
        <w:t>ки</w:t>
      </w:r>
      <w:r>
        <w:rPr>
          <w:rFonts w:ascii="Times New Roman" w:hAnsi="Times New Roman"/>
        </w:rPr>
        <w:t xml:space="preserve"> </w:t>
      </w:r>
      <w:r w:rsidR="00161356">
        <w:rPr>
          <w:rFonts w:ascii="Times New Roman" w:hAnsi="Times New Roman"/>
        </w:rPr>
        <w:t>согласно карте</w:t>
      </w:r>
      <w:r>
        <w:rPr>
          <w:rFonts w:ascii="Times New Roman" w:hAnsi="Times New Roman"/>
        </w:rPr>
        <w:t xml:space="preserve"> – схем</w:t>
      </w:r>
      <w:r w:rsidR="00161356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  <w:u w:val="single"/>
        </w:rPr>
        <w:t xml:space="preserve">   </w:t>
      </w:r>
      <w:r w:rsidR="00E63134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листах.       </w:t>
      </w:r>
    </w:p>
    <w:p w:rsidR="00A368F6" w:rsidRDefault="00A368F6" w:rsidP="00A368F6">
      <w:pPr>
        <w:tabs>
          <w:tab w:val="left" w:pos="600"/>
        </w:tabs>
        <w:rPr>
          <w:rFonts w:ascii="Times New Roman" w:hAnsi="Times New Roman"/>
        </w:rPr>
      </w:pPr>
    </w:p>
    <w:p w:rsidR="00A368F6" w:rsidRDefault="00A368F6" w:rsidP="00A368F6">
      <w:pPr>
        <w:tabs>
          <w:tab w:val="left" w:pos="600"/>
        </w:tabs>
        <w:rPr>
          <w:rFonts w:ascii="Times New Roman" w:hAnsi="Times New Roman"/>
        </w:rPr>
      </w:pPr>
    </w:p>
    <w:p w:rsidR="00A368F6" w:rsidRDefault="00A368F6" w:rsidP="00A368F6">
      <w:pPr>
        <w:tabs>
          <w:tab w:val="left" w:pos="600"/>
        </w:tabs>
        <w:rPr>
          <w:rFonts w:ascii="Times New Roman" w:hAnsi="Times New Roman"/>
        </w:rPr>
      </w:pPr>
    </w:p>
    <w:p w:rsidR="00B73372" w:rsidRDefault="00B73372" w:rsidP="00B73372">
      <w:pPr>
        <w:jc w:val="center"/>
      </w:pPr>
      <w:r>
        <w:rPr>
          <w:rFonts w:ascii="Times New Roman" w:hAnsi="Times New Roman"/>
          <w:b/>
          <w:lang w:val="en-US"/>
        </w:rPr>
        <w:t>III</w:t>
      </w:r>
      <w:r w:rsidRPr="002627F5">
        <w:rPr>
          <w:rFonts w:ascii="Times New Roman" w:hAnsi="Times New Roman"/>
          <w:b/>
        </w:rPr>
        <w:t>. Производственная программа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372" w:rsidRDefault="00B73372" w:rsidP="00B73372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A7537D">
        <w:t xml:space="preserve">           </w:t>
      </w:r>
      <w:r w:rsidR="00090441">
        <w:t xml:space="preserve">    </w:t>
      </w:r>
      <w:r w:rsidR="00A7537D">
        <w:t xml:space="preserve"> </w:t>
      </w:r>
      <w:r>
        <w:t xml:space="preserve">   </w:t>
      </w:r>
      <w:r w:rsidRPr="002627F5">
        <w:rPr>
          <w:rFonts w:ascii="Times New Roman" w:hAnsi="Times New Roman"/>
        </w:rPr>
        <w:t>Таблица 3</w:t>
      </w:r>
    </w:p>
    <w:p w:rsidR="00B73372" w:rsidRDefault="00B73372" w:rsidP="00B73372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52"/>
        <w:gridCol w:w="1527"/>
        <w:gridCol w:w="1843"/>
        <w:gridCol w:w="1842"/>
        <w:gridCol w:w="1985"/>
        <w:gridCol w:w="2203"/>
        <w:gridCol w:w="1701"/>
      </w:tblGrid>
      <w:tr w:rsidR="00B73372" w:rsidTr="00090441">
        <w:trPr>
          <w:trHeight w:val="600"/>
        </w:trPr>
        <w:tc>
          <w:tcPr>
            <w:tcW w:w="540" w:type="dxa"/>
            <w:vMerge w:val="restart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№</w:t>
            </w:r>
          </w:p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п/п</w:t>
            </w:r>
          </w:p>
        </w:tc>
        <w:tc>
          <w:tcPr>
            <w:tcW w:w="3952" w:type="dxa"/>
            <w:vMerge w:val="restart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Вид деятельности,</w:t>
            </w:r>
          </w:p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73372">
              <w:rPr>
                <w:rFonts w:ascii="Times New Roman" w:hAnsi="Times New Roman"/>
              </w:rPr>
              <w:t>основной  по</w:t>
            </w:r>
            <w:proofErr w:type="gramEnd"/>
            <w:r w:rsidRPr="00B73372">
              <w:rPr>
                <w:rFonts w:ascii="Times New Roman" w:hAnsi="Times New Roman"/>
              </w:rPr>
              <w:t xml:space="preserve"> ОКЭД</w:t>
            </w:r>
          </w:p>
        </w:tc>
        <w:tc>
          <w:tcPr>
            <w:tcW w:w="11101" w:type="dxa"/>
            <w:gridSpan w:val="6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 xml:space="preserve">Прогнозируемая динамика объемов производства </w:t>
            </w:r>
          </w:p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к фактическому производству 2021 года</w:t>
            </w:r>
          </w:p>
        </w:tc>
      </w:tr>
      <w:tr w:rsidR="00B73372" w:rsidTr="00090441">
        <w:trPr>
          <w:trHeight w:val="225"/>
        </w:trPr>
        <w:tc>
          <w:tcPr>
            <w:tcW w:w="540" w:type="dxa"/>
            <w:vMerge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  <w:vMerge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2022 г.</w:t>
            </w:r>
          </w:p>
        </w:tc>
        <w:tc>
          <w:tcPr>
            <w:tcW w:w="1843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2023 г.</w:t>
            </w:r>
          </w:p>
        </w:tc>
        <w:tc>
          <w:tcPr>
            <w:tcW w:w="1842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2024 г.</w:t>
            </w:r>
          </w:p>
        </w:tc>
        <w:tc>
          <w:tcPr>
            <w:tcW w:w="1985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2025 г.</w:t>
            </w:r>
          </w:p>
        </w:tc>
        <w:tc>
          <w:tcPr>
            <w:tcW w:w="2203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2026 г.</w:t>
            </w:r>
          </w:p>
        </w:tc>
        <w:tc>
          <w:tcPr>
            <w:tcW w:w="1701" w:type="dxa"/>
          </w:tcPr>
          <w:p w:rsidR="00B73372" w:rsidRPr="00B73372" w:rsidRDefault="00B73372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2027 г.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1.</w:t>
            </w: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Производство цемента (23510), тонн</w:t>
            </w:r>
          </w:p>
        </w:tc>
        <w:tc>
          <w:tcPr>
            <w:tcW w:w="1527" w:type="dxa"/>
          </w:tcPr>
          <w:p w:rsidR="00A3083C" w:rsidRP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  <w:tc>
          <w:tcPr>
            <w:tcW w:w="1843" w:type="dxa"/>
          </w:tcPr>
          <w:p w:rsidR="00A3083C" w:rsidRP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  <w:tc>
          <w:tcPr>
            <w:tcW w:w="1842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  <w:tc>
          <w:tcPr>
            <w:tcW w:w="1985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  <w:tc>
          <w:tcPr>
            <w:tcW w:w="2203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  <w:tc>
          <w:tcPr>
            <w:tcW w:w="1701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1 500 000</w:t>
            </w:r>
          </w:p>
        </w:tc>
      </w:tr>
      <w:tr w:rsidR="00A3083C" w:rsidTr="00090441"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105,4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2.</w:t>
            </w: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Производство извести (23521), тонн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228 000</w:t>
            </w:r>
          </w:p>
        </w:tc>
      </w:tr>
      <w:tr w:rsidR="00A3083C" w:rsidTr="00090441"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3.</w:t>
            </w: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Добыча известняка, гипса и мела (08112):</w:t>
            </w:r>
          </w:p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-  мел высокодисперсный, тонн</w:t>
            </w:r>
          </w:p>
        </w:tc>
        <w:tc>
          <w:tcPr>
            <w:tcW w:w="1527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3 000</w:t>
            </w:r>
          </w:p>
        </w:tc>
        <w:tc>
          <w:tcPr>
            <w:tcW w:w="1843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1842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1985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2203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  <w:tc>
          <w:tcPr>
            <w:tcW w:w="1701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3 000</w:t>
            </w:r>
          </w:p>
        </w:tc>
      </w:tr>
      <w:tr w:rsidR="00A3083C" w:rsidTr="00090441">
        <w:trPr>
          <w:trHeight w:val="279"/>
        </w:trPr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116,2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rPr>
          <w:trHeight w:val="290"/>
        </w:trPr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-  мел мелкодисперсный, тонн</w:t>
            </w:r>
          </w:p>
        </w:tc>
        <w:tc>
          <w:tcPr>
            <w:tcW w:w="1527" w:type="dxa"/>
          </w:tcPr>
          <w:p w:rsidR="00A3083C" w:rsidRP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  <w:tc>
          <w:tcPr>
            <w:tcW w:w="1843" w:type="dxa"/>
          </w:tcPr>
          <w:p w:rsidR="00A3083C" w:rsidRP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  <w:tc>
          <w:tcPr>
            <w:tcW w:w="1842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  <w:tc>
          <w:tcPr>
            <w:tcW w:w="1985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  <w:tc>
          <w:tcPr>
            <w:tcW w:w="2203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  <w:tc>
          <w:tcPr>
            <w:tcW w:w="1701" w:type="dxa"/>
          </w:tcPr>
          <w:p w:rsidR="00A3083C" w:rsidRP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83C">
              <w:rPr>
                <w:rFonts w:ascii="Times New Roman" w:hAnsi="Times New Roman"/>
                <w:b/>
                <w:sz w:val="22"/>
                <w:szCs w:val="22"/>
              </w:rPr>
              <w:t>29 000</w:t>
            </w:r>
          </w:p>
        </w:tc>
      </w:tr>
      <w:tr w:rsidR="00A3083C" w:rsidTr="00090441">
        <w:trPr>
          <w:trHeight w:val="251"/>
        </w:trPr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4.</w:t>
            </w:r>
          </w:p>
        </w:tc>
        <w:tc>
          <w:tcPr>
            <w:tcW w:w="3952" w:type="dxa"/>
          </w:tcPr>
          <w:p w:rsidR="00A3083C" w:rsidRPr="00B73372" w:rsidRDefault="00A3083C" w:rsidP="00B73372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Производство строительных раств</w:t>
            </w: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ров (23640), тонн</w:t>
            </w:r>
          </w:p>
        </w:tc>
        <w:tc>
          <w:tcPr>
            <w:tcW w:w="1527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50 000</w:t>
            </w:r>
          </w:p>
        </w:tc>
        <w:tc>
          <w:tcPr>
            <w:tcW w:w="1843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50 000</w:t>
            </w:r>
          </w:p>
        </w:tc>
        <w:tc>
          <w:tcPr>
            <w:tcW w:w="1842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50 000</w:t>
            </w:r>
          </w:p>
        </w:tc>
        <w:tc>
          <w:tcPr>
            <w:tcW w:w="1985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50 000</w:t>
            </w:r>
          </w:p>
        </w:tc>
        <w:tc>
          <w:tcPr>
            <w:tcW w:w="2203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50 000</w:t>
            </w:r>
          </w:p>
        </w:tc>
        <w:tc>
          <w:tcPr>
            <w:tcW w:w="1701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50 000</w:t>
            </w:r>
          </w:p>
        </w:tc>
      </w:tr>
      <w:tr w:rsidR="00A3083C" w:rsidTr="00090441"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123,6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5.</w:t>
            </w: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Производство стеновых блоков (23612), м</w:t>
            </w:r>
            <w:r w:rsidRPr="00B73372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27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204 000</w:t>
            </w:r>
          </w:p>
        </w:tc>
        <w:tc>
          <w:tcPr>
            <w:tcW w:w="1843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204 000</w:t>
            </w:r>
          </w:p>
        </w:tc>
        <w:tc>
          <w:tcPr>
            <w:tcW w:w="1842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204 000</w:t>
            </w:r>
          </w:p>
        </w:tc>
        <w:tc>
          <w:tcPr>
            <w:tcW w:w="1985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204 000</w:t>
            </w:r>
          </w:p>
        </w:tc>
        <w:tc>
          <w:tcPr>
            <w:tcW w:w="2203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204 000</w:t>
            </w:r>
          </w:p>
        </w:tc>
        <w:tc>
          <w:tcPr>
            <w:tcW w:w="1701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204 000</w:t>
            </w:r>
          </w:p>
        </w:tc>
      </w:tr>
      <w:tr w:rsidR="00A3083C" w:rsidTr="00090441"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100,9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3083C" w:rsidTr="00090441">
        <w:tc>
          <w:tcPr>
            <w:tcW w:w="540" w:type="dxa"/>
            <w:vMerge w:val="restart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  <w:r w:rsidRPr="00B73372">
              <w:rPr>
                <w:rFonts w:ascii="Times New Roman" w:hAnsi="Times New Roman"/>
              </w:rPr>
              <w:t>6.</w:t>
            </w: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73372">
              <w:rPr>
                <w:rFonts w:ascii="Times New Roman" w:hAnsi="Times New Roman"/>
                <w:b/>
                <w:sz w:val="22"/>
                <w:szCs w:val="22"/>
              </w:rPr>
              <w:t>Производство  пластмассовых</w:t>
            </w:r>
            <w:proofErr w:type="gramEnd"/>
            <w:r w:rsidRPr="00B73372">
              <w:rPr>
                <w:rFonts w:ascii="Times New Roman" w:hAnsi="Times New Roman"/>
                <w:b/>
                <w:sz w:val="22"/>
                <w:szCs w:val="22"/>
              </w:rPr>
              <w:t xml:space="preserve"> плит, полос, труб и профилей (22210), тонн</w:t>
            </w:r>
          </w:p>
        </w:tc>
        <w:tc>
          <w:tcPr>
            <w:tcW w:w="1527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  <w:tc>
          <w:tcPr>
            <w:tcW w:w="1843" w:type="dxa"/>
          </w:tcPr>
          <w:p w:rsidR="00A3083C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  <w:tc>
          <w:tcPr>
            <w:tcW w:w="1842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  <w:tc>
          <w:tcPr>
            <w:tcW w:w="1985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  <w:tc>
          <w:tcPr>
            <w:tcW w:w="2203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  <w:tc>
          <w:tcPr>
            <w:tcW w:w="1701" w:type="dxa"/>
          </w:tcPr>
          <w:p w:rsidR="00A3083C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159,5</w:t>
            </w:r>
          </w:p>
        </w:tc>
      </w:tr>
      <w:tr w:rsidR="00A3083C" w:rsidTr="00090441">
        <w:tc>
          <w:tcPr>
            <w:tcW w:w="540" w:type="dxa"/>
            <w:vMerge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2" w:type="dxa"/>
          </w:tcPr>
          <w:p w:rsidR="00A3083C" w:rsidRPr="00B73372" w:rsidRDefault="00A3083C" w:rsidP="00A7537D">
            <w:pPr>
              <w:rPr>
                <w:rFonts w:ascii="Times New Roman" w:hAnsi="Times New Roman"/>
                <w:sz w:val="22"/>
                <w:szCs w:val="22"/>
              </w:rPr>
            </w:pPr>
            <w:r w:rsidRPr="00B73372">
              <w:rPr>
                <w:rFonts w:ascii="Times New Roman" w:hAnsi="Times New Roman"/>
              </w:rPr>
              <w:t>темп к уровню 2021 года, %</w:t>
            </w:r>
          </w:p>
        </w:tc>
        <w:tc>
          <w:tcPr>
            <w:tcW w:w="1527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396,6</w:t>
            </w:r>
          </w:p>
        </w:tc>
        <w:tc>
          <w:tcPr>
            <w:tcW w:w="1843" w:type="dxa"/>
          </w:tcPr>
          <w:p w:rsidR="00A3083C" w:rsidRPr="00B73372" w:rsidRDefault="00A3083C" w:rsidP="00B733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03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3083C" w:rsidRPr="00B73372" w:rsidRDefault="00A3083C" w:rsidP="005274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A7537D" w:rsidRPr="00A7537D" w:rsidRDefault="00A7537D" w:rsidP="00A7537D">
      <w:pPr>
        <w:jc w:val="center"/>
        <w:rPr>
          <w:rFonts w:ascii="Times New Roman" w:hAnsi="Times New Roman"/>
          <w:b/>
          <w:bCs/>
        </w:rPr>
      </w:pPr>
      <w:r w:rsidRPr="00A7537D">
        <w:rPr>
          <w:rFonts w:ascii="Times New Roman" w:hAnsi="Times New Roman"/>
          <w:b/>
          <w:bCs/>
        </w:rPr>
        <w:t xml:space="preserve">IV. Сравнение планируемых (существующих) технологических процессов (циклов) с наилучшими доступными </w:t>
      </w:r>
    </w:p>
    <w:p w:rsidR="00A7537D" w:rsidRDefault="00A7537D" w:rsidP="00A7537D">
      <w:pPr>
        <w:jc w:val="center"/>
        <w:rPr>
          <w:rFonts w:ascii="Times New Roman" w:hAnsi="Times New Roman"/>
          <w:b/>
          <w:bCs/>
        </w:rPr>
      </w:pPr>
      <w:r w:rsidRPr="00A7537D">
        <w:rPr>
          <w:rFonts w:ascii="Times New Roman" w:hAnsi="Times New Roman"/>
          <w:b/>
          <w:bCs/>
        </w:rPr>
        <w:t>те</w:t>
      </w:r>
      <w:r w:rsidRPr="00A7537D">
        <w:rPr>
          <w:rFonts w:ascii="Times New Roman" w:hAnsi="Times New Roman"/>
          <w:b/>
          <w:bCs/>
        </w:rPr>
        <w:t>х</w:t>
      </w:r>
      <w:r w:rsidRPr="00A7537D">
        <w:rPr>
          <w:rFonts w:ascii="Times New Roman" w:hAnsi="Times New Roman"/>
          <w:b/>
          <w:bCs/>
        </w:rPr>
        <w:t>ническими методами</w:t>
      </w:r>
    </w:p>
    <w:p w:rsidR="00090441" w:rsidRPr="00A7537D" w:rsidRDefault="00090441" w:rsidP="00A7537D">
      <w:pPr>
        <w:jc w:val="center"/>
        <w:rPr>
          <w:rFonts w:ascii="Times New Roman" w:hAnsi="Times New Roman"/>
          <w:b/>
          <w:bCs/>
        </w:rPr>
      </w:pPr>
    </w:p>
    <w:p w:rsidR="00A7537D" w:rsidRPr="00A7537D" w:rsidRDefault="00090441" w:rsidP="000904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537D" w:rsidRPr="00A7537D">
        <w:rPr>
          <w:rFonts w:ascii="Times New Roman" w:hAnsi="Times New Roman"/>
        </w:rPr>
        <w:t>Таблица 4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5875"/>
        <w:gridCol w:w="6"/>
        <w:gridCol w:w="3058"/>
        <w:gridCol w:w="4312"/>
      </w:tblGrid>
      <w:tr w:rsidR="00A7537D" w:rsidRPr="00A7537D" w:rsidTr="00090441">
        <w:trPr>
          <w:trHeight w:val="240"/>
        </w:trPr>
        <w:tc>
          <w:tcPr>
            <w:tcW w:w="7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Наименование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те</w:t>
            </w:r>
            <w:r w:rsidRPr="00A7537D">
              <w:rPr>
                <w:rFonts w:ascii="Times New Roman" w:hAnsi="Times New Roman"/>
              </w:rPr>
              <w:t>х</w:t>
            </w:r>
            <w:r w:rsidRPr="00A7537D">
              <w:rPr>
                <w:rFonts w:ascii="Times New Roman" w:hAnsi="Times New Roman"/>
              </w:rPr>
              <w:t>нологического процесса (цикла, производственной оп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рации)</w:t>
            </w:r>
          </w:p>
        </w:tc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Default="00A7537D" w:rsidP="00A7537D">
            <w:pPr>
              <w:ind w:left="113" w:right="113" w:firstLine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</w:t>
            </w:r>
            <w:r w:rsidRPr="00A753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технологического процесса </w:t>
            </w:r>
          </w:p>
          <w:p w:rsidR="00A7537D" w:rsidRPr="00A7537D" w:rsidRDefault="00A7537D" w:rsidP="00A7537D">
            <w:pPr>
              <w:ind w:left="113" w:right="113" w:firstLine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(цикла, производственной операции)</w:t>
            </w:r>
          </w:p>
        </w:tc>
        <w:tc>
          <w:tcPr>
            <w:tcW w:w="9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E12BC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Ссылка на источник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формации, содержащий детальную характер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стику наилучшего доступного технического метода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Сравнение и обоснование различий в решении</w:t>
            </w:r>
          </w:p>
        </w:tc>
      </w:tr>
      <w:tr w:rsidR="00A7537D" w:rsidRPr="00A7537D" w:rsidTr="00090441">
        <w:trPr>
          <w:cantSplit/>
          <w:trHeight w:val="240"/>
          <w:tblHeader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753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 w:firstLine="24"/>
              <w:jc w:val="center"/>
              <w:rPr>
                <w:rFonts w:ascii="Times New Roman" w:hAnsi="Times New Roman"/>
                <w:b/>
              </w:rPr>
            </w:pPr>
            <w:r w:rsidRPr="00A753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7537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7537D">
              <w:rPr>
                <w:rFonts w:ascii="Times New Roman" w:hAnsi="Times New Roman"/>
                <w:b/>
              </w:rPr>
              <w:t>4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Система </w:t>
            </w:r>
          </w:p>
          <w:p w:rsid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менеджмента</w:t>
            </w:r>
            <w:r w:rsidRPr="00A7537D">
              <w:rPr>
                <w:rFonts w:ascii="Times New Roman" w:hAnsi="Times New Roman"/>
              </w:rPr>
              <w:t xml:space="preserve"> </w:t>
            </w:r>
          </w:p>
          <w:p w:rsid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окружающей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ср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дой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0E6052" w:rsidP="00A7537D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7537D" w:rsidRPr="00A7537D">
              <w:rPr>
                <w:rFonts w:ascii="Times New Roman" w:hAnsi="Times New Roman"/>
              </w:rPr>
              <w:t xml:space="preserve">На ОАО «Красносельскстройматериалы» внедрена система менеджмента окружающей среды </w:t>
            </w:r>
            <w:r w:rsidR="00A7537D">
              <w:rPr>
                <w:rFonts w:ascii="Times New Roman" w:hAnsi="Times New Roman"/>
              </w:rPr>
              <w:t>на</w:t>
            </w:r>
            <w:r w:rsidR="00A7537D" w:rsidRPr="00A7537D">
              <w:rPr>
                <w:rFonts w:ascii="Times New Roman" w:hAnsi="Times New Roman"/>
              </w:rPr>
              <w:t xml:space="preserve"> соотве</w:t>
            </w:r>
            <w:r w:rsidR="00A7537D" w:rsidRPr="00A7537D">
              <w:rPr>
                <w:rFonts w:ascii="Times New Roman" w:hAnsi="Times New Roman"/>
              </w:rPr>
              <w:t>т</w:t>
            </w:r>
            <w:r w:rsidR="00A7537D" w:rsidRPr="00A7537D">
              <w:rPr>
                <w:rFonts w:ascii="Times New Roman" w:hAnsi="Times New Roman"/>
              </w:rPr>
              <w:t>стви</w:t>
            </w:r>
            <w:r w:rsid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 xml:space="preserve"> требованиями СТБ </w:t>
            </w:r>
            <w:r w:rsidR="00A7537D" w:rsidRPr="00A7537D">
              <w:rPr>
                <w:rFonts w:ascii="Times New Roman" w:hAnsi="Times New Roman"/>
                <w:lang w:val="en-US"/>
              </w:rPr>
              <w:t>ISO</w:t>
            </w:r>
            <w:r w:rsidR="00A7537D" w:rsidRPr="00A7537D">
              <w:rPr>
                <w:rFonts w:ascii="Times New Roman" w:hAnsi="Times New Roman"/>
              </w:rPr>
              <w:t xml:space="preserve"> 14001-2017, поддерж</w:t>
            </w:r>
            <w:r w:rsidR="00A7537D" w:rsidRPr="00A7537D">
              <w:rPr>
                <w:rFonts w:ascii="Times New Roman" w:hAnsi="Times New Roman"/>
              </w:rPr>
              <w:t>и</w:t>
            </w:r>
            <w:r w:rsidR="00A7537D" w:rsidRPr="00A7537D">
              <w:rPr>
                <w:rFonts w:ascii="Times New Roman" w:hAnsi="Times New Roman"/>
              </w:rPr>
              <w:t xml:space="preserve">вается в рабочем </w:t>
            </w:r>
            <w:proofErr w:type="gramStart"/>
            <w:r w:rsidR="00A7537D" w:rsidRPr="00A7537D">
              <w:rPr>
                <w:rFonts w:ascii="Times New Roman" w:hAnsi="Times New Roman"/>
              </w:rPr>
              <w:t>состоянии  и</w:t>
            </w:r>
            <w:proofErr w:type="gramEnd"/>
            <w:r w:rsidR="00A7537D" w:rsidRPr="00A7537D">
              <w:rPr>
                <w:rFonts w:ascii="Times New Roman" w:hAnsi="Times New Roman"/>
              </w:rPr>
              <w:t xml:space="preserve"> эффективно функци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>нирует. Все производственные и технологические процессы управляемы, взаимосвязаны, объединены в единую систему, взаимодействуют между собой и направлены на достижение поставленных предпри</w:t>
            </w:r>
            <w:r w:rsidR="00A7537D" w:rsidRPr="00A7537D">
              <w:rPr>
                <w:rFonts w:ascii="Times New Roman" w:hAnsi="Times New Roman"/>
              </w:rPr>
              <w:t>я</w:t>
            </w:r>
            <w:r w:rsidR="00A7537D" w:rsidRPr="00A7537D">
              <w:rPr>
                <w:rFonts w:ascii="Times New Roman" w:hAnsi="Times New Roman"/>
              </w:rPr>
              <w:t>тием целей по снижению отрицательного воздействия на окружающую ср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ду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П – ООС 17.11 – 01 – 2012 «Охрана окружающей ср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ды и природ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пользование. Наилучшие доступные технические методы для переработки отх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дов»: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</w:rPr>
              <w:t xml:space="preserve">Раздел 5.1, стр. 513 – 514. </w:t>
            </w:r>
            <w:r w:rsidRPr="00A7537D">
              <w:rPr>
                <w:rFonts w:ascii="Times New Roman" w:hAnsi="Times New Roman"/>
                <w:lang w:val="en-US"/>
              </w:rPr>
              <w:t>European</w:t>
            </w:r>
            <w:r w:rsidRPr="00A7537D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  <w:lang w:val="en-US"/>
              </w:rPr>
              <w:t>Commission</w:t>
            </w:r>
            <w:r w:rsidRPr="00A7537D">
              <w:rPr>
                <w:rFonts w:ascii="Times New Roman" w:hAnsi="Times New Roman"/>
              </w:rPr>
              <w:t xml:space="preserve">. </w:t>
            </w:r>
            <w:r w:rsidRPr="00A7537D">
              <w:rPr>
                <w:rFonts w:ascii="Times New Roman" w:hAnsi="Times New Roman"/>
                <w:lang w:val="en-US"/>
              </w:rPr>
              <w:t>Int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grated Pollution Preve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tion and Control. Reference Do</w:t>
            </w:r>
            <w:r w:rsidRPr="00A7537D">
              <w:rPr>
                <w:rFonts w:ascii="Times New Roman" w:hAnsi="Times New Roman"/>
                <w:lang w:val="en-US"/>
              </w:rPr>
              <w:t>c</w:t>
            </w:r>
            <w:r w:rsidRPr="00A7537D">
              <w:rPr>
                <w:rFonts w:ascii="Times New Roman" w:hAnsi="Times New Roman"/>
                <w:lang w:val="en-US"/>
              </w:rPr>
              <w:t>ument on Best Available Techniques in the C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ment, Lime and Magnesium O</w:t>
            </w:r>
            <w:r w:rsidRPr="00A7537D">
              <w:rPr>
                <w:rFonts w:ascii="Times New Roman" w:hAnsi="Times New Roman"/>
                <w:lang w:val="en-US"/>
              </w:rPr>
              <w:t>x</w:t>
            </w:r>
            <w:r w:rsidRPr="00A7537D">
              <w:rPr>
                <w:rFonts w:ascii="Times New Roman" w:hAnsi="Times New Roman"/>
                <w:lang w:val="en-US"/>
              </w:rPr>
              <w:t>ide Manufacturing Indu</w:t>
            </w:r>
            <w:r w:rsidRPr="00A7537D">
              <w:rPr>
                <w:rFonts w:ascii="Times New Roman" w:hAnsi="Times New Roman"/>
                <w:lang w:val="en-US"/>
              </w:rPr>
              <w:t>s</w:t>
            </w:r>
            <w:r w:rsidRPr="00A7537D">
              <w:rPr>
                <w:rFonts w:ascii="Times New Roman" w:hAnsi="Times New Roman"/>
                <w:lang w:val="en-US"/>
              </w:rPr>
              <w:t>tries: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1.5.1, пункт </w:t>
            </w:r>
            <w:proofErr w:type="gramStart"/>
            <w:r w:rsidRPr="00A7537D">
              <w:rPr>
                <w:rFonts w:ascii="Times New Roman" w:hAnsi="Times New Roman"/>
              </w:rPr>
              <w:t>1</w:t>
            </w:r>
            <w:proofErr w:type="gramEnd"/>
            <w:r w:rsidRPr="00A7537D">
              <w:rPr>
                <w:rFonts w:ascii="Times New Roman" w:hAnsi="Times New Roman"/>
              </w:rPr>
              <w:t xml:space="preserve"> а – </w:t>
            </w:r>
            <w:r w:rsidRPr="00A7537D">
              <w:rPr>
                <w:rFonts w:ascii="Times New Roman" w:hAnsi="Times New Roman"/>
                <w:lang w:val="en-US"/>
              </w:rPr>
              <w:t>f</w:t>
            </w:r>
            <w:r w:rsidRPr="00A7537D">
              <w:rPr>
                <w:rFonts w:ascii="Times New Roman" w:hAnsi="Times New Roman"/>
              </w:rPr>
              <w:t>, стр. 172 – 173.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Технологический процесс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соответс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вует НДТМ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Основные технич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ские решения, инт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грированные в те</w:t>
            </w:r>
            <w:r w:rsidRPr="00A7537D">
              <w:rPr>
                <w:rFonts w:ascii="Times New Roman" w:hAnsi="Times New Roman"/>
              </w:rPr>
              <w:t>х</w:t>
            </w:r>
            <w:r w:rsidRPr="00A7537D">
              <w:rPr>
                <w:rFonts w:ascii="Times New Roman" w:hAnsi="Times New Roman"/>
              </w:rPr>
              <w:t>нологический пр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цесс произво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ства цеме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та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0E6052" w:rsidP="00A7537D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A7537D" w:rsidRPr="00A7537D">
              <w:rPr>
                <w:rFonts w:ascii="Times New Roman" w:hAnsi="Times New Roman"/>
              </w:rPr>
              <w:t xml:space="preserve">На предприятии в основном используется сухой способ производства цемента. </w:t>
            </w:r>
            <w:proofErr w:type="gramStart"/>
            <w:r w:rsidR="00A7537D" w:rsidRPr="00A7537D">
              <w:rPr>
                <w:rFonts w:ascii="Times New Roman" w:hAnsi="Times New Roman"/>
              </w:rPr>
              <w:t>Сырьевые  материалы</w:t>
            </w:r>
            <w:proofErr w:type="gramEnd"/>
            <w:r w:rsidR="00A7537D" w:rsidRPr="00A7537D">
              <w:rPr>
                <w:rFonts w:ascii="Times New Roman" w:hAnsi="Times New Roman"/>
              </w:rPr>
              <w:t xml:space="preserve"> измельчают и сушат в сырьевой мельнице. В дальне</w:t>
            </w:r>
            <w:r w:rsidR="00A7537D" w:rsidRPr="00A7537D">
              <w:rPr>
                <w:rFonts w:ascii="Times New Roman" w:hAnsi="Times New Roman"/>
              </w:rPr>
              <w:t>й</w:t>
            </w:r>
            <w:r w:rsidR="00A7537D" w:rsidRPr="00A7537D">
              <w:rPr>
                <w:rFonts w:ascii="Times New Roman" w:hAnsi="Times New Roman"/>
              </w:rPr>
              <w:t>шем сухая сырьевая мука используют для питания п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чи. Те</w:t>
            </w:r>
            <w:r w:rsidR="00A7537D" w:rsidRPr="00A7537D">
              <w:rPr>
                <w:rFonts w:ascii="Times New Roman" w:hAnsi="Times New Roman"/>
              </w:rPr>
              <w:t>х</w:t>
            </w:r>
            <w:r w:rsidR="00A7537D" w:rsidRPr="00A7537D">
              <w:rPr>
                <w:rFonts w:ascii="Times New Roman" w:hAnsi="Times New Roman"/>
              </w:rPr>
              <w:t>нологический процесса производства цемента включает два этапа: пол</w:t>
            </w:r>
            <w:r w:rsidR="00A7537D" w:rsidRPr="00A7537D">
              <w:rPr>
                <w:rFonts w:ascii="Times New Roman" w:hAnsi="Times New Roman"/>
              </w:rPr>
              <w:t>у</w:t>
            </w:r>
            <w:r w:rsidR="00A7537D" w:rsidRPr="00A7537D">
              <w:rPr>
                <w:rFonts w:ascii="Times New Roman" w:hAnsi="Times New Roman"/>
              </w:rPr>
              <w:t>чение клинкера и доведение клинкера до порошкообразного состояния с добавлен</w:t>
            </w:r>
            <w:r w:rsidR="00A7537D" w:rsidRPr="00A7537D">
              <w:rPr>
                <w:rFonts w:ascii="Times New Roman" w:hAnsi="Times New Roman"/>
              </w:rPr>
              <w:t>и</w:t>
            </w:r>
            <w:r w:rsidR="00A7537D" w:rsidRPr="00A7537D">
              <w:rPr>
                <w:rFonts w:ascii="Times New Roman" w:hAnsi="Times New Roman"/>
              </w:rPr>
              <w:t>ем к нему д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>бавок.</w:t>
            </w:r>
          </w:p>
          <w:p w:rsidR="00A7537D" w:rsidRPr="00A7537D" w:rsidRDefault="000E6052" w:rsidP="00A7537D">
            <w:pPr>
              <w:ind w:left="57" w:right="57" w:firstLine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7537D" w:rsidRPr="00A7537D">
              <w:rPr>
                <w:rFonts w:ascii="Times New Roman" w:hAnsi="Times New Roman"/>
              </w:rPr>
              <w:t>Основной химический процесс производства цеме</w:t>
            </w:r>
            <w:r w:rsidR="00A7537D" w:rsidRPr="00A7537D">
              <w:rPr>
                <w:rFonts w:ascii="Times New Roman" w:hAnsi="Times New Roman"/>
              </w:rPr>
              <w:t>н</w:t>
            </w:r>
            <w:r w:rsidR="00A7537D" w:rsidRPr="00A7537D">
              <w:rPr>
                <w:rFonts w:ascii="Times New Roman" w:hAnsi="Times New Roman"/>
              </w:rPr>
              <w:t>та начинается с разложения карбоната кал</w:t>
            </w:r>
            <w:r w:rsidR="00A7537D" w:rsidRPr="00A7537D">
              <w:rPr>
                <w:rFonts w:ascii="Times New Roman" w:hAnsi="Times New Roman"/>
              </w:rPr>
              <w:t>ь</w:t>
            </w:r>
            <w:r w:rsidR="00A7537D" w:rsidRPr="00A7537D">
              <w:rPr>
                <w:rFonts w:ascii="Times New Roman" w:hAnsi="Times New Roman"/>
              </w:rPr>
              <w:t>ция (СаСО</w:t>
            </w:r>
            <w:r w:rsidR="00A7537D" w:rsidRPr="00A7537D">
              <w:rPr>
                <w:rFonts w:ascii="Times New Roman" w:hAnsi="Times New Roman"/>
                <w:vertAlign w:val="subscript"/>
              </w:rPr>
              <w:t>3</w:t>
            </w:r>
            <w:r w:rsidR="00A7537D" w:rsidRPr="00A7537D">
              <w:rPr>
                <w:rFonts w:ascii="Times New Roman" w:hAnsi="Times New Roman"/>
              </w:rPr>
              <w:t xml:space="preserve">) при температурах свыше 900 </w:t>
            </w:r>
            <w:r w:rsidR="00A7537D" w:rsidRPr="00A7537D">
              <w:rPr>
                <w:rFonts w:ascii="Times New Roman" w:hAnsi="Times New Roman"/>
                <w:vertAlign w:val="superscript"/>
              </w:rPr>
              <w:t>0</w:t>
            </w:r>
            <w:r w:rsidR="00A7537D" w:rsidRPr="00A7537D">
              <w:rPr>
                <w:rFonts w:ascii="Times New Roman" w:hAnsi="Times New Roman"/>
              </w:rPr>
              <w:t>С с образованием оксида кальция и выделением газообразного диоксида углер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>да СО</w:t>
            </w:r>
            <w:r w:rsidR="00A7537D" w:rsidRPr="00A7537D">
              <w:rPr>
                <w:rFonts w:ascii="Times New Roman" w:hAnsi="Times New Roman"/>
                <w:vertAlign w:val="subscript"/>
              </w:rPr>
              <w:t>2</w:t>
            </w:r>
            <w:r w:rsidR="00A7537D" w:rsidRPr="00A7537D">
              <w:rPr>
                <w:rFonts w:ascii="Times New Roman" w:hAnsi="Times New Roman"/>
              </w:rPr>
              <w:t>. Далее после прохождения зоны экзотермич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ских реакций сл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дует процесс клинкерообразования, в котором оксид кальция реагирует при высокой темп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ратуре (ок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 xml:space="preserve">ло 1500 </w:t>
            </w:r>
            <w:r w:rsidR="00A7537D" w:rsidRPr="00A7537D">
              <w:rPr>
                <w:rFonts w:ascii="Times New Roman" w:hAnsi="Times New Roman"/>
                <w:vertAlign w:val="superscript"/>
              </w:rPr>
              <w:t>0</w:t>
            </w:r>
            <w:r w:rsidR="00A7537D" w:rsidRPr="00A7537D">
              <w:rPr>
                <w:rFonts w:ascii="Times New Roman" w:hAnsi="Times New Roman"/>
              </w:rPr>
              <w:t xml:space="preserve">С) с кремнеземом, глиноземом и оксидом железа, образовывая основные клинкерные минералы. </w:t>
            </w:r>
          </w:p>
          <w:p w:rsidR="00A7537D" w:rsidRPr="00A7537D" w:rsidRDefault="00A7537D" w:rsidP="00A7537D">
            <w:pPr>
              <w:ind w:left="57" w:right="57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</w:t>
            </w:r>
            <w:r w:rsidR="000E6052">
              <w:rPr>
                <w:rFonts w:ascii="Times New Roman" w:hAnsi="Times New Roman"/>
              </w:rPr>
              <w:t xml:space="preserve">    </w:t>
            </w:r>
            <w:r w:rsidRPr="00A7537D">
              <w:rPr>
                <w:rFonts w:ascii="Times New Roman" w:hAnsi="Times New Roman"/>
              </w:rPr>
              <w:t>Технология приготовления клинкера заключае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ся в обжиге сырьевой муки. Откорректированная и пер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 xml:space="preserve">мешанная сырьевая мука из силоса </w:t>
            </w:r>
            <w:proofErr w:type="spellStart"/>
            <w:r w:rsidRPr="00A7537D">
              <w:rPr>
                <w:rFonts w:ascii="Times New Roman" w:hAnsi="Times New Roman"/>
              </w:rPr>
              <w:t>гомогенезации</w:t>
            </w:r>
            <w:proofErr w:type="spellEnd"/>
            <w:r w:rsidR="007C0196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>при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мощи системы аэрожелобов и элеватора поступает в ц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клонный теплообменник с дек</w:t>
            </w:r>
            <w:r w:rsidR="007C0196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рб</w:t>
            </w:r>
            <w:r w:rsidR="007C0196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низатором печи, где происходит ее н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грев и декарбонизация сырьевой муки. Из циклонного теплообменника подготовленная сырь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вая мука через загрузочную головку поступает во вр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щающуюся печь для обжига.  В качестве топлива для термообработки сырьевой муки используются: п</w:t>
            </w:r>
            <w:r w:rsidRPr="00A7537D">
              <w:rPr>
                <w:rFonts w:ascii="Times New Roman" w:hAnsi="Times New Roman"/>
              </w:rPr>
              <w:t>ы</w:t>
            </w:r>
            <w:r w:rsidRPr="00A7537D">
              <w:rPr>
                <w:rFonts w:ascii="Times New Roman" w:hAnsi="Times New Roman"/>
              </w:rPr>
              <w:t>леугольное топливо или природный газ, которые под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ются на горелки печи и декарб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низатора.</w:t>
            </w:r>
          </w:p>
          <w:p w:rsidR="00A7537D" w:rsidRPr="00A7537D" w:rsidRDefault="00A7537D" w:rsidP="00A7537D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  В дальнейшем происходит совместный тонкий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мол клинкера с гипсовым камнем в шаровых мельн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цах для получения портландц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мента. Кроме того при помоле могут использоваться минеральные д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бавки.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  <w:lang w:val="en-US"/>
              </w:rPr>
              <w:t>European Commission. Int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grated Pollution Preve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tion and Control. Reference Do</w:t>
            </w:r>
            <w:r w:rsidRPr="00A7537D">
              <w:rPr>
                <w:rFonts w:ascii="Times New Roman" w:hAnsi="Times New Roman"/>
                <w:lang w:val="en-US"/>
              </w:rPr>
              <w:t>c</w:t>
            </w:r>
            <w:r w:rsidRPr="00A7537D">
              <w:rPr>
                <w:rFonts w:ascii="Times New Roman" w:hAnsi="Times New Roman"/>
                <w:lang w:val="en-US"/>
              </w:rPr>
              <w:t>ument on Best Available Techniques in the C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ment, Lime and Magnes</w:t>
            </w:r>
            <w:r w:rsidRPr="00A7537D">
              <w:rPr>
                <w:rFonts w:ascii="Times New Roman" w:hAnsi="Times New Roman"/>
                <w:lang w:val="en-US"/>
              </w:rPr>
              <w:t>i</w:t>
            </w:r>
            <w:r w:rsidRPr="00A7537D">
              <w:rPr>
                <w:rFonts w:ascii="Times New Roman" w:hAnsi="Times New Roman"/>
                <w:lang w:val="en-US"/>
              </w:rPr>
              <w:t>um Oxide Manufacturing I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dustries.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1.5.2, пункт 2 а,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>, стр. 173;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1.5.2, пункт 3, стр. 173;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Раздел 1.5.2, пункт 4 а – е, стр. 173.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Применяемые технические решения, интегрированные в произво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ственный процесс,  соответствуют НДТМ в ч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сти: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достижения ровного и стабильного процесса обжига в печи в соотве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ствии с установленными параметрами, что является эффективным технологич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ским фактором  (элементом)  с то</w:t>
            </w:r>
            <w:r w:rsidRPr="00A7537D">
              <w:rPr>
                <w:rFonts w:ascii="Times New Roman" w:hAnsi="Times New Roman"/>
              </w:rPr>
              <w:t>ч</w:t>
            </w:r>
            <w:r w:rsidRPr="00A7537D">
              <w:rPr>
                <w:rFonts w:ascii="Times New Roman" w:hAnsi="Times New Roman"/>
              </w:rPr>
              <w:t>ки зрения сокращения выбросов загря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няющих веществ из печи, а также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требления энергии путем применения технических решений, указанных в разделе 1.5.2, пункт 2 а,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>, стр. 173: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Pr="00A7537D">
              <w:rPr>
                <w:rFonts w:ascii="Times New Roman" w:hAnsi="Times New Roman"/>
              </w:rPr>
              <w:t xml:space="preserve"> оптимизация процесса контроля, включая компьютерный автоматич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ский ко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троль;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использование современных вес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вых систем подачи твердого то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лива.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осуществление тщательного о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бора и контроля сырья на содержание  в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ществ, поступающих в печь, чтобы предотвратить и/или снизить колич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ство выбросов, указанных в разделе 2.5.2, пункт 3, стр. 173;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выполнение на постоянной основе мониторинга и измерений параметров процесса и выбросов, указанных в ра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деле 1.5.2, пункт 4 а – е, стр. 173, включая:</w:t>
            </w:r>
          </w:p>
          <w:p w:rsidR="00A7537D" w:rsidRPr="000E6052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</w:rPr>
              <w:t>а)</w:t>
            </w:r>
            <w:r w:rsidRPr="000E6052">
              <w:rPr>
                <w:rFonts w:ascii="Times New Roman" w:hAnsi="Times New Roman"/>
              </w:rPr>
              <w:t xml:space="preserve"> непрерывные измерения параме</w:t>
            </w:r>
            <w:r w:rsidRPr="000E6052">
              <w:rPr>
                <w:rFonts w:ascii="Times New Roman" w:hAnsi="Times New Roman"/>
              </w:rPr>
              <w:t>т</w:t>
            </w:r>
            <w:r w:rsidRPr="000E6052">
              <w:rPr>
                <w:rFonts w:ascii="Times New Roman" w:hAnsi="Times New Roman"/>
              </w:rPr>
              <w:t>ров, характеризующих устойчивость процесса, таких, как температура, с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держание O</w:t>
            </w:r>
            <w:r w:rsidRPr="000E6052">
              <w:rPr>
                <w:rFonts w:ascii="Times New Roman" w:hAnsi="Times New Roman"/>
                <w:vertAlign w:val="subscript"/>
              </w:rPr>
              <w:t>2</w:t>
            </w:r>
            <w:r w:rsidRPr="000E6052">
              <w:rPr>
                <w:rFonts w:ascii="Times New Roman" w:hAnsi="Times New Roman"/>
              </w:rPr>
              <w:t>, скорость газ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вого потока и выбросы СО;</w:t>
            </w:r>
          </w:p>
          <w:p w:rsidR="00A7537D" w:rsidRPr="000E6052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  <w:lang w:val="en-US"/>
              </w:rPr>
              <w:t>b</w:t>
            </w:r>
            <w:r w:rsidRPr="000E6052">
              <w:rPr>
                <w:rFonts w:ascii="Times New Roman" w:hAnsi="Times New Roman"/>
                <w:b/>
              </w:rPr>
              <w:t>)</w:t>
            </w:r>
            <w:r w:rsidRPr="000E6052">
              <w:rPr>
                <w:rFonts w:ascii="Times New Roman" w:hAnsi="Times New Roman"/>
              </w:rPr>
              <w:t xml:space="preserve"> мониторинг и стабилизация таких критических параметров процесса, как расход топлива, дозировка и избыток кисл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рода;</w:t>
            </w:r>
          </w:p>
          <w:p w:rsidR="00A7537D" w:rsidRPr="000E6052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  <w:lang w:val="en-US"/>
              </w:rPr>
              <w:t>c</w:t>
            </w:r>
            <w:r w:rsidRPr="000E6052">
              <w:rPr>
                <w:rFonts w:ascii="Times New Roman" w:hAnsi="Times New Roman"/>
                <w:b/>
              </w:rPr>
              <w:t>)</w:t>
            </w:r>
            <w:r w:rsidRPr="000E6052">
              <w:rPr>
                <w:rFonts w:ascii="Times New Roman" w:hAnsi="Times New Roman"/>
              </w:rPr>
              <w:t xml:space="preserve"> периодические измерения выбросов твёрдых частиц пыли, и газообразных составляющих: окислов азота (</w:t>
            </w:r>
            <w:proofErr w:type="spellStart"/>
            <w:r w:rsidRPr="000E6052">
              <w:rPr>
                <w:rFonts w:ascii="Times New Roman" w:hAnsi="Times New Roman"/>
              </w:rPr>
              <w:t>NOx</w:t>
            </w:r>
            <w:proofErr w:type="spellEnd"/>
            <w:r w:rsidRPr="000E6052">
              <w:rPr>
                <w:rFonts w:ascii="Times New Roman" w:hAnsi="Times New Roman"/>
              </w:rPr>
              <w:t>), серы (</w:t>
            </w:r>
            <w:proofErr w:type="spellStart"/>
            <w:r w:rsidRPr="000E6052">
              <w:rPr>
                <w:rFonts w:ascii="Times New Roman" w:hAnsi="Times New Roman"/>
              </w:rPr>
              <w:t>SOx</w:t>
            </w:r>
            <w:proofErr w:type="spellEnd"/>
            <w:r w:rsidRPr="000E6052">
              <w:rPr>
                <w:rFonts w:ascii="Times New Roman" w:hAnsi="Times New Roman"/>
              </w:rPr>
              <w:t>) и угл</w:t>
            </w:r>
            <w:r w:rsidRPr="000E6052">
              <w:rPr>
                <w:rFonts w:ascii="Times New Roman" w:hAnsi="Times New Roman"/>
              </w:rPr>
              <w:t>е</w:t>
            </w:r>
            <w:r w:rsidRPr="000E6052">
              <w:rPr>
                <w:rFonts w:ascii="Times New Roman" w:hAnsi="Times New Roman"/>
              </w:rPr>
              <w:t>рода (СО);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  <w:lang w:val="en-US"/>
              </w:rPr>
              <w:t>d</w:t>
            </w:r>
            <w:r w:rsidRPr="000E6052">
              <w:rPr>
                <w:rFonts w:ascii="Times New Roman" w:hAnsi="Times New Roman"/>
                <w:b/>
              </w:rPr>
              <w:t>)</w:t>
            </w:r>
            <w:r w:rsidRPr="000E6052">
              <w:rPr>
                <w:rFonts w:ascii="Times New Roman" w:hAnsi="Times New Roman"/>
              </w:rPr>
              <w:t xml:space="preserve"> периодические измерения в</w:t>
            </w:r>
            <w:r w:rsidRPr="000E6052">
              <w:rPr>
                <w:rFonts w:ascii="Times New Roman" w:hAnsi="Times New Roman"/>
              </w:rPr>
              <w:t>ы</w:t>
            </w:r>
            <w:r w:rsidRPr="000E6052">
              <w:rPr>
                <w:rFonts w:ascii="Times New Roman" w:hAnsi="Times New Roman"/>
              </w:rPr>
              <w:t xml:space="preserve">бросов стойких органических соединений и тяжёлых  металлов. 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Энергопотребление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Основным потребителем энергии являются вр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щающаяся печь обжига клинкера с декарб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низатором и циклонным теплообменником. В циклонном тепл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обменнике проходит процесс н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грева сырьевой смеси до требуемой температуры. Далее, попадая в декарб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низатор, в сырьевой муке происходит реакция разл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жения карбонатов кальция и магния с высвобожден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ем диоксида углерода и получением свободного окс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да кальция (СаСO</w:t>
            </w:r>
            <w:r w:rsidRPr="00A7537D">
              <w:rPr>
                <w:rFonts w:ascii="Times New Roman" w:hAnsi="Times New Roman"/>
                <w:vertAlign w:val="subscript"/>
              </w:rPr>
              <w:t>3</w:t>
            </w:r>
            <w:r w:rsidRPr="00A7537D">
              <w:rPr>
                <w:rFonts w:ascii="Times New Roman" w:hAnsi="Times New Roman"/>
              </w:rPr>
              <w:t xml:space="preserve"> =  </w:t>
            </w:r>
            <w:proofErr w:type="spellStart"/>
            <w:r w:rsidRPr="00A7537D">
              <w:rPr>
                <w:rFonts w:ascii="Times New Roman" w:hAnsi="Times New Roman"/>
              </w:rPr>
              <w:t>СаО</w:t>
            </w:r>
            <w:proofErr w:type="spellEnd"/>
            <w:r w:rsidRPr="00A7537D">
              <w:rPr>
                <w:rFonts w:ascii="Times New Roman" w:hAnsi="Times New Roman"/>
              </w:rPr>
              <w:t xml:space="preserve"> + СO</w:t>
            </w:r>
            <w:r w:rsidRPr="00A7537D">
              <w:rPr>
                <w:rFonts w:ascii="Times New Roman" w:hAnsi="Times New Roman"/>
                <w:vertAlign w:val="subscript"/>
              </w:rPr>
              <w:t>2</w:t>
            </w:r>
            <w:r w:rsidRPr="00A7537D">
              <w:rPr>
                <w:rFonts w:ascii="Times New Roman" w:hAnsi="Times New Roman"/>
              </w:rPr>
              <w:t>). Попадая во вращ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ющуюся печь после прохождения декарбонизатора, полуфабрикат проходит еще три основные зоны: экз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термических реакций, обжига, охлаждения. Здесь происходит формирование клинкерных минералов при максимальных температурах. Термообработка осуществляется за счёт сжигания пылеугольного то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лива</w:t>
            </w:r>
            <w:r w:rsidR="00E63134">
              <w:rPr>
                <w:rFonts w:ascii="Times New Roman" w:hAnsi="Times New Roman"/>
              </w:rPr>
              <w:t xml:space="preserve">, </w:t>
            </w:r>
            <w:r w:rsidRPr="00A7537D">
              <w:rPr>
                <w:rFonts w:ascii="Times New Roman" w:hAnsi="Times New Roman"/>
              </w:rPr>
              <w:t xml:space="preserve">природного газа </w:t>
            </w:r>
            <w:r w:rsidR="00E63134">
              <w:rPr>
                <w:rFonts w:ascii="Times New Roman" w:hAnsi="Times New Roman"/>
              </w:rPr>
              <w:t xml:space="preserve">и торфяного топлива </w:t>
            </w:r>
            <w:r w:rsidRPr="00A7537D">
              <w:rPr>
                <w:rFonts w:ascii="Times New Roman" w:hAnsi="Times New Roman"/>
              </w:rPr>
              <w:t xml:space="preserve">в горелках декарбонизатора и вращающейся печи. </w:t>
            </w:r>
          </w:p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Из вращающейся печи цемент с температурой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рядка 1000 </w:t>
            </w:r>
            <w:r w:rsidRPr="00A7537D">
              <w:rPr>
                <w:rFonts w:ascii="Times New Roman" w:hAnsi="Times New Roman"/>
                <w:vertAlign w:val="superscript"/>
              </w:rPr>
              <w:t>0</w:t>
            </w:r>
            <w:r w:rsidRPr="00A7537D">
              <w:rPr>
                <w:rFonts w:ascii="Times New Roman" w:hAnsi="Times New Roman"/>
              </w:rPr>
              <w:t>С поступает в колосниковый холодил</w:t>
            </w:r>
            <w:r w:rsidRPr="00A7537D">
              <w:rPr>
                <w:rFonts w:ascii="Times New Roman" w:hAnsi="Times New Roman"/>
              </w:rPr>
              <w:t>ь</w:t>
            </w:r>
            <w:r w:rsidRPr="00A7537D">
              <w:rPr>
                <w:rFonts w:ascii="Times New Roman" w:hAnsi="Times New Roman"/>
              </w:rPr>
              <w:t xml:space="preserve">ник. Из холодильника за счет теплообмена вторичный воздух с температурой порядка 500 </w:t>
            </w:r>
            <w:r w:rsidRPr="00A7537D">
              <w:rPr>
                <w:rFonts w:ascii="Times New Roman" w:hAnsi="Times New Roman"/>
                <w:vertAlign w:val="superscript"/>
              </w:rPr>
              <w:t>0</w:t>
            </w:r>
            <w:r w:rsidRPr="00A7537D">
              <w:rPr>
                <w:rFonts w:ascii="Times New Roman" w:hAnsi="Times New Roman"/>
              </w:rPr>
              <w:t>С поступает в печь на горение топлива. Для полного горения топл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ва к пе</w:t>
            </w:r>
            <w:r w:rsidRPr="00A7537D">
              <w:rPr>
                <w:rFonts w:ascii="Times New Roman" w:hAnsi="Times New Roman"/>
              </w:rPr>
              <w:t>ч</w:t>
            </w:r>
            <w:r w:rsidRPr="00A7537D">
              <w:rPr>
                <w:rFonts w:ascii="Times New Roman" w:hAnsi="Times New Roman"/>
              </w:rPr>
              <w:t>ной горелке вентилятором первичного дутья дополнительно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даётся воздух. 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 xml:space="preserve">    Основные параметры работы вращающейся печи: 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>– производительность печи: 200,0 – 208,0 т/ч;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 xml:space="preserve">– расход топлива (природного газа):  часовой: </w:t>
            </w:r>
            <w:r w:rsidR="00E63134" w:rsidRPr="00E63134">
              <w:rPr>
                <w:rFonts w:ascii="Times New Roman" w:hAnsi="Times New Roman"/>
              </w:rPr>
              <w:t>4100</w:t>
            </w:r>
            <w:r w:rsidRPr="00E63134">
              <w:rPr>
                <w:rFonts w:ascii="Times New Roman" w:hAnsi="Times New Roman"/>
              </w:rPr>
              <w:t xml:space="preserve"> м</w:t>
            </w:r>
            <w:r w:rsidRPr="00E63134">
              <w:rPr>
                <w:rFonts w:ascii="Times New Roman" w:hAnsi="Times New Roman"/>
                <w:vertAlign w:val="superscript"/>
              </w:rPr>
              <w:t>3</w:t>
            </w:r>
            <w:r w:rsidRPr="00E63134">
              <w:rPr>
                <w:rFonts w:ascii="Times New Roman" w:hAnsi="Times New Roman"/>
              </w:rPr>
              <w:t xml:space="preserve">/час, годовой: </w:t>
            </w:r>
            <w:r w:rsidR="00E63134" w:rsidRPr="00E63134">
              <w:rPr>
                <w:rFonts w:ascii="Times New Roman" w:hAnsi="Times New Roman"/>
              </w:rPr>
              <w:t>24,4</w:t>
            </w:r>
            <w:r w:rsidRPr="00E63134">
              <w:rPr>
                <w:rFonts w:ascii="Times New Roman" w:hAnsi="Times New Roman"/>
              </w:rPr>
              <w:t xml:space="preserve"> млн.м</w:t>
            </w:r>
            <w:r w:rsidRPr="00E63134">
              <w:rPr>
                <w:rFonts w:ascii="Times New Roman" w:hAnsi="Times New Roman"/>
                <w:vertAlign w:val="superscript"/>
              </w:rPr>
              <w:t>3</w:t>
            </w:r>
            <w:r w:rsidRPr="00E63134">
              <w:rPr>
                <w:rFonts w:ascii="Times New Roman" w:hAnsi="Times New Roman"/>
              </w:rPr>
              <w:t>;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 xml:space="preserve">–  расход топлива (уголь): часовой: </w:t>
            </w:r>
            <w:r w:rsidR="00E63134" w:rsidRPr="00E63134">
              <w:rPr>
                <w:rFonts w:ascii="Times New Roman" w:hAnsi="Times New Roman"/>
              </w:rPr>
              <w:t>20,6</w:t>
            </w:r>
            <w:r w:rsidRPr="00E63134">
              <w:rPr>
                <w:rFonts w:ascii="Times New Roman" w:hAnsi="Times New Roman"/>
              </w:rPr>
              <w:t xml:space="preserve"> т/час, год</w:t>
            </w:r>
            <w:r w:rsidRPr="00E63134">
              <w:rPr>
                <w:rFonts w:ascii="Times New Roman" w:hAnsi="Times New Roman"/>
              </w:rPr>
              <w:t>о</w:t>
            </w:r>
            <w:r w:rsidRPr="00E63134">
              <w:rPr>
                <w:rFonts w:ascii="Times New Roman" w:hAnsi="Times New Roman"/>
              </w:rPr>
              <w:t xml:space="preserve">вой: </w:t>
            </w:r>
            <w:r w:rsidR="00E63134" w:rsidRPr="00E63134">
              <w:rPr>
                <w:rFonts w:ascii="Times New Roman" w:hAnsi="Times New Roman"/>
              </w:rPr>
              <w:t xml:space="preserve">121,2 </w:t>
            </w:r>
            <w:r w:rsidRPr="00E63134">
              <w:rPr>
                <w:rFonts w:ascii="Times New Roman" w:hAnsi="Times New Roman"/>
              </w:rPr>
              <w:t>тыс.т</w:t>
            </w:r>
            <w:r w:rsidR="00E63134" w:rsidRPr="00E63134">
              <w:rPr>
                <w:rFonts w:ascii="Times New Roman" w:hAnsi="Times New Roman"/>
              </w:rPr>
              <w:t>;</w:t>
            </w:r>
          </w:p>
          <w:p w:rsidR="00E63134" w:rsidRPr="00E63134" w:rsidRDefault="00E63134" w:rsidP="00E63134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>–  расход топлива (торф): часовой: 20,7 т/час, годовой: 122,2 тыс.т;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 xml:space="preserve">– удельный расход топлива на единицу выпускаемой продукции: среднегодовой </w:t>
            </w:r>
            <w:r w:rsidR="00E63134" w:rsidRPr="00E63134">
              <w:rPr>
                <w:rFonts w:ascii="Times New Roman" w:hAnsi="Times New Roman"/>
              </w:rPr>
              <w:t>172,5</w:t>
            </w:r>
            <w:r w:rsidRPr="00E63134">
              <w:rPr>
                <w:rFonts w:ascii="Times New Roman" w:hAnsi="Times New Roman"/>
              </w:rPr>
              <w:t xml:space="preserve"> кг у</w:t>
            </w:r>
            <w:r w:rsidRPr="00E63134">
              <w:rPr>
                <w:rFonts w:ascii="Times New Roman" w:hAnsi="Times New Roman"/>
              </w:rPr>
              <w:t>с</w:t>
            </w:r>
            <w:r w:rsidRPr="00E63134">
              <w:rPr>
                <w:rFonts w:ascii="Times New Roman" w:hAnsi="Times New Roman"/>
              </w:rPr>
              <w:t>ловного топлива  на тонну продукции;</w:t>
            </w:r>
          </w:p>
          <w:p w:rsidR="00A7537D" w:rsidRPr="00E63134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E63134">
              <w:rPr>
                <w:rFonts w:ascii="Times New Roman" w:hAnsi="Times New Roman"/>
              </w:rPr>
              <w:t>– энергопотребления на единицу выпускаемой пр</w:t>
            </w:r>
            <w:r w:rsidRPr="00E63134">
              <w:rPr>
                <w:rFonts w:ascii="Times New Roman" w:hAnsi="Times New Roman"/>
              </w:rPr>
              <w:t>о</w:t>
            </w:r>
            <w:r w:rsidRPr="00E63134">
              <w:rPr>
                <w:rFonts w:ascii="Times New Roman" w:hAnsi="Times New Roman"/>
              </w:rPr>
              <w:t xml:space="preserve">дукции – среднегодовой </w:t>
            </w:r>
            <w:r w:rsidR="00E63134" w:rsidRPr="00E63134">
              <w:rPr>
                <w:rFonts w:ascii="Times New Roman" w:hAnsi="Times New Roman"/>
              </w:rPr>
              <w:t>120,9</w:t>
            </w:r>
            <w:r w:rsidRPr="00E63134">
              <w:rPr>
                <w:rFonts w:ascii="Times New Roman" w:hAnsi="Times New Roman"/>
              </w:rPr>
              <w:t xml:space="preserve"> кВтч/тонну пр</w:t>
            </w:r>
            <w:r w:rsidRPr="00E63134">
              <w:rPr>
                <w:rFonts w:ascii="Times New Roman" w:hAnsi="Times New Roman"/>
              </w:rPr>
              <w:t>о</w:t>
            </w:r>
            <w:r w:rsidRPr="00E63134">
              <w:rPr>
                <w:rFonts w:ascii="Times New Roman" w:hAnsi="Times New Roman"/>
              </w:rPr>
              <w:t>дукции</w:t>
            </w:r>
          </w:p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  <w:color w:val="FF0000"/>
              </w:rPr>
            </w:pPr>
          </w:p>
          <w:p w:rsidR="00A7537D" w:rsidRPr="00A7537D" w:rsidRDefault="00A7537D" w:rsidP="00A7537D">
            <w:pPr>
              <w:ind w:left="113" w:right="113" w:firstLine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  <w:lang w:val="en-US"/>
              </w:rPr>
              <w:t>European Commission. Int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grated Pollution Preve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tion and Control. Reference Do</w:t>
            </w:r>
            <w:r w:rsidRPr="00A7537D">
              <w:rPr>
                <w:rFonts w:ascii="Times New Roman" w:hAnsi="Times New Roman"/>
                <w:lang w:val="en-US"/>
              </w:rPr>
              <w:t>c</w:t>
            </w:r>
            <w:r w:rsidRPr="00A7537D">
              <w:rPr>
                <w:rFonts w:ascii="Times New Roman" w:hAnsi="Times New Roman"/>
                <w:lang w:val="en-US"/>
              </w:rPr>
              <w:t>ument on Best Available Techniques in the C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ment, Lime and Magnes</w:t>
            </w:r>
            <w:r w:rsidRPr="00A7537D">
              <w:rPr>
                <w:rFonts w:ascii="Times New Roman" w:hAnsi="Times New Roman"/>
                <w:lang w:val="en-US"/>
              </w:rPr>
              <w:t>i</w:t>
            </w:r>
            <w:r w:rsidRPr="00A7537D">
              <w:rPr>
                <w:rFonts w:ascii="Times New Roman" w:hAnsi="Times New Roman"/>
                <w:lang w:val="en-US"/>
              </w:rPr>
              <w:t>um Oxide Manufacturing I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dustries.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6 а – </w:t>
            </w:r>
            <w:r w:rsidRPr="00A7537D">
              <w:rPr>
                <w:rFonts w:ascii="Times New Roman" w:hAnsi="Times New Roman"/>
                <w:lang w:val="en-US"/>
              </w:rPr>
              <w:t>f</w:t>
            </w:r>
            <w:r w:rsidRPr="00A7537D">
              <w:rPr>
                <w:rFonts w:ascii="Times New Roman" w:hAnsi="Times New Roman"/>
              </w:rPr>
              <w:t>, стр. 174;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Раздел 1.5.3.2, пункт 7, стр. 174;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8, стр. 175;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9 а –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 xml:space="preserve"> , стр. 175;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Используемые  технические реш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ния, интегрированные в произво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ственный процесс, соответствуют НДТМ  по  уровням потребления тепловой эне</w:t>
            </w:r>
            <w:r w:rsidRPr="00A7537D">
              <w:rPr>
                <w:rFonts w:ascii="Times New Roman" w:hAnsi="Times New Roman"/>
              </w:rPr>
              <w:t>р</w:t>
            </w:r>
            <w:r w:rsidRPr="00A7537D">
              <w:rPr>
                <w:rFonts w:ascii="Times New Roman" w:hAnsi="Times New Roman"/>
              </w:rPr>
              <w:t>гии   в части: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снижения/минимизации расхода те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ла путем совместного применения  технических решений, указанных в разделе 1.5.3.2, пункт 6 а – f, стр. 174: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Pr="00A7537D">
              <w:rPr>
                <w:rFonts w:ascii="Times New Roman" w:hAnsi="Times New Roman"/>
              </w:rPr>
              <w:t xml:space="preserve"> применение улучшенной и оптим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зированной печной системы и плавн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го, стабильного процесса эксплуатации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чи в соответствии с установленными параметрами, с использованием: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оптимизации контроля процесса, включая компьютерный автоматич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ский ко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троль;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современной весовой системы под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чи топлива;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расширения (по возможности) тепл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обменника и декарбонизатора, с уч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том конфигурации существующей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чи;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рекуперация избытка тепла из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чей, особенно из зоны охлаждения. В частности, избыток тепла из зоны охлажд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ния печи (горячий воздух) или из теплообменника можно использ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вать для сушки сырьевых материалов;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c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применение соответствующего чи</w:t>
            </w:r>
            <w:r w:rsidRPr="00A7537D">
              <w:rPr>
                <w:rFonts w:ascii="Times New Roman" w:hAnsi="Times New Roman"/>
              </w:rPr>
              <w:t>с</w:t>
            </w:r>
            <w:r w:rsidRPr="00A7537D">
              <w:rPr>
                <w:rFonts w:ascii="Times New Roman" w:hAnsi="Times New Roman"/>
              </w:rPr>
              <w:t>ла циклонов в соответствии с характ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ристиками и свойствами сырьевых м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териалов и используемого топл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ва;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d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использование топлива с характер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стиками, позволяющими оптимизир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вать потребление тепловой энергии.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снижение потребления тепловой энергии путем снижения содержания клинкера в цементе, указанных в ра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деле 1.5.3.2, пункт 7, стр. 174;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снижение потребления тепловой энергии путем выработки дополн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тельного количества энергии или тепла за счет объединения предприятий с теплоэлектростанциями или теплоце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тралями (по возможности) на базе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лезной потре</w:t>
            </w:r>
            <w:r w:rsidRPr="00A7537D">
              <w:rPr>
                <w:rFonts w:ascii="Times New Roman" w:hAnsi="Times New Roman"/>
              </w:rPr>
              <w:t>б</w:t>
            </w:r>
            <w:r w:rsidRPr="00A7537D">
              <w:rPr>
                <w:rFonts w:ascii="Times New Roman" w:hAnsi="Times New Roman"/>
              </w:rPr>
              <w:t>ности тепла, в пределах экономически целесообразных схем регулирования энергии, указанных в разделе 1.5.3.2, пункт 8, стр. 175;</w:t>
            </w:r>
          </w:p>
          <w:p w:rsidR="00A7537D" w:rsidRPr="00A7537D" w:rsidRDefault="00A7537D" w:rsidP="00A7537D">
            <w:pPr>
              <w:ind w:left="113" w:right="113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минимальное потребление электр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энергии путем применения отдельно или совместно технических решении, указанных в разделе 1.5.3.2, пункт 9 а –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 xml:space="preserve"> , стр. 175:</w:t>
            </w:r>
          </w:p>
          <w:p w:rsidR="00A7537D" w:rsidRPr="00A7537D" w:rsidRDefault="00A7537D" w:rsidP="00A7537D">
            <w:pPr>
              <w:ind w:left="113" w:right="113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Pr="00A7537D">
              <w:rPr>
                <w:rFonts w:ascii="Times New Roman" w:hAnsi="Times New Roman"/>
              </w:rPr>
              <w:t>использование системы управления электрическими мощностями;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 xml:space="preserve">) </w:t>
            </w:r>
            <w:r w:rsidRPr="00A7537D">
              <w:rPr>
                <w:rFonts w:ascii="Times New Roman" w:hAnsi="Times New Roman"/>
              </w:rPr>
              <w:t>использование помольного и друг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го </w:t>
            </w:r>
            <w:proofErr w:type="spellStart"/>
            <w:r w:rsidRPr="00A7537D">
              <w:rPr>
                <w:rFonts w:ascii="Times New Roman" w:hAnsi="Times New Roman"/>
              </w:rPr>
              <w:t>энергоэффективного</w:t>
            </w:r>
            <w:proofErr w:type="spellEnd"/>
            <w:r w:rsidRPr="00A7537D">
              <w:rPr>
                <w:rFonts w:ascii="Times New Roman" w:hAnsi="Times New Roman"/>
              </w:rPr>
              <w:t xml:space="preserve"> оборудован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я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Технологический процесс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производства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вести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Технологический процесса производства извести включает следующие основные этапы: подготовка, складирование, измельчение, сушка и обжиг приро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ного мела, хранение, обработка и транспортирование и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вести.</w:t>
            </w:r>
          </w:p>
          <w:p w:rsidR="00A7537D" w:rsidRPr="00A7537D" w:rsidRDefault="00A7537D" w:rsidP="00A7537D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Главный источник выбросов и одновременно наиболее энергоемкий процесс  – обжиг карбонатов кальция и магния с высвобождением диоксида угл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рода и получением свободного оксида кальция (СаСO</w:t>
            </w:r>
            <w:r w:rsidRPr="00A7537D">
              <w:rPr>
                <w:rFonts w:ascii="Times New Roman" w:hAnsi="Times New Roman"/>
                <w:vertAlign w:val="subscript"/>
              </w:rPr>
              <w:t>3</w:t>
            </w:r>
            <w:r w:rsidRPr="00A7537D">
              <w:rPr>
                <w:rFonts w:ascii="Times New Roman" w:hAnsi="Times New Roman"/>
              </w:rPr>
              <w:t xml:space="preserve"> =  </w:t>
            </w:r>
            <w:proofErr w:type="spellStart"/>
            <w:r w:rsidRPr="00A7537D">
              <w:rPr>
                <w:rFonts w:ascii="Times New Roman" w:hAnsi="Times New Roman"/>
              </w:rPr>
              <w:t>СаО</w:t>
            </w:r>
            <w:proofErr w:type="spellEnd"/>
            <w:r w:rsidRPr="00A7537D">
              <w:rPr>
                <w:rFonts w:ascii="Times New Roman" w:hAnsi="Times New Roman"/>
              </w:rPr>
              <w:t xml:space="preserve"> + СO</w:t>
            </w:r>
            <w:r w:rsidRPr="00A7537D">
              <w:rPr>
                <w:rFonts w:ascii="Times New Roman" w:hAnsi="Times New Roman"/>
                <w:vertAlign w:val="subscript"/>
              </w:rPr>
              <w:t>2</w:t>
            </w:r>
            <w:r w:rsidRPr="00A7537D">
              <w:rPr>
                <w:rFonts w:ascii="Times New Roman" w:hAnsi="Times New Roman"/>
              </w:rPr>
              <w:t>). Также энергоемкими являются  пр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цессы обжига извести. 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  <w:lang w:val="en-US"/>
              </w:rPr>
              <w:t>European Commission. Int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grated Pollution Preve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tion and Control. Reference Do</w:t>
            </w:r>
            <w:r w:rsidRPr="00A7537D">
              <w:rPr>
                <w:rFonts w:ascii="Times New Roman" w:hAnsi="Times New Roman"/>
                <w:lang w:val="en-US"/>
              </w:rPr>
              <w:t>c</w:t>
            </w:r>
            <w:r w:rsidRPr="00A7537D">
              <w:rPr>
                <w:rFonts w:ascii="Times New Roman" w:hAnsi="Times New Roman"/>
                <w:lang w:val="en-US"/>
              </w:rPr>
              <w:t>ument on Best Available Techniques in the C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ment, Lime and Magnes</w:t>
            </w:r>
            <w:r w:rsidRPr="00A7537D">
              <w:rPr>
                <w:rFonts w:ascii="Times New Roman" w:hAnsi="Times New Roman"/>
                <w:lang w:val="en-US"/>
              </w:rPr>
              <w:t>i</w:t>
            </w:r>
            <w:r w:rsidRPr="00A7537D">
              <w:rPr>
                <w:rFonts w:ascii="Times New Roman" w:hAnsi="Times New Roman"/>
                <w:lang w:val="en-US"/>
              </w:rPr>
              <w:t>um Oxide Manufacturing I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dustries.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1.5.2, пункт 2 а,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>, стр. 173;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1.5.2, пункт 3, стр. 173;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Раздел 1.5.2, пункт 4 а – е, стр. 173.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Применяемые технические решения, интегрированные в произво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ственный процесс,  соответствуют НДТМ в ч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сти: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достижения ровного и стабильного процесса обжига в печи в соотве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ствии с установленными параметрами, что является эффективным технологич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ским фактором  (элементом)  с то</w:t>
            </w:r>
            <w:r w:rsidRPr="00A7537D">
              <w:rPr>
                <w:rFonts w:ascii="Times New Roman" w:hAnsi="Times New Roman"/>
              </w:rPr>
              <w:t>ч</w:t>
            </w:r>
            <w:r w:rsidRPr="00A7537D">
              <w:rPr>
                <w:rFonts w:ascii="Times New Roman" w:hAnsi="Times New Roman"/>
              </w:rPr>
              <w:t>ки зрения сокращения выбросов загря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няющих веществ из печи, а также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требления энергии путем применения технических решений, указанных в разделе 1.5.2, пункт 2 а,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>, стр. 173: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Pr="00A7537D">
              <w:rPr>
                <w:rFonts w:ascii="Times New Roman" w:hAnsi="Times New Roman"/>
              </w:rPr>
              <w:t xml:space="preserve"> оптимизация процесса контроля, включая компьютерный автоматич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ский ко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троль;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использование современных вес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вых систем подачи твердого то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лива.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осуществление тщательного о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бора и контроля сырья на содержание  в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ществ, поступающих в печь, чтобы предотвратить и/или снизить колич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ство выбросов, указанных в разделе 2.5.2, пункт 3, стр. 173;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выполнение на постоянной основе мониторинга и измерений параметров процесса и выбросов, указанных в ра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деле 1.5.2, пункт 4 а – е, стр. 173, включая:</w:t>
            </w:r>
          </w:p>
          <w:p w:rsidR="00A7537D" w:rsidRPr="000E6052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</w:rPr>
              <w:t>а)</w:t>
            </w:r>
            <w:r w:rsidRPr="000E6052">
              <w:rPr>
                <w:rFonts w:ascii="Times New Roman" w:hAnsi="Times New Roman"/>
              </w:rPr>
              <w:t xml:space="preserve"> непрерывные измерения параме</w:t>
            </w:r>
            <w:r w:rsidRPr="000E6052">
              <w:rPr>
                <w:rFonts w:ascii="Times New Roman" w:hAnsi="Times New Roman"/>
              </w:rPr>
              <w:t>т</w:t>
            </w:r>
            <w:r w:rsidRPr="000E6052">
              <w:rPr>
                <w:rFonts w:ascii="Times New Roman" w:hAnsi="Times New Roman"/>
              </w:rPr>
              <w:t>ров, характеризующих устойчивость процесса, таких, как температура, с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держание O</w:t>
            </w:r>
            <w:r w:rsidRPr="000E6052">
              <w:rPr>
                <w:rFonts w:ascii="Times New Roman" w:hAnsi="Times New Roman"/>
                <w:vertAlign w:val="subscript"/>
              </w:rPr>
              <w:t>2</w:t>
            </w:r>
            <w:r w:rsidRPr="000E6052">
              <w:rPr>
                <w:rFonts w:ascii="Times New Roman" w:hAnsi="Times New Roman"/>
              </w:rPr>
              <w:t>, скорость газ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вого потока и выбросы СО;</w:t>
            </w:r>
          </w:p>
          <w:p w:rsidR="00A7537D" w:rsidRPr="000E6052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  <w:lang w:val="en-US"/>
              </w:rPr>
              <w:t>b</w:t>
            </w:r>
            <w:r w:rsidRPr="000E6052">
              <w:rPr>
                <w:rFonts w:ascii="Times New Roman" w:hAnsi="Times New Roman"/>
                <w:b/>
              </w:rPr>
              <w:t>)</w:t>
            </w:r>
            <w:r w:rsidRPr="000E6052">
              <w:rPr>
                <w:rFonts w:ascii="Times New Roman" w:hAnsi="Times New Roman"/>
              </w:rPr>
              <w:t xml:space="preserve"> мониторинг и стабилизация таких критических параметров процесса, как расход топлива, дозировка и избыток кисл</w:t>
            </w:r>
            <w:r w:rsidRPr="000E6052">
              <w:rPr>
                <w:rFonts w:ascii="Times New Roman" w:hAnsi="Times New Roman"/>
              </w:rPr>
              <w:t>о</w:t>
            </w:r>
            <w:r w:rsidRPr="000E6052">
              <w:rPr>
                <w:rFonts w:ascii="Times New Roman" w:hAnsi="Times New Roman"/>
              </w:rPr>
              <w:t>рода;</w:t>
            </w:r>
          </w:p>
          <w:p w:rsidR="00A7537D" w:rsidRPr="00A7537D" w:rsidRDefault="00A7537D" w:rsidP="000E6052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0E6052">
              <w:rPr>
                <w:rFonts w:ascii="Times New Roman" w:hAnsi="Times New Roman"/>
                <w:b/>
                <w:lang w:val="en-US"/>
              </w:rPr>
              <w:t>c</w:t>
            </w:r>
            <w:r w:rsidRPr="000E6052">
              <w:rPr>
                <w:rFonts w:ascii="Times New Roman" w:hAnsi="Times New Roman"/>
                <w:b/>
              </w:rPr>
              <w:t>)</w:t>
            </w:r>
            <w:r w:rsidRPr="000E6052">
              <w:rPr>
                <w:rFonts w:ascii="Times New Roman" w:hAnsi="Times New Roman"/>
              </w:rPr>
              <w:t xml:space="preserve"> периодические измерения выбросов твёрдых частиц пыли, и газообразных составляющих: окислов азота (</w:t>
            </w:r>
            <w:proofErr w:type="spellStart"/>
            <w:r w:rsidRPr="000E6052">
              <w:rPr>
                <w:rFonts w:ascii="Times New Roman" w:hAnsi="Times New Roman"/>
              </w:rPr>
              <w:t>NOx</w:t>
            </w:r>
            <w:proofErr w:type="spellEnd"/>
            <w:r w:rsidRPr="000E6052">
              <w:rPr>
                <w:rFonts w:ascii="Times New Roman" w:hAnsi="Times New Roman"/>
              </w:rPr>
              <w:t>), серы (</w:t>
            </w:r>
            <w:proofErr w:type="spellStart"/>
            <w:r w:rsidRPr="000E6052">
              <w:rPr>
                <w:rFonts w:ascii="Times New Roman" w:hAnsi="Times New Roman"/>
              </w:rPr>
              <w:t>SOx</w:t>
            </w:r>
            <w:proofErr w:type="spellEnd"/>
            <w:r w:rsidRPr="000E6052">
              <w:rPr>
                <w:rFonts w:ascii="Times New Roman" w:hAnsi="Times New Roman"/>
              </w:rPr>
              <w:t>) и угл</w:t>
            </w:r>
            <w:r w:rsidRPr="000E6052">
              <w:rPr>
                <w:rFonts w:ascii="Times New Roman" w:hAnsi="Times New Roman"/>
              </w:rPr>
              <w:t>е</w:t>
            </w:r>
            <w:r w:rsidR="000E6052" w:rsidRPr="000E6052">
              <w:rPr>
                <w:rFonts w:ascii="Times New Roman" w:hAnsi="Times New Roman"/>
              </w:rPr>
              <w:t>рода (СО).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Энергопотребление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Основным потребителем энергии являются вращ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ющаяся печь обжига, в которой известняк  прох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дит три основные зоны, отличающиеся режимными пар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метрами термообработки материала и ф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зико-химическими процессами: зона подогрева, зона обж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га, зона предварительного охлаждения. Термообр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ботка  осуществл</w:t>
            </w:r>
            <w:r w:rsidRPr="00A7537D">
              <w:rPr>
                <w:rFonts w:ascii="Times New Roman" w:hAnsi="Times New Roman"/>
              </w:rPr>
              <w:t>я</w:t>
            </w:r>
            <w:r w:rsidRPr="00A7537D">
              <w:rPr>
                <w:rFonts w:ascii="Times New Roman" w:hAnsi="Times New Roman"/>
              </w:rPr>
              <w:t xml:space="preserve">ется за счёт сжигания природного газа </w:t>
            </w:r>
            <w:r w:rsidR="00E63134">
              <w:rPr>
                <w:rFonts w:ascii="Times New Roman" w:hAnsi="Times New Roman"/>
              </w:rPr>
              <w:t xml:space="preserve">и пылеугольного топлива </w:t>
            </w:r>
            <w:r w:rsidRPr="00A7537D">
              <w:rPr>
                <w:rFonts w:ascii="Times New Roman" w:hAnsi="Times New Roman"/>
              </w:rPr>
              <w:t>в горе</w:t>
            </w:r>
            <w:r w:rsidRPr="00A7537D">
              <w:rPr>
                <w:rFonts w:ascii="Times New Roman" w:hAnsi="Times New Roman"/>
              </w:rPr>
              <w:t>л</w:t>
            </w:r>
            <w:r w:rsidRPr="00A7537D">
              <w:rPr>
                <w:rFonts w:ascii="Times New Roman" w:hAnsi="Times New Roman"/>
              </w:rPr>
              <w:t>ке.</w:t>
            </w:r>
          </w:p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Из вращающейся печи известь с температ</w:t>
            </w:r>
            <w:r w:rsidRPr="00A7537D">
              <w:rPr>
                <w:rFonts w:ascii="Times New Roman" w:hAnsi="Times New Roman"/>
              </w:rPr>
              <w:t>у</w:t>
            </w:r>
            <w:r w:rsidRPr="00A7537D">
              <w:rPr>
                <w:rFonts w:ascii="Times New Roman" w:hAnsi="Times New Roman"/>
              </w:rPr>
              <w:t xml:space="preserve">рой 800 </w:t>
            </w:r>
            <w:r w:rsidRPr="00A7537D">
              <w:rPr>
                <w:rFonts w:ascii="Times New Roman" w:hAnsi="Times New Roman"/>
                <w:vertAlign w:val="superscript"/>
              </w:rPr>
              <w:t>0</w:t>
            </w:r>
            <w:r w:rsidRPr="00A7537D">
              <w:rPr>
                <w:rFonts w:ascii="Times New Roman" w:hAnsi="Times New Roman"/>
              </w:rPr>
              <w:t>С поступает в барабанный холодильник. Из бараба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 xml:space="preserve">ного холодильника за счет теплообмена вторичный воздух с температурой 300 – 350 </w:t>
            </w:r>
            <w:r w:rsidRPr="00A7537D">
              <w:rPr>
                <w:rFonts w:ascii="Times New Roman" w:hAnsi="Times New Roman"/>
                <w:vertAlign w:val="superscript"/>
              </w:rPr>
              <w:t>0</w:t>
            </w:r>
            <w:r w:rsidRPr="00A7537D">
              <w:rPr>
                <w:rFonts w:ascii="Times New Roman" w:hAnsi="Times New Roman"/>
              </w:rPr>
              <w:t>С поступает в печь на горение топлива. Для полного горения топлива к печной горелке вентилятором первичного дутья д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полнительно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даётся воздух. 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</w:t>
            </w:r>
            <w:r w:rsidRPr="007C0196">
              <w:rPr>
                <w:rFonts w:ascii="Times New Roman" w:hAnsi="Times New Roman"/>
              </w:rPr>
              <w:t xml:space="preserve">Основные параметры работы вращающейся печи: 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>– производительность печи: 11 – 13 тонн/час;</w:t>
            </w:r>
          </w:p>
          <w:p w:rsidR="00E63134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>– расход топлива</w:t>
            </w:r>
            <w:r w:rsidR="00E63134" w:rsidRPr="007C0196">
              <w:rPr>
                <w:rFonts w:ascii="Times New Roman" w:hAnsi="Times New Roman"/>
              </w:rPr>
              <w:t>:</w:t>
            </w:r>
          </w:p>
          <w:p w:rsidR="00E63134" w:rsidRPr="007C0196" w:rsidRDefault="00E63134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 xml:space="preserve"> сухой способ - </w:t>
            </w:r>
            <w:r w:rsidR="00A7537D" w:rsidRPr="007C0196">
              <w:rPr>
                <w:rFonts w:ascii="Times New Roman" w:hAnsi="Times New Roman"/>
              </w:rPr>
              <w:t>природн</w:t>
            </w:r>
            <w:r w:rsidRPr="007C0196">
              <w:rPr>
                <w:rFonts w:ascii="Times New Roman" w:hAnsi="Times New Roman"/>
              </w:rPr>
              <w:t>ый газ: часовой: 540</w:t>
            </w:r>
            <w:r w:rsidR="00A7537D" w:rsidRPr="007C0196">
              <w:rPr>
                <w:rFonts w:ascii="Times New Roman" w:hAnsi="Times New Roman"/>
              </w:rPr>
              <w:t xml:space="preserve"> м</w:t>
            </w:r>
            <w:r w:rsidR="00A7537D" w:rsidRPr="007C0196">
              <w:rPr>
                <w:rFonts w:ascii="Times New Roman" w:hAnsi="Times New Roman"/>
                <w:vertAlign w:val="superscript"/>
              </w:rPr>
              <w:t>3</w:t>
            </w:r>
            <w:r w:rsidR="00A7537D" w:rsidRPr="007C0196">
              <w:rPr>
                <w:rFonts w:ascii="Times New Roman" w:hAnsi="Times New Roman"/>
              </w:rPr>
              <w:t xml:space="preserve">/час, годовой: </w:t>
            </w:r>
            <w:r w:rsidRPr="007C0196">
              <w:rPr>
                <w:rFonts w:ascii="Times New Roman" w:hAnsi="Times New Roman"/>
              </w:rPr>
              <w:t>3815</w:t>
            </w:r>
            <w:r w:rsidR="00A7537D" w:rsidRPr="007C0196">
              <w:rPr>
                <w:rFonts w:ascii="Times New Roman" w:hAnsi="Times New Roman"/>
              </w:rPr>
              <w:t xml:space="preserve"> </w:t>
            </w:r>
            <w:r w:rsidRPr="007C0196">
              <w:rPr>
                <w:rFonts w:ascii="Times New Roman" w:hAnsi="Times New Roman"/>
              </w:rPr>
              <w:t>тыс</w:t>
            </w:r>
            <w:r w:rsidR="00A7537D" w:rsidRPr="007C0196">
              <w:rPr>
                <w:rFonts w:ascii="Times New Roman" w:hAnsi="Times New Roman"/>
              </w:rPr>
              <w:t>.м</w:t>
            </w:r>
            <w:r w:rsidR="00A7537D" w:rsidRPr="007C0196">
              <w:rPr>
                <w:rFonts w:ascii="Times New Roman" w:hAnsi="Times New Roman"/>
                <w:vertAlign w:val="superscript"/>
              </w:rPr>
              <w:t>3</w:t>
            </w:r>
            <w:r w:rsidRPr="007C0196">
              <w:rPr>
                <w:rFonts w:ascii="Times New Roman" w:hAnsi="Times New Roman"/>
              </w:rPr>
              <w:t xml:space="preserve">; уголь - часовой: </w:t>
            </w:r>
            <w:r w:rsidR="007C0196" w:rsidRPr="007C0196">
              <w:rPr>
                <w:rFonts w:ascii="Times New Roman" w:hAnsi="Times New Roman"/>
              </w:rPr>
              <w:t>3 т/ч</w:t>
            </w:r>
            <w:r w:rsidRPr="007C0196">
              <w:rPr>
                <w:rFonts w:ascii="Times New Roman" w:hAnsi="Times New Roman"/>
              </w:rPr>
              <w:t>ас, год</w:t>
            </w:r>
            <w:r w:rsidRPr="007C0196">
              <w:rPr>
                <w:rFonts w:ascii="Times New Roman" w:hAnsi="Times New Roman"/>
              </w:rPr>
              <w:t>о</w:t>
            </w:r>
            <w:r w:rsidRPr="007C0196">
              <w:rPr>
                <w:rFonts w:ascii="Times New Roman" w:hAnsi="Times New Roman"/>
              </w:rPr>
              <w:t xml:space="preserve">вой: </w:t>
            </w:r>
            <w:r w:rsidR="007C0196" w:rsidRPr="007C0196">
              <w:rPr>
                <w:rFonts w:ascii="Times New Roman" w:hAnsi="Times New Roman"/>
              </w:rPr>
              <w:t>21540</w:t>
            </w:r>
            <w:r w:rsidRPr="007C0196">
              <w:rPr>
                <w:rFonts w:ascii="Times New Roman" w:hAnsi="Times New Roman"/>
              </w:rPr>
              <w:t xml:space="preserve"> т</w:t>
            </w:r>
            <w:r w:rsidR="007C0196" w:rsidRPr="007C0196">
              <w:rPr>
                <w:rFonts w:ascii="Times New Roman" w:hAnsi="Times New Roman"/>
              </w:rPr>
              <w:t>/год;</w:t>
            </w:r>
          </w:p>
          <w:p w:rsidR="007C0196" w:rsidRPr="007C0196" w:rsidRDefault="007C0196" w:rsidP="007C0196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 xml:space="preserve"> мокрый способ - </w:t>
            </w:r>
            <w:r w:rsidR="00A7537D" w:rsidRPr="007C0196">
              <w:rPr>
                <w:rFonts w:ascii="Times New Roman" w:hAnsi="Times New Roman"/>
              </w:rPr>
              <w:t xml:space="preserve"> </w:t>
            </w:r>
            <w:r w:rsidRPr="007C0196">
              <w:rPr>
                <w:rFonts w:ascii="Times New Roman" w:hAnsi="Times New Roman"/>
              </w:rPr>
              <w:t>природный газ: часовой: 1000 м</w:t>
            </w:r>
            <w:r w:rsidRPr="007C0196">
              <w:rPr>
                <w:rFonts w:ascii="Times New Roman" w:hAnsi="Times New Roman"/>
                <w:vertAlign w:val="superscript"/>
              </w:rPr>
              <w:t>3</w:t>
            </w:r>
            <w:r w:rsidRPr="007C0196">
              <w:rPr>
                <w:rFonts w:ascii="Times New Roman" w:hAnsi="Times New Roman"/>
              </w:rPr>
              <w:t>/час, годовой: 10450 тыс.м</w:t>
            </w:r>
            <w:r w:rsidRPr="007C0196">
              <w:rPr>
                <w:rFonts w:ascii="Times New Roman" w:hAnsi="Times New Roman"/>
                <w:vertAlign w:val="superscript"/>
              </w:rPr>
              <w:t>3</w:t>
            </w:r>
            <w:r w:rsidRPr="007C0196">
              <w:rPr>
                <w:rFonts w:ascii="Times New Roman" w:hAnsi="Times New Roman"/>
              </w:rPr>
              <w:t>; уголь - часовой: 3,5 т/час, годовой: 44300 т/год;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 xml:space="preserve">– удельный расход топлива на единицу выпускаемой продукции по сухому способу: среднегодовой </w:t>
            </w:r>
            <w:r w:rsidR="007C0196" w:rsidRPr="007C0196">
              <w:rPr>
                <w:rFonts w:ascii="Times New Roman" w:hAnsi="Times New Roman"/>
              </w:rPr>
              <w:t>281,1</w:t>
            </w:r>
            <w:r w:rsidRPr="007C0196">
              <w:rPr>
                <w:rFonts w:ascii="Times New Roman" w:hAnsi="Times New Roman"/>
              </w:rPr>
              <w:t xml:space="preserve"> кг условного топлива  на тонну пр</w:t>
            </w:r>
            <w:r w:rsidRPr="007C0196">
              <w:rPr>
                <w:rFonts w:ascii="Times New Roman" w:hAnsi="Times New Roman"/>
              </w:rPr>
              <w:t>о</w:t>
            </w:r>
            <w:r w:rsidRPr="007C0196">
              <w:rPr>
                <w:rFonts w:ascii="Times New Roman" w:hAnsi="Times New Roman"/>
              </w:rPr>
              <w:t>дукции;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>– удельный расход топлива на единицу выпускаемой продукции по мокрому способу: средн</w:t>
            </w:r>
            <w:r w:rsidRPr="007C0196">
              <w:rPr>
                <w:rFonts w:ascii="Times New Roman" w:hAnsi="Times New Roman"/>
              </w:rPr>
              <w:t>е</w:t>
            </w:r>
            <w:r w:rsidRPr="007C0196">
              <w:rPr>
                <w:rFonts w:ascii="Times New Roman" w:hAnsi="Times New Roman"/>
              </w:rPr>
              <w:t xml:space="preserve">годовой </w:t>
            </w:r>
            <w:r w:rsidR="007C0196" w:rsidRPr="007C0196">
              <w:rPr>
                <w:rFonts w:ascii="Times New Roman" w:hAnsi="Times New Roman"/>
              </w:rPr>
              <w:t>343,0</w:t>
            </w:r>
            <w:r w:rsidRPr="007C0196">
              <w:rPr>
                <w:rFonts w:ascii="Times New Roman" w:hAnsi="Times New Roman"/>
              </w:rPr>
              <w:t xml:space="preserve"> кг условного топлива  на тонну продукции;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>– энергопотребления на единицу выпускаемой пр</w:t>
            </w:r>
            <w:r w:rsidRPr="007C0196">
              <w:rPr>
                <w:rFonts w:ascii="Times New Roman" w:hAnsi="Times New Roman"/>
              </w:rPr>
              <w:t>о</w:t>
            </w:r>
            <w:r w:rsidRPr="007C0196">
              <w:rPr>
                <w:rFonts w:ascii="Times New Roman" w:hAnsi="Times New Roman"/>
              </w:rPr>
              <w:t xml:space="preserve">дукции  по сухому способу – среднегодовой </w:t>
            </w:r>
            <w:r w:rsidR="007C0196" w:rsidRPr="007C0196">
              <w:rPr>
                <w:rFonts w:ascii="Times New Roman" w:hAnsi="Times New Roman"/>
              </w:rPr>
              <w:t>142,8</w:t>
            </w:r>
            <w:r w:rsidRPr="007C0196">
              <w:rPr>
                <w:rFonts w:ascii="Times New Roman" w:hAnsi="Times New Roman"/>
              </w:rPr>
              <w:t xml:space="preserve"> кВтч/тонну продукции</w:t>
            </w:r>
          </w:p>
          <w:p w:rsidR="00A7537D" w:rsidRPr="007C0196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</w:rPr>
            </w:pPr>
            <w:r w:rsidRPr="007C0196">
              <w:rPr>
                <w:rFonts w:ascii="Times New Roman" w:hAnsi="Times New Roman"/>
              </w:rPr>
              <w:t>– энергопотребления на единицу выпускаемой пр</w:t>
            </w:r>
            <w:r w:rsidRPr="007C0196">
              <w:rPr>
                <w:rFonts w:ascii="Times New Roman" w:hAnsi="Times New Roman"/>
              </w:rPr>
              <w:t>о</w:t>
            </w:r>
            <w:r w:rsidRPr="007C0196">
              <w:rPr>
                <w:rFonts w:ascii="Times New Roman" w:hAnsi="Times New Roman"/>
              </w:rPr>
              <w:t>дукции по мокрому способу – среднегодовой 39,</w:t>
            </w:r>
            <w:r w:rsidR="007C0196" w:rsidRPr="007C0196">
              <w:rPr>
                <w:rFonts w:ascii="Times New Roman" w:hAnsi="Times New Roman"/>
              </w:rPr>
              <w:t>6</w:t>
            </w:r>
            <w:r w:rsidRPr="007C0196">
              <w:rPr>
                <w:rFonts w:ascii="Times New Roman" w:hAnsi="Times New Roman"/>
              </w:rPr>
              <w:t xml:space="preserve"> кВтч/тонну продукции.</w:t>
            </w:r>
          </w:p>
          <w:p w:rsidR="00A7537D" w:rsidRPr="00A7537D" w:rsidRDefault="00A7537D" w:rsidP="00A7537D">
            <w:pPr>
              <w:shd w:val="clear" w:color="auto" w:fill="FFFFFF"/>
              <w:ind w:left="113" w:right="113" w:firstLine="24"/>
              <w:jc w:val="both"/>
              <w:textAlignment w:val="baseline"/>
              <w:rPr>
                <w:rFonts w:ascii="Times New Roman" w:hAnsi="Times New Roman"/>
                <w:color w:val="FF0000"/>
              </w:rPr>
            </w:pPr>
          </w:p>
          <w:p w:rsidR="00A7537D" w:rsidRPr="00A7537D" w:rsidRDefault="00A7537D" w:rsidP="00A7537D">
            <w:pPr>
              <w:ind w:left="113" w:right="113" w:firstLine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  <w:lang w:val="en-US"/>
              </w:rPr>
              <w:t>European Commission. Int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grated Pollution Preve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tion and Control. Reference Do</w:t>
            </w:r>
            <w:r w:rsidRPr="00A7537D">
              <w:rPr>
                <w:rFonts w:ascii="Times New Roman" w:hAnsi="Times New Roman"/>
                <w:lang w:val="en-US"/>
              </w:rPr>
              <w:t>c</w:t>
            </w:r>
            <w:r w:rsidRPr="00A7537D">
              <w:rPr>
                <w:rFonts w:ascii="Times New Roman" w:hAnsi="Times New Roman"/>
                <w:lang w:val="en-US"/>
              </w:rPr>
              <w:t>ument on Best Available Techniques in the C</w:t>
            </w:r>
            <w:r w:rsidRPr="00A7537D">
              <w:rPr>
                <w:rFonts w:ascii="Times New Roman" w:hAnsi="Times New Roman"/>
                <w:lang w:val="en-US"/>
              </w:rPr>
              <w:t>e</w:t>
            </w:r>
            <w:r w:rsidRPr="00A7537D">
              <w:rPr>
                <w:rFonts w:ascii="Times New Roman" w:hAnsi="Times New Roman"/>
                <w:lang w:val="en-US"/>
              </w:rPr>
              <w:t>ment, Lime and Magnes</w:t>
            </w:r>
            <w:r w:rsidRPr="00A7537D">
              <w:rPr>
                <w:rFonts w:ascii="Times New Roman" w:hAnsi="Times New Roman"/>
                <w:lang w:val="en-US"/>
              </w:rPr>
              <w:t>i</w:t>
            </w:r>
            <w:r w:rsidRPr="00A7537D">
              <w:rPr>
                <w:rFonts w:ascii="Times New Roman" w:hAnsi="Times New Roman"/>
                <w:lang w:val="en-US"/>
              </w:rPr>
              <w:t>um Oxide Manufacturing I</w:t>
            </w:r>
            <w:r w:rsidRPr="00A7537D">
              <w:rPr>
                <w:rFonts w:ascii="Times New Roman" w:hAnsi="Times New Roman"/>
                <w:lang w:val="en-US"/>
              </w:rPr>
              <w:t>n</w:t>
            </w:r>
            <w:r w:rsidRPr="00A7537D">
              <w:rPr>
                <w:rFonts w:ascii="Times New Roman" w:hAnsi="Times New Roman"/>
                <w:lang w:val="en-US"/>
              </w:rPr>
              <w:t>dustries.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6 а – </w:t>
            </w:r>
            <w:r w:rsidRPr="00A7537D">
              <w:rPr>
                <w:rFonts w:ascii="Times New Roman" w:hAnsi="Times New Roman"/>
                <w:lang w:val="en-US"/>
              </w:rPr>
              <w:t>f</w:t>
            </w:r>
            <w:r w:rsidRPr="00A7537D">
              <w:rPr>
                <w:rFonts w:ascii="Times New Roman" w:hAnsi="Times New Roman"/>
              </w:rPr>
              <w:t>, стр. 174;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Раздел 1.5.3.2, пункт 7, стр. 174;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8, стр. 175; </w:t>
            </w:r>
          </w:p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Раздел 1.5.3.2, пункт 9 а –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 xml:space="preserve"> , стр. 175;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Используемые  технические реш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ния, интегрированные в произво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ственный процесс, соответствуют НДТМ  по  уровням потребления те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ловой энергии   в части: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снижения/минимизации расхода те</w:t>
            </w:r>
            <w:r w:rsidRPr="00A7537D">
              <w:rPr>
                <w:rFonts w:ascii="Times New Roman" w:hAnsi="Times New Roman"/>
              </w:rPr>
              <w:t>п</w:t>
            </w:r>
            <w:r w:rsidRPr="00A7537D">
              <w:rPr>
                <w:rFonts w:ascii="Times New Roman" w:hAnsi="Times New Roman"/>
              </w:rPr>
              <w:t>ла путем совместного применения  технических решений, указанных в разделе 1.5.3.2, пункт 6 а – f, стр. 174: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Pr="00A7537D">
              <w:rPr>
                <w:rFonts w:ascii="Times New Roman" w:hAnsi="Times New Roman"/>
              </w:rPr>
              <w:t xml:space="preserve"> применение улучшенной и оптим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зированной печной системы и плавн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го, стабильного процесса эксплуатации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чи в соответствии с установленными параметрами, с использованием: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оптимизации контроля процесса, включая компьютерный автоматич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ский ко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троль;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современной весовой системы под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чи топлива;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расширения (по возможности) тепл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обменника и декарбонизатора, с уч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том конфигурации существующей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чи;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рекуперация избытка тепла из п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чей, особенно из зоны охлаждения. В частности, избыток тепла из зоны охлажд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ния печи (горячий воздух) или из теплообменника можно использ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вать для сушки сырьевых материалов;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c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применение соответствующего чи</w:t>
            </w:r>
            <w:r w:rsidRPr="00A7537D">
              <w:rPr>
                <w:rFonts w:ascii="Times New Roman" w:hAnsi="Times New Roman"/>
              </w:rPr>
              <w:t>с</w:t>
            </w:r>
            <w:r w:rsidRPr="00A7537D">
              <w:rPr>
                <w:rFonts w:ascii="Times New Roman" w:hAnsi="Times New Roman"/>
              </w:rPr>
              <w:t>ла циклонов в соответствии с характ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ристиками и свойствами сырьевых м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териалов и используемого топл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ва;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d</w:t>
            </w:r>
            <w:r w:rsidRPr="00A7537D">
              <w:rPr>
                <w:rFonts w:ascii="Times New Roman" w:hAnsi="Times New Roman"/>
                <w:b/>
              </w:rPr>
              <w:t>)</w:t>
            </w:r>
            <w:r w:rsidRPr="00A7537D">
              <w:rPr>
                <w:rFonts w:ascii="Times New Roman" w:hAnsi="Times New Roman"/>
              </w:rPr>
              <w:t xml:space="preserve"> использование топлива с характер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стиками, позволяющими оптимизир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вать потребление тепловой энергии.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снижение потребления тепловой энергии путем снижения содержания клинкера в цементе, указанных в ра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деле 1.5.3.2, пункт 7, стр. 174;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снижение потребления тепловой энергии путем выработки дополн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тельного количества энергии или тепла за счет объединения предприятий с теплоэлектростанциями или теплоце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тралями (по возможности) на базе п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лезной потре</w:t>
            </w:r>
            <w:r w:rsidRPr="00A7537D">
              <w:rPr>
                <w:rFonts w:ascii="Times New Roman" w:hAnsi="Times New Roman"/>
              </w:rPr>
              <w:t>б</w:t>
            </w:r>
            <w:r w:rsidRPr="00A7537D">
              <w:rPr>
                <w:rFonts w:ascii="Times New Roman" w:hAnsi="Times New Roman"/>
              </w:rPr>
              <w:t>ности тепла, в пределах экономически целесообразных схем регулирования энергии, указанных в разделе 1.5.3.2, пункт 8, стр. 175;</w:t>
            </w:r>
          </w:p>
          <w:p w:rsidR="00A7537D" w:rsidRPr="00A7537D" w:rsidRDefault="00A7537D" w:rsidP="00A7537D">
            <w:pPr>
              <w:ind w:left="113" w:right="113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– минимальное потребление электр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энергии путем применения отдельно или совместно технических решении, указанных в разделе 1.5.3.2, пункт 9 а – </w:t>
            </w:r>
            <w:r w:rsidRPr="00A7537D">
              <w:rPr>
                <w:rFonts w:ascii="Times New Roman" w:hAnsi="Times New Roman"/>
                <w:lang w:val="en-US"/>
              </w:rPr>
              <w:t>b</w:t>
            </w:r>
            <w:r w:rsidRPr="00A7537D">
              <w:rPr>
                <w:rFonts w:ascii="Times New Roman" w:hAnsi="Times New Roman"/>
              </w:rPr>
              <w:t xml:space="preserve"> , стр. 175:</w:t>
            </w:r>
          </w:p>
          <w:p w:rsidR="00A7537D" w:rsidRPr="00A7537D" w:rsidRDefault="00A7537D" w:rsidP="00A7537D">
            <w:pPr>
              <w:ind w:left="113" w:right="113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</w:rPr>
              <w:t>а)</w:t>
            </w:r>
            <w:r w:rsidR="000E6052">
              <w:rPr>
                <w:rFonts w:ascii="Times New Roman" w:hAnsi="Times New Roman"/>
                <w:b/>
              </w:rPr>
              <w:t xml:space="preserve"> </w:t>
            </w:r>
            <w:r w:rsidRPr="00A7537D">
              <w:rPr>
                <w:rFonts w:ascii="Times New Roman" w:hAnsi="Times New Roman"/>
              </w:rPr>
              <w:t>использование системы управления электрическими мощностями;</w:t>
            </w:r>
          </w:p>
          <w:p w:rsidR="00A7537D" w:rsidRPr="00A7537D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  <w:b/>
                <w:lang w:val="en-US"/>
              </w:rPr>
              <w:t>b</w:t>
            </w:r>
            <w:r w:rsidRPr="00A7537D">
              <w:rPr>
                <w:rFonts w:ascii="Times New Roman" w:hAnsi="Times New Roman"/>
                <w:b/>
              </w:rPr>
              <w:t xml:space="preserve">) </w:t>
            </w:r>
            <w:r w:rsidRPr="00A7537D">
              <w:rPr>
                <w:rFonts w:ascii="Times New Roman" w:hAnsi="Times New Roman"/>
              </w:rPr>
              <w:t>использование помольного и друг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го </w:t>
            </w:r>
            <w:proofErr w:type="spellStart"/>
            <w:r w:rsidRPr="00A7537D">
              <w:rPr>
                <w:rFonts w:ascii="Times New Roman" w:hAnsi="Times New Roman"/>
              </w:rPr>
              <w:t>энергоэффективного</w:t>
            </w:r>
            <w:proofErr w:type="spellEnd"/>
            <w:r w:rsidRPr="00A7537D">
              <w:rPr>
                <w:rFonts w:ascii="Times New Roman" w:hAnsi="Times New Roman"/>
              </w:rPr>
              <w:t xml:space="preserve"> оборудован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я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pStyle w:val="1"/>
              <w:ind w:left="113" w:right="113"/>
              <w:jc w:val="center"/>
              <w:rPr>
                <w:szCs w:val="24"/>
              </w:rPr>
            </w:pPr>
            <w:r w:rsidRPr="00A7537D">
              <w:rPr>
                <w:szCs w:val="24"/>
              </w:rPr>
              <w:t>Добыча природн</w:t>
            </w:r>
            <w:r w:rsidRPr="00A7537D">
              <w:rPr>
                <w:szCs w:val="24"/>
              </w:rPr>
              <w:t>о</w:t>
            </w:r>
            <w:r w:rsidRPr="00A7537D">
              <w:rPr>
                <w:szCs w:val="24"/>
              </w:rPr>
              <w:t>го сырья (глина, песок)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Добыча</w:t>
            </w:r>
            <w:r w:rsidR="00582467">
              <w:rPr>
                <w:rFonts w:ascii="Times New Roman" w:hAnsi="Times New Roman"/>
              </w:rPr>
              <w:t xml:space="preserve"> мела и</w:t>
            </w:r>
            <w:r w:rsidRPr="00A7537D">
              <w:rPr>
                <w:rFonts w:ascii="Times New Roman" w:hAnsi="Times New Roman"/>
              </w:rPr>
              <w:t xml:space="preserve"> глины производится открытым способом непосредственно с земной поверхности, вскрывая, прежде всего покрывающий слой грунта (вскрышу).</w:t>
            </w:r>
          </w:p>
          <w:p w:rsidR="00A7537D" w:rsidRPr="00A7537D" w:rsidRDefault="00582467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7537D" w:rsidRPr="00A7537D">
              <w:rPr>
                <w:rFonts w:ascii="Times New Roman" w:hAnsi="Times New Roman"/>
              </w:rPr>
              <w:t>Добывающим и погрузочным технологическим оборудованием являются экскаваторы.  Производится прямой экскавацией одноковшовым экскаватором, который отделяет породу от пласта и погружает готовое сырье.</w:t>
            </w:r>
          </w:p>
          <w:p w:rsidR="00A7537D" w:rsidRPr="00A7537D" w:rsidRDefault="00A7537D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 Добыча песка из карьера производится открытым способом. Для выемочно-погрузочных работ используются гусеничные экскаваторы. Иногда дополнительно работает погрузчик.      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pStyle w:val="1"/>
              <w:ind w:left="113" w:right="113"/>
              <w:rPr>
                <w:spacing w:val="-7"/>
                <w:szCs w:val="24"/>
              </w:rPr>
            </w:pP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33938" w:rsidRDefault="00A7537D" w:rsidP="00A7537D">
            <w:pPr>
              <w:pStyle w:val="1"/>
              <w:ind w:left="113" w:right="113"/>
              <w:jc w:val="center"/>
              <w:rPr>
                <w:szCs w:val="24"/>
              </w:rPr>
            </w:pPr>
            <w:r w:rsidRPr="00A7537D">
              <w:rPr>
                <w:szCs w:val="24"/>
              </w:rPr>
              <w:t>Обращение</w:t>
            </w:r>
          </w:p>
          <w:p w:rsidR="00BC3CE1" w:rsidRDefault="00A7537D" w:rsidP="00A7537D">
            <w:pPr>
              <w:pStyle w:val="1"/>
              <w:ind w:left="113" w:right="113"/>
              <w:jc w:val="center"/>
              <w:rPr>
                <w:szCs w:val="24"/>
              </w:rPr>
            </w:pPr>
            <w:r w:rsidRPr="00A7537D">
              <w:rPr>
                <w:szCs w:val="24"/>
              </w:rPr>
              <w:t xml:space="preserve"> </w:t>
            </w:r>
            <w:r w:rsidR="00833938">
              <w:rPr>
                <w:szCs w:val="24"/>
              </w:rPr>
              <w:t>с</w:t>
            </w:r>
            <w:r w:rsidRPr="00A7537D">
              <w:rPr>
                <w:szCs w:val="24"/>
              </w:rPr>
              <w:t xml:space="preserve"> отходами </w:t>
            </w:r>
          </w:p>
          <w:p w:rsidR="00A7537D" w:rsidRPr="00A7537D" w:rsidRDefault="00A7537D" w:rsidP="00A7537D">
            <w:pPr>
              <w:pStyle w:val="1"/>
              <w:ind w:left="113" w:right="113"/>
              <w:jc w:val="center"/>
              <w:rPr>
                <w:szCs w:val="24"/>
              </w:rPr>
            </w:pPr>
            <w:r w:rsidRPr="00A7537D">
              <w:rPr>
                <w:szCs w:val="24"/>
              </w:rPr>
              <w:t>прои</w:t>
            </w:r>
            <w:r w:rsidRPr="00A7537D">
              <w:rPr>
                <w:szCs w:val="24"/>
              </w:rPr>
              <w:t>з</w:t>
            </w:r>
            <w:r w:rsidRPr="00A7537D">
              <w:rPr>
                <w:szCs w:val="24"/>
              </w:rPr>
              <w:t>водства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 В рамках </w:t>
            </w:r>
            <w:r w:rsidR="00AA36B7">
              <w:rPr>
                <w:rFonts w:ascii="Times New Roman" w:hAnsi="Times New Roman"/>
              </w:rPr>
              <w:t xml:space="preserve">производственных наблюдений в области обращения </w:t>
            </w:r>
            <w:r w:rsidRPr="00A7537D">
              <w:rPr>
                <w:rFonts w:ascii="Times New Roman" w:hAnsi="Times New Roman"/>
              </w:rPr>
              <w:t>с отходами производства осуществляется контроль источников образования отходов и объектов хранения отходов (площадки, контейнеры и т.д.).</w:t>
            </w:r>
          </w:p>
          <w:p w:rsidR="00A7537D" w:rsidRPr="00A7537D" w:rsidRDefault="00A7537D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Сбор, разделение по видам и хранение отходов, образующихся</w:t>
            </w:r>
            <w:r w:rsidR="00AA36B7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>на ОАО «</w:t>
            </w:r>
            <w:proofErr w:type="spellStart"/>
            <w:r w:rsidRPr="00A7537D">
              <w:rPr>
                <w:rFonts w:ascii="Times New Roman" w:hAnsi="Times New Roman"/>
              </w:rPr>
              <w:t>Красносельскстройматери</w:t>
            </w:r>
            <w:proofErr w:type="spellEnd"/>
            <w:r w:rsidR="00AA36B7">
              <w:rPr>
                <w:rFonts w:ascii="Times New Roman" w:hAnsi="Times New Roman"/>
              </w:rPr>
              <w:t>-</w:t>
            </w:r>
            <w:r w:rsidRPr="00A7537D">
              <w:rPr>
                <w:rFonts w:ascii="Times New Roman" w:hAnsi="Times New Roman"/>
              </w:rPr>
              <w:t>алы»» осуществляется непосредственно в местах их образования</w:t>
            </w:r>
            <w:r w:rsidR="00FD6D9B">
              <w:rPr>
                <w:rFonts w:ascii="Times New Roman" w:hAnsi="Times New Roman"/>
              </w:rPr>
              <w:t xml:space="preserve"> в соответствии с Инструкцией по обращению с отходами производства ОАО «Красносельскстройматериалы»</w:t>
            </w:r>
            <w:r w:rsidRPr="00A7537D">
              <w:rPr>
                <w:rFonts w:ascii="Times New Roman" w:hAnsi="Times New Roman"/>
              </w:rPr>
              <w:t>.</w:t>
            </w:r>
          </w:p>
          <w:p w:rsidR="00A7537D" w:rsidRPr="00A7537D" w:rsidRDefault="00A7537D" w:rsidP="00A7537D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На ОАО «Красносельскстройматериалы»» в процессе осуществления производственной деятельности образуется 7</w:t>
            </w:r>
            <w:r w:rsidR="00AA36B7">
              <w:rPr>
                <w:rFonts w:ascii="Times New Roman" w:hAnsi="Times New Roman"/>
              </w:rPr>
              <w:t>4 наименования</w:t>
            </w:r>
            <w:r w:rsidRPr="00A7537D">
              <w:rPr>
                <w:rFonts w:ascii="Times New Roman" w:hAnsi="Times New Roman"/>
              </w:rPr>
              <w:t xml:space="preserve"> отходов 1 – 4 классов опасности и неопасных отходов.</w:t>
            </w:r>
          </w:p>
          <w:p w:rsidR="00A7537D" w:rsidRPr="00A7537D" w:rsidRDefault="00A7537D" w:rsidP="00FD6D9B">
            <w:pPr>
              <w:suppressAutoHyphens/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Отходы первого и второго класса опасности </w:t>
            </w:r>
            <w:r w:rsidR="00FD6D9B">
              <w:rPr>
                <w:rFonts w:ascii="Times New Roman" w:hAnsi="Times New Roman"/>
              </w:rPr>
              <w:t xml:space="preserve">передаются на </w:t>
            </w:r>
            <w:r w:rsidRPr="00A7537D">
              <w:rPr>
                <w:rFonts w:ascii="Times New Roman" w:hAnsi="Times New Roman"/>
              </w:rPr>
              <w:t>обезврежива</w:t>
            </w:r>
            <w:r w:rsidR="00FD6D9B">
              <w:rPr>
                <w:rFonts w:ascii="Times New Roman" w:hAnsi="Times New Roman"/>
              </w:rPr>
              <w:t>ние</w:t>
            </w:r>
            <w:r w:rsidRPr="00A7537D">
              <w:rPr>
                <w:rFonts w:ascii="Times New Roman" w:hAnsi="Times New Roman"/>
              </w:rPr>
              <w:t xml:space="preserve"> сторонним организациям, </w:t>
            </w:r>
            <w:r w:rsidR="00FD6D9B">
              <w:rPr>
                <w:rFonts w:ascii="Times New Roman" w:hAnsi="Times New Roman"/>
              </w:rPr>
              <w:t xml:space="preserve">некоторые виды </w:t>
            </w:r>
            <w:r w:rsidR="00AA36B7">
              <w:rPr>
                <w:rFonts w:ascii="Times New Roman" w:hAnsi="Times New Roman"/>
              </w:rPr>
              <w:t>отход</w:t>
            </w:r>
            <w:r w:rsidR="00FD6D9B">
              <w:rPr>
                <w:rFonts w:ascii="Times New Roman" w:hAnsi="Times New Roman"/>
              </w:rPr>
              <w:t>ов</w:t>
            </w:r>
            <w:r w:rsidR="00AA36B7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>третьего, четвертого</w:t>
            </w:r>
            <w:r w:rsidR="00AA36B7">
              <w:rPr>
                <w:rFonts w:ascii="Times New Roman" w:hAnsi="Times New Roman"/>
              </w:rPr>
              <w:t xml:space="preserve"> класса</w:t>
            </w:r>
            <w:r w:rsidRPr="00A7537D">
              <w:rPr>
                <w:rFonts w:ascii="Times New Roman" w:hAnsi="Times New Roman"/>
              </w:rPr>
              <w:t xml:space="preserve"> и неопасны</w:t>
            </w:r>
            <w:r w:rsidR="00FD6D9B">
              <w:rPr>
                <w:rFonts w:ascii="Times New Roman" w:hAnsi="Times New Roman"/>
              </w:rPr>
              <w:t>е передаются сторонним организациям на использование, а остальные</w:t>
            </w:r>
            <w:r w:rsidRPr="00A7537D">
              <w:rPr>
                <w:rFonts w:ascii="Times New Roman" w:hAnsi="Times New Roman"/>
              </w:rPr>
              <w:t xml:space="preserve"> – вывозятся для захоронения на полигон «Карповцы»</w:t>
            </w:r>
            <w:r w:rsidR="00FD6D9B">
              <w:rPr>
                <w:rFonts w:ascii="Times New Roman" w:hAnsi="Times New Roman"/>
              </w:rPr>
              <w:t xml:space="preserve"> и для использования в качестве изолирующего материала.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BC3CE1">
            <w:pPr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A7537D">
              <w:rPr>
                <w:rFonts w:ascii="Times New Roman" w:hAnsi="Times New Roman"/>
              </w:rPr>
              <w:t>П – ООС 17.11 – 01 – 2012 «Охрана окружающей ср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ды и природ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пользование. Наилучшие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доступные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технические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методы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для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переработки</w:t>
            </w:r>
            <w:r w:rsidRPr="00A7537D">
              <w:rPr>
                <w:rFonts w:ascii="Times New Roman" w:hAnsi="Times New Roman"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</w:rPr>
              <w:t>отх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дов</w:t>
            </w:r>
            <w:r w:rsidRPr="00A7537D">
              <w:rPr>
                <w:rFonts w:ascii="Times New Roman" w:hAnsi="Times New Roman"/>
                <w:lang w:val="en-US"/>
              </w:rPr>
              <w:t>»:</w:t>
            </w:r>
          </w:p>
          <w:p w:rsidR="00A7537D" w:rsidRPr="00A7537D" w:rsidRDefault="00A7537D" w:rsidP="00BC3CE1">
            <w:pPr>
              <w:suppressAutoHyphens/>
              <w:ind w:left="113" w:right="113"/>
              <w:jc w:val="both"/>
              <w:rPr>
                <w:rFonts w:ascii="Times New Roman" w:hAnsi="Times New Roman"/>
                <w:spacing w:val="-7"/>
                <w:lang w:eastAsia="zh-CN"/>
              </w:rPr>
            </w:pPr>
            <w:r w:rsidRPr="00A7537D">
              <w:rPr>
                <w:rFonts w:ascii="Times New Roman" w:hAnsi="Times New Roman"/>
              </w:rPr>
              <w:t>стр.330 –333, 337 – 341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pStyle w:val="1"/>
              <w:ind w:left="113" w:right="113"/>
              <w:rPr>
                <w:spacing w:val="-7"/>
                <w:szCs w:val="24"/>
              </w:rPr>
            </w:pPr>
            <w:r w:rsidRPr="00A7537D">
              <w:rPr>
                <w:spacing w:val="-7"/>
                <w:szCs w:val="24"/>
              </w:rPr>
              <w:t xml:space="preserve">  Применяемая система обращения с о</w:t>
            </w:r>
            <w:r w:rsidRPr="00A7537D">
              <w:rPr>
                <w:spacing w:val="-7"/>
                <w:szCs w:val="24"/>
              </w:rPr>
              <w:t>т</w:t>
            </w:r>
            <w:r w:rsidRPr="00A7537D">
              <w:rPr>
                <w:spacing w:val="-7"/>
                <w:szCs w:val="24"/>
              </w:rPr>
              <w:t>ходами производства соответствует НДТМ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7C0196" w:rsidRDefault="00A7537D" w:rsidP="007C0196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</w:t>
            </w:r>
            <w:r w:rsidR="00BC3CE1">
              <w:rPr>
                <w:rFonts w:ascii="Times New Roman" w:hAnsi="Times New Roman"/>
              </w:rPr>
              <w:t xml:space="preserve">  </w:t>
            </w:r>
            <w:r w:rsidRPr="00A7537D">
              <w:rPr>
                <w:rFonts w:ascii="Times New Roman" w:hAnsi="Times New Roman"/>
              </w:rPr>
              <w:t>Мониторинг проводится в соответствии с разраб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танными  и утвержденными планами – графиками. Места отбора проб обозначены на соответствующих картах схемах.</w:t>
            </w:r>
            <w:r w:rsidR="007C0196">
              <w:rPr>
                <w:rFonts w:ascii="Times New Roman" w:hAnsi="Times New Roman"/>
              </w:rPr>
              <w:t xml:space="preserve"> </w:t>
            </w:r>
            <w:r w:rsidRPr="007C0196">
              <w:rPr>
                <w:rFonts w:ascii="Times New Roman" w:hAnsi="Times New Roman"/>
              </w:rPr>
              <w:t>В соответствии с инструкцией «О п</w:t>
            </w:r>
            <w:r w:rsidRPr="007C0196">
              <w:rPr>
                <w:rFonts w:ascii="Times New Roman" w:hAnsi="Times New Roman"/>
              </w:rPr>
              <w:t>о</w:t>
            </w:r>
            <w:r w:rsidRPr="007C0196">
              <w:rPr>
                <w:rFonts w:ascii="Times New Roman" w:hAnsi="Times New Roman"/>
              </w:rPr>
              <w:t>рядке проведения локального мониторинга окружа</w:t>
            </w:r>
            <w:r w:rsidRPr="007C0196">
              <w:rPr>
                <w:rFonts w:ascii="Times New Roman" w:hAnsi="Times New Roman"/>
              </w:rPr>
              <w:t>ю</w:t>
            </w:r>
            <w:r w:rsidRPr="007C0196">
              <w:rPr>
                <w:rFonts w:ascii="Times New Roman" w:hAnsi="Times New Roman"/>
              </w:rPr>
              <w:t>щей среды»  на предприятии специализированной о</w:t>
            </w:r>
            <w:r w:rsidRPr="007C0196">
              <w:rPr>
                <w:rFonts w:ascii="Times New Roman" w:hAnsi="Times New Roman"/>
              </w:rPr>
              <w:t>р</w:t>
            </w:r>
            <w:r w:rsidRPr="007C0196">
              <w:rPr>
                <w:rFonts w:ascii="Times New Roman" w:hAnsi="Times New Roman"/>
              </w:rPr>
              <w:t xml:space="preserve">ганизацией осуществляется </w:t>
            </w:r>
            <w:r w:rsidR="00FD6D9B" w:rsidRPr="007C0196">
              <w:rPr>
                <w:rFonts w:ascii="Times New Roman" w:hAnsi="Times New Roman"/>
              </w:rPr>
              <w:t>ежеквартальный</w:t>
            </w:r>
            <w:r w:rsidRPr="007C0196">
              <w:rPr>
                <w:rFonts w:ascii="Times New Roman" w:hAnsi="Times New Roman"/>
              </w:rPr>
              <w:t xml:space="preserve"> локал</w:t>
            </w:r>
            <w:r w:rsidRPr="007C0196">
              <w:rPr>
                <w:rFonts w:ascii="Times New Roman" w:hAnsi="Times New Roman"/>
              </w:rPr>
              <w:t>ь</w:t>
            </w:r>
            <w:r w:rsidRPr="007C0196">
              <w:rPr>
                <w:rFonts w:ascii="Times New Roman" w:hAnsi="Times New Roman"/>
              </w:rPr>
              <w:t>ный мониторинг за выброс</w:t>
            </w:r>
            <w:r w:rsidRPr="007C0196">
              <w:rPr>
                <w:rFonts w:ascii="Times New Roman" w:hAnsi="Times New Roman"/>
              </w:rPr>
              <w:t>а</w:t>
            </w:r>
            <w:r w:rsidRPr="007C0196">
              <w:rPr>
                <w:rFonts w:ascii="Times New Roman" w:hAnsi="Times New Roman"/>
              </w:rPr>
              <w:t>ми загрязняющих веществ в атмосферный воздух на 2</w:t>
            </w:r>
            <w:r w:rsidR="00FD6D9B" w:rsidRPr="007C0196">
              <w:rPr>
                <w:rFonts w:ascii="Times New Roman" w:hAnsi="Times New Roman"/>
              </w:rPr>
              <w:t>1</w:t>
            </w:r>
            <w:r w:rsidRPr="007C0196">
              <w:rPr>
                <w:rFonts w:ascii="Times New Roman" w:hAnsi="Times New Roman"/>
              </w:rPr>
              <w:t xml:space="preserve"> источник</w:t>
            </w:r>
            <w:r w:rsidR="00FD6D9B" w:rsidRPr="007C0196">
              <w:rPr>
                <w:rFonts w:ascii="Times New Roman" w:hAnsi="Times New Roman"/>
              </w:rPr>
              <w:t>е</w:t>
            </w:r>
            <w:r w:rsidRPr="007C0196">
              <w:rPr>
                <w:rFonts w:ascii="Times New Roman" w:hAnsi="Times New Roman"/>
              </w:rPr>
              <w:t xml:space="preserve"> по </w:t>
            </w:r>
            <w:r w:rsidR="00FD6D9B" w:rsidRPr="007C0196">
              <w:rPr>
                <w:rFonts w:ascii="Times New Roman" w:hAnsi="Times New Roman"/>
              </w:rPr>
              <w:t>5</w:t>
            </w:r>
            <w:r w:rsidRPr="007C0196">
              <w:rPr>
                <w:rFonts w:ascii="Times New Roman" w:hAnsi="Times New Roman"/>
              </w:rPr>
              <w:t xml:space="preserve"> загрязн</w:t>
            </w:r>
            <w:r w:rsidRPr="007C0196">
              <w:rPr>
                <w:rFonts w:ascii="Times New Roman" w:hAnsi="Times New Roman"/>
              </w:rPr>
              <w:t>я</w:t>
            </w:r>
            <w:r w:rsidRPr="007C0196">
              <w:rPr>
                <w:rFonts w:ascii="Times New Roman" w:hAnsi="Times New Roman"/>
              </w:rPr>
              <w:t>ющим веществам (азота диоксида, углерода оксида, серы диоксида, тве</w:t>
            </w:r>
            <w:r w:rsidRPr="007C0196">
              <w:rPr>
                <w:rFonts w:ascii="Times New Roman" w:hAnsi="Times New Roman"/>
              </w:rPr>
              <w:t>р</w:t>
            </w:r>
            <w:r w:rsidRPr="007C0196">
              <w:rPr>
                <w:rFonts w:ascii="Times New Roman" w:hAnsi="Times New Roman"/>
              </w:rPr>
              <w:t>дые частицы</w:t>
            </w:r>
            <w:r w:rsidR="00FD6D9B" w:rsidRPr="007C0196">
              <w:rPr>
                <w:rFonts w:ascii="Times New Roman" w:hAnsi="Times New Roman"/>
              </w:rPr>
              <w:t>, кислород</w:t>
            </w:r>
            <w:r w:rsidR="00BC3CE1" w:rsidRPr="007C0196">
              <w:rPr>
                <w:rFonts w:ascii="Times New Roman" w:hAnsi="Times New Roman"/>
              </w:rPr>
              <w:t>)</w:t>
            </w:r>
            <w:r w:rsidRPr="007C0196">
              <w:rPr>
                <w:rFonts w:ascii="Times New Roman" w:hAnsi="Times New Roman"/>
              </w:rPr>
              <w:t xml:space="preserve">. </w:t>
            </w:r>
          </w:p>
          <w:p w:rsidR="00A7537D" w:rsidRPr="00A7537D" w:rsidRDefault="00A7537D" w:rsidP="009D6143">
            <w:pPr>
              <w:pStyle w:val="a7"/>
              <w:tabs>
                <w:tab w:val="left" w:pos="1440"/>
              </w:tabs>
              <w:ind w:left="113" w:right="113" w:firstLine="24"/>
              <w:jc w:val="both"/>
            </w:pPr>
            <w:r w:rsidRPr="00A7537D">
              <w:t xml:space="preserve">  </w:t>
            </w:r>
            <w:r w:rsidR="009D6143">
              <w:t xml:space="preserve">   </w:t>
            </w:r>
            <w:r w:rsidRPr="00A7537D">
              <w:t>Для контроля за соблюдением нормативов ПДВ, а также учета выбросов загрязняющих веществ от п</w:t>
            </w:r>
            <w:r w:rsidRPr="00A7537D">
              <w:t>е</w:t>
            </w:r>
            <w:r w:rsidRPr="00A7537D">
              <w:t xml:space="preserve">чи обжига </w:t>
            </w:r>
            <w:r w:rsidR="009D6143">
              <w:t>клинкера №5</w:t>
            </w:r>
            <w:r w:rsidRPr="00A7537D">
              <w:t xml:space="preserve"> филиала №1 «Цементный завод» и линии по производству порошковой извести уст</w:t>
            </w:r>
            <w:r w:rsidRPr="00A7537D">
              <w:t>а</w:t>
            </w:r>
            <w:r w:rsidRPr="00A7537D">
              <w:t>новл</w:t>
            </w:r>
            <w:r w:rsidRPr="00A7537D">
              <w:t>е</w:t>
            </w:r>
            <w:r w:rsidRPr="00A7537D">
              <w:t>на автоматизированная система контроля (АСК). АСК служит для непрерывных измерений с известной погрешностью концентраций и выбросов загрязня</w:t>
            </w:r>
            <w:r w:rsidRPr="00A7537D">
              <w:t>ю</w:t>
            </w:r>
            <w:r w:rsidRPr="00A7537D">
              <w:t>щих веществ и парниковых газов в атмосферный во</w:t>
            </w:r>
            <w:r w:rsidRPr="00A7537D">
              <w:t>з</w:t>
            </w:r>
            <w:r w:rsidRPr="00A7537D">
              <w:t>дух и обеспечивает получение информации о факт</w:t>
            </w:r>
            <w:r w:rsidRPr="00A7537D">
              <w:t>и</w:t>
            </w:r>
            <w:r w:rsidRPr="00A7537D">
              <w:t>ческих величинах выбросов загрязняющих веществ в атм</w:t>
            </w:r>
            <w:r w:rsidRPr="00A7537D">
              <w:t>о</w:t>
            </w:r>
            <w:r w:rsidRPr="00A7537D">
              <w:t>сферный воздух.</w:t>
            </w:r>
          </w:p>
          <w:p w:rsidR="00A7537D" w:rsidRPr="00A7537D" w:rsidRDefault="00A7537D" w:rsidP="009D6143">
            <w:pPr>
              <w:ind w:left="180" w:right="201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</w:t>
            </w:r>
            <w:r w:rsidR="009D6143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 xml:space="preserve">  Ежегодно специализированной организацией по договору проводится обследование аспирационных установок, а также определение эффективности г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зоочистных установок с выдачей рекомендаций по дальне</w:t>
            </w:r>
            <w:r w:rsidRPr="00A7537D">
              <w:rPr>
                <w:rFonts w:ascii="Times New Roman" w:hAnsi="Times New Roman"/>
              </w:rPr>
              <w:t>й</w:t>
            </w:r>
            <w:r w:rsidRPr="00A7537D">
              <w:rPr>
                <w:rFonts w:ascii="Times New Roman" w:hAnsi="Times New Roman"/>
              </w:rPr>
              <w:t xml:space="preserve">шей их эксплуатации и улучшению работы. </w:t>
            </w:r>
          </w:p>
          <w:p w:rsidR="00A7537D" w:rsidRPr="00A7537D" w:rsidRDefault="00A7537D" w:rsidP="009D6143">
            <w:pPr>
              <w:ind w:left="180" w:right="201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</w:t>
            </w:r>
            <w:r w:rsidR="009D6143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 xml:space="preserve"> Ежеквартально сектором промсанитарии испыт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тельной лаборатории цемента О</w:t>
            </w:r>
            <w:r w:rsidR="009D6143">
              <w:rPr>
                <w:rFonts w:ascii="Times New Roman" w:hAnsi="Times New Roman"/>
              </w:rPr>
              <w:t>АО осуществлялся производственные</w:t>
            </w:r>
            <w:r w:rsidRPr="00A7537D">
              <w:rPr>
                <w:rFonts w:ascii="Times New Roman" w:hAnsi="Times New Roman"/>
              </w:rPr>
              <w:t xml:space="preserve"> </w:t>
            </w:r>
            <w:r w:rsidR="009D6143">
              <w:rPr>
                <w:rFonts w:ascii="Times New Roman" w:hAnsi="Times New Roman"/>
              </w:rPr>
              <w:t>наблюдения</w:t>
            </w:r>
            <w:r w:rsidRPr="00A7537D">
              <w:rPr>
                <w:rFonts w:ascii="Times New Roman" w:hAnsi="Times New Roman"/>
              </w:rPr>
              <w:t xml:space="preserve"> за фактическим з</w:t>
            </w:r>
            <w:r w:rsidRPr="00A7537D">
              <w:rPr>
                <w:rFonts w:ascii="Times New Roman" w:hAnsi="Times New Roman"/>
              </w:rPr>
              <w:t>а</w:t>
            </w:r>
            <w:r w:rsidRPr="00A7537D">
              <w:rPr>
                <w:rFonts w:ascii="Times New Roman" w:hAnsi="Times New Roman"/>
              </w:rPr>
              <w:t>грязнением атмосферного воздуха в зонах влияния производств (на границах СЗЗ) и за вредными фа</w:t>
            </w:r>
            <w:r w:rsidRPr="00A7537D">
              <w:rPr>
                <w:rFonts w:ascii="Times New Roman" w:hAnsi="Times New Roman"/>
              </w:rPr>
              <w:t>к</w:t>
            </w:r>
            <w:r w:rsidRPr="00A7537D">
              <w:rPr>
                <w:rFonts w:ascii="Times New Roman" w:hAnsi="Times New Roman"/>
              </w:rPr>
              <w:t>торами производс</w:t>
            </w:r>
            <w:r w:rsidRPr="00A7537D">
              <w:rPr>
                <w:rFonts w:ascii="Times New Roman" w:hAnsi="Times New Roman"/>
              </w:rPr>
              <w:t>т</w:t>
            </w:r>
            <w:r w:rsidRPr="00A7537D">
              <w:rPr>
                <w:rFonts w:ascii="Times New Roman" w:hAnsi="Times New Roman"/>
              </w:rPr>
              <w:t>венной среды.</w:t>
            </w:r>
          </w:p>
          <w:p w:rsidR="00A7537D" w:rsidRPr="00A7537D" w:rsidRDefault="00A7537D" w:rsidP="009D6143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</w:t>
            </w:r>
            <w:r w:rsidR="009D6143">
              <w:rPr>
                <w:rFonts w:ascii="Times New Roman" w:hAnsi="Times New Roman"/>
              </w:rPr>
              <w:t xml:space="preserve"> </w:t>
            </w:r>
            <w:r w:rsidRPr="00A7537D">
              <w:rPr>
                <w:rFonts w:ascii="Times New Roman" w:hAnsi="Times New Roman"/>
              </w:rPr>
              <w:t>Ежемесячно, согласно графика, сторонней орган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зацией проводится мониторинг исследования атм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сферного воздуха на границе санитарно-защитной з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 xml:space="preserve">ны и в жилой зоне </w:t>
            </w:r>
            <w:r w:rsidR="009D6143">
              <w:rPr>
                <w:rFonts w:ascii="Times New Roman" w:hAnsi="Times New Roman"/>
              </w:rPr>
              <w:t>в</w:t>
            </w:r>
            <w:r w:rsidRPr="00A7537D">
              <w:rPr>
                <w:rFonts w:ascii="Times New Roman" w:hAnsi="Times New Roman"/>
              </w:rPr>
              <w:t xml:space="preserve"> 5-ти то</w:t>
            </w:r>
            <w:r w:rsidRPr="00A7537D">
              <w:rPr>
                <w:rFonts w:ascii="Times New Roman" w:hAnsi="Times New Roman"/>
              </w:rPr>
              <w:t>ч</w:t>
            </w:r>
            <w:r w:rsidRPr="00A7537D">
              <w:rPr>
                <w:rFonts w:ascii="Times New Roman" w:hAnsi="Times New Roman"/>
              </w:rPr>
              <w:t>ках</w:t>
            </w:r>
            <w:r w:rsidR="009D6143">
              <w:rPr>
                <w:rFonts w:ascii="Times New Roman" w:hAnsi="Times New Roman"/>
              </w:rPr>
              <w:t xml:space="preserve"> по</w:t>
            </w:r>
            <w:r w:rsidR="009656D7">
              <w:rPr>
                <w:rFonts w:ascii="Times New Roman" w:hAnsi="Times New Roman"/>
              </w:rPr>
              <w:t xml:space="preserve"> </w:t>
            </w:r>
            <w:r w:rsidR="009D6143">
              <w:rPr>
                <w:rFonts w:ascii="Times New Roman" w:hAnsi="Times New Roman"/>
              </w:rPr>
              <w:t>6 веществам</w:t>
            </w:r>
            <w:r w:rsidRPr="00A7537D">
              <w:rPr>
                <w:rFonts w:ascii="Times New Roman" w:hAnsi="Times New Roman"/>
              </w:rPr>
              <w:t xml:space="preserve">. </w:t>
            </w:r>
          </w:p>
          <w:p w:rsidR="009D6143" w:rsidRDefault="00A7537D" w:rsidP="009D6143">
            <w:pPr>
              <w:ind w:right="201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  Локальный мониторинг подземных вод в районе </w:t>
            </w:r>
            <w:r w:rsidR="009D6143">
              <w:rPr>
                <w:rFonts w:ascii="Times New Roman" w:hAnsi="Times New Roman"/>
              </w:rPr>
              <w:t xml:space="preserve">      </w:t>
            </w:r>
          </w:p>
          <w:p w:rsidR="00A7537D" w:rsidRPr="00A7537D" w:rsidRDefault="009D6143" w:rsidP="009D6143">
            <w:pPr>
              <w:ind w:right="2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537D" w:rsidRPr="00A7537D">
              <w:rPr>
                <w:rFonts w:ascii="Times New Roman" w:hAnsi="Times New Roman"/>
              </w:rPr>
              <w:t>полигона «Карповцы»</w:t>
            </w:r>
            <w:r>
              <w:rPr>
                <w:rFonts w:ascii="Times New Roman" w:hAnsi="Times New Roman"/>
              </w:rPr>
              <w:t xml:space="preserve">, в карьере </w:t>
            </w:r>
            <w:r w:rsidR="00582467">
              <w:rPr>
                <w:rFonts w:ascii="Times New Roman" w:hAnsi="Times New Roman"/>
              </w:rPr>
              <w:t>мела «</w:t>
            </w:r>
            <w:r>
              <w:rPr>
                <w:rFonts w:ascii="Times New Roman" w:hAnsi="Times New Roman"/>
              </w:rPr>
              <w:t>По</w:t>
            </w:r>
            <w:r w:rsidR="00582467">
              <w:rPr>
                <w:rFonts w:ascii="Times New Roman" w:hAnsi="Times New Roman"/>
              </w:rPr>
              <w:t>гораны» (линза №1-3), карьер мела «Колядичи-2» (линза №8,9)</w:t>
            </w:r>
            <w:r w:rsidR="00A7537D" w:rsidRPr="00A7537D">
              <w:rPr>
                <w:rFonts w:ascii="Times New Roman" w:hAnsi="Times New Roman"/>
              </w:rPr>
              <w:t xml:space="preserve"> осуществлялся сторонней о</w:t>
            </w:r>
            <w:r w:rsidR="00A7537D" w:rsidRPr="00A7537D">
              <w:rPr>
                <w:rFonts w:ascii="Times New Roman" w:hAnsi="Times New Roman"/>
              </w:rPr>
              <w:t>р</w:t>
            </w:r>
            <w:r w:rsidR="00A7537D" w:rsidRPr="00A7537D">
              <w:rPr>
                <w:rFonts w:ascii="Times New Roman" w:hAnsi="Times New Roman"/>
              </w:rPr>
              <w:t>ганизацией один раз в год согласно план-графику</w:t>
            </w:r>
            <w:r w:rsidR="00582467">
              <w:rPr>
                <w:rFonts w:ascii="Times New Roman" w:hAnsi="Times New Roman"/>
              </w:rPr>
              <w:t xml:space="preserve"> </w:t>
            </w:r>
            <w:r w:rsidR="00A7537D" w:rsidRPr="00A7537D">
              <w:rPr>
                <w:rFonts w:ascii="Times New Roman" w:hAnsi="Times New Roman"/>
              </w:rPr>
              <w:t>проведения наблюдений. В пробах подземных вод, отобранных в зон</w:t>
            </w:r>
            <w:r w:rsidR="00582467">
              <w:rPr>
                <w:rFonts w:ascii="Times New Roman" w:hAnsi="Times New Roman"/>
              </w:rPr>
              <w:t>ах</w:t>
            </w:r>
            <w:r w:rsidR="00A7537D" w:rsidRPr="00A7537D">
              <w:rPr>
                <w:rFonts w:ascii="Times New Roman" w:hAnsi="Times New Roman"/>
              </w:rPr>
              <w:t xml:space="preserve"> влияния</w:t>
            </w:r>
            <w:r w:rsidR="00582467">
              <w:rPr>
                <w:rFonts w:ascii="Times New Roman" w:hAnsi="Times New Roman"/>
              </w:rPr>
              <w:t>,</w:t>
            </w:r>
            <w:r w:rsidR="00A7537D" w:rsidRPr="00A7537D">
              <w:rPr>
                <w:rFonts w:ascii="Times New Roman" w:hAnsi="Times New Roman"/>
              </w:rPr>
              <w:t xml:space="preserve"> опр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 xml:space="preserve">деляются: </w:t>
            </w:r>
            <w:r>
              <w:rPr>
                <w:rFonts w:ascii="Times New Roman" w:hAnsi="Times New Roman"/>
              </w:rPr>
              <w:t xml:space="preserve"> </w:t>
            </w:r>
            <w:r w:rsidR="00A7537D" w:rsidRPr="00A7537D">
              <w:rPr>
                <w:rFonts w:ascii="Times New Roman" w:hAnsi="Times New Roman"/>
              </w:rPr>
              <w:t>рН, сухой остаток, содержание азота аммонийного, хлоридов, сульфатов, азота нитратн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>го, железа общ</w:t>
            </w:r>
            <w:r w:rsidR="00A7537D" w:rsidRPr="00A7537D">
              <w:rPr>
                <w:rFonts w:ascii="Times New Roman" w:hAnsi="Times New Roman"/>
              </w:rPr>
              <w:t>е</w:t>
            </w:r>
            <w:r w:rsidR="00A7537D" w:rsidRPr="00A7537D">
              <w:rPr>
                <w:rFonts w:ascii="Times New Roman" w:hAnsi="Times New Roman"/>
              </w:rPr>
              <w:t>го, фосфора фосфатного, мышьяка, меди, цинка, свинца, кадмия, кобальта, ртути, хрома общего, нефтепродуктов, фен</w:t>
            </w:r>
            <w:r w:rsidR="00A7537D" w:rsidRPr="00A7537D">
              <w:rPr>
                <w:rFonts w:ascii="Times New Roman" w:hAnsi="Times New Roman"/>
              </w:rPr>
              <w:t>о</w:t>
            </w:r>
            <w:r w:rsidR="00A7537D" w:rsidRPr="00A7537D">
              <w:rPr>
                <w:rFonts w:ascii="Times New Roman" w:hAnsi="Times New Roman"/>
              </w:rPr>
              <w:t>лов, СПАВ.</w:t>
            </w:r>
          </w:p>
          <w:p w:rsidR="00A7537D" w:rsidRPr="00A7537D" w:rsidRDefault="00A7537D" w:rsidP="00A7537D">
            <w:pPr>
              <w:ind w:left="180" w:right="201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 Ежегодно, согласно рабочей программы прои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водственного лабораторного контроля, проводится исследование воды из шахтных колодцев (рН, общая жесткость, железо, мышьяк, нитриты, нитраты, св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 xml:space="preserve">нец, сульфаты, хлориды, аммиак и ионы аммония, общее микробное число, общие </w:t>
            </w:r>
            <w:proofErr w:type="spellStart"/>
            <w:r w:rsidRPr="00A7537D">
              <w:rPr>
                <w:rFonts w:ascii="Times New Roman" w:hAnsi="Times New Roman"/>
              </w:rPr>
              <w:t>комфорные</w:t>
            </w:r>
            <w:proofErr w:type="spellEnd"/>
            <w:r w:rsidRPr="00A7537D">
              <w:rPr>
                <w:rFonts w:ascii="Times New Roman" w:hAnsi="Times New Roman"/>
              </w:rPr>
              <w:t xml:space="preserve"> бакт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 xml:space="preserve">рии, </w:t>
            </w:r>
            <w:proofErr w:type="spellStart"/>
            <w:r w:rsidRPr="00A7537D">
              <w:rPr>
                <w:rFonts w:ascii="Times New Roman" w:hAnsi="Times New Roman"/>
              </w:rPr>
              <w:t>термот</w:t>
            </w:r>
            <w:r w:rsidRPr="00A7537D">
              <w:rPr>
                <w:rFonts w:ascii="Times New Roman" w:hAnsi="Times New Roman"/>
              </w:rPr>
              <w:t>о</w:t>
            </w:r>
            <w:r w:rsidRPr="00A7537D">
              <w:rPr>
                <w:rFonts w:ascii="Times New Roman" w:hAnsi="Times New Roman"/>
              </w:rPr>
              <w:t>лерантные</w:t>
            </w:r>
            <w:proofErr w:type="spellEnd"/>
            <w:r w:rsidRPr="00A7537D">
              <w:rPr>
                <w:rFonts w:ascii="Times New Roman" w:hAnsi="Times New Roman"/>
              </w:rPr>
              <w:t xml:space="preserve"> </w:t>
            </w:r>
            <w:proofErr w:type="spellStart"/>
            <w:r w:rsidRPr="00A7537D">
              <w:rPr>
                <w:rFonts w:ascii="Times New Roman" w:hAnsi="Times New Roman"/>
              </w:rPr>
              <w:t>колиформные</w:t>
            </w:r>
            <w:proofErr w:type="spellEnd"/>
            <w:r w:rsidRPr="00A7537D">
              <w:rPr>
                <w:rFonts w:ascii="Times New Roman" w:hAnsi="Times New Roman"/>
              </w:rPr>
              <w:t xml:space="preserve"> бактерии) и 1 раз в год отбор почвы в районе полигона «Карпо</w:t>
            </w:r>
            <w:r w:rsidRPr="00A7537D">
              <w:rPr>
                <w:rFonts w:ascii="Times New Roman" w:hAnsi="Times New Roman"/>
              </w:rPr>
              <w:t>в</w:t>
            </w:r>
            <w:r w:rsidRPr="00A7537D">
              <w:rPr>
                <w:rFonts w:ascii="Times New Roman" w:hAnsi="Times New Roman"/>
              </w:rPr>
              <w:t>цы» (хлориды, медь, цинк, свинец, кадмий, ОМЧ, ЛПК, энтерококки, жизнеспособные яйца гельми</w:t>
            </w:r>
            <w:r w:rsidRPr="00A7537D">
              <w:rPr>
                <w:rFonts w:ascii="Times New Roman" w:hAnsi="Times New Roman"/>
              </w:rPr>
              <w:t>н</w:t>
            </w:r>
            <w:r w:rsidRPr="00A7537D">
              <w:rPr>
                <w:rFonts w:ascii="Times New Roman" w:hAnsi="Times New Roman"/>
              </w:rPr>
              <w:t>тов, жизнеспособные цисты патогенных к</w:t>
            </w:r>
            <w:r w:rsidRPr="00A7537D">
              <w:rPr>
                <w:rFonts w:ascii="Times New Roman" w:hAnsi="Times New Roman"/>
              </w:rPr>
              <w:t>и</w:t>
            </w:r>
            <w:r w:rsidRPr="00A7537D">
              <w:rPr>
                <w:rFonts w:ascii="Times New Roman" w:hAnsi="Times New Roman"/>
              </w:rPr>
              <w:t>шечных простейших). Мониторинг подземных вод позволяет проводить наблюдение за состоянием подземных вод, выявлять н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гативные процессы, прогнозировать их и</w:t>
            </w:r>
            <w:r w:rsidRPr="00A7537D">
              <w:rPr>
                <w:rFonts w:ascii="Times New Roman" w:hAnsi="Times New Roman"/>
              </w:rPr>
              <w:t>з</w:t>
            </w:r>
            <w:r w:rsidRPr="00A7537D">
              <w:rPr>
                <w:rFonts w:ascii="Times New Roman" w:hAnsi="Times New Roman"/>
              </w:rPr>
              <w:t>менения.</w:t>
            </w:r>
          </w:p>
          <w:p w:rsidR="00A7537D" w:rsidRPr="00A7537D" w:rsidRDefault="00A7537D" w:rsidP="00A7537D">
            <w:pPr>
              <w:ind w:left="113" w:right="113" w:firstLine="24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  Один раз в три года проводится оценка экологич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ского состояния почв ОАО «Красносельскстроймат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риалы» и оценивается уровень химического загрязн</w:t>
            </w:r>
            <w:r w:rsidRPr="00A7537D">
              <w:rPr>
                <w:rFonts w:ascii="Times New Roman" w:hAnsi="Times New Roman"/>
              </w:rPr>
              <w:t>е</w:t>
            </w:r>
            <w:r w:rsidRPr="00A7537D">
              <w:rPr>
                <w:rFonts w:ascii="Times New Roman" w:hAnsi="Times New Roman"/>
              </w:rPr>
              <w:t>ния почв для ведения локального мониторинга земель пре</w:t>
            </w:r>
            <w:r w:rsidRPr="00A7537D">
              <w:rPr>
                <w:rFonts w:ascii="Times New Roman" w:hAnsi="Times New Roman"/>
              </w:rPr>
              <w:t>д</w:t>
            </w:r>
            <w:r w:rsidRPr="00A7537D">
              <w:rPr>
                <w:rFonts w:ascii="Times New Roman" w:hAnsi="Times New Roman"/>
              </w:rPr>
              <w:t>приятия.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7537D">
              <w:rPr>
                <w:rFonts w:ascii="Times New Roman" w:hAnsi="Times New Roman"/>
                <w:bCs/>
                <w:lang w:val="en-US"/>
              </w:rPr>
              <w:t>Reference Document on the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7537D">
              <w:rPr>
                <w:rFonts w:ascii="Times New Roman" w:hAnsi="Times New Roman"/>
                <w:bCs/>
                <w:lang w:val="en-US"/>
              </w:rPr>
              <w:t>General Principles of Mon</w:t>
            </w:r>
            <w:r w:rsidRPr="00A7537D">
              <w:rPr>
                <w:rFonts w:ascii="Times New Roman" w:hAnsi="Times New Roman"/>
                <w:bCs/>
                <w:lang w:val="en-US"/>
              </w:rPr>
              <w:t>i</w:t>
            </w:r>
            <w:r w:rsidRPr="00A7537D">
              <w:rPr>
                <w:rFonts w:ascii="Times New Roman" w:hAnsi="Times New Roman"/>
                <w:bCs/>
                <w:lang w:val="en-US"/>
              </w:rPr>
              <w:t>toring (</w:t>
            </w:r>
            <w:r w:rsidRPr="00A7537D">
              <w:rPr>
                <w:rFonts w:ascii="Times New Roman" w:hAnsi="Times New Roman"/>
                <w:bCs/>
              </w:rPr>
              <w:t>Общие</w:t>
            </w:r>
            <w:r w:rsidRPr="00A7537D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A7537D">
              <w:rPr>
                <w:rFonts w:ascii="Times New Roman" w:hAnsi="Times New Roman"/>
                <w:bCs/>
              </w:rPr>
              <w:t>принципы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Cs/>
              </w:rPr>
            </w:pPr>
            <w:r w:rsidRPr="00A7537D">
              <w:rPr>
                <w:rFonts w:ascii="Times New Roman" w:hAnsi="Times New Roman"/>
                <w:bCs/>
              </w:rPr>
              <w:t>мониторинга)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A7537D">
              <w:rPr>
                <w:rFonts w:ascii="Times New Roman" w:hAnsi="Times New Roman"/>
                <w:color w:val="000000"/>
              </w:rPr>
              <w:t>Раздел 5, стр. 41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A7537D">
              <w:rPr>
                <w:rFonts w:ascii="Times New Roman" w:hAnsi="Times New Roman"/>
                <w:color w:val="000000"/>
              </w:rPr>
              <w:t>Раздел: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A7537D">
              <w:rPr>
                <w:rFonts w:ascii="Times New Roman" w:hAnsi="Times New Roman"/>
                <w:color w:val="000000"/>
              </w:rPr>
              <w:t>Краткое содержание, п.3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A7537D">
              <w:rPr>
                <w:rFonts w:ascii="Times New Roman" w:hAnsi="Times New Roman"/>
                <w:color w:val="000000"/>
              </w:rPr>
              <w:t>Раздел</w:t>
            </w:r>
            <w:r w:rsidRPr="00A7537D">
              <w:rPr>
                <w:rFonts w:ascii="Times New Roman" w:hAnsi="Times New Roman"/>
              </w:rPr>
              <w:t xml:space="preserve"> 7.5, </w:t>
            </w:r>
            <w:r w:rsidRPr="00A7537D">
              <w:rPr>
                <w:rFonts w:ascii="Times New Roman" w:hAnsi="Times New Roman"/>
                <w:color w:val="000000"/>
              </w:rPr>
              <w:t>стр.62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/>
              </w:rPr>
            </w:pPr>
            <w:r w:rsidRPr="00A7537D">
              <w:rPr>
                <w:rFonts w:ascii="Times New Roman" w:hAnsi="Times New Roman"/>
              </w:rPr>
              <w:t xml:space="preserve">Раздел </w:t>
            </w:r>
            <w:r w:rsidRPr="00A7537D">
              <w:rPr>
                <w:rFonts w:ascii="Times New Roman" w:hAnsi="Times New Roman"/>
                <w:bCs/>
                <w:color w:val="000000"/>
              </w:rPr>
              <w:t>2.7, стр.18;22</w:t>
            </w:r>
            <w:r w:rsidRPr="00A7537D">
              <w:rPr>
                <w:rFonts w:ascii="Times New Roman" w:hAnsi="Times New Roman"/>
                <w:color w:val="000000"/>
              </w:rPr>
              <w:t>;25</w:t>
            </w:r>
          </w:p>
          <w:p w:rsidR="00A7537D" w:rsidRPr="00A7537D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Default="00A7537D" w:rsidP="000E6052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A7537D">
              <w:rPr>
                <w:rFonts w:ascii="Times New Roman" w:hAnsi="Times New Roman"/>
              </w:rPr>
              <w:t xml:space="preserve">   </w:t>
            </w:r>
            <w:r w:rsidR="000E6052">
              <w:rPr>
                <w:rFonts w:ascii="Times New Roman" w:hAnsi="Times New Roman"/>
              </w:rPr>
              <w:t>В целом, действующая на предпри</w:t>
            </w:r>
            <w:r w:rsidR="000E6052">
              <w:rPr>
                <w:rFonts w:ascii="Times New Roman" w:hAnsi="Times New Roman"/>
              </w:rPr>
              <w:t>я</w:t>
            </w:r>
            <w:r w:rsidR="000E6052">
              <w:rPr>
                <w:rFonts w:ascii="Times New Roman" w:hAnsi="Times New Roman"/>
              </w:rPr>
              <w:t>тии система мониторинга, интегрир</w:t>
            </w:r>
            <w:r w:rsidR="000E6052">
              <w:rPr>
                <w:rFonts w:ascii="Times New Roman" w:hAnsi="Times New Roman"/>
              </w:rPr>
              <w:t>о</w:t>
            </w:r>
            <w:r w:rsidR="000E6052">
              <w:rPr>
                <w:rFonts w:ascii="Times New Roman" w:hAnsi="Times New Roman"/>
              </w:rPr>
              <w:t>ванная в производственный процесс, соответствует НДТМ в части:</w:t>
            </w:r>
          </w:p>
          <w:p w:rsidR="000E6052" w:rsidRDefault="000E6052" w:rsidP="000E605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проведения периодического монит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ринга путем прямых инструментал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измерений количественного и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чественного состава загрязняющих веществ, указанных в разделе 5.1, стр.42-43;</w:t>
            </w:r>
          </w:p>
          <w:p w:rsidR="000E6052" w:rsidRDefault="000E6052" w:rsidP="000E605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предоставления информации по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ниторингу, указанной в разделе 7.5, стр.62-63;</w:t>
            </w:r>
          </w:p>
          <w:p w:rsidR="000E6052" w:rsidRPr="00A7537D" w:rsidRDefault="000E6052" w:rsidP="000E605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соблюдения требований при наличии разрешения на выбросы и сбросы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грязняющих веществ, указанных в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деле 2.7, стр.18-20</w:t>
            </w:r>
          </w:p>
        </w:tc>
      </w:tr>
      <w:tr w:rsidR="00A7537D" w:rsidRPr="00A7537D" w:rsidTr="00090441">
        <w:trPr>
          <w:trHeight w:val="240"/>
        </w:trPr>
        <w:tc>
          <w:tcPr>
            <w:tcW w:w="7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21632B" w:rsidRDefault="00A7537D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21632B">
              <w:rPr>
                <w:rFonts w:ascii="Times New Roman" w:hAnsi="Times New Roman"/>
              </w:rPr>
              <w:t>Выбросы загрязн</w:t>
            </w:r>
            <w:r w:rsidRPr="0021632B">
              <w:rPr>
                <w:rFonts w:ascii="Times New Roman" w:hAnsi="Times New Roman"/>
              </w:rPr>
              <w:t>я</w:t>
            </w:r>
            <w:r w:rsidRPr="0021632B">
              <w:rPr>
                <w:rFonts w:ascii="Times New Roman" w:hAnsi="Times New Roman"/>
              </w:rPr>
              <w:t>ющих веществ при производстве ц</w:t>
            </w:r>
            <w:r w:rsidRPr="0021632B">
              <w:rPr>
                <w:rFonts w:ascii="Times New Roman" w:hAnsi="Times New Roman"/>
              </w:rPr>
              <w:t>е</w:t>
            </w:r>
            <w:r w:rsidRPr="0021632B">
              <w:rPr>
                <w:rFonts w:ascii="Times New Roman" w:hAnsi="Times New Roman"/>
              </w:rPr>
              <w:t xml:space="preserve">мента </w:t>
            </w:r>
          </w:p>
        </w:tc>
        <w:tc>
          <w:tcPr>
            <w:tcW w:w="18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1632B" w:rsidRDefault="0021632B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7537D" w:rsidRPr="0021632B">
              <w:rPr>
                <w:rFonts w:ascii="Times New Roman" w:hAnsi="Times New Roman"/>
              </w:rPr>
              <w:t>Концентрации загрязняющих веществ в дымовых г</w:t>
            </w:r>
            <w:r w:rsidR="00A7537D" w:rsidRPr="0021632B">
              <w:rPr>
                <w:rFonts w:ascii="Times New Roman" w:hAnsi="Times New Roman"/>
              </w:rPr>
              <w:t>а</w:t>
            </w:r>
            <w:r w:rsidR="00A7537D" w:rsidRPr="0021632B">
              <w:rPr>
                <w:rFonts w:ascii="Times New Roman" w:hAnsi="Times New Roman"/>
              </w:rPr>
              <w:t>зах</w:t>
            </w:r>
            <w:r>
              <w:rPr>
                <w:rFonts w:ascii="Times New Roman" w:hAnsi="Times New Roman"/>
              </w:rPr>
              <w:t xml:space="preserve"> при использовании твердых видов топлива</w:t>
            </w:r>
            <w:r w:rsidR="00A7537D" w:rsidRPr="0021632B">
              <w:rPr>
                <w:rFonts w:ascii="Times New Roman" w:hAnsi="Times New Roman"/>
              </w:rPr>
              <w:t>:</w:t>
            </w:r>
          </w:p>
          <w:p w:rsidR="0021632B" w:rsidRDefault="0021632B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Твердые частицы</w:t>
            </w:r>
          </w:p>
          <w:p w:rsidR="0021632B" w:rsidRDefault="0021632B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-50</w:t>
            </w:r>
            <w:r w:rsidRPr="0021632B">
              <w:rPr>
                <w:rFonts w:ascii="Times New Roman" w:hAnsi="Times New Roman"/>
              </w:rPr>
              <w:t xml:space="preserve"> мг/м3</w:t>
            </w:r>
            <w:r>
              <w:rPr>
                <w:rFonts w:ascii="Times New Roman" w:hAnsi="Times New Roman"/>
              </w:rPr>
              <w:t xml:space="preserve"> (для производства извести и цементного клинкера, мощностью менее или равной 500 тонн/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21632B" w:rsidRDefault="0021632B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- 30 </w:t>
            </w:r>
            <w:r w:rsidRPr="0021632B">
              <w:rPr>
                <w:rFonts w:ascii="Times New Roman" w:hAnsi="Times New Roman"/>
              </w:rPr>
              <w:t>мг/м3</w:t>
            </w:r>
            <w:r>
              <w:rPr>
                <w:rFonts w:ascii="Times New Roman" w:hAnsi="Times New Roman"/>
              </w:rPr>
              <w:t xml:space="preserve"> (для производства извести более 50</w:t>
            </w:r>
            <w:r w:rsidR="00F978D1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т/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F978D1">
              <w:rPr>
                <w:rFonts w:ascii="Times New Roman" w:hAnsi="Times New Roman"/>
              </w:rPr>
              <w:t>, для производства цементного клинкера при использов</w:t>
            </w:r>
            <w:r w:rsidR="00F978D1">
              <w:rPr>
                <w:rFonts w:ascii="Times New Roman" w:hAnsi="Times New Roman"/>
              </w:rPr>
              <w:t>а</w:t>
            </w:r>
            <w:r w:rsidR="00F978D1">
              <w:rPr>
                <w:rFonts w:ascii="Times New Roman" w:hAnsi="Times New Roman"/>
              </w:rPr>
              <w:t>нии топлива из о</w:t>
            </w:r>
            <w:r w:rsidR="00F978D1">
              <w:rPr>
                <w:rFonts w:ascii="Times New Roman" w:hAnsi="Times New Roman"/>
              </w:rPr>
              <w:t>т</w:t>
            </w:r>
            <w:r w:rsidR="00F978D1">
              <w:rPr>
                <w:rFonts w:ascii="Times New Roman" w:hAnsi="Times New Roman"/>
              </w:rPr>
              <w:t xml:space="preserve">ходов </w:t>
            </w:r>
            <w:r>
              <w:rPr>
                <w:rFonts w:ascii="Times New Roman" w:hAnsi="Times New Roman"/>
              </w:rPr>
              <w:t>)</w:t>
            </w:r>
          </w:p>
          <w:p w:rsidR="00F978D1" w:rsidRDefault="00F978D1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- 20 </w:t>
            </w:r>
            <w:r w:rsidRPr="0021632B">
              <w:rPr>
                <w:rFonts w:ascii="Times New Roman" w:hAnsi="Times New Roman"/>
              </w:rPr>
              <w:t>мг/м3</w:t>
            </w:r>
            <w:r>
              <w:rPr>
                <w:rFonts w:ascii="Times New Roman" w:hAnsi="Times New Roman"/>
              </w:rPr>
              <w:t xml:space="preserve"> (для цементного клинкера мощностью более 500 тонн/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F978D1" w:rsidRDefault="00F978D1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537D" w:rsidRPr="0021632B">
              <w:rPr>
                <w:rFonts w:ascii="Times New Roman" w:hAnsi="Times New Roman"/>
                <w:lang w:val="en-US"/>
              </w:rPr>
              <w:t>NO</w:t>
            </w:r>
            <w:r w:rsidR="00A7537D" w:rsidRPr="0021632B">
              <w:rPr>
                <w:rFonts w:ascii="Times New Roman" w:hAnsi="Times New Roman"/>
              </w:rPr>
              <w:t>2</w:t>
            </w:r>
          </w:p>
          <w:p w:rsidR="00A7537D" w:rsidRDefault="00A7537D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632B">
              <w:rPr>
                <w:rFonts w:ascii="Times New Roman" w:hAnsi="Times New Roman"/>
              </w:rPr>
              <w:t xml:space="preserve"> </w:t>
            </w:r>
            <w:r w:rsidR="00F978D1">
              <w:rPr>
                <w:rFonts w:ascii="Times New Roman" w:hAnsi="Times New Roman"/>
              </w:rPr>
              <w:t>-</w:t>
            </w:r>
            <w:r w:rsidRPr="0021632B">
              <w:rPr>
                <w:rFonts w:ascii="Times New Roman" w:hAnsi="Times New Roman"/>
              </w:rPr>
              <w:t xml:space="preserve"> </w:t>
            </w:r>
            <w:r w:rsidR="00F978D1">
              <w:rPr>
                <w:rFonts w:ascii="Times New Roman" w:hAnsi="Times New Roman"/>
              </w:rPr>
              <w:t>800</w:t>
            </w:r>
            <w:r w:rsidRPr="0021632B">
              <w:rPr>
                <w:rFonts w:ascii="Times New Roman" w:hAnsi="Times New Roman"/>
              </w:rPr>
              <w:t xml:space="preserve"> мг/м3</w:t>
            </w:r>
            <w:r w:rsidR="00F978D1">
              <w:rPr>
                <w:rFonts w:ascii="Times New Roman" w:hAnsi="Times New Roman"/>
              </w:rPr>
              <w:t xml:space="preserve"> (для установок, введенных в эксплуатацию до 01.01.2013г.)</w:t>
            </w:r>
          </w:p>
          <w:p w:rsidR="00F978D1" w:rsidRDefault="00F978D1" w:rsidP="00F978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- 500 </w:t>
            </w:r>
            <w:r w:rsidRPr="0021632B">
              <w:rPr>
                <w:rFonts w:ascii="Times New Roman" w:hAnsi="Times New Roman"/>
              </w:rPr>
              <w:t>мг/м3</w:t>
            </w:r>
            <w:r>
              <w:rPr>
                <w:rFonts w:ascii="Times New Roman" w:hAnsi="Times New Roman"/>
              </w:rPr>
              <w:t>(для установок, введенных в эксплуатацию после 01.01.2013г.)</w:t>
            </w:r>
          </w:p>
          <w:p w:rsidR="00A7537D" w:rsidRPr="0021632B" w:rsidRDefault="007C0196" w:rsidP="00A7537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537D" w:rsidRPr="0021632B">
              <w:rPr>
                <w:rFonts w:ascii="Times New Roman" w:hAnsi="Times New Roman"/>
              </w:rPr>
              <w:t>SO2 –</w:t>
            </w:r>
            <w:r w:rsidR="00F978D1">
              <w:rPr>
                <w:rFonts w:ascii="Times New Roman" w:hAnsi="Times New Roman"/>
              </w:rPr>
              <w:t xml:space="preserve">50 мг/м3 </w:t>
            </w:r>
          </w:p>
          <w:p w:rsidR="00A7537D" w:rsidRPr="0021632B" w:rsidRDefault="00F978D1" w:rsidP="007C01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Тяжелые металлы и их соединения – 0,5 мг/м3</w:t>
            </w:r>
          </w:p>
        </w:tc>
        <w:tc>
          <w:tcPr>
            <w:tcW w:w="9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21632B">
              <w:rPr>
                <w:rFonts w:ascii="Times New Roman" w:hAnsi="Times New Roman"/>
                <w:lang w:val="en-US"/>
              </w:rPr>
              <w:t>Reference Document on Best Available Tec</w:t>
            </w:r>
            <w:r w:rsidRPr="0021632B">
              <w:rPr>
                <w:rFonts w:ascii="Times New Roman" w:hAnsi="Times New Roman"/>
                <w:lang w:val="en-US"/>
              </w:rPr>
              <w:t>h</w:t>
            </w:r>
            <w:r w:rsidRPr="0021632B">
              <w:rPr>
                <w:rFonts w:ascii="Times New Roman" w:hAnsi="Times New Roman"/>
                <w:lang w:val="en-US"/>
              </w:rPr>
              <w:t>niques in the Cement, Lime and Magnes</w:t>
            </w:r>
            <w:r w:rsidRPr="0021632B">
              <w:rPr>
                <w:rFonts w:ascii="Times New Roman" w:hAnsi="Times New Roman"/>
                <w:lang w:val="en-US"/>
              </w:rPr>
              <w:t>i</w:t>
            </w:r>
            <w:r w:rsidRPr="0021632B">
              <w:rPr>
                <w:rFonts w:ascii="Times New Roman" w:hAnsi="Times New Roman"/>
                <w:lang w:val="en-US"/>
              </w:rPr>
              <w:t>um Oxide Manufacturing I</w:t>
            </w:r>
            <w:r w:rsidRPr="0021632B">
              <w:rPr>
                <w:rFonts w:ascii="Times New Roman" w:hAnsi="Times New Roman"/>
                <w:lang w:val="en-US"/>
              </w:rPr>
              <w:t>n</w:t>
            </w:r>
            <w:r w:rsidRPr="0021632B">
              <w:rPr>
                <w:rFonts w:ascii="Times New Roman" w:hAnsi="Times New Roman"/>
                <w:lang w:val="en-US"/>
              </w:rPr>
              <w:t>du</w:t>
            </w:r>
            <w:r w:rsidRPr="0021632B">
              <w:rPr>
                <w:rFonts w:ascii="Times New Roman" w:hAnsi="Times New Roman"/>
                <w:lang w:val="en-US"/>
              </w:rPr>
              <w:t>s</w:t>
            </w:r>
            <w:r w:rsidRPr="0021632B">
              <w:rPr>
                <w:rFonts w:ascii="Times New Roman" w:hAnsi="Times New Roman"/>
                <w:lang w:val="en-US"/>
              </w:rPr>
              <w:t>tries.</w:t>
            </w:r>
          </w:p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21632B">
              <w:rPr>
                <w:rFonts w:ascii="Times New Roman" w:hAnsi="Times New Roman"/>
                <w:lang w:val="en-US"/>
              </w:rPr>
              <w:t>NO</w:t>
            </w:r>
            <w:r w:rsidRPr="0021632B">
              <w:rPr>
                <w:rFonts w:ascii="Times New Roman" w:hAnsi="Times New Roman"/>
                <w:vertAlign w:val="subscript"/>
                <w:lang w:val="en-US"/>
              </w:rPr>
              <w:t>x</w:t>
            </w:r>
            <w:r w:rsidRPr="0021632B">
              <w:rPr>
                <w:rFonts w:ascii="Times New Roman" w:hAnsi="Times New Roman"/>
                <w:lang w:val="en-US"/>
              </w:rPr>
              <w:t xml:space="preserve"> emissions (BAT </w:t>
            </w:r>
            <w:smartTag w:uri="urn:schemas-microsoft-com:office:smarttags" w:element="metricconverter">
              <w:smartTagPr>
                <w:attr w:name="ProductID" w:val="17,18 in"/>
              </w:smartTagPr>
              <w:r w:rsidRPr="0021632B">
                <w:rPr>
                  <w:rFonts w:ascii="Times New Roman" w:hAnsi="Times New Roman"/>
                  <w:lang w:val="en-US"/>
                </w:rPr>
                <w:t>17,18 in</w:t>
              </w:r>
            </w:smartTag>
            <w:r w:rsidRPr="0021632B">
              <w:rPr>
                <w:rFonts w:ascii="Times New Roman" w:hAnsi="Times New Roman"/>
                <w:lang w:val="en-US"/>
              </w:rPr>
              <w:t xml:space="preserve"> section 1.5.6.1) cтр.7-8</w:t>
            </w:r>
          </w:p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1632B">
              <w:rPr>
                <w:rFonts w:ascii="Times New Roman" w:hAnsi="Times New Roman"/>
                <w:lang w:val="en-US"/>
              </w:rPr>
              <w:t>SO</w:t>
            </w:r>
            <w:r w:rsidRPr="0021632B">
              <w:rPr>
                <w:rFonts w:ascii="Times New Roman" w:hAnsi="Times New Roman"/>
                <w:vertAlign w:val="subscript"/>
                <w:lang w:val="en-US"/>
              </w:rPr>
              <w:t>x</w:t>
            </w:r>
            <w:proofErr w:type="spellEnd"/>
            <w:r w:rsidRPr="0021632B">
              <w:rPr>
                <w:rFonts w:ascii="Times New Roman" w:hAnsi="Times New Roman"/>
                <w:lang w:val="en-US"/>
              </w:rPr>
              <w:t xml:space="preserve"> emissions (BAT </w:t>
            </w:r>
            <w:smartTag w:uri="urn:schemas-microsoft-com:office:smarttags" w:element="metricconverter">
              <w:smartTagPr>
                <w:attr w:name="ProductID" w:val="19,20 in"/>
              </w:smartTagPr>
              <w:r w:rsidRPr="0021632B">
                <w:rPr>
                  <w:rFonts w:ascii="Times New Roman" w:hAnsi="Times New Roman"/>
                  <w:lang w:val="en-US"/>
                </w:rPr>
                <w:t>19,20 in</w:t>
              </w:r>
            </w:smartTag>
            <w:r w:rsidRPr="0021632B">
              <w:rPr>
                <w:rFonts w:ascii="Times New Roman" w:hAnsi="Times New Roman"/>
                <w:lang w:val="en-US"/>
              </w:rPr>
              <w:t xml:space="preserve"> section 1.5.6.2)</w:t>
            </w:r>
          </w:p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21632B">
              <w:rPr>
                <w:rFonts w:ascii="Times New Roman" w:hAnsi="Times New Roman"/>
                <w:lang w:val="en-US"/>
              </w:rPr>
              <w:t>Reduction of CO trips</w:t>
            </w:r>
          </w:p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lang w:val="en-US"/>
              </w:rPr>
            </w:pPr>
            <w:r w:rsidRPr="0021632B">
              <w:rPr>
                <w:rFonts w:ascii="Times New Roman" w:hAnsi="Times New Roman"/>
                <w:lang w:val="en-US"/>
              </w:rPr>
              <w:t xml:space="preserve">(BAT </w:t>
            </w:r>
            <w:smartTag w:uri="urn:schemas-microsoft-com:office:smarttags" w:element="metricconverter">
              <w:smartTagPr>
                <w:attr w:name="ProductID" w:val="21 in"/>
              </w:smartTagPr>
              <w:r w:rsidRPr="0021632B">
                <w:rPr>
                  <w:rFonts w:ascii="Times New Roman" w:hAnsi="Times New Roman"/>
                  <w:lang w:val="en-US"/>
                </w:rPr>
                <w:t>21 in</w:t>
              </w:r>
            </w:smartTag>
            <w:r w:rsidRPr="0021632B">
              <w:rPr>
                <w:rFonts w:ascii="Times New Roman" w:hAnsi="Times New Roman"/>
                <w:lang w:val="en-US"/>
              </w:rPr>
              <w:t xml:space="preserve"> section 1.5.6.3.1)</w:t>
            </w:r>
          </w:p>
          <w:p w:rsidR="00A7537D" w:rsidRPr="0021632B" w:rsidRDefault="00A7537D" w:rsidP="00A7537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7537D" w:rsidRPr="002649D0" w:rsidRDefault="00A7537D" w:rsidP="00A7537D">
            <w:pPr>
              <w:rPr>
                <w:rFonts w:ascii="Times New Roman" w:hAnsi="Times New Roman"/>
                <w:lang w:val="en-US"/>
              </w:rPr>
            </w:pPr>
          </w:p>
          <w:p w:rsidR="00A7537D" w:rsidRPr="0021632B" w:rsidRDefault="00F978D1" w:rsidP="00A7537D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  <w:lang w:val="en-US"/>
              </w:rPr>
              <w:t xml:space="preserve">    </w:t>
            </w:r>
            <w:r w:rsidR="00A7537D" w:rsidRPr="0021632B">
              <w:rPr>
                <w:rFonts w:ascii="Times New Roman" w:hAnsi="Times New Roman"/>
              </w:rPr>
              <w:t>Концентрации выбрасываемых з</w:t>
            </w:r>
            <w:r w:rsidR="00A7537D" w:rsidRPr="0021632B">
              <w:rPr>
                <w:rFonts w:ascii="Times New Roman" w:hAnsi="Times New Roman"/>
              </w:rPr>
              <w:t>а</w:t>
            </w:r>
            <w:r w:rsidR="00A7537D" w:rsidRPr="0021632B">
              <w:rPr>
                <w:rFonts w:ascii="Times New Roman" w:hAnsi="Times New Roman"/>
              </w:rPr>
              <w:t>грязняющих веществ соответствует НДТМ.</w:t>
            </w:r>
          </w:p>
        </w:tc>
      </w:tr>
    </w:tbl>
    <w:p w:rsidR="00090441" w:rsidRDefault="00090441" w:rsidP="00090441">
      <w:pPr>
        <w:pStyle w:val="nonumheader"/>
      </w:pPr>
    </w:p>
    <w:p w:rsidR="00090441" w:rsidRDefault="00090441" w:rsidP="00090441">
      <w:pPr>
        <w:pStyle w:val="nonumheader"/>
      </w:pPr>
    </w:p>
    <w:p w:rsidR="00090441" w:rsidRDefault="00090441" w:rsidP="00090441">
      <w:pPr>
        <w:pStyle w:val="nonumheader"/>
      </w:pPr>
    </w:p>
    <w:p w:rsidR="00090441" w:rsidRPr="00DA594E" w:rsidRDefault="00090441" w:rsidP="00090441">
      <w:pPr>
        <w:pStyle w:val="nonumheader"/>
      </w:pPr>
      <w:r w:rsidRPr="00DA594E">
        <w:t>V. Использование и охрана водных ресурсов</w:t>
      </w:r>
    </w:p>
    <w:p w:rsidR="00090441" w:rsidRPr="00DA594E" w:rsidRDefault="00090441" w:rsidP="00090441">
      <w:pPr>
        <w:pStyle w:val="nonumheader"/>
      </w:pPr>
      <w:r w:rsidRPr="00B05E40">
        <w:t>Цели водопользования</w:t>
      </w:r>
    </w:p>
    <w:p w:rsidR="00090441" w:rsidRPr="00090441" w:rsidRDefault="00090441" w:rsidP="00090441">
      <w:pPr>
        <w:jc w:val="right"/>
        <w:rPr>
          <w:rFonts w:ascii="Times New Roman" w:hAnsi="Times New Roman"/>
        </w:rPr>
      </w:pPr>
      <w:r w:rsidRPr="00090441">
        <w:rPr>
          <w:rFonts w:ascii="Times New Roman" w:hAnsi="Times New Roman"/>
        </w:rPr>
        <w:t>Таблица 5</w:t>
      </w:r>
    </w:p>
    <w:p w:rsidR="00090441" w:rsidRPr="00A063E8" w:rsidRDefault="00090441" w:rsidP="00090441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750"/>
        <w:gridCol w:w="3544"/>
        <w:gridCol w:w="4677"/>
        <w:gridCol w:w="3261"/>
      </w:tblGrid>
      <w:tr w:rsidR="00090441" w:rsidTr="00090441">
        <w:tc>
          <w:tcPr>
            <w:tcW w:w="503" w:type="dxa"/>
            <w:vAlign w:val="center"/>
          </w:tcPr>
          <w:p w:rsidR="00090441" w:rsidRPr="00090441" w:rsidRDefault="00090441" w:rsidP="00090441">
            <w:pPr>
              <w:pStyle w:val="table10"/>
              <w:jc w:val="center"/>
            </w:pPr>
            <w:r w:rsidRPr="00090441">
              <w:t>№</w:t>
            </w:r>
            <w:r w:rsidRPr="00090441">
              <w:br/>
              <w:t>п/п</w:t>
            </w:r>
          </w:p>
        </w:tc>
        <w:tc>
          <w:tcPr>
            <w:tcW w:w="3750" w:type="dxa"/>
            <w:vAlign w:val="center"/>
          </w:tcPr>
          <w:p w:rsidR="00090441" w:rsidRPr="00090441" w:rsidRDefault="00090441" w:rsidP="00090441">
            <w:pPr>
              <w:pStyle w:val="table10"/>
              <w:jc w:val="center"/>
            </w:pPr>
            <w:r w:rsidRPr="00090441">
              <w:t>Цель водопользования</w:t>
            </w:r>
          </w:p>
        </w:tc>
        <w:tc>
          <w:tcPr>
            <w:tcW w:w="3544" w:type="dxa"/>
            <w:vAlign w:val="center"/>
          </w:tcPr>
          <w:p w:rsidR="00090441" w:rsidRPr="00090441" w:rsidRDefault="00090441" w:rsidP="00090441">
            <w:pPr>
              <w:pStyle w:val="table10"/>
              <w:jc w:val="center"/>
            </w:pPr>
            <w:r w:rsidRPr="00090441">
              <w:t>Вид специального водопольз</w:t>
            </w:r>
            <w:r w:rsidRPr="00090441">
              <w:t>о</w:t>
            </w:r>
            <w:r w:rsidRPr="00090441">
              <w:t>вания</w:t>
            </w:r>
          </w:p>
        </w:tc>
        <w:tc>
          <w:tcPr>
            <w:tcW w:w="4677" w:type="dxa"/>
            <w:vAlign w:val="center"/>
          </w:tcPr>
          <w:p w:rsidR="00090441" w:rsidRPr="00090441" w:rsidRDefault="00090441" w:rsidP="00090441">
            <w:pPr>
              <w:pStyle w:val="table10"/>
              <w:jc w:val="center"/>
            </w:pPr>
            <w:r w:rsidRPr="00090441">
              <w:t>Источники водоснабжения (прие</w:t>
            </w:r>
            <w:r w:rsidRPr="00090441">
              <w:t>м</w:t>
            </w:r>
            <w:r w:rsidRPr="00090441">
              <w:t>ники сточных вод), наимен</w:t>
            </w:r>
            <w:r w:rsidRPr="00090441">
              <w:t>о</w:t>
            </w:r>
            <w:r w:rsidRPr="00090441">
              <w:t>вание речного бассейна, в котором осуществляется специальное водопольз</w:t>
            </w:r>
            <w:r w:rsidRPr="00090441">
              <w:t>о</w:t>
            </w:r>
            <w:r w:rsidRPr="00090441">
              <w:t>вание</w:t>
            </w:r>
          </w:p>
        </w:tc>
        <w:tc>
          <w:tcPr>
            <w:tcW w:w="3261" w:type="dxa"/>
            <w:vAlign w:val="center"/>
          </w:tcPr>
          <w:p w:rsidR="00090441" w:rsidRDefault="00090441" w:rsidP="00090441">
            <w:pPr>
              <w:pStyle w:val="table10"/>
              <w:jc w:val="center"/>
            </w:pPr>
            <w:r w:rsidRPr="00090441">
              <w:t>Место осуществления</w:t>
            </w:r>
          </w:p>
          <w:p w:rsidR="00090441" w:rsidRPr="00090441" w:rsidRDefault="00090441" w:rsidP="00090441">
            <w:pPr>
              <w:pStyle w:val="table10"/>
              <w:jc w:val="center"/>
            </w:pPr>
            <w:r w:rsidRPr="00090441">
              <w:t xml:space="preserve"> специального водопол</w:t>
            </w:r>
            <w:r w:rsidRPr="00090441">
              <w:t>ь</w:t>
            </w:r>
            <w:r w:rsidRPr="00090441">
              <w:t>зования</w:t>
            </w:r>
          </w:p>
        </w:tc>
      </w:tr>
      <w:tr w:rsidR="00090441" w:rsidTr="00090441">
        <w:tc>
          <w:tcPr>
            <w:tcW w:w="50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5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44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77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26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5</w:t>
            </w:r>
          </w:p>
        </w:tc>
      </w:tr>
      <w:tr w:rsidR="00090441" w:rsidTr="00090441">
        <w:tc>
          <w:tcPr>
            <w:tcW w:w="50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50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Нужды промышленности</w:t>
            </w:r>
          </w:p>
        </w:tc>
        <w:tc>
          <w:tcPr>
            <w:tcW w:w="3544" w:type="dxa"/>
          </w:tcPr>
          <w:p w:rsidR="00090441" w:rsidRPr="00090441" w:rsidRDefault="00090441" w:rsidP="00090441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Изъятие поверхностных вод с прим</w:t>
            </w:r>
            <w:r w:rsidRPr="00090441">
              <w:rPr>
                <w:rFonts w:ascii="Times New Roman" w:hAnsi="Times New Roman"/>
                <w:sz w:val="20"/>
              </w:rPr>
              <w:t>е</w:t>
            </w:r>
            <w:r w:rsidRPr="00090441">
              <w:rPr>
                <w:rFonts w:ascii="Times New Roman" w:hAnsi="Times New Roman"/>
                <w:sz w:val="20"/>
              </w:rPr>
              <w:t>нением вод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заборных сооружений</w:t>
            </w:r>
          </w:p>
        </w:tc>
        <w:tc>
          <w:tcPr>
            <w:tcW w:w="4677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Источник водоснабжения: Поверхностный водоз</w:t>
            </w:r>
            <w:r w:rsidRPr="00090441">
              <w:rPr>
                <w:rFonts w:ascii="Times New Roman" w:hAnsi="Times New Roman"/>
                <w:sz w:val="20"/>
              </w:rPr>
              <w:t>а</w:t>
            </w:r>
            <w:r w:rsidRPr="00090441">
              <w:rPr>
                <w:rFonts w:ascii="Times New Roman" w:hAnsi="Times New Roman"/>
                <w:sz w:val="20"/>
              </w:rPr>
              <w:t>бор бас. р. Россь</w:t>
            </w:r>
          </w:p>
        </w:tc>
        <w:tc>
          <w:tcPr>
            <w:tcW w:w="3261" w:type="dxa"/>
          </w:tcPr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г.п. Красносельский,</w:t>
            </w:r>
          </w:p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Волковысский р</w:t>
            </w:r>
            <w:r>
              <w:rPr>
                <w:rFonts w:ascii="Times New Roman" w:hAnsi="Times New Roman"/>
                <w:sz w:val="20"/>
              </w:rPr>
              <w:t>айон</w:t>
            </w:r>
            <w:r w:rsidRPr="00090441">
              <w:rPr>
                <w:rFonts w:ascii="Times New Roman" w:hAnsi="Times New Roman"/>
                <w:sz w:val="20"/>
              </w:rPr>
              <w:t>,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Гродне</w:t>
            </w:r>
            <w:r w:rsidRPr="00090441">
              <w:rPr>
                <w:rFonts w:ascii="Times New Roman" w:hAnsi="Times New Roman"/>
                <w:sz w:val="20"/>
              </w:rPr>
              <w:t>н</w:t>
            </w:r>
            <w:r w:rsidRPr="00090441">
              <w:rPr>
                <w:rFonts w:ascii="Times New Roman" w:hAnsi="Times New Roman"/>
                <w:sz w:val="20"/>
              </w:rPr>
              <w:t>ская обл</w:t>
            </w:r>
            <w:r>
              <w:rPr>
                <w:rFonts w:ascii="Times New Roman" w:hAnsi="Times New Roman"/>
                <w:sz w:val="20"/>
              </w:rPr>
              <w:t>асть</w:t>
            </w:r>
          </w:p>
        </w:tc>
      </w:tr>
      <w:tr w:rsidR="00090441" w:rsidTr="00090441">
        <w:tc>
          <w:tcPr>
            <w:tcW w:w="50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50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Хозяйственно-питьевые нужды</w:t>
            </w:r>
          </w:p>
        </w:tc>
        <w:tc>
          <w:tcPr>
            <w:tcW w:w="3544" w:type="dxa"/>
          </w:tcPr>
          <w:p w:rsidR="00090441" w:rsidRPr="00090441" w:rsidRDefault="00090441" w:rsidP="00090441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Добыча подземных вод с применен</w:t>
            </w:r>
            <w:r w:rsidRPr="00090441">
              <w:rPr>
                <w:rFonts w:ascii="Times New Roman" w:hAnsi="Times New Roman"/>
                <w:sz w:val="20"/>
              </w:rPr>
              <w:t>и</w:t>
            </w:r>
            <w:r w:rsidRPr="00090441">
              <w:rPr>
                <w:rFonts w:ascii="Times New Roman" w:hAnsi="Times New Roman"/>
                <w:sz w:val="20"/>
              </w:rPr>
              <w:t>ем водозаборных с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оружений</w:t>
            </w:r>
          </w:p>
        </w:tc>
        <w:tc>
          <w:tcPr>
            <w:tcW w:w="4677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Источник водоснабжения: подзе</w:t>
            </w:r>
            <w:r w:rsidRPr="00090441">
              <w:rPr>
                <w:rFonts w:ascii="Times New Roman" w:hAnsi="Times New Roman"/>
                <w:sz w:val="20"/>
              </w:rPr>
              <w:t>м</w:t>
            </w:r>
            <w:r w:rsidRPr="00090441">
              <w:rPr>
                <w:rFonts w:ascii="Times New Roman" w:hAnsi="Times New Roman"/>
                <w:sz w:val="20"/>
              </w:rPr>
              <w:t xml:space="preserve">ный водозабор </w:t>
            </w:r>
          </w:p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бас. р. Россь</w:t>
            </w:r>
          </w:p>
        </w:tc>
        <w:tc>
          <w:tcPr>
            <w:tcW w:w="3261" w:type="dxa"/>
          </w:tcPr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г.п. Красносельский,</w:t>
            </w:r>
          </w:p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 Волковысский р</w:t>
            </w:r>
            <w:r>
              <w:rPr>
                <w:rFonts w:ascii="Times New Roman" w:hAnsi="Times New Roman"/>
                <w:sz w:val="20"/>
              </w:rPr>
              <w:t>айон</w:t>
            </w:r>
            <w:r w:rsidRPr="00090441">
              <w:rPr>
                <w:rFonts w:ascii="Times New Roman" w:hAnsi="Times New Roman"/>
                <w:sz w:val="20"/>
              </w:rPr>
              <w:t>,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 Гродне</w:t>
            </w:r>
            <w:r w:rsidRPr="00090441">
              <w:rPr>
                <w:rFonts w:ascii="Times New Roman" w:hAnsi="Times New Roman"/>
                <w:sz w:val="20"/>
              </w:rPr>
              <w:t>н</w:t>
            </w:r>
            <w:r w:rsidRPr="00090441">
              <w:rPr>
                <w:rFonts w:ascii="Times New Roman" w:hAnsi="Times New Roman"/>
                <w:sz w:val="20"/>
              </w:rPr>
              <w:t>ская обл</w:t>
            </w:r>
            <w:r>
              <w:rPr>
                <w:rFonts w:ascii="Times New Roman" w:hAnsi="Times New Roman"/>
                <w:sz w:val="20"/>
              </w:rPr>
              <w:t>асть</w:t>
            </w:r>
          </w:p>
        </w:tc>
      </w:tr>
      <w:tr w:rsidR="00090441" w:rsidTr="00090441">
        <w:tc>
          <w:tcPr>
            <w:tcW w:w="50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750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Хозяйственно-питьевые нужды</w:t>
            </w:r>
          </w:p>
        </w:tc>
        <w:tc>
          <w:tcPr>
            <w:tcW w:w="354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77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Источник водоснабжения: система водоснабжения </w:t>
            </w:r>
          </w:p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КУП «Волковысское коммунал</w:t>
            </w:r>
            <w:r w:rsidRPr="00090441">
              <w:rPr>
                <w:rFonts w:ascii="Times New Roman" w:hAnsi="Times New Roman"/>
                <w:sz w:val="20"/>
              </w:rPr>
              <w:t>ь</w:t>
            </w:r>
            <w:r w:rsidRPr="00090441">
              <w:rPr>
                <w:rFonts w:ascii="Times New Roman" w:hAnsi="Times New Roman"/>
                <w:sz w:val="20"/>
              </w:rPr>
              <w:t>ное хозяйство»</w:t>
            </w:r>
          </w:p>
        </w:tc>
        <w:tc>
          <w:tcPr>
            <w:tcW w:w="3261" w:type="dxa"/>
          </w:tcPr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г.п. Красносельский, </w:t>
            </w:r>
          </w:p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Волковысский р</w:t>
            </w:r>
            <w:r>
              <w:rPr>
                <w:rFonts w:ascii="Times New Roman" w:hAnsi="Times New Roman"/>
                <w:sz w:val="20"/>
              </w:rPr>
              <w:t>айо</w:t>
            </w:r>
            <w:r w:rsidRPr="00090441">
              <w:rPr>
                <w:rFonts w:ascii="Times New Roman" w:hAnsi="Times New Roman"/>
                <w:sz w:val="20"/>
              </w:rPr>
              <w:t xml:space="preserve">н, 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Гродне</w:t>
            </w:r>
            <w:r w:rsidRPr="00090441">
              <w:rPr>
                <w:rFonts w:ascii="Times New Roman" w:hAnsi="Times New Roman"/>
                <w:sz w:val="20"/>
              </w:rPr>
              <w:t>н</w:t>
            </w:r>
            <w:r w:rsidRPr="00090441">
              <w:rPr>
                <w:rFonts w:ascii="Times New Roman" w:hAnsi="Times New Roman"/>
                <w:sz w:val="20"/>
              </w:rPr>
              <w:t>ская обл</w:t>
            </w:r>
            <w:r>
              <w:rPr>
                <w:rFonts w:ascii="Times New Roman" w:hAnsi="Times New Roman"/>
                <w:sz w:val="20"/>
              </w:rPr>
              <w:t>асть</w:t>
            </w:r>
          </w:p>
        </w:tc>
      </w:tr>
      <w:tr w:rsidR="00090441" w:rsidTr="00090441">
        <w:tc>
          <w:tcPr>
            <w:tcW w:w="50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750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Отведение сточных вод</w:t>
            </w:r>
          </w:p>
        </w:tc>
        <w:tc>
          <w:tcPr>
            <w:tcW w:w="354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677" w:type="dxa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Приемник сточных вод: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90441">
              <w:rPr>
                <w:rFonts w:ascii="Times New Roman" w:hAnsi="Times New Roman"/>
                <w:sz w:val="20"/>
              </w:rPr>
              <w:t xml:space="preserve">система водоотведения </w:t>
            </w:r>
          </w:p>
          <w:p w:rsidR="00090441" w:rsidRPr="00090441" w:rsidRDefault="00090441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КУП «Волковысское коммунал</w:t>
            </w:r>
            <w:r w:rsidRPr="00090441">
              <w:rPr>
                <w:rFonts w:ascii="Times New Roman" w:hAnsi="Times New Roman"/>
                <w:sz w:val="20"/>
              </w:rPr>
              <w:t>ь</w:t>
            </w:r>
            <w:r w:rsidRPr="00090441">
              <w:rPr>
                <w:rFonts w:ascii="Times New Roman" w:hAnsi="Times New Roman"/>
                <w:sz w:val="20"/>
              </w:rPr>
              <w:t>ное хозяйство»</w:t>
            </w:r>
          </w:p>
        </w:tc>
        <w:tc>
          <w:tcPr>
            <w:tcW w:w="3261" w:type="dxa"/>
          </w:tcPr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г.п. Красносельский, </w:t>
            </w:r>
          </w:p>
          <w:p w:rsid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Волковысский р</w:t>
            </w:r>
            <w:r>
              <w:rPr>
                <w:rFonts w:ascii="Times New Roman" w:hAnsi="Times New Roman"/>
                <w:sz w:val="20"/>
              </w:rPr>
              <w:t>айо</w:t>
            </w:r>
            <w:r w:rsidRPr="00090441">
              <w:rPr>
                <w:rFonts w:ascii="Times New Roman" w:hAnsi="Times New Roman"/>
                <w:sz w:val="20"/>
              </w:rPr>
              <w:t xml:space="preserve">н, 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Гродне</w:t>
            </w:r>
            <w:r w:rsidRPr="00090441">
              <w:rPr>
                <w:rFonts w:ascii="Times New Roman" w:hAnsi="Times New Roman"/>
                <w:sz w:val="20"/>
              </w:rPr>
              <w:t>н</w:t>
            </w:r>
            <w:r w:rsidRPr="00090441">
              <w:rPr>
                <w:rFonts w:ascii="Times New Roman" w:hAnsi="Times New Roman"/>
                <w:sz w:val="20"/>
              </w:rPr>
              <w:t>ская обл</w:t>
            </w:r>
            <w:r>
              <w:rPr>
                <w:rFonts w:ascii="Times New Roman" w:hAnsi="Times New Roman"/>
                <w:sz w:val="20"/>
              </w:rPr>
              <w:t>асть</w:t>
            </w:r>
          </w:p>
        </w:tc>
      </w:tr>
    </w:tbl>
    <w:p w:rsidR="00090441" w:rsidRPr="00DA594E" w:rsidRDefault="00090441" w:rsidP="00090441">
      <w:pPr>
        <w:pStyle w:val="nonumheader"/>
      </w:pPr>
      <w:r w:rsidRPr="00D31639">
        <w:t>Сведения о производственных процессах, в ходе которых используются водные ресурсы и (или) образуются сточные воды</w:t>
      </w:r>
    </w:p>
    <w:p w:rsidR="00090441" w:rsidRPr="00090441" w:rsidRDefault="00090441" w:rsidP="00090441">
      <w:pPr>
        <w:jc w:val="right"/>
        <w:rPr>
          <w:rFonts w:ascii="Times New Roman" w:hAnsi="Times New Roman"/>
        </w:rPr>
      </w:pPr>
      <w:r w:rsidRPr="00090441">
        <w:rPr>
          <w:rFonts w:ascii="Times New Roman" w:hAnsi="Times New Roman"/>
        </w:rPr>
        <w:t>Таблица 6</w:t>
      </w:r>
    </w:p>
    <w:p w:rsidR="00090441" w:rsidRPr="00A063E8" w:rsidRDefault="00090441" w:rsidP="00090441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71"/>
        <w:gridCol w:w="11661"/>
      </w:tblGrid>
      <w:tr w:rsidR="00090441" w:rsidTr="002649D0">
        <w:tc>
          <w:tcPr>
            <w:tcW w:w="54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№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п/п</w:t>
            </w:r>
          </w:p>
        </w:tc>
        <w:tc>
          <w:tcPr>
            <w:tcW w:w="357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Перечень производственных процессов, в ходе которых и</w:t>
            </w:r>
            <w:r w:rsidRPr="00090441">
              <w:rPr>
                <w:rFonts w:ascii="Times New Roman" w:hAnsi="Times New Roman"/>
              </w:rPr>
              <w:t>с</w:t>
            </w:r>
            <w:r w:rsidRPr="00090441">
              <w:rPr>
                <w:rFonts w:ascii="Times New Roman" w:hAnsi="Times New Roman"/>
              </w:rPr>
              <w:t>пользуются водные ресу</w:t>
            </w:r>
            <w:r w:rsidRPr="00090441">
              <w:rPr>
                <w:rFonts w:ascii="Times New Roman" w:hAnsi="Times New Roman"/>
              </w:rPr>
              <w:t>р</w:t>
            </w:r>
            <w:r w:rsidRPr="00090441">
              <w:rPr>
                <w:rFonts w:ascii="Times New Roman" w:hAnsi="Times New Roman"/>
              </w:rPr>
              <w:t>сы и (или) образуются сто</w:t>
            </w:r>
            <w:r w:rsidRPr="00090441">
              <w:rPr>
                <w:rFonts w:ascii="Times New Roman" w:hAnsi="Times New Roman"/>
              </w:rPr>
              <w:t>ч</w:t>
            </w:r>
            <w:r w:rsidRPr="00090441">
              <w:rPr>
                <w:rFonts w:ascii="Times New Roman" w:hAnsi="Times New Roman"/>
              </w:rPr>
              <w:t>ные воды</w:t>
            </w:r>
          </w:p>
        </w:tc>
        <w:tc>
          <w:tcPr>
            <w:tcW w:w="1166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Описание производственных процессов</w:t>
            </w:r>
          </w:p>
        </w:tc>
      </w:tr>
      <w:tr w:rsidR="00090441" w:rsidTr="002649D0">
        <w:tc>
          <w:tcPr>
            <w:tcW w:w="54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7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66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</w:t>
            </w:r>
          </w:p>
        </w:tc>
      </w:tr>
      <w:tr w:rsidR="00090441" w:rsidTr="002649D0">
        <w:tc>
          <w:tcPr>
            <w:tcW w:w="54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1</w:t>
            </w:r>
          </w:p>
        </w:tc>
        <w:tc>
          <w:tcPr>
            <w:tcW w:w="357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>Производство цемента</w:t>
            </w:r>
          </w:p>
        </w:tc>
        <w:tc>
          <w:tcPr>
            <w:tcW w:w="11661" w:type="dxa"/>
          </w:tcPr>
          <w:p w:rsidR="00090441" w:rsidRPr="002649D0" w:rsidRDefault="00090441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 xml:space="preserve">     При производстве цемента «мокрым» способом мел и глина из карьеров загружаются в заданном соотношении в мельницу самоизмельчения «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Гидрофол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», куда предусмотрена подача воды для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размучив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а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 сырья. Шлам из мельниц транспортируется центробежными насосами в вертикальные шламовые бассейны для корректировки до заданного х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и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мического состава, после чего откорректированный шлам поступает в горизонтальный бассейн, оборудованный сист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е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мой пневматического перемешивания. Из горизонтального бассейна шлам насосами подается во вращающуюся печь, где происходит его обжиг. Образовавшийся в результате о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б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жига клинкер служит материалом для производства цемента. Для производства цемента «сухим» способом вода используется только для охлаждения технологического оборудов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а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ния, так как клинкер обжигается без добавления воды.</w:t>
            </w:r>
          </w:p>
          <w:p w:rsidR="00090441" w:rsidRPr="002649D0" w:rsidRDefault="00090441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0441" w:rsidTr="002649D0">
        <w:tc>
          <w:tcPr>
            <w:tcW w:w="54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57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>Производство блоков из ячеистого бетона</w:t>
            </w:r>
          </w:p>
        </w:tc>
        <w:tc>
          <w:tcPr>
            <w:tcW w:w="11661" w:type="dxa"/>
          </w:tcPr>
          <w:p w:rsidR="00090441" w:rsidRPr="002649D0" w:rsidRDefault="00090441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 xml:space="preserve">      Для приготовления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ячеистобетонной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 смеси используется цемент и известь порошкообразная негашеная, песчаный шлам (приготавливается путем мокрого помола песка в трубной мельнице), обратный шлам (отходы обрезки, образу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ю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щиеся от распиловки с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ы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рых ячеисто- бетонных массивов), разбавленные водой до достижения заданной плотности, вода и алюминиевая суспензия (получается путем перемешивания алюминиевой пудры, воды и поверхностно-активного в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е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 xml:space="preserve">щества (препарат моющий).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Ячеистобетонная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 смесь приготавливается в смесителе. Свежеприготовленная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ячеистобето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н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ная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 смесь заливается в предварительно смазанную форму. Форма подается в камеру созревания. Форма с созревшим массивом забирается трансбордером из камеры созревания, и подается на выставочный путь где производится резка массива сырца на изделия заданных размеров. Скомплектованные автоклавные тележки с изделиями загружаются в а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в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токлав, где происходит процесс запаривания изделий. После автоклавной обр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а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 xml:space="preserve">ботки нарезаются блоки нужных размеров </w:t>
            </w:r>
          </w:p>
        </w:tc>
      </w:tr>
      <w:tr w:rsidR="00090441" w:rsidTr="002649D0">
        <w:tc>
          <w:tcPr>
            <w:tcW w:w="54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7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>Производство извести и мела</w:t>
            </w:r>
          </w:p>
        </w:tc>
        <w:tc>
          <w:tcPr>
            <w:tcW w:w="11661" w:type="dxa"/>
          </w:tcPr>
          <w:p w:rsidR="00090441" w:rsidRPr="002649D0" w:rsidRDefault="00090441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 xml:space="preserve">     Мел загружается в болтушки, в которые для его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размучивания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 xml:space="preserve"> подается вода. Полученный в болтушке меловой шлам грунтовым насосом перекачивается в один из 2-х горизонтальных </w:t>
            </w:r>
            <w:proofErr w:type="spellStart"/>
            <w:r w:rsidRPr="002649D0">
              <w:rPr>
                <w:rFonts w:ascii="Times New Roman" w:hAnsi="Times New Roman"/>
                <w:sz w:val="22"/>
                <w:szCs w:val="22"/>
              </w:rPr>
              <w:t>шламбассейнов</w:t>
            </w:r>
            <w:proofErr w:type="spellEnd"/>
            <w:r w:rsidRPr="002649D0">
              <w:rPr>
                <w:rFonts w:ascii="Times New Roman" w:hAnsi="Times New Roman"/>
                <w:sz w:val="22"/>
                <w:szCs w:val="22"/>
              </w:rPr>
              <w:t>. Бассейны оборудованы крановыми мешалками с пневмат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и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ческой системой перемешивания для усреднения поступающего шлама и для предотвращения оседания осадка на дно бассейна. Из горизонтального бассейна шламовым насосом меловой шлам подается во враща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ю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щуюся печь. После обжига и помола в мельницах готовая и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з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весть поступает для отгрузки.</w:t>
            </w:r>
          </w:p>
        </w:tc>
      </w:tr>
    </w:tbl>
    <w:p w:rsidR="00090441" w:rsidRDefault="00090441" w:rsidP="00090441">
      <w:pPr>
        <w:pStyle w:val="nonumheader"/>
        <w:jc w:val="left"/>
      </w:pPr>
    </w:p>
    <w:p w:rsidR="00090441" w:rsidRPr="00DA594E" w:rsidRDefault="00090441" w:rsidP="00090441">
      <w:pPr>
        <w:pStyle w:val="nonumheader"/>
      </w:pPr>
      <w:r w:rsidRPr="007E6B81">
        <w:t>Описание схемы водоснабжения и канализации</w:t>
      </w:r>
    </w:p>
    <w:p w:rsidR="00090441" w:rsidRDefault="00090441" w:rsidP="00090441">
      <w:pPr>
        <w:jc w:val="right"/>
        <w:rPr>
          <w:rFonts w:ascii="Times New Roman" w:hAnsi="Times New Roman"/>
        </w:rPr>
      </w:pPr>
      <w:r w:rsidRPr="00090441">
        <w:rPr>
          <w:rFonts w:ascii="Times New Roman" w:hAnsi="Times New Roman"/>
        </w:rPr>
        <w:t>Таблица 7</w:t>
      </w:r>
    </w:p>
    <w:p w:rsidR="00090441" w:rsidRPr="00090441" w:rsidRDefault="00090441" w:rsidP="00090441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10"/>
        <w:gridCol w:w="11199"/>
      </w:tblGrid>
      <w:tr w:rsidR="00090441" w:rsidTr="00090441">
        <w:tc>
          <w:tcPr>
            <w:tcW w:w="534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№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п/п</w:t>
            </w:r>
          </w:p>
        </w:tc>
        <w:tc>
          <w:tcPr>
            <w:tcW w:w="411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Наименование схемы</w:t>
            </w:r>
          </w:p>
        </w:tc>
        <w:tc>
          <w:tcPr>
            <w:tcW w:w="11199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Описание схемы</w:t>
            </w:r>
          </w:p>
        </w:tc>
      </w:tr>
      <w:tr w:rsidR="00090441" w:rsidTr="00090441">
        <w:tc>
          <w:tcPr>
            <w:tcW w:w="534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2</w:t>
            </w:r>
          </w:p>
        </w:tc>
        <w:tc>
          <w:tcPr>
            <w:tcW w:w="11199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090441">
              <w:rPr>
                <w:rFonts w:ascii="Times New Roman" w:hAnsi="Times New Roman"/>
              </w:rPr>
              <w:t>3</w:t>
            </w:r>
          </w:p>
        </w:tc>
      </w:tr>
      <w:tr w:rsidR="00090441" w:rsidTr="00090441">
        <w:tc>
          <w:tcPr>
            <w:tcW w:w="53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0" w:type="dxa"/>
          </w:tcPr>
          <w:p w:rsid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 xml:space="preserve">Схема водоснабжения, включая 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>оборо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т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ное, повторно-последовательное вод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снабжение</w:t>
            </w:r>
          </w:p>
        </w:tc>
        <w:tc>
          <w:tcPr>
            <w:tcW w:w="11199" w:type="dxa"/>
          </w:tcPr>
          <w:p w:rsidR="00090441" w:rsidRPr="002649D0" w:rsidRDefault="002649D0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 xml:space="preserve">Для хозяйственно-питьевых нужд используется вода с двух </w:t>
            </w:r>
            <w:proofErr w:type="spellStart"/>
            <w:r w:rsidR="00090441" w:rsidRPr="002649D0">
              <w:rPr>
                <w:rFonts w:ascii="Times New Roman" w:hAnsi="Times New Roman"/>
                <w:sz w:val="22"/>
                <w:szCs w:val="22"/>
              </w:rPr>
              <w:t>артскважин</w:t>
            </w:r>
            <w:proofErr w:type="spellEnd"/>
            <w:r w:rsidR="00090441" w:rsidRPr="002649D0">
              <w:rPr>
                <w:rFonts w:ascii="Times New Roman" w:hAnsi="Times New Roman"/>
                <w:sz w:val="22"/>
                <w:szCs w:val="22"/>
              </w:rPr>
              <w:t>, расположенных на филиале №3 «Извес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т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ковый завод», а так же вода, поступающая от КУП «Волковысское коммунальное хозяйство» с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гласно договору №643/18-587 от 01.02.2018г.  Для очистки воды со скважин установлена станция обезжелезивания. Снабжение в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дой технического качества для производственных и противопожарных целей осуществляется с р. Россь двумя бер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е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говыми насосными станциями. 1-ая береговая насосная обеспечив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а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ет технической водой филиал №3 «Известковый завод». 2-ая насосная обеспечивает филиал №1 «Цемен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т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ный завод». На филиале №1 «Цементный завод» имеются системы оборотного водоснабжения, необход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и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мые для охлаждения технологического оборудования (мельницы, компрессоры, ролики печей). На сегодняшний день имеется 6 абонентов, потребителей воды, с которыми заключ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е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ны соответствующие догов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ры.</w:t>
            </w:r>
          </w:p>
        </w:tc>
      </w:tr>
      <w:tr w:rsidR="00090441" w:rsidTr="00090441">
        <w:tc>
          <w:tcPr>
            <w:tcW w:w="53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9D0">
              <w:rPr>
                <w:rFonts w:ascii="Times New Roman" w:hAnsi="Times New Roman"/>
                <w:sz w:val="22"/>
                <w:szCs w:val="22"/>
              </w:rPr>
              <w:t>Схема канализации, включая систему до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ж</w:t>
            </w:r>
            <w:r w:rsidRPr="002649D0">
              <w:rPr>
                <w:rFonts w:ascii="Times New Roman" w:hAnsi="Times New Roman"/>
                <w:sz w:val="22"/>
                <w:szCs w:val="22"/>
              </w:rPr>
              <w:t>девой канализации</w:t>
            </w:r>
          </w:p>
        </w:tc>
        <w:tc>
          <w:tcPr>
            <w:tcW w:w="11199" w:type="dxa"/>
          </w:tcPr>
          <w:p w:rsidR="00090441" w:rsidRPr="002649D0" w:rsidRDefault="002649D0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Хозяйственно-бытовые сточные воды с территории предприятия собираются к станциям перекачки, кот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рыми они отводятся в канализационную сеть КУП «Волковысское коммунальное хозяйство» согласно д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говору №643/18-587 от 01.02.2018г.</w:t>
            </w:r>
          </w:p>
          <w:p w:rsidR="00090441" w:rsidRPr="002649D0" w:rsidRDefault="002649D0" w:rsidP="000904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Поверхностные сточные воды с производственных площадок отводятся по сетям дождевой канализации в кан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а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лизационную насосную станцию дождевых стоков, откуда перекачиваются в емкости для отстаивания, после чего п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о</w:t>
            </w:r>
            <w:r w:rsidR="00090441" w:rsidRPr="002649D0">
              <w:rPr>
                <w:rFonts w:ascii="Times New Roman" w:hAnsi="Times New Roman"/>
                <w:sz w:val="22"/>
                <w:szCs w:val="22"/>
              </w:rPr>
              <w:t>даются на повторное использование на производственные нужды</w:t>
            </w:r>
          </w:p>
        </w:tc>
      </w:tr>
    </w:tbl>
    <w:p w:rsidR="00090441" w:rsidRPr="00DA594E" w:rsidRDefault="00090441" w:rsidP="00090441">
      <w:pPr>
        <w:pStyle w:val="nonumheader"/>
      </w:pPr>
      <w:r w:rsidRPr="007E6B81">
        <w:t>Характеристика водозаборных сооружений, предназначенных для изъятия поверхностных вод</w:t>
      </w:r>
    </w:p>
    <w:p w:rsidR="00090441" w:rsidRDefault="00090441" w:rsidP="00090441">
      <w:pPr>
        <w:jc w:val="right"/>
        <w:rPr>
          <w:rFonts w:ascii="Times New Roman" w:hAnsi="Times New Roman"/>
        </w:rPr>
      </w:pPr>
      <w:r w:rsidRPr="002649D0">
        <w:rPr>
          <w:rFonts w:ascii="Times New Roman" w:hAnsi="Times New Roman"/>
        </w:rPr>
        <w:t>Таблица 8</w:t>
      </w:r>
    </w:p>
    <w:p w:rsidR="002649D0" w:rsidRPr="002649D0" w:rsidRDefault="002649D0" w:rsidP="00090441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35"/>
        <w:gridCol w:w="2976"/>
        <w:gridCol w:w="2835"/>
        <w:gridCol w:w="2835"/>
        <w:gridCol w:w="3828"/>
      </w:tblGrid>
      <w:tr w:rsidR="00090441" w:rsidRPr="00BF6B06" w:rsidTr="002649D0">
        <w:tc>
          <w:tcPr>
            <w:tcW w:w="534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№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п/п</w:t>
            </w:r>
          </w:p>
        </w:tc>
        <w:tc>
          <w:tcPr>
            <w:tcW w:w="8646" w:type="dxa"/>
            <w:gridSpan w:val="3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2835" w:type="dxa"/>
            <w:vMerge w:val="restart"/>
          </w:tcPr>
          <w:p w:rsid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Количество средств и</w:t>
            </w:r>
            <w:r w:rsidRPr="002649D0">
              <w:rPr>
                <w:rFonts w:ascii="Times New Roman" w:hAnsi="Times New Roman"/>
              </w:rPr>
              <w:t>з</w:t>
            </w:r>
            <w:r w:rsidRPr="002649D0">
              <w:rPr>
                <w:rFonts w:ascii="Times New Roman" w:hAnsi="Times New Roman"/>
              </w:rPr>
              <w:t>мерений расхода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 (объ</w:t>
            </w:r>
            <w:r w:rsidRPr="002649D0">
              <w:rPr>
                <w:rFonts w:ascii="Times New Roman" w:hAnsi="Times New Roman"/>
              </w:rPr>
              <w:t>е</w:t>
            </w:r>
            <w:r w:rsidRPr="002649D0">
              <w:rPr>
                <w:rFonts w:ascii="Times New Roman" w:hAnsi="Times New Roman"/>
              </w:rPr>
              <w:t>ма) вод</w:t>
            </w:r>
          </w:p>
        </w:tc>
        <w:tc>
          <w:tcPr>
            <w:tcW w:w="3828" w:type="dxa"/>
            <w:vMerge w:val="restart"/>
          </w:tcPr>
          <w:p w:rsid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2649D0">
              <w:rPr>
                <w:rFonts w:ascii="Times New Roman" w:hAnsi="Times New Roman"/>
              </w:rPr>
              <w:t>рыбозащитных</w:t>
            </w:r>
            <w:proofErr w:type="spellEnd"/>
            <w:r w:rsidRPr="002649D0">
              <w:rPr>
                <w:rFonts w:ascii="Times New Roman" w:hAnsi="Times New Roman"/>
              </w:rPr>
              <w:t xml:space="preserve"> устройств на сооружениях для изъятия 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поверхнос</w:t>
            </w:r>
            <w:r w:rsidRPr="002649D0">
              <w:rPr>
                <w:rFonts w:ascii="Times New Roman" w:hAnsi="Times New Roman"/>
              </w:rPr>
              <w:t>т</w:t>
            </w:r>
            <w:r w:rsidRPr="002649D0">
              <w:rPr>
                <w:rFonts w:ascii="Times New Roman" w:hAnsi="Times New Roman"/>
              </w:rPr>
              <w:t>ных вод</w:t>
            </w:r>
          </w:p>
        </w:tc>
      </w:tr>
      <w:tr w:rsidR="00090441" w:rsidRPr="00BF6B06" w:rsidTr="002649D0">
        <w:tc>
          <w:tcPr>
            <w:tcW w:w="534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всего</w:t>
            </w:r>
          </w:p>
        </w:tc>
        <w:tc>
          <w:tcPr>
            <w:tcW w:w="5811" w:type="dxa"/>
            <w:gridSpan w:val="2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суммарная производительность водозаборных соор</w:t>
            </w:r>
            <w:r w:rsidRPr="002649D0">
              <w:rPr>
                <w:rFonts w:ascii="Times New Roman" w:hAnsi="Times New Roman"/>
              </w:rPr>
              <w:t>у</w:t>
            </w:r>
            <w:r w:rsidRPr="002649D0">
              <w:rPr>
                <w:rFonts w:ascii="Times New Roman" w:hAnsi="Times New Roman"/>
              </w:rPr>
              <w:t>жений</w:t>
            </w:r>
          </w:p>
        </w:tc>
        <w:tc>
          <w:tcPr>
            <w:tcW w:w="283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</w:tr>
      <w:tr w:rsidR="00090441" w:rsidRPr="00BF6B06" w:rsidTr="002649D0">
        <w:tc>
          <w:tcPr>
            <w:tcW w:w="534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куб. м/час</w:t>
            </w:r>
          </w:p>
        </w:tc>
        <w:tc>
          <w:tcPr>
            <w:tcW w:w="2835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куб. м/сутки</w:t>
            </w:r>
          </w:p>
        </w:tc>
        <w:tc>
          <w:tcPr>
            <w:tcW w:w="283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</w:tr>
      <w:tr w:rsidR="00090441" w:rsidRPr="00BF6B06" w:rsidTr="002649D0">
        <w:tc>
          <w:tcPr>
            <w:tcW w:w="534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6</w:t>
            </w:r>
          </w:p>
        </w:tc>
      </w:tr>
      <w:tr w:rsidR="00090441" w:rsidRPr="00BF6B06" w:rsidTr="002649D0">
        <w:tc>
          <w:tcPr>
            <w:tcW w:w="53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2х320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2х7680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1 прибор учета 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Метран-300ПР</w:t>
            </w:r>
          </w:p>
        </w:tc>
        <w:tc>
          <w:tcPr>
            <w:tcW w:w="3828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Оголовки водозабора защ</w:t>
            </w:r>
            <w:r w:rsidRPr="00090441">
              <w:rPr>
                <w:rFonts w:ascii="Times New Roman" w:hAnsi="Times New Roman"/>
                <w:sz w:val="20"/>
              </w:rPr>
              <w:t>и</w:t>
            </w:r>
            <w:r w:rsidRPr="00090441">
              <w:rPr>
                <w:rFonts w:ascii="Times New Roman" w:hAnsi="Times New Roman"/>
                <w:sz w:val="20"/>
              </w:rPr>
              <w:t>щены сеткой 3,25х0,6х1,75ост.81/83-74.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Расположены на р. Россь вблизи пре</w:t>
            </w:r>
            <w:r w:rsidRPr="00090441">
              <w:rPr>
                <w:rFonts w:ascii="Times New Roman" w:hAnsi="Times New Roman"/>
                <w:sz w:val="20"/>
              </w:rPr>
              <w:t>д</w:t>
            </w:r>
            <w:r w:rsidRPr="00090441">
              <w:rPr>
                <w:rFonts w:ascii="Times New Roman" w:hAnsi="Times New Roman"/>
                <w:sz w:val="20"/>
              </w:rPr>
              <w:t>приятия на н</w:t>
            </w:r>
            <w:r w:rsidRPr="00090441">
              <w:rPr>
                <w:rFonts w:ascii="Times New Roman" w:hAnsi="Times New Roman"/>
                <w:sz w:val="20"/>
              </w:rPr>
              <w:t>а</w:t>
            </w:r>
            <w:r w:rsidRPr="00090441">
              <w:rPr>
                <w:rFonts w:ascii="Times New Roman" w:hAnsi="Times New Roman"/>
                <w:sz w:val="20"/>
              </w:rPr>
              <w:t>сосной станции №1</w:t>
            </w:r>
          </w:p>
        </w:tc>
      </w:tr>
      <w:tr w:rsidR="00090441" w:rsidRPr="00BF6B06" w:rsidTr="002649D0">
        <w:tc>
          <w:tcPr>
            <w:tcW w:w="534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2х320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2х7680</w:t>
            </w:r>
          </w:p>
        </w:tc>
        <w:tc>
          <w:tcPr>
            <w:tcW w:w="2835" w:type="dxa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 прибора учета 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Метран-300ПР</w:t>
            </w:r>
          </w:p>
        </w:tc>
        <w:tc>
          <w:tcPr>
            <w:tcW w:w="3828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Оголовки водозабора защ</w:t>
            </w:r>
            <w:r w:rsidRPr="00090441">
              <w:rPr>
                <w:rFonts w:ascii="Times New Roman" w:hAnsi="Times New Roman"/>
                <w:sz w:val="20"/>
              </w:rPr>
              <w:t>и</w:t>
            </w:r>
            <w:r w:rsidRPr="00090441">
              <w:rPr>
                <w:rFonts w:ascii="Times New Roman" w:hAnsi="Times New Roman"/>
                <w:sz w:val="20"/>
              </w:rPr>
              <w:t>щены сеткой 3,25х0,6х1,75ост.81/83-74.</w:t>
            </w:r>
          </w:p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Расположены на р. Россь вблизи пре</w:t>
            </w:r>
            <w:r w:rsidRPr="00090441">
              <w:rPr>
                <w:rFonts w:ascii="Times New Roman" w:hAnsi="Times New Roman"/>
                <w:sz w:val="20"/>
              </w:rPr>
              <w:t>д</w:t>
            </w:r>
            <w:r w:rsidRPr="00090441">
              <w:rPr>
                <w:rFonts w:ascii="Times New Roman" w:hAnsi="Times New Roman"/>
                <w:sz w:val="20"/>
              </w:rPr>
              <w:t>приятия на н</w:t>
            </w:r>
            <w:r w:rsidRPr="00090441">
              <w:rPr>
                <w:rFonts w:ascii="Times New Roman" w:hAnsi="Times New Roman"/>
                <w:sz w:val="20"/>
              </w:rPr>
              <w:t>а</w:t>
            </w:r>
            <w:r w:rsidRPr="00090441">
              <w:rPr>
                <w:rFonts w:ascii="Times New Roman" w:hAnsi="Times New Roman"/>
                <w:sz w:val="20"/>
              </w:rPr>
              <w:t>сосной станции №2</w:t>
            </w:r>
          </w:p>
        </w:tc>
      </w:tr>
    </w:tbl>
    <w:p w:rsidR="00090441" w:rsidRDefault="00090441" w:rsidP="00090441">
      <w:pPr>
        <w:rPr>
          <w:rFonts w:ascii="Times New Roman" w:hAnsi="Times New Roman"/>
          <w:sz w:val="28"/>
        </w:rPr>
      </w:pPr>
    </w:p>
    <w:p w:rsidR="002649D0" w:rsidRDefault="002649D0" w:rsidP="00090441">
      <w:pPr>
        <w:rPr>
          <w:rFonts w:ascii="Times New Roman" w:hAnsi="Times New Roman"/>
          <w:sz w:val="28"/>
        </w:rPr>
      </w:pPr>
    </w:p>
    <w:p w:rsidR="00090441" w:rsidRPr="00DA594E" w:rsidRDefault="00090441" w:rsidP="00090441">
      <w:pPr>
        <w:pStyle w:val="nonumheader"/>
      </w:pPr>
      <w:r w:rsidRPr="007E6B81">
        <w:t>Характеристика водозаборных сооружений, предназначенных для добычи подземных вод</w:t>
      </w:r>
    </w:p>
    <w:p w:rsidR="00090441" w:rsidRDefault="00090441" w:rsidP="00090441">
      <w:pPr>
        <w:jc w:val="right"/>
        <w:rPr>
          <w:rFonts w:ascii="Times New Roman" w:hAnsi="Times New Roman"/>
        </w:rPr>
      </w:pPr>
      <w:r w:rsidRPr="002649D0">
        <w:rPr>
          <w:rFonts w:ascii="Times New Roman" w:hAnsi="Times New Roman"/>
        </w:rPr>
        <w:t>Таблица 9</w:t>
      </w:r>
    </w:p>
    <w:p w:rsidR="002649D0" w:rsidRPr="002649D0" w:rsidRDefault="002649D0" w:rsidP="00090441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843"/>
        <w:gridCol w:w="1701"/>
        <w:gridCol w:w="1701"/>
        <w:gridCol w:w="1701"/>
        <w:gridCol w:w="1701"/>
        <w:gridCol w:w="2835"/>
      </w:tblGrid>
      <w:tr w:rsidR="00090441" w:rsidRPr="00AB73E7" w:rsidTr="002649D0">
        <w:tc>
          <w:tcPr>
            <w:tcW w:w="534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№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п/п</w:t>
            </w:r>
          </w:p>
        </w:tc>
        <w:tc>
          <w:tcPr>
            <w:tcW w:w="12474" w:type="dxa"/>
            <w:gridSpan w:val="7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835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Количество средств и</w:t>
            </w:r>
            <w:r w:rsidRPr="002649D0">
              <w:rPr>
                <w:rFonts w:ascii="Times New Roman" w:hAnsi="Times New Roman"/>
              </w:rPr>
              <w:t>з</w:t>
            </w:r>
            <w:r w:rsidRPr="002649D0">
              <w:rPr>
                <w:rFonts w:ascii="Times New Roman" w:hAnsi="Times New Roman"/>
              </w:rPr>
              <w:t>мерений расхода (объ</w:t>
            </w:r>
            <w:r w:rsidRPr="002649D0">
              <w:rPr>
                <w:rFonts w:ascii="Times New Roman" w:hAnsi="Times New Roman"/>
              </w:rPr>
              <w:t>е</w:t>
            </w:r>
            <w:r w:rsidRPr="002649D0">
              <w:rPr>
                <w:rFonts w:ascii="Times New Roman" w:hAnsi="Times New Roman"/>
              </w:rPr>
              <w:t>ма) доб</w:t>
            </w:r>
            <w:r w:rsidRPr="002649D0">
              <w:rPr>
                <w:rFonts w:ascii="Times New Roman" w:hAnsi="Times New Roman"/>
              </w:rPr>
              <w:t>ы</w:t>
            </w:r>
            <w:r w:rsidRPr="002649D0">
              <w:rPr>
                <w:rFonts w:ascii="Times New Roman" w:hAnsi="Times New Roman"/>
              </w:rPr>
              <w:t>ваемых вод</w:t>
            </w:r>
          </w:p>
        </w:tc>
      </w:tr>
      <w:tr w:rsidR="00090441" w:rsidRPr="00AB73E7" w:rsidTr="002649D0">
        <w:tc>
          <w:tcPr>
            <w:tcW w:w="534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состояние бур</w:t>
            </w:r>
            <w:r w:rsidRPr="002649D0">
              <w:rPr>
                <w:rFonts w:ascii="Times New Roman" w:hAnsi="Times New Roman"/>
              </w:rPr>
              <w:t>о</w:t>
            </w:r>
            <w:r w:rsidRPr="002649D0">
              <w:rPr>
                <w:rFonts w:ascii="Times New Roman" w:hAnsi="Times New Roman"/>
              </w:rPr>
              <w:t>вых скважин</w:t>
            </w:r>
          </w:p>
        </w:tc>
        <w:tc>
          <w:tcPr>
            <w:tcW w:w="3544" w:type="dxa"/>
            <w:gridSpan w:val="2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глубина, м</w:t>
            </w:r>
          </w:p>
        </w:tc>
        <w:tc>
          <w:tcPr>
            <w:tcW w:w="5103" w:type="dxa"/>
            <w:gridSpan w:val="3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Производительность, куб. м/час</w:t>
            </w:r>
          </w:p>
        </w:tc>
        <w:tc>
          <w:tcPr>
            <w:tcW w:w="283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</w:tr>
      <w:tr w:rsidR="00090441" w:rsidRPr="00AB73E7" w:rsidTr="002649D0">
        <w:tc>
          <w:tcPr>
            <w:tcW w:w="534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минимальная</w:t>
            </w:r>
          </w:p>
        </w:tc>
        <w:tc>
          <w:tcPr>
            <w:tcW w:w="1701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максимальная</w:t>
            </w:r>
          </w:p>
        </w:tc>
        <w:tc>
          <w:tcPr>
            <w:tcW w:w="1701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суммарная</w:t>
            </w:r>
          </w:p>
        </w:tc>
        <w:tc>
          <w:tcPr>
            <w:tcW w:w="1701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минимальная</w:t>
            </w:r>
          </w:p>
        </w:tc>
        <w:tc>
          <w:tcPr>
            <w:tcW w:w="1701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максимальная</w:t>
            </w:r>
          </w:p>
        </w:tc>
        <w:tc>
          <w:tcPr>
            <w:tcW w:w="2835" w:type="dxa"/>
            <w:vMerge/>
          </w:tcPr>
          <w:p w:rsidR="00090441" w:rsidRPr="002649D0" w:rsidRDefault="00090441" w:rsidP="00090441">
            <w:pPr>
              <w:rPr>
                <w:rFonts w:ascii="Times New Roman" w:hAnsi="Times New Roman"/>
              </w:rPr>
            </w:pPr>
          </w:p>
        </w:tc>
      </w:tr>
      <w:tr w:rsidR="00090441" w:rsidRPr="00AB73E7" w:rsidTr="002649D0">
        <w:tc>
          <w:tcPr>
            <w:tcW w:w="534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9</w:t>
            </w:r>
          </w:p>
        </w:tc>
      </w:tr>
      <w:tr w:rsidR="00090441" w:rsidRPr="00AB73E7" w:rsidTr="002649D0">
        <w:tc>
          <w:tcPr>
            <w:tcW w:w="15843" w:type="dxa"/>
            <w:gridSpan w:val="9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Для добычи пресных вод:</w:t>
            </w:r>
          </w:p>
        </w:tc>
      </w:tr>
      <w:tr w:rsidR="00090441" w:rsidRPr="00AB73E7" w:rsidTr="002649D0">
        <w:tc>
          <w:tcPr>
            <w:tcW w:w="534" w:type="dxa"/>
            <w:vAlign w:val="center"/>
          </w:tcPr>
          <w:p w:rsidR="00090441" w:rsidRPr="005F64E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090441" w:rsidRPr="005F64E0" w:rsidRDefault="005F64E0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090441" w:rsidRPr="005F64E0" w:rsidRDefault="005F64E0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2 скважины де</w:t>
            </w:r>
            <w:r w:rsidRPr="005F64E0">
              <w:rPr>
                <w:rFonts w:ascii="Times New Roman" w:hAnsi="Times New Roman"/>
              </w:rPr>
              <w:t>й</w:t>
            </w:r>
            <w:r w:rsidRPr="005F64E0">
              <w:rPr>
                <w:rFonts w:ascii="Times New Roman" w:hAnsi="Times New Roman"/>
              </w:rPr>
              <w:t>ствующие</w:t>
            </w:r>
          </w:p>
        </w:tc>
        <w:tc>
          <w:tcPr>
            <w:tcW w:w="1843" w:type="dxa"/>
            <w:vAlign w:val="center"/>
          </w:tcPr>
          <w:p w:rsidR="00090441" w:rsidRPr="005F64E0" w:rsidRDefault="005F64E0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107</w:t>
            </w:r>
          </w:p>
        </w:tc>
        <w:tc>
          <w:tcPr>
            <w:tcW w:w="1701" w:type="dxa"/>
            <w:vAlign w:val="center"/>
          </w:tcPr>
          <w:p w:rsidR="00090441" w:rsidRPr="005F64E0" w:rsidRDefault="005F64E0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112</w:t>
            </w:r>
          </w:p>
        </w:tc>
        <w:tc>
          <w:tcPr>
            <w:tcW w:w="1701" w:type="dxa"/>
            <w:vAlign w:val="center"/>
          </w:tcPr>
          <w:p w:rsidR="00090441" w:rsidRPr="005F64E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090441" w:rsidRPr="005F64E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090441" w:rsidRPr="005F64E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5F64E0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  <w:vAlign w:val="center"/>
          </w:tcPr>
          <w:p w:rsidR="00090441" w:rsidRPr="005F64E0" w:rsidRDefault="005F64E0" w:rsidP="005F64E0">
            <w:pPr>
              <w:pStyle w:val="table10"/>
              <w:jc w:val="center"/>
              <w:rPr>
                <w:sz w:val="24"/>
                <w:szCs w:val="24"/>
              </w:rPr>
            </w:pPr>
            <w:r w:rsidRPr="005F64E0">
              <w:rPr>
                <w:sz w:val="24"/>
                <w:szCs w:val="24"/>
              </w:rPr>
              <w:t>2 средства измерения расхода (объема) доб</w:t>
            </w:r>
            <w:r w:rsidRPr="005F64E0">
              <w:rPr>
                <w:sz w:val="24"/>
                <w:szCs w:val="24"/>
              </w:rPr>
              <w:t>ы</w:t>
            </w:r>
            <w:r w:rsidRPr="005F64E0">
              <w:rPr>
                <w:sz w:val="24"/>
                <w:szCs w:val="24"/>
              </w:rPr>
              <w:t>ваемых вод:</w:t>
            </w:r>
            <w:r w:rsidR="00090441" w:rsidRPr="005F64E0">
              <w:rPr>
                <w:sz w:val="24"/>
                <w:szCs w:val="24"/>
              </w:rPr>
              <w:t xml:space="preserve"> </w:t>
            </w:r>
            <w:r w:rsidRPr="005F64E0">
              <w:rPr>
                <w:sz w:val="24"/>
                <w:szCs w:val="24"/>
              </w:rPr>
              <w:t xml:space="preserve">водомер </w:t>
            </w:r>
            <w:r w:rsidR="00090441" w:rsidRPr="005F64E0">
              <w:rPr>
                <w:sz w:val="24"/>
                <w:szCs w:val="24"/>
              </w:rPr>
              <w:t xml:space="preserve"> </w:t>
            </w:r>
            <w:r w:rsidR="00090441" w:rsidRPr="005F64E0">
              <w:rPr>
                <w:sz w:val="24"/>
                <w:szCs w:val="24"/>
                <w:lang w:val="en-US"/>
              </w:rPr>
              <w:t>WPH</w:t>
            </w:r>
            <w:r w:rsidR="00090441" w:rsidRPr="005F64E0">
              <w:rPr>
                <w:sz w:val="24"/>
                <w:szCs w:val="24"/>
              </w:rPr>
              <w:t>-65</w:t>
            </w:r>
            <w:r w:rsidRPr="005F64E0">
              <w:rPr>
                <w:sz w:val="24"/>
                <w:szCs w:val="24"/>
              </w:rPr>
              <w:t>, водомер  М</w:t>
            </w:r>
            <w:r w:rsidRPr="005F64E0">
              <w:rPr>
                <w:sz w:val="24"/>
                <w:szCs w:val="24"/>
                <w:lang w:val="en-US"/>
              </w:rPr>
              <w:t>WN</w:t>
            </w:r>
            <w:r w:rsidRPr="005F64E0">
              <w:rPr>
                <w:sz w:val="24"/>
                <w:szCs w:val="24"/>
              </w:rPr>
              <w:t>-80</w:t>
            </w:r>
          </w:p>
        </w:tc>
      </w:tr>
      <w:tr w:rsidR="00090441" w:rsidRPr="00AB73E7" w:rsidTr="002649D0">
        <w:tc>
          <w:tcPr>
            <w:tcW w:w="15843" w:type="dxa"/>
            <w:gridSpan w:val="9"/>
          </w:tcPr>
          <w:p w:rsidR="00090441" w:rsidRPr="00090441" w:rsidRDefault="00090441" w:rsidP="00090441">
            <w:pPr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Для добычи минеральных вод:</w:t>
            </w:r>
          </w:p>
        </w:tc>
      </w:tr>
      <w:tr w:rsidR="00090441" w:rsidRPr="00AB73E7" w:rsidTr="002649D0">
        <w:tc>
          <w:tcPr>
            <w:tcW w:w="534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49D0" w:rsidRDefault="002649D0" w:rsidP="00090441">
      <w:pPr>
        <w:pStyle w:val="nonumheader"/>
      </w:pPr>
    </w:p>
    <w:p w:rsidR="002649D0" w:rsidRDefault="002649D0" w:rsidP="00090441">
      <w:pPr>
        <w:pStyle w:val="nonumheader"/>
      </w:pPr>
    </w:p>
    <w:p w:rsidR="00090441" w:rsidRPr="00DA594E" w:rsidRDefault="00090441" w:rsidP="00090441">
      <w:pPr>
        <w:pStyle w:val="nonumheader"/>
      </w:pPr>
      <w:r w:rsidRPr="007E6B81">
        <w:t>Характеристика очистных сооружений сточных вод</w:t>
      </w:r>
      <w:r>
        <w:t xml:space="preserve"> </w:t>
      </w:r>
    </w:p>
    <w:p w:rsidR="00090441" w:rsidRPr="002649D0" w:rsidRDefault="00090441" w:rsidP="00090441">
      <w:pPr>
        <w:jc w:val="right"/>
        <w:rPr>
          <w:rFonts w:ascii="Times New Roman" w:hAnsi="Times New Roman"/>
        </w:rPr>
      </w:pPr>
      <w:r w:rsidRPr="002649D0">
        <w:rPr>
          <w:rFonts w:ascii="Times New Roman" w:hAnsi="Times New Roman"/>
        </w:rPr>
        <w:t>Таблица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6"/>
        <w:gridCol w:w="2977"/>
        <w:gridCol w:w="2552"/>
        <w:gridCol w:w="2409"/>
        <w:gridCol w:w="4318"/>
      </w:tblGrid>
      <w:tr w:rsidR="00090441" w:rsidTr="002649D0">
        <w:tc>
          <w:tcPr>
            <w:tcW w:w="503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№</w:t>
            </w:r>
          </w:p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Метод очистки сточных вод</w:t>
            </w:r>
          </w:p>
        </w:tc>
        <w:tc>
          <w:tcPr>
            <w:tcW w:w="2977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Состав очистных соор</w:t>
            </w:r>
            <w:r w:rsidRPr="002649D0">
              <w:rPr>
                <w:rFonts w:ascii="Times New Roman" w:hAnsi="Times New Roman"/>
              </w:rPr>
              <w:t>у</w:t>
            </w:r>
            <w:r w:rsidRPr="002649D0">
              <w:rPr>
                <w:rFonts w:ascii="Times New Roman" w:hAnsi="Times New Roman"/>
              </w:rPr>
              <w:t>жений канализации, в том числе дождевой, м</w:t>
            </w:r>
            <w:r w:rsidRPr="002649D0">
              <w:rPr>
                <w:rFonts w:ascii="Times New Roman" w:hAnsi="Times New Roman"/>
              </w:rPr>
              <w:t>е</w:t>
            </w:r>
            <w:r w:rsidRPr="002649D0">
              <w:rPr>
                <w:rFonts w:ascii="Times New Roman" w:hAnsi="Times New Roman"/>
              </w:rPr>
              <w:t>сто выпуска сто</w:t>
            </w:r>
            <w:r w:rsidRPr="002649D0">
              <w:rPr>
                <w:rFonts w:ascii="Times New Roman" w:hAnsi="Times New Roman"/>
              </w:rPr>
              <w:t>ч</w:t>
            </w:r>
            <w:r w:rsidRPr="002649D0">
              <w:rPr>
                <w:rFonts w:ascii="Times New Roman" w:hAnsi="Times New Roman"/>
              </w:rPr>
              <w:t>ных вод</w:t>
            </w:r>
          </w:p>
        </w:tc>
        <w:tc>
          <w:tcPr>
            <w:tcW w:w="4961" w:type="dxa"/>
            <w:gridSpan w:val="2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Производительность очистных сооруж</w:t>
            </w:r>
            <w:r w:rsidRPr="002649D0">
              <w:rPr>
                <w:rFonts w:ascii="Times New Roman" w:hAnsi="Times New Roman"/>
              </w:rPr>
              <w:t>е</w:t>
            </w:r>
            <w:r w:rsidRPr="002649D0">
              <w:rPr>
                <w:rFonts w:ascii="Times New Roman" w:hAnsi="Times New Roman"/>
              </w:rPr>
              <w:t>ний канализации (расход сточных вод), куб. м/сутки (л/сек)</w:t>
            </w:r>
          </w:p>
        </w:tc>
        <w:tc>
          <w:tcPr>
            <w:tcW w:w="4318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Методы учета сбрасываемых сто</w:t>
            </w:r>
            <w:r w:rsidRPr="002649D0">
              <w:rPr>
                <w:rFonts w:ascii="Times New Roman" w:hAnsi="Times New Roman"/>
              </w:rPr>
              <w:t>ч</w:t>
            </w:r>
            <w:r w:rsidRPr="002649D0">
              <w:rPr>
                <w:rFonts w:ascii="Times New Roman" w:hAnsi="Times New Roman"/>
              </w:rPr>
              <w:t>ных вод в окружающую среду, кол</w:t>
            </w:r>
            <w:r w:rsidRPr="002649D0">
              <w:rPr>
                <w:rFonts w:ascii="Times New Roman" w:hAnsi="Times New Roman"/>
              </w:rPr>
              <w:t>и</w:t>
            </w:r>
            <w:r w:rsidRPr="002649D0">
              <w:rPr>
                <w:rFonts w:ascii="Times New Roman" w:hAnsi="Times New Roman"/>
              </w:rPr>
              <w:t>чество средств и</w:t>
            </w:r>
            <w:r w:rsidRPr="002649D0">
              <w:rPr>
                <w:rFonts w:ascii="Times New Roman" w:hAnsi="Times New Roman"/>
              </w:rPr>
              <w:t>з</w:t>
            </w:r>
            <w:r w:rsidRPr="002649D0">
              <w:rPr>
                <w:rFonts w:ascii="Times New Roman" w:hAnsi="Times New Roman"/>
              </w:rPr>
              <w:t>мерений расхода (объема) вод</w:t>
            </w:r>
          </w:p>
        </w:tc>
      </w:tr>
      <w:tr w:rsidR="00090441" w:rsidTr="002649D0">
        <w:tc>
          <w:tcPr>
            <w:tcW w:w="503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проектная</w:t>
            </w:r>
          </w:p>
        </w:tc>
        <w:tc>
          <w:tcPr>
            <w:tcW w:w="2409" w:type="dxa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фактическая</w:t>
            </w:r>
          </w:p>
        </w:tc>
        <w:tc>
          <w:tcPr>
            <w:tcW w:w="4318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090441" w:rsidTr="002649D0">
        <w:tc>
          <w:tcPr>
            <w:tcW w:w="503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5</w:t>
            </w:r>
          </w:p>
        </w:tc>
        <w:tc>
          <w:tcPr>
            <w:tcW w:w="4318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6</w:t>
            </w:r>
          </w:p>
        </w:tc>
      </w:tr>
      <w:tr w:rsidR="00090441" w:rsidTr="002649D0">
        <w:tc>
          <w:tcPr>
            <w:tcW w:w="503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  <w:tc>
          <w:tcPr>
            <w:tcW w:w="2409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  <w:tc>
          <w:tcPr>
            <w:tcW w:w="4318" w:type="dxa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-</w:t>
            </w:r>
          </w:p>
        </w:tc>
      </w:tr>
    </w:tbl>
    <w:p w:rsidR="00090441" w:rsidRPr="00DA594E" w:rsidRDefault="00090441" w:rsidP="00090441">
      <w:pPr>
        <w:pStyle w:val="nonumheader"/>
      </w:pPr>
      <w:r w:rsidRPr="007E6B81">
        <w:t>Характеристика объемов водопотребления и водоотведения</w:t>
      </w:r>
    </w:p>
    <w:p w:rsidR="00090441" w:rsidRDefault="00090441" w:rsidP="00090441">
      <w:pPr>
        <w:jc w:val="right"/>
        <w:rPr>
          <w:rFonts w:ascii="Times New Roman" w:hAnsi="Times New Roman"/>
          <w:sz w:val="20"/>
        </w:rPr>
      </w:pPr>
      <w:r w:rsidRPr="00A063E8">
        <w:rPr>
          <w:rFonts w:ascii="Times New Roman" w:hAnsi="Times New Roman"/>
          <w:sz w:val="20"/>
        </w:rPr>
        <w:t xml:space="preserve">Таблица </w:t>
      </w:r>
      <w:r>
        <w:rPr>
          <w:rFonts w:ascii="Times New Roman" w:hAnsi="Times New Roman"/>
          <w:sz w:val="20"/>
        </w:rPr>
        <w:t>11</w:t>
      </w:r>
    </w:p>
    <w:p w:rsidR="00A91E4E" w:rsidRDefault="00A91E4E" w:rsidP="00090441">
      <w:pPr>
        <w:jc w:val="right"/>
        <w:rPr>
          <w:rFonts w:ascii="Times New Roman" w:hAnsi="Times New Roman"/>
          <w:sz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701"/>
        <w:gridCol w:w="1134"/>
        <w:gridCol w:w="1843"/>
        <w:gridCol w:w="1418"/>
        <w:gridCol w:w="1559"/>
        <w:gridCol w:w="1417"/>
        <w:gridCol w:w="1701"/>
        <w:gridCol w:w="1560"/>
      </w:tblGrid>
      <w:tr w:rsidR="00090441" w:rsidTr="00A91E4E">
        <w:tc>
          <w:tcPr>
            <w:tcW w:w="426" w:type="dxa"/>
            <w:vMerge w:val="restart"/>
            <w:vAlign w:val="center"/>
          </w:tcPr>
          <w:p w:rsidR="00090441" w:rsidRPr="002649D0" w:rsidRDefault="00090441" w:rsidP="0009044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№</w:t>
            </w:r>
          </w:p>
          <w:p w:rsidR="00090441" w:rsidRPr="002649D0" w:rsidRDefault="00090441" w:rsidP="00090441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Наименование показат</w:t>
            </w:r>
            <w:r w:rsidRPr="002649D0">
              <w:rPr>
                <w:rFonts w:ascii="Times New Roman" w:hAnsi="Times New Roman"/>
              </w:rPr>
              <w:t>е</w:t>
            </w:r>
            <w:r w:rsidRPr="002649D0">
              <w:rPr>
                <w:rFonts w:ascii="Times New Roman" w:hAnsi="Times New Roman"/>
              </w:rPr>
              <w:t>лей</w:t>
            </w:r>
          </w:p>
        </w:tc>
        <w:tc>
          <w:tcPr>
            <w:tcW w:w="1701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Единица и</w:t>
            </w:r>
            <w:r w:rsidRPr="002649D0">
              <w:rPr>
                <w:rFonts w:ascii="Times New Roman" w:hAnsi="Times New Roman"/>
              </w:rPr>
              <w:t>з</w:t>
            </w:r>
            <w:r w:rsidRPr="002649D0">
              <w:rPr>
                <w:rFonts w:ascii="Times New Roman" w:hAnsi="Times New Roman"/>
              </w:rPr>
              <w:t>мерения</w:t>
            </w:r>
          </w:p>
        </w:tc>
        <w:tc>
          <w:tcPr>
            <w:tcW w:w="10632" w:type="dxa"/>
            <w:gridSpan w:val="7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Водопотребление и водоотведение</w:t>
            </w:r>
          </w:p>
        </w:tc>
      </w:tr>
      <w:tr w:rsidR="00090441" w:rsidTr="00A91E4E">
        <w:tc>
          <w:tcPr>
            <w:tcW w:w="426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0441" w:rsidRPr="002649D0" w:rsidRDefault="00090441" w:rsidP="0009044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9D0">
              <w:rPr>
                <w:rFonts w:ascii="Times New Roman" w:hAnsi="Times New Roman"/>
              </w:rPr>
              <w:t>факти</w:t>
            </w:r>
            <w:proofErr w:type="spellEnd"/>
            <w:r w:rsidRPr="002649D0">
              <w:rPr>
                <w:rFonts w:ascii="Times New Roman" w:hAnsi="Times New Roman"/>
              </w:rPr>
              <w:t>-</w:t>
            </w:r>
            <w:r w:rsidR="00A91E4E">
              <w:rPr>
                <w:rFonts w:ascii="Times New Roman" w:hAnsi="Times New Roman"/>
              </w:rPr>
              <w:t xml:space="preserve"> </w:t>
            </w:r>
            <w:proofErr w:type="spellStart"/>
            <w:r w:rsidRPr="002649D0">
              <w:rPr>
                <w:rFonts w:ascii="Times New Roman" w:hAnsi="Times New Roman"/>
              </w:rPr>
              <w:t>че</w:t>
            </w:r>
            <w:r w:rsidRPr="002649D0">
              <w:rPr>
                <w:rFonts w:ascii="Times New Roman" w:hAnsi="Times New Roman"/>
              </w:rPr>
              <w:t>с</w:t>
            </w:r>
            <w:r w:rsidRPr="002649D0">
              <w:rPr>
                <w:rFonts w:ascii="Times New Roman" w:hAnsi="Times New Roman"/>
              </w:rPr>
              <w:t>кое</w:t>
            </w:r>
            <w:proofErr w:type="spellEnd"/>
          </w:p>
        </w:tc>
        <w:tc>
          <w:tcPr>
            <w:tcW w:w="9498" w:type="dxa"/>
            <w:gridSpan w:val="6"/>
            <w:vAlign w:val="center"/>
          </w:tcPr>
          <w:p w:rsidR="00090441" w:rsidRPr="002649D0" w:rsidRDefault="00A91E4E" w:rsidP="00A91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 w:rsidR="00090441" w:rsidRPr="002649D0">
              <w:rPr>
                <w:rFonts w:ascii="Times New Roman" w:hAnsi="Times New Roman"/>
              </w:rPr>
              <w:t>нормативно-расчетное</w:t>
            </w:r>
          </w:p>
        </w:tc>
      </w:tr>
      <w:tr w:rsidR="002649D0" w:rsidTr="00A91E4E">
        <w:tc>
          <w:tcPr>
            <w:tcW w:w="426" w:type="dxa"/>
            <w:vMerge/>
            <w:vAlign w:val="center"/>
          </w:tcPr>
          <w:p w:rsidR="002649D0" w:rsidRPr="002649D0" w:rsidRDefault="002649D0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2649D0" w:rsidRPr="002649D0" w:rsidRDefault="002649D0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649D0" w:rsidRPr="002649D0" w:rsidRDefault="002649D0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49D0" w:rsidRPr="002649D0" w:rsidRDefault="002649D0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2022 </w:t>
            </w:r>
          </w:p>
          <w:p w:rsidR="002649D0" w:rsidRP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vAlign w:val="center"/>
          </w:tcPr>
          <w:p w:rsidR="00A91E4E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2023</w:t>
            </w:r>
          </w:p>
          <w:p w:rsidR="002649D0" w:rsidRP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1E4E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2024 </w:t>
            </w:r>
          </w:p>
          <w:p w:rsidR="002649D0" w:rsidRP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A91E4E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2025</w:t>
            </w:r>
          </w:p>
          <w:p w:rsidR="002649D0" w:rsidRP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91E4E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2026</w:t>
            </w:r>
          </w:p>
          <w:p w:rsidR="002649D0" w:rsidRPr="002649D0" w:rsidRDefault="002649D0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91E4E" w:rsidRDefault="002649D0" w:rsidP="00090441">
            <w:pPr>
              <w:ind w:left="-108" w:right="-62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>2027</w:t>
            </w:r>
          </w:p>
          <w:p w:rsidR="002649D0" w:rsidRPr="002649D0" w:rsidRDefault="002649D0" w:rsidP="00090441">
            <w:pPr>
              <w:ind w:left="-108" w:right="-62"/>
              <w:jc w:val="center"/>
              <w:rPr>
                <w:rFonts w:ascii="Times New Roman" w:hAnsi="Times New Roman"/>
              </w:rPr>
            </w:pPr>
            <w:r w:rsidRPr="002649D0">
              <w:rPr>
                <w:rFonts w:ascii="Times New Roman" w:hAnsi="Times New Roman"/>
              </w:rPr>
              <w:t xml:space="preserve"> год</w:t>
            </w:r>
          </w:p>
        </w:tc>
      </w:tr>
      <w:tr w:rsidR="002649D0" w:rsidTr="00A91E4E">
        <w:tc>
          <w:tcPr>
            <w:tcW w:w="426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2649D0" w:rsidRPr="00A91E4E" w:rsidRDefault="002649D0" w:rsidP="00090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1E4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649D0" w:rsidTr="00A91E4E"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Добыча (изъятие) вод - всего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4443,6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7043,0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1621,9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2570,7</w:t>
            </w:r>
          </w:p>
        </w:tc>
      </w:tr>
      <w:tr w:rsidR="002649D0" w:rsidTr="00A91E4E"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числе:</w:t>
            </w:r>
          </w:p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подземных вод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102,2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227,6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37,3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BB6E27"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83,1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83,1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минеральных вод: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49D0" w:rsidTr="00A91E4E"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поверхностных вод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4341,4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1584,6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</w:tr>
      <w:tr w:rsidR="002649D0" w:rsidTr="00A91E4E">
        <w:trPr>
          <w:trHeight w:val="469"/>
        </w:trPr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Получение воды из системы в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доснабжения, водоотведения (канализации) другого юрид</w:t>
            </w:r>
            <w:r w:rsidRPr="00090441">
              <w:rPr>
                <w:rFonts w:ascii="Times New Roman" w:hAnsi="Times New Roman"/>
                <w:sz w:val="20"/>
              </w:rPr>
              <w:t>и</w:t>
            </w:r>
            <w:r w:rsidRPr="00090441">
              <w:rPr>
                <w:rFonts w:ascii="Times New Roman" w:hAnsi="Times New Roman"/>
                <w:sz w:val="20"/>
              </w:rPr>
              <w:t>ческ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го лица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202,2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401,9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73,8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146,7</w:t>
            </w:r>
          </w:p>
        </w:tc>
      </w:tr>
      <w:tr w:rsidR="002649D0" w:rsidTr="00A91E4E">
        <w:trPr>
          <w:trHeight w:val="444"/>
        </w:trPr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Использование воды на со</w:t>
            </w:r>
            <w:r w:rsidRPr="00090441">
              <w:rPr>
                <w:rFonts w:ascii="Times New Roman" w:hAnsi="Times New Roman"/>
                <w:sz w:val="20"/>
              </w:rPr>
              <w:t>б</w:t>
            </w:r>
            <w:r w:rsidRPr="00090441">
              <w:rPr>
                <w:rFonts w:ascii="Times New Roman" w:hAnsi="Times New Roman"/>
                <w:sz w:val="20"/>
              </w:rPr>
              <w:t>ственные нужды (по целям в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допользования) –</w:t>
            </w:r>
          </w:p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4582,6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7280,5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1672,7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 xml:space="preserve">2657,4       </w:t>
            </w:r>
          </w:p>
        </w:tc>
      </w:tr>
      <w:tr w:rsidR="002649D0" w:rsidTr="00A91E4E">
        <w:tc>
          <w:tcPr>
            <w:tcW w:w="426" w:type="dxa"/>
            <w:vMerge w:val="restart"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976" w:type="dxa"/>
            <w:vMerge w:val="restart"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числе:</w:t>
            </w:r>
          </w:p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хозяйственно-питьевые ну</w:t>
            </w:r>
            <w:r w:rsidRPr="00090441">
              <w:rPr>
                <w:rFonts w:ascii="Times New Roman" w:hAnsi="Times New Roman"/>
                <w:sz w:val="20"/>
              </w:rPr>
              <w:t>ж</w:t>
            </w:r>
            <w:r w:rsidRPr="00090441">
              <w:rPr>
                <w:rFonts w:ascii="Times New Roman" w:hAnsi="Times New Roman"/>
                <w:sz w:val="20"/>
              </w:rPr>
              <w:t>ды</w:t>
            </w: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269,3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</w:tr>
      <w:tr w:rsidR="002649D0" w:rsidTr="00A91E4E">
        <w:tc>
          <w:tcPr>
            <w:tcW w:w="426" w:type="dxa"/>
            <w:vMerge/>
          </w:tcPr>
          <w:p w:rsidR="002649D0" w:rsidRPr="00090441" w:rsidRDefault="002649D0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2649D0" w:rsidRPr="00090441" w:rsidRDefault="002649D0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2649D0" w:rsidRPr="00090441" w:rsidRDefault="002649D0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98,3</w:t>
            </w:r>
          </w:p>
        </w:tc>
        <w:tc>
          <w:tcPr>
            <w:tcW w:w="1843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418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559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417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701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560" w:type="dxa"/>
            <w:vAlign w:val="center"/>
          </w:tcPr>
          <w:p w:rsidR="002649D0" w:rsidRPr="00090441" w:rsidRDefault="002649D0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269,3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515,6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98,3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188,2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лечебные (курортные, озд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ровительные) нужды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нужды сельского хозяйства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нужды промышленности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4313,3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6764,9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1574,4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2469,2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 минеральных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tabs>
                <w:tab w:val="left" w:pos="90"/>
              </w:tabs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3.5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энергетические нужды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на иные нужды (указать какие)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Передача воды потребителям – всего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62,7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164,4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 подземных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28,5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114,0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12,7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41,6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Расход воды в системах об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ротного водоснабжения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29939,7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10928</w:t>
            </w:r>
          </w:p>
        </w:tc>
      </w:tr>
      <w:tr w:rsidR="00A91E4E" w:rsidTr="00A91E4E">
        <w:trPr>
          <w:trHeight w:val="400"/>
        </w:trPr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Расход воды в системах п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вторно-последовательного в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досна</w:t>
            </w:r>
            <w:r w:rsidRPr="00090441">
              <w:rPr>
                <w:rFonts w:ascii="Times New Roman" w:hAnsi="Times New Roman"/>
                <w:sz w:val="20"/>
              </w:rPr>
              <w:t>б</w:t>
            </w:r>
            <w:r w:rsidRPr="00090441">
              <w:rPr>
                <w:rFonts w:ascii="Times New Roman" w:hAnsi="Times New Roman"/>
                <w:sz w:val="20"/>
              </w:rPr>
              <w:t>жения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783,6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286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Потери и неучтенные расходы воды – всего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2976" w:type="dxa"/>
            <w:vMerge w:val="restart"/>
          </w:tcPr>
          <w:p w:rsidR="00A91E4E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В том числе при транспорт</w:t>
            </w:r>
            <w:r w:rsidRPr="00090441">
              <w:rPr>
                <w:rFonts w:ascii="Times New Roman" w:hAnsi="Times New Roman"/>
                <w:sz w:val="20"/>
              </w:rPr>
              <w:t>и</w:t>
            </w:r>
            <w:r w:rsidRPr="00090441">
              <w:rPr>
                <w:rFonts w:ascii="Times New Roman" w:hAnsi="Times New Roman"/>
                <w:sz w:val="20"/>
              </w:rPr>
              <w:t>ровке</w:t>
            </w:r>
          </w:p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Безвозвратное водопотребление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4319,7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6815,4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1576.7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2487,6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повер</w:t>
            </w:r>
            <w:r w:rsidRPr="00090441">
              <w:rPr>
                <w:rFonts w:ascii="Times New Roman" w:hAnsi="Times New Roman"/>
                <w:sz w:val="20"/>
              </w:rPr>
              <w:t>х</w:t>
            </w:r>
            <w:r w:rsidRPr="00090441">
              <w:rPr>
                <w:rFonts w:ascii="Times New Roman" w:hAnsi="Times New Roman"/>
                <w:sz w:val="20"/>
              </w:rPr>
              <w:t>ностные водные объекты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Из них: хозяйственно-бытовых сточных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производственных сточных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поверхностных сточных вод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rPr>
          <w:trHeight w:val="691"/>
        </w:trPr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окруж</w:t>
            </w:r>
            <w:r w:rsidRPr="00090441">
              <w:rPr>
                <w:rFonts w:ascii="Times New Roman" w:hAnsi="Times New Roman"/>
                <w:sz w:val="20"/>
              </w:rPr>
              <w:t>а</w:t>
            </w:r>
            <w:r w:rsidRPr="00090441">
              <w:rPr>
                <w:rFonts w:ascii="Times New Roman" w:hAnsi="Times New Roman"/>
                <w:sz w:val="20"/>
              </w:rPr>
              <w:t>ющую среду с применением полей фильтрации, полей по</w:t>
            </w:r>
            <w:r w:rsidRPr="00090441">
              <w:rPr>
                <w:rFonts w:ascii="Times New Roman" w:hAnsi="Times New Roman"/>
                <w:sz w:val="20"/>
              </w:rPr>
              <w:t>д</w:t>
            </w:r>
            <w:r w:rsidRPr="00090441">
              <w:rPr>
                <w:rFonts w:ascii="Times New Roman" w:hAnsi="Times New Roman"/>
                <w:sz w:val="20"/>
              </w:rPr>
              <w:t>земной фильтрации, фильтр</w:t>
            </w:r>
            <w:r w:rsidRPr="00090441">
              <w:rPr>
                <w:rFonts w:ascii="Times New Roman" w:hAnsi="Times New Roman"/>
                <w:sz w:val="20"/>
              </w:rPr>
              <w:t>у</w:t>
            </w:r>
            <w:r w:rsidRPr="00090441">
              <w:rPr>
                <w:rFonts w:ascii="Times New Roman" w:hAnsi="Times New Roman"/>
                <w:sz w:val="20"/>
              </w:rPr>
              <w:t>ющих траншей, песчано-гравийных фильтров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rPr>
          <w:trHeight w:val="852"/>
        </w:trPr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окруж</w:t>
            </w:r>
            <w:r w:rsidRPr="00090441">
              <w:rPr>
                <w:rFonts w:ascii="Times New Roman" w:hAnsi="Times New Roman"/>
                <w:sz w:val="20"/>
              </w:rPr>
              <w:t>а</w:t>
            </w:r>
            <w:r w:rsidRPr="00090441">
              <w:rPr>
                <w:rFonts w:ascii="Times New Roman" w:hAnsi="Times New Roman"/>
                <w:sz w:val="20"/>
              </w:rPr>
              <w:t>ющую среду через земляные нак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 xml:space="preserve">пители (накопители-регуляторы, </w:t>
            </w:r>
            <w:proofErr w:type="spellStart"/>
            <w:r w:rsidRPr="00090441">
              <w:rPr>
                <w:rFonts w:ascii="Times New Roman" w:hAnsi="Times New Roman"/>
                <w:sz w:val="20"/>
              </w:rPr>
              <w:t>шламонакопители</w:t>
            </w:r>
            <w:proofErr w:type="spellEnd"/>
            <w:r w:rsidRPr="0009044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90441">
              <w:rPr>
                <w:rFonts w:ascii="Times New Roman" w:hAnsi="Times New Roman"/>
                <w:sz w:val="20"/>
              </w:rPr>
              <w:t>золошлаконакопители</w:t>
            </w:r>
            <w:proofErr w:type="spellEnd"/>
            <w:r w:rsidRPr="0009044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90441">
              <w:rPr>
                <w:rFonts w:ascii="Times New Roman" w:hAnsi="Times New Roman"/>
                <w:sz w:val="20"/>
              </w:rPr>
              <w:t>хвост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хранилища</w:t>
            </w:r>
            <w:proofErr w:type="spellEnd"/>
            <w:r w:rsidRPr="000904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недра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rPr>
          <w:trHeight w:val="346"/>
        </w:trPr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сети (коммунальной, ведомственной, др</w:t>
            </w:r>
            <w:r w:rsidRPr="00090441">
              <w:rPr>
                <w:rFonts w:ascii="Times New Roman" w:hAnsi="Times New Roman"/>
                <w:sz w:val="20"/>
              </w:rPr>
              <w:t>у</w:t>
            </w:r>
            <w:r w:rsidRPr="00090441">
              <w:rPr>
                <w:rFonts w:ascii="Times New Roman" w:hAnsi="Times New Roman"/>
                <w:sz w:val="20"/>
              </w:rPr>
              <w:t>гой организации)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297,8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703,3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256,7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водон</w:t>
            </w:r>
            <w:r w:rsidRPr="00090441">
              <w:rPr>
                <w:rFonts w:ascii="Times New Roman" w:hAnsi="Times New Roman"/>
                <w:sz w:val="20"/>
              </w:rPr>
              <w:t>е</w:t>
            </w:r>
            <w:r w:rsidRPr="00090441">
              <w:rPr>
                <w:rFonts w:ascii="Times New Roman" w:hAnsi="Times New Roman"/>
                <w:sz w:val="20"/>
              </w:rPr>
              <w:t>проницаемый выгреб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 w:val="restart"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A91E4E" w:rsidRPr="00090441" w:rsidRDefault="00A91E4E" w:rsidP="00090441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</w:rPr>
              <w:t>Сброс сточных вод в технол</w:t>
            </w:r>
            <w:r w:rsidRPr="00090441">
              <w:rPr>
                <w:rFonts w:ascii="Times New Roman" w:hAnsi="Times New Roman"/>
                <w:sz w:val="20"/>
              </w:rPr>
              <w:t>о</w:t>
            </w:r>
            <w:r w:rsidRPr="00090441">
              <w:rPr>
                <w:rFonts w:ascii="Times New Roman" w:hAnsi="Times New Roman"/>
                <w:sz w:val="20"/>
              </w:rPr>
              <w:t>гические водные объекты</w:t>
            </w: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куб. м/сутки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E4E" w:rsidTr="00A91E4E">
        <w:tc>
          <w:tcPr>
            <w:tcW w:w="426" w:type="dxa"/>
            <w:vMerge/>
          </w:tcPr>
          <w:p w:rsidR="00A91E4E" w:rsidRPr="00090441" w:rsidRDefault="00A91E4E" w:rsidP="00090441">
            <w:pPr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vMerge/>
          </w:tcPr>
          <w:p w:rsidR="00A91E4E" w:rsidRPr="00090441" w:rsidRDefault="00A91E4E" w:rsidP="00090441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A91E4E" w:rsidRPr="00090441" w:rsidRDefault="00A91E4E" w:rsidP="00090441">
            <w:pPr>
              <w:ind w:left="-108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тыс. куб. м/год</w:t>
            </w:r>
          </w:p>
        </w:tc>
        <w:tc>
          <w:tcPr>
            <w:tcW w:w="1134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09044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90441" w:rsidRDefault="00090441" w:rsidP="00090441">
      <w:pPr>
        <w:jc w:val="right"/>
        <w:rPr>
          <w:rFonts w:ascii="Times New Roman" w:hAnsi="Times New Roman"/>
          <w:sz w:val="20"/>
        </w:rPr>
      </w:pPr>
    </w:p>
    <w:p w:rsidR="00A91E4E" w:rsidRDefault="00A91E4E" w:rsidP="00090441">
      <w:pPr>
        <w:pStyle w:val="nonumheader"/>
      </w:pPr>
    </w:p>
    <w:p w:rsidR="00A91E4E" w:rsidRDefault="00A91E4E" w:rsidP="00090441">
      <w:pPr>
        <w:pStyle w:val="nonumheader"/>
      </w:pPr>
    </w:p>
    <w:p w:rsidR="00A91E4E" w:rsidRDefault="00A91E4E" w:rsidP="00090441">
      <w:pPr>
        <w:pStyle w:val="nonumheader"/>
      </w:pPr>
    </w:p>
    <w:p w:rsidR="00A91E4E" w:rsidRDefault="00A91E4E" w:rsidP="00090441">
      <w:pPr>
        <w:pStyle w:val="nonumheader"/>
      </w:pPr>
    </w:p>
    <w:p w:rsidR="00A91E4E" w:rsidRDefault="00A91E4E" w:rsidP="00090441">
      <w:pPr>
        <w:pStyle w:val="nonumheader"/>
      </w:pPr>
    </w:p>
    <w:p w:rsidR="00090441" w:rsidRPr="00A91E4E" w:rsidRDefault="00090441" w:rsidP="00090441">
      <w:pPr>
        <w:pStyle w:val="nonumheader"/>
      </w:pPr>
      <w:r w:rsidRPr="00A91E4E">
        <w:t>V</w:t>
      </w:r>
      <w:r w:rsidRPr="00A91E4E">
        <w:rPr>
          <w:lang w:val="en-US"/>
        </w:rPr>
        <w:t>I</w:t>
      </w:r>
      <w:r w:rsidRPr="00A91E4E">
        <w:t xml:space="preserve">. Нормативы допустимых сбросов химических и иных веществ в составе сточных вод </w:t>
      </w:r>
    </w:p>
    <w:p w:rsidR="00090441" w:rsidRPr="00A91E4E" w:rsidRDefault="00090441" w:rsidP="00090441">
      <w:pPr>
        <w:pStyle w:val="nonumheader"/>
      </w:pPr>
      <w:r w:rsidRPr="00A91E4E">
        <w:t>Характеристика сточных вод, сбрасываемых в водный объект</w:t>
      </w:r>
    </w:p>
    <w:p w:rsidR="00090441" w:rsidRPr="00A91E4E" w:rsidRDefault="00090441" w:rsidP="00090441">
      <w:pPr>
        <w:jc w:val="right"/>
        <w:rPr>
          <w:rFonts w:ascii="Times New Roman" w:hAnsi="Times New Roman"/>
        </w:rPr>
      </w:pPr>
      <w:r w:rsidRPr="00A91E4E">
        <w:rPr>
          <w:rFonts w:ascii="Times New Roman" w:hAnsi="Times New Roman"/>
        </w:rPr>
        <w:t>Таблица 12</w:t>
      </w:r>
    </w:p>
    <w:p w:rsidR="00090441" w:rsidRPr="00A063E8" w:rsidRDefault="00090441" w:rsidP="00090441">
      <w:pPr>
        <w:jc w:val="right"/>
        <w:rPr>
          <w:rFonts w:ascii="Times New Roman" w:hAnsi="Times New Roman"/>
          <w:sz w:val="20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2762"/>
        <w:gridCol w:w="4380"/>
        <w:gridCol w:w="993"/>
        <w:gridCol w:w="1559"/>
        <w:gridCol w:w="992"/>
        <w:gridCol w:w="2693"/>
      </w:tblGrid>
      <w:tr w:rsidR="00090441" w:rsidRPr="00A91E4E" w:rsidTr="00A91E4E">
        <w:tc>
          <w:tcPr>
            <w:tcW w:w="2355" w:type="dxa"/>
            <w:vMerge w:val="restart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Географические к</w:t>
            </w:r>
            <w:r w:rsidRPr="00A91E4E">
              <w:rPr>
                <w:rFonts w:ascii="Times New Roman" w:hAnsi="Times New Roman"/>
              </w:rPr>
              <w:t>о</w:t>
            </w:r>
            <w:r w:rsidRPr="00A91E4E">
              <w:rPr>
                <w:rFonts w:ascii="Times New Roman" w:hAnsi="Times New Roman"/>
              </w:rPr>
              <w:t>ординаты выпуска сточных вод (в гр</w:t>
            </w:r>
            <w:r w:rsidRPr="00A91E4E">
              <w:rPr>
                <w:rFonts w:ascii="Times New Roman" w:hAnsi="Times New Roman"/>
              </w:rPr>
              <w:t>а</w:t>
            </w:r>
            <w:r w:rsidRPr="00A91E4E">
              <w:rPr>
                <w:rFonts w:ascii="Times New Roman" w:hAnsi="Times New Roman"/>
              </w:rPr>
              <w:t>дусах, минутах и секундах), характ</w:t>
            </w:r>
            <w:r w:rsidRPr="00A91E4E">
              <w:rPr>
                <w:rFonts w:ascii="Times New Roman" w:hAnsi="Times New Roman"/>
              </w:rPr>
              <w:t>е</w:t>
            </w:r>
            <w:r w:rsidRPr="00A91E4E">
              <w:rPr>
                <w:rFonts w:ascii="Times New Roman" w:hAnsi="Times New Roman"/>
              </w:rPr>
              <w:t>ристика водоприе</w:t>
            </w:r>
            <w:r w:rsidRPr="00A91E4E">
              <w:rPr>
                <w:rFonts w:ascii="Times New Roman" w:hAnsi="Times New Roman"/>
              </w:rPr>
              <w:t>м</w:t>
            </w:r>
            <w:r w:rsidRPr="00A91E4E">
              <w:rPr>
                <w:rFonts w:ascii="Times New Roman" w:hAnsi="Times New Roman"/>
              </w:rPr>
              <w:t>ника сточных вод</w:t>
            </w:r>
          </w:p>
        </w:tc>
        <w:tc>
          <w:tcPr>
            <w:tcW w:w="2762" w:type="dxa"/>
            <w:vMerge w:val="restart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Наименование химич</w:t>
            </w:r>
            <w:r w:rsidRPr="00A91E4E">
              <w:rPr>
                <w:rFonts w:ascii="Times New Roman" w:hAnsi="Times New Roman"/>
              </w:rPr>
              <w:t>е</w:t>
            </w:r>
            <w:r w:rsidRPr="00A91E4E">
              <w:rPr>
                <w:rFonts w:ascii="Times New Roman" w:hAnsi="Times New Roman"/>
              </w:rPr>
              <w:t>ских и иных веществ (показат</w:t>
            </w:r>
            <w:r w:rsidRPr="00A91E4E">
              <w:rPr>
                <w:rFonts w:ascii="Times New Roman" w:hAnsi="Times New Roman"/>
              </w:rPr>
              <w:t>е</w:t>
            </w:r>
            <w:r w:rsidRPr="00A91E4E">
              <w:rPr>
                <w:rFonts w:ascii="Times New Roman" w:hAnsi="Times New Roman"/>
              </w:rPr>
              <w:t>лей качества), единица измер</w:t>
            </w:r>
            <w:r w:rsidRPr="00A91E4E">
              <w:rPr>
                <w:rFonts w:ascii="Times New Roman" w:hAnsi="Times New Roman"/>
              </w:rPr>
              <w:t>е</w:t>
            </w:r>
            <w:r w:rsidRPr="00A91E4E">
              <w:rPr>
                <w:rFonts w:ascii="Times New Roman" w:hAnsi="Times New Roman"/>
              </w:rPr>
              <w:t>ния</w:t>
            </w:r>
          </w:p>
        </w:tc>
        <w:tc>
          <w:tcPr>
            <w:tcW w:w="10617" w:type="dxa"/>
            <w:gridSpan w:val="5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090441" w:rsidRPr="00A91E4E" w:rsidTr="00A91E4E">
        <w:tc>
          <w:tcPr>
            <w:tcW w:w="2355" w:type="dxa"/>
            <w:vMerge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2" w:type="dxa"/>
            <w:gridSpan w:val="3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поступающих на очистку</w:t>
            </w:r>
          </w:p>
        </w:tc>
        <w:tc>
          <w:tcPr>
            <w:tcW w:w="3685" w:type="dxa"/>
            <w:gridSpan w:val="2"/>
            <w:vAlign w:val="center"/>
          </w:tcPr>
          <w:p w:rsidR="00090441" w:rsidRPr="00A91E4E" w:rsidRDefault="00090441" w:rsidP="00090441">
            <w:pPr>
              <w:ind w:left="-93" w:right="-114"/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сбрасываемых после очистки в поверхн</w:t>
            </w:r>
            <w:r w:rsidRPr="00A91E4E">
              <w:rPr>
                <w:rFonts w:ascii="Times New Roman" w:hAnsi="Times New Roman"/>
              </w:rPr>
              <w:t>о</w:t>
            </w:r>
            <w:r w:rsidRPr="00A91E4E">
              <w:rPr>
                <w:rFonts w:ascii="Times New Roman" w:hAnsi="Times New Roman"/>
              </w:rPr>
              <w:t>стный водный объект</w:t>
            </w:r>
          </w:p>
        </w:tc>
      </w:tr>
      <w:tr w:rsidR="00090441" w:rsidRPr="00A91E4E" w:rsidTr="00A91E4E">
        <w:tc>
          <w:tcPr>
            <w:tcW w:w="2355" w:type="dxa"/>
            <w:vMerge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0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проектная или согласно условиям пр</w:t>
            </w:r>
            <w:r w:rsidRPr="00A91E4E">
              <w:rPr>
                <w:rFonts w:ascii="Times New Roman" w:hAnsi="Times New Roman"/>
              </w:rPr>
              <w:t>и</w:t>
            </w:r>
            <w:r w:rsidRPr="00A91E4E">
              <w:rPr>
                <w:rFonts w:ascii="Times New Roman" w:hAnsi="Times New Roman"/>
              </w:rPr>
              <w:t>ема пр</w:t>
            </w:r>
            <w:r w:rsidRPr="00A91E4E">
              <w:rPr>
                <w:rFonts w:ascii="Times New Roman" w:hAnsi="Times New Roman"/>
              </w:rPr>
              <w:t>о</w:t>
            </w:r>
            <w:r w:rsidRPr="00A91E4E">
              <w:rPr>
                <w:rFonts w:ascii="Times New Roman" w:hAnsi="Times New Roman"/>
              </w:rPr>
              <w:t>изводственных сточных вод в систему канализации, устанавлива</w:t>
            </w:r>
            <w:r w:rsidRPr="00A91E4E">
              <w:rPr>
                <w:rFonts w:ascii="Times New Roman" w:hAnsi="Times New Roman"/>
              </w:rPr>
              <w:t>е</w:t>
            </w:r>
            <w:r w:rsidRPr="00A91E4E">
              <w:rPr>
                <w:rFonts w:ascii="Times New Roman" w:hAnsi="Times New Roman"/>
              </w:rPr>
              <w:t>мым местными исполнительными и распор</w:t>
            </w:r>
            <w:r w:rsidRPr="00A91E4E">
              <w:rPr>
                <w:rFonts w:ascii="Times New Roman" w:hAnsi="Times New Roman"/>
              </w:rPr>
              <w:t>я</w:t>
            </w:r>
            <w:r w:rsidRPr="00A91E4E">
              <w:rPr>
                <w:rFonts w:ascii="Times New Roman" w:hAnsi="Times New Roman"/>
              </w:rPr>
              <w:t>дительными органами</w:t>
            </w:r>
          </w:p>
        </w:tc>
        <w:tc>
          <w:tcPr>
            <w:tcW w:w="993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средне-год</w:t>
            </w:r>
            <w:r w:rsidRPr="00A91E4E">
              <w:rPr>
                <w:rFonts w:ascii="Times New Roman" w:hAnsi="Times New Roman"/>
              </w:rPr>
              <w:t>о</w:t>
            </w:r>
            <w:r w:rsidRPr="00A91E4E">
              <w:rPr>
                <w:rFonts w:ascii="Times New Roman" w:hAnsi="Times New Roman"/>
              </w:rPr>
              <w:t>вая</w:t>
            </w:r>
          </w:p>
        </w:tc>
        <w:tc>
          <w:tcPr>
            <w:tcW w:w="1559" w:type="dxa"/>
            <w:vAlign w:val="center"/>
          </w:tcPr>
          <w:p w:rsidR="00090441" w:rsidRPr="00A91E4E" w:rsidRDefault="00090441" w:rsidP="0009044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максимальная</w:t>
            </w:r>
          </w:p>
        </w:tc>
        <w:tc>
          <w:tcPr>
            <w:tcW w:w="992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средне-год</w:t>
            </w:r>
            <w:r w:rsidRPr="00A91E4E">
              <w:rPr>
                <w:rFonts w:ascii="Times New Roman" w:hAnsi="Times New Roman"/>
              </w:rPr>
              <w:t>о</w:t>
            </w:r>
            <w:r w:rsidRPr="00A91E4E">
              <w:rPr>
                <w:rFonts w:ascii="Times New Roman" w:hAnsi="Times New Roman"/>
              </w:rPr>
              <w:t>вая</w:t>
            </w:r>
          </w:p>
        </w:tc>
        <w:tc>
          <w:tcPr>
            <w:tcW w:w="2693" w:type="dxa"/>
            <w:vAlign w:val="center"/>
          </w:tcPr>
          <w:p w:rsidR="00090441" w:rsidRPr="00A91E4E" w:rsidRDefault="00090441" w:rsidP="00090441">
            <w:pPr>
              <w:ind w:left="-108" w:right="-128"/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максимальная</w:t>
            </w:r>
          </w:p>
        </w:tc>
      </w:tr>
      <w:tr w:rsidR="00090441" w:rsidRPr="00A91E4E" w:rsidTr="00A91E4E">
        <w:tc>
          <w:tcPr>
            <w:tcW w:w="2355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1</w:t>
            </w:r>
          </w:p>
        </w:tc>
        <w:tc>
          <w:tcPr>
            <w:tcW w:w="2762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2</w:t>
            </w:r>
          </w:p>
        </w:tc>
        <w:tc>
          <w:tcPr>
            <w:tcW w:w="4380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7</w:t>
            </w:r>
          </w:p>
        </w:tc>
      </w:tr>
      <w:tr w:rsidR="00090441" w:rsidRPr="00A91E4E" w:rsidTr="00A91E4E">
        <w:tc>
          <w:tcPr>
            <w:tcW w:w="2355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2762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4380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</w:rPr>
            </w:pPr>
            <w:r w:rsidRPr="00A91E4E">
              <w:rPr>
                <w:rFonts w:ascii="Times New Roman" w:hAnsi="Times New Roman"/>
              </w:rPr>
              <w:t>-</w:t>
            </w:r>
          </w:p>
        </w:tc>
      </w:tr>
    </w:tbl>
    <w:p w:rsidR="00090441" w:rsidRPr="00A91E4E" w:rsidRDefault="00090441" w:rsidP="00090441">
      <w:pPr>
        <w:pStyle w:val="nonumheader"/>
        <w:rPr>
          <w:b w:val="0"/>
        </w:rPr>
      </w:pPr>
    </w:p>
    <w:p w:rsidR="00090441" w:rsidRPr="00DA594E" w:rsidRDefault="00090441" w:rsidP="00090441">
      <w:pPr>
        <w:pStyle w:val="nonumheader"/>
      </w:pPr>
      <w:r>
        <w:t>Предлагаемые значения нормативов допустимого сброса химических и иных веществ в составе сточных вод</w:t>
      </w:r>
    </w:p>
    <w:p w:rsidR="00090441" w:rsidRDefault="00090441" w:rsidP="00090441">
      <w:pPr>
        <w:jc w:val="right"/>
        <w:rPr>
          <w:rFonts w:ascii="Times New Roman" w:hAnsi="Times New Roman"/>
        </w:rPr>
      </w:pPr>
      <w:r w:rsidRPr="00A91E4E">
        <w:rPr>
          <w:rFonts w:ascii="Times New Roman" w:hAnsi="Times New Roman"/>
        </w:rPr>
        <w:t>Таблица 13</w:t>
      </w:r>
    </w:p>
    <w:p w:rsidR="00A91E4E" w:rsidRPr="00A91E4E" w:rsidRDefault="00A91E4E" w:rsidP="00090441">
      <w:pPr>
        <w:jc w:val="right"/>
        <w:rPr>
          <w:rFonts w:ascii="Times New Roman" w:hAnsi="Times New Roman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679"/>
        <w:gridCol w:w="2986"/>
        <w:gridCol w:w="1984"/>
        <w:gridCol w:w="1560"/>
        <w:gridCol w:w="1275"/>
        <w:gridCol w:w="1276"/>
        <w:gridCol w:w="1418"/>
        <w:gridCol w:w="1275"/>
      </w:tblGrid>
      <w:tr w:rsidR="00090441" w:rsidTr="00A91E4E">
        <w:tc>
          <w:tcPr>
            <w:tcW w:w="2281" w:type="dxa"/>
            <w:vMerge w:val="restart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Географические коо</w:t>
            </w:r>
            <w:r w:rsidRPr="00A91E4E">
              <w:rPr>
                <w:rFonts w:ascii="Times New Roman" w:hAnsi="Times New Roman"/>
                <w:sz w:val="20"/>
              </w:rPr>
              <w:t>р</w:t>
            </w:r>
            <w:r w:rsidRPr="00A91E4E">
              <w:rPr>
                <w:rFonts w:ascii="Times New Roman" w:hAnsi="Times New Roman"/>
                <w:sz w:val="20"/>
              </w:rPr>
              <w:t>динаты выпуска сто</w:t>
            </w:r>
            <w:r w:rsidRPr="00A91E4E">
              <w:rPr>
                <w:rFonts w:ascii="Times New Roman" w:hAnsi="Times New Roman"/>
                <w:sz w:val="20"/>
              </w:rPr>
              <w:t>ч</w:t>
            </w:r>
            <w:r w:rsidRPr="00A91E4E">
              <w:rPr>
                <w:rFonts w:ascii="Times New Roman" w:hAnsi="Times New Roman"/>
                <w:sz w:val="20"/>
              </w:rPr>
              <w:t>ных вод (в град</w:t>
            </w:r>
            <w:r w:rsidRPr="00A91E4E">
              <w:rPr>
                <w:rFonts w:ascii="Times New Roman" w:hAnsi="Times New Roman"/>
                <w:sz w:val="20"/>
              </w:rPr>
              <w:t>у</w:t>
            </w:r>
            <w:r w:rsidRPr="00A91E4E">
              <w:rPr>
                <w:rFonts w:ascii="Times New Roman" w:hAnsi="Times New Roman"/>
                <w:sz w:val="20"/>
              </w:rPr>
              <w:t>сах, минутах и секу</w:t>
            </w:r>
            <w:r w:rsidRPr="00A91E4E">
              <w:rPr>
                <w:rFonts w:ascii="Times New Roman" w:hAnsi="Times New Roman"/>
                <w:sz w:val="20"/>
              </w:rPr>
              <w:t>н</w:t>
            </w:r>
            <w:r w:rsidRPr="00A91E4E">
              <w:rPr>
                <w:rFonts w:ascii="Times New Roman" w:hAnsi="Times New Roman"/>
                <w:sz w:val="20"/>
              </w:rPr>
              <w:t>дах), характеристика вод</w:t>
            </w:r>
            <w:r w:rsidRPr="00A91E4E">
              <w:rPr>
                <w:rFonts w:ascii="Times New Roman" w:hAnsi="Times New Roman"/>
                <w:sz w:val="20"/>
              </w:rPr>
              <w:t>о</w:t>
            </w:r>
            <w:r w:rsidRPr="00A91E4E">
              <w:rPr>
                <w:rFonts w:ascii="Times New Roman" w:hAnsi="Times New Roman"/>
                <w:sz w:val="20"/>
              </w:rPr>
              <w:t>приемника сто</w:t>
            </w:r>
            <w:r w:rsidRPr="00A91E4E">
              <w:rPr>
                <w:rFonts w:ascii="Times New Roman" w:hAnsi="Times New Roman"/>
                <w:sz w:val="20"/>
              </w:rPr>
              <w:t>ч</w:t>
            </w:r>
            <w:r w:rsidRPr="00A91E4E">
              <w:rPr>
                <w:rFonts w:ascii="Times New Roman" w:hAnsi="Times New Roman"/>
                <w:sz w:val="20"/>
              </w:rPr>
              <w:t>ных вод</w:t>
            </w:r>
          </w:p>
        </w:tc>
        <w:tc>
          <w:tcPr>
            <w:tcW w:w="1679" w:type="dxa"/>
            <w:vMerge w:val="restart"/>
            <w:vAlign w:val="center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Наименование химических и иных веществ (показателей качества), ед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и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ница измерения</w:t>
            </w:r>
          </w:p>
        </w:tc>
        <w:tc>
          <w:tcPr>
            <w:tcW w:w="2986" w:type="dxa"/>
            <w:vMerge w:val="restart"/>
          </w:tcPr>
          <w:p w:rsidR="00090441" w:rsidRPr="00A91E4E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Значения показателей кач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е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ства и концентраций химич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е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ских и иных веществ в фон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E4E">
              <w:rPr>
                <w:rFonts w:ascii="Times New Roman" w:hAnsi="Times New Roman"/>
                <w:sz w:val="20"/>
                <w:szCs w:val="20"/>
              </w:rPr>
              <w:t>вом створе (</w:t>
            </w:r>
            <w:proofErr w:type="spellStart"/>
            <w:r w:rsidRPr="00A91E4E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A91E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6"/>
            <w:vAlign w:val="center"/>
          </w:tcPr>
          <w:p w:rsidR="00090441" w:rsidRPr="00090441" w:rsidRDefault="00090441" w:rsidP="000904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Расчетное значение допустимой концентрации загрязняющих веществ в составе сточных вод, сбр</w:t>
            </w:r>
            <w:r w:rsidRPr="00090441">
              <w:rPr>
                <w:rFonts w:ascii="Times New Roman" w:hAnsi="Times New Roman"/>
                <w:sz w:val="20"/>
                <w:szCs w:val="20"/>
              </w:rPr>
              <w:t>а</w:t>
            </w:r>
            <w:r w:rsidRPr="00090441">
              <w:rPr>
                <w:rFonts w:ascii="Times New Roman" w:hAnsi="Times New Roman"/>
                <w:sz w:val="20"/>
                <w:szCs w:val="20"/>
              </w:rPr>
              <w:t>сываемых в поверхностный водный объект</w:t>
            </w:r>
          </w:p>
        </w:tc>
      </w:tr>
      <w:tr w:rsidR="00A91E4E" w:rsidTr="00A91E4E">
        <w:tc>
          <w:tcPr>
            <w:tcW w:w="2281" w:type="dxa"/>
            <w:vMerge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vMerge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2022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60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2023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2024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2025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2026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275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</w:rPr>
            </w:pPr>
            <w:r w:rsidRPr="00A91E4E">
              <w:rPr>
                <w:rFonts w:ascii="Times New Roman" w:hAnsi="Times New Roman"/>
                <w:sz w:val="20"/>
              </w:rPr>
              <w:t>2027</w:t>
            </w:r>
          </w:p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A91E4E" w:rsidTr="00A91E4E">
        <w:tc>
          <w:tcPr>
            <w:tcW w:w="2281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6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91E4E" w:rsidTr="00A91E4E">
        <w:tc>
          <w:tcPr>
            <w:tcW w:w="2281" w:type="dxa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6" w:type="dxa"/>
          </w:tcPr>
          <w:p w:rsidR="00A91E4E" w:rsidRPr="00A91E4E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E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91E4E" w:rsidRPr="00090441" w:rsidRDefault="00A91E4E" w:rsidP="000904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44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0441" w:rsidRPr="00AB73E7" w:rsidRDefault="00090441" w:rsidP="00090441">
      <w:pPr>
        <w:rPr>
          <w:rFonts w:ascii="Times New Roman" w:hAnsi="Times New Roman"/>
          <w:sz w:val="20"/>
          <w:szCs w:val="20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0441" w:rsidRDefault="00090441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4E46" w:rsidRPr="00114E46" w:rsidRDefault="00114E46" w:rsidP="00114E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4E46">
        <w:rPr>
          <w:rFonts w:ascii="Times New Roman" w:hAnsi="Times New Roman" w:cs="Times New Roman"/>
          <w:b/>
          <w:sz w:val="24"/>
          <w:szCs w:val="24"/>
        </w:rPr>
        <w:t>VII. Охрана атмосферного воздуха</w:t>
      </w:r>
    </w:p>
    <w:p w:rsidR="00114E46" w:rsidRPr="00114E46" w:rsidRDefault="00114E46" w:rsidP="00114E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46">
        <w:rPr>
          <w:rFonts w:ascii="Times New Roman" w:hAnsi="Times New Roman" w:cs="Times New Roman"/>
          <w:b/>
          <w:sz w:val="24"/>
          <w:szCs w:val="24"/>
        </w:rPr>
        <w:t>Параметры источников выбросов</w:t>
      </w:r>
    </w:p>
    <w:p w:rsidR="00114E46" w:rsidRPr="00114E46" w:rsidRDefault="00114E46" w:rsidP="00114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4E46" w:rsidRPr="00114E46" w:rsidRDefault="00114E46" w:rsidP="00114E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438"/>
      <w:bookmarkEnd w:id="1"/>
      <w:r w:rsidRPr="00114E46">
        <w:rPr>
          <w:rFonts w:ascii="Times New Roman" w:hAnsi="Times New Roman" w:cs="Times New Roman"/>
          <w:sz w:val="24"/>
          <w:szCs w:val="24"/>
        </w:rPr>
        <w:t>Таблица 14</w:t>
      </w:r>
    </w:p>
    <w:p w:rsidR="00114E46" w:rsidRDefault="00114E46" w:rsidP="003C0CC6">
      <w:pPr>
        <w:jc w:val="center"/>
        <w:rPr>
          <w:rFonts w:ascii="Times New Roman" w:hAnsi="Times New Roman"/>
          <w:b/>
        </w:rPr>
      </w:pPr>
    </w:p>
    <w:tbl>
      <w:tblPr>
        <w:tblW w:w="15735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567"/>
        <w:gridCol w:w="1558"/>
        <w:gridCol w:w="442"/>
        <w:gridCol w:w="1406"/>
        <w:gridCol w:w="567"/>
        <w:gridCol w:w="1130"/>
        <w:gridCol w:w="709"/>
        <w:gridCol w:w="709"/>
        <w:gridCol w:w="567"/>
        <w:gridCol w:w="709"/>
        <w:gridCol w:w="992"/>
        <w:gridCol w:w="709"/>
        <w:gridCol w:w="708"/>
        <w:gridCol w:w="851"/>
        <w:gridCol w:w="850"/>
        <w:gridCol w:w="851"/>
        <w:gridCol w:w="1134"/>
        <w:gridCol w:w="1276"/>
      </w:tblGrid>
      <w:tr w:rsidR="00114E46" w:rsidRPr="004B1DFF" w:rsidTr="00114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Номер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источника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выброса</w:t>
            </w:r>
            <w:proofErr w:type="spell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114E46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Источник </w:t>
            </w:r>
          </w:p>
          <w:p w:rsidR="00114E46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выдел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ния (цех, участок),</w:t>
            </w:r>
          </w:p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наимен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вание технолог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ческого оборуд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Загрязняющее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вещество</w:t>
            </w:r>
            <w:proofErr w:type="spellEnd"/>
          </w:p>
        </w:tc>
        <w:tc>
          <w:tcPr>
            <w:tcW w:w="2406" w:type="dxa"/>
            <w:gridSpan w:val="3"/>
            <w:vMerge w:val="restart"/>
            <w:shd w:val="clear" w:color="auto" w:fill="auto"/>
            <w:vAlign w:val="center"/>
          </w:tcPr>
          <w:p w:rsidR="00114E46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Оснащение газоочистными установками (далее - ГОУ), автоматизированными сист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мами контроля выбросов </w:t>
            </w:r>
          </w:p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(д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лее - АС)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Фактический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выброс</w:t>
            </w:r>
            <w:proofErr w:type="spellEnd"/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Предложения по нормативам выбросов загрязняющих веществ в атмосферный воздух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Нормативное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содержание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кислорода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, %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2D6E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Срок достиж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ния норматива допуст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мых выбросов, </w:t>
            </w:r>
          </w:p>
          <w:p w:rsidR="00E72D6E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м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сяц, </w:t>
            </w:r>
          </w:p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114E46" w:rsidRPr="00585310" w:rsidTr="00114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vMerge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2022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2023 – 2027 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14E46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1579"/>
        </w:trPr>
        <w:tc>
          <w:tcPr>
            <w:tcW w:w="567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1406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азва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ние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АС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тип ГОУ, количество ступеней очистки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конце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трация до очис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ки, мг/м³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мг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/м³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г/с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т/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мг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/м³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г/с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т/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мг</w:t>
            </w:r>
            <w:proofErr w:type="spellEnd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/м³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г/с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т/</w:t>
            </w:r>
            <w:proofErr w:type="spellStart"/>
            <w:r w:rsidRPr="00585310">
              <w:rPr>
                <w:rFonts w:ascii="Times New Roman" w:hAnsi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4E46" w:rsidRPr="00585310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14E46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4B1DFF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14E46" w:rsidRPr="00D57D25" w:rsidRDefault="00114E46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Филиал №1 « Ц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е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ментный завод». Цех обжига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кли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н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Холодильник (Печь № 3 - гор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я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чая часть). Сброс электрофиль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т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ра (Печь № 3 - гор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я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чая часть).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Сброс клинкера из холодильника (Печь № 3 - гор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я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чая часть).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Холодильник (Печь № 4 - гор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я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чая часть (зако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н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сервирована)). Сброс электр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о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фильтра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(Печь № 4 -горячая часть (законсерв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и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 xml:space="preserve">рована). </w:t>
            </w:r>
          </w:p>
          <w:p w:rsidR="00E314AD" w:rsidRPr="003F603C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Сброс клинкера из холодильника (Печь № 4 - гор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я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чая часть (зако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н</w:t>
            </w:r>
            <w:r w:rsidRPr="003F603C">
              <w:rPr>
                <w:rFonts w:ascii="Times New Roman" w:hAnsi="Times New Roman"/>
                <w:sz w:val="18"/>
                <w:szCs w:val="18"/>
              </w:rPr>
              <w:t>сервирована)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3F603C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03C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C5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Электр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ЭГБМ 1 – 25 – 7,5 – 6 – 3 (2 единицы), </w:t>
            </w:r>
            <w:r>
              <w:rPr>
                <w:rFonts w:ascii="Times New Roman" w:hAnsi="Times New Roman"/>
                <w:sz w:val="18"/>
                <w:szCs w:val="18"/>
              </w:rPr>
              <w:t>одна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ступен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1369,0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0,972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27,97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0,972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27,97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0,972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27,97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085689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689">
              <w:rPr>
                <w:rFonts w:ascii="Times New Roman" w:hAnsi="Times New Roman"/>
                <w:sz w:val="18"/>
                <w:szCs w:val="18"/>
              </w:rPr>
              <w:t>01.01.2022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 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Склад кли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кера. Конвейер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СМЦ-40.3,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4586,1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0008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Конвейер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СМЦ-40.3,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2544,5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 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Сушил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ный барабан добавок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Р-1-3,5-300-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1676,6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5,404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5,404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 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та. Выгрузка из сушильного бар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бана. Пересыпка на склад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СМЦ 40.2-</w:t>
            </w:r>
            <w:r w:rsidRPr="00714FFE">
              <w:rPr>
                <w:rFonts w:ascii="Times New Roman" w:hAnsi="Times New Roman"/>
                <w:color w:val="FF0000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1238,3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та.</w:t>
            </w:r>
          </w:p>
          <w:p w:rsidR="00E314AD" w:rsidRPr="00D57D25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Мельница № 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Кадмий и его соединения</w:t>
            </w:r>
          </w:p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чатая система очистки: 1-ая ступень: групповой циклон ЦН – 15 –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800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2-ая ступень: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фильтр</w:t>
            </w:r>
          </w:p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СМЦ –40.2, две ступени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714FF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2794,7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помола </w:t>
            </w:r>
          </w:p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та.</w:t>
            </w:r>
          </w:p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Мельница № 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ночный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ци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к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лон Крей-</w:t>
            </w:r>
            <w:proofErr w:type="spellStart"/>
            <w:r w:rsidRPr="00C54A25">
              <w:rPr>
                <w:rFonts w:ascii="Times New Roman" w:hAnsi="Times New Roman"/>
                <w:sz w:val="18"/>
                <w:szCs w:val="18"/>
              </w:rPr>
              <w:t>зеля</w:t>
            </w:r>
            <w:proofErr w:type="spellEnd"/>
            <w:r w:rsidRPr="00C54A25">
              <w:rPr>
                <w:rFonts w:ascii="Times New Roman" w:hAnsi="Times New Roman"/>
                <w:sz w:val="18"/>
                <w:szCs w:val="18"/>
              </w:rPr>
              <w:t xml:space="preserve"> d = 1410 мм, 2-ая 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пень: рука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ный фильтр СМЦ – 40.2, две ступени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1306,9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6,358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6,358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0034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помола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</w:p>
          <w:p w:rsidR="00E314AD" w:rsidRPr="00D57D25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Мельница № 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Кадмий и его соединения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лон ЦН – 15 – 1400 УП,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2-ая ступень: рукавный фильтр </w:t>
            </w:r>
          </w:p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СМЦ –40.3, две ступени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2401,6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0,287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цемента.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Сепаратор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ницы № 3.</w:t>
            </w:r>
          </w:p>
          <w:p w:rsidR="00E314AD" w:rsidRPr="00D57D25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Система пневмо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ран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порта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СМЦ-40.3,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3414,5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0036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цемента. </w:t>
            </w:r>
          </w:p>
          <w:p w:rsidR="00E314AD" w:rsidRPr="00D57D25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Мельн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ца № 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Кадмий и его соединения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лон ЦН – 15 – 1400 УП, 2-ая </w:t>
            </w:r>
            <w:proofErr w:type="spellStart"/>
            <w:r w:rsidRPr="004B1DFF">
              <w:rPr>
                <w:rFonts w:ascii="Times New Roman" w:hAnsi="Times New Roman"/>
                <w:sz w:val="18"/>
                <w:szCs w:val="18"/>
              </w:rPr>
              <w:t>сту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>-пень: рукавный фильтр СМЦ –40.3, две ступени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1504,0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0037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помола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Мельница № 6. Система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пневмотранспо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та.</w:t>
            </w:r>
          </w:p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Башмак элев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тора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Кадмий и его соединения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лон ЦН – 15 – 1400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УП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2-ая ступень: рукавный фильтр</w:t>
            </w:r>
          </w:p>
          <w:p w:rsidR="00E314AD" w:rsidRPr="004B1DFF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СМЦ –40.3, две ступени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1E-06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1,1E-05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1247,1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0,277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цемента. </w:t>
            </w:r>
          </w:p>
          <w:p w:rsidR="00E314AD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Сепаратор </w:t>
            </w:r>
          </w:p>
          <w:p w:rsidR="00E314AD" w:rsidRPr="00D57D25" w:rsidRDefault="00E314AD" w:rsidP="00714F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ницы № 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1510,7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0,181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5C56E4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4D6">
              <w:rPr>
                <w:rFonts w:ascii="Times New Roman" w:hAnsi="Times New Roman"/>
                <w:sz w:val="18"/>
                <w:szCs w:val="18"/>
                <w:lang w:val="en-US"/>
              </w:rPr>
              <w:t>01.01.2023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06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цемента № 13. Ж/д силос цемента № 15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2579,7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06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 № 14. Ж/д силос цемент № 16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1065,3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06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 № 3. Ж/д силос цемент № 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1611,5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6063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цемента № 4. Ж/д силос цемента № 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2318,9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2,601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2,601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2,601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цемента № 7. Ж/д силос цемента № 9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СМЦ-40.3,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2,757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2,757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Ж/д силос цемента № 8. Ж/д силос цемента № 10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2978,7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Автосилос № 11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СМЦ-101-РП-1,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3684,0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0059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 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Автосилос № 12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СМЦ-101-РП-1,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1882,1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0061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Головка элеватора. Бункер. Сито. Эл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ватор. Упаково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ч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ная машина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1266,0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0062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та, уп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Автос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лос № 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2432,0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Автосилос № 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СМЦ-40.2,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3696,0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0070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та, упаковки и отгрузки цемента. Бункер-</w:t>
            </w:r>
            <w:proofErr w:type="spellStart"/>
            <w:r w:rsidRPr="004B1DFF">
              <w:rPr>
                <w:rFonts w:ascii="Times New Roman" w:hAnsi="Times New Roman"/>
                <w:sz w:val="18"/>
                <w:szCs w:val="18"/>
              </w:rPr>
              <w:t>разгрузитель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>. Вибросито. Упак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ная машина </w:t>
            </w:r>
            <w:r w:rsidR="008C192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Mallers</w:t>
            </w:r>
            <w:proofErr w:type="spellEnd"/>
            <w:r w:rsidR="008C1920"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Система пневмотранспорта. Шнек. Устройство для </w:t>
            </w:r>
            <w:proofErr w:type="spellStart"/>
            <w:r w:rsidRPr="004B1DFF">
              <w:rPr>
                <w:rFonts w:ascii="Times New Roman" w:hAnsi="Times New Roman"/>
                <w:sz w:val="18"/>
                <w:szCs w:val="18"/>
              </w:rPr>
              <w:t>очстки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мешков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лон ЦН – 15 – 1400 УП, 2-ая ступень: рукавный фильтр</w:t>
            </w:r>
          </w:p>
          <w:p w:rsidR="00E314AD" w:rsidRPr="004B1DFF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СМЦ –40.3, две ступени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1423,6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12,106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12,106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12,106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0071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A24E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». Цех ж/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Бункер цемента. Упаковочная </w:t>
            </w:r>
            <w:r w:rsidR="008C1920">
              <w:rPr>
                <w:rFonts w:ascii="Times New Roman" w:hAnsi="Times New Roman"/>
                <w:sz w:val="18"/>
                <w:szCs w:val="18"/>
              </w:rPr>
              <w:pgNum/>
            </w:r>
            <w:proofErr w:type="spellStart"/>
            <w:r w:rsidR="008C1920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шина</w:t>
            </w:r>
            <w:proofErr w:type="spellEnd"/>
            <w:r w:rsidRPr="00D57D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192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Big-Bag</w:t>
            </w:r>
            <w:proofErr w:type="spellEnd"/>
            <w:r w:rsidR="008C192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СМЦ-166Б, две ступени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1460,6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314AD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0090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B1DFF">
              <w:rPr>
                <w:rFonts w:ascii="Times New Roman" w:hAnsi="Times New Roman"/>
                <w:sz w:val="18"/>
                <w:szCs w:val="18"/>
              </w:rPr>
              <w:t>Паровод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силовой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цех. Столя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ная мастерская. Ди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ковая пила. Фр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зерный станок.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Фуговальный</w:t>
            </w:r>
          </w:p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ст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4B1DFF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Одиночный циклон ЦН – 15 – 700,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D57D25" w:rsidRDefault="00E314AD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CD204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4AD" w:rsidRPr="00664B07" w:rsidRDefault="00E314AD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0109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помола </w:t>
            </w:r>
          </w:p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Дозатор </w:t>
            </w:r>
          </w:p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ниц №3, 4. </w:t>
            </w:r>
          </w:p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мельниц №3, 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EFP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– 1 – 3,5 – 196 –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2331,8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32,6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помола </w:t>
            </w:r>
          </w:p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Дозатор </w:t>
            </w:r>
          </w:p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ниц №5, 6.</w:t>
            </w:r>
          </w:p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мельниц №5, 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EFP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– 1 – 3,5 – 196 –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2089,8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3,679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помола</w:t>
            </w:r>
          </w:p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цеме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та. </w:t>
            </w:r>
          </w:p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Мельница трубная двухк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мерная №5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лон ЦН – 15 – 1400 УП, </w:t>
            </w:r>
          </w:p>
          <w:p w:rsidR="00B50359" w:rsidRPr="004B1DFF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2-ая ступень: рукавный фильтр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EFP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– 1 – 3,5 – 300 –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4,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две ступени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31109,1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37,0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4,505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4,505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4,505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кер пыл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видного торфа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КФЕ-68-В3Б-3-1,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8400,0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ж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 транспо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та, упаковки и отгрузки цемента.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Загрузка в Биг-Беги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40.2,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775,6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34,1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2,354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№1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Пр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емный бункер пылевидного</w:t>
            </w:r>
          </w:p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то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фа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A25">
              <w:rPr>
                <w:rFonts w:ascii="Times New Roman" w:hAnsi="Times New Roman"/>
                <w:sz w:val="18"/>
                <w:szCs w:val="18"/>
              </w:rPr>
              <w:t>Рукавный фильтр,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604,1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0,158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BE0BCE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0198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Котельная. Котел ДКВР 20-13 ст. №2. Котел ДКВР 10-13  ст. №3. 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тел ДЕ 25-14 ГМ 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№4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IV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211,9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0,861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706622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70662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142,4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142,4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142,4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0,723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ab/>
            </w:r>
            <w:r w:rsidRPr="00D57D25">
              <w:rPr>
                <w:rFonts w:ascii="Times New Roman" w:hAnsi="Times New Roman"/>
                <w:sz w:val="18"/>
                <w:szCs w:val="18"/>
              </w:rPr>
              <w:tab/>
              <w:t>0199/1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И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з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о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 xml:space="preserve">. Котельная. Котел КВГМ 30 ст.  №5. Котел КВГМ 30 ст.  №6 Режим: 1-й режим работы. </w:t>
            </w:r>
          </w:p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Тип топлива:</w:t>
            </w:r>
          </w:p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риро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д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ный газ 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6</w:t>
            </w:r>
            <w:r w:rsidR="0070662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Ртуть и ее с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о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единения (в п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ресчете на ртуть)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0,000732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0,000732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219,8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16,033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16,033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16,033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Азот (II) оксид (азота 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2,605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2,605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2,605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13,587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13,587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13,587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2097">
              <w:rPr>
                <w:rFonts w:ascii="Times New Roman" w:hAnsi="Times New Roman"/>
                <w:sz w:val="18"/>
                <w:szCs w:val="18"/>
              </w:rPr>
              <w:t>Бенз</w:t>
            </w:r>
            <w:proofErr w:type="spellEnd"/>
            <w:r w:rsidRPr="00FE2097">
              <w:rPr>
                <w:rFonts w:ascii="Times New Roman" w:hAnsi="Times New Roman"/>
                <w:sz w:val="18"/>
                <w:szCs w:val="18"/>
              </w:rPr>
              <w:t>/а/</w:t>
            </w:r>
            <w:proofErr w:type="spellStart"/>
            <w:r w:rsidRPr="00FE2097">
              <w:rPr>
                <w:rFonts w:ascii="Times New Roman" w:hAnsi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0199/2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И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з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о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 xml:space="preserve">. Котельная. Котел КВГМ 30 ст.  №5. Котел КВГМ 30 ст.  №6 Режим: 2-й режим работы. </w:t>
            </w:r>
          </w:p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Тип топлива: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азут зол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ный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249,6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249,6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1,627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70662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70662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Азот (II) оксид (азота 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0,264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Сера диоксид (ангидрид серн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и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стый, сера (IV) оксид, серн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и</w:t>
            </w:r>
            <w:r w:rsidRPr="00FE2097">
              <w:rPr>
                <w:rFonts w:ascii="Times New Roman" w:hAnsi="Times New Roman"/>
                <w:sz w:val="18"/>
                <w:szCs w:val="18"/>
              </w:rPr>
              <w:t>стый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2528,8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2528,8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50359" w:rsidRPr="00FE2097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199,3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1,624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097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FE2097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0,677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сухих строител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ных смесей).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Вибросито. 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вейер. Нория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 – 48 А,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1361,2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сухих строител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ных смесей).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шильный барабан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 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Stdt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– 05/09 – 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C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– 01, одна ступень </w:t>
            </w:r>
          </w:p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1359,0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48,3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1,463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CD204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664B07" w:rsidRDefault="00B50359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полиэтиленовой пленки). Линия по производству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лиэтиленовой пленки. Машина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полиэтиленовой пленки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Формальдегид (метаналь)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B50359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полиэтиленовой пленки). Линия по производству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лиэтиленовой пленки. Машина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полиэтиленовой пленки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Формальдегид (метаналь)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полиэтиленовой пленки). Линия по производству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лиэтиленовой пленки. Машина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полиэтиленовой пленки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Формальдегид (метаналь)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50359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4B1DFF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Участок по прои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водству композ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ционных матери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лов (производство полиэтиленовой пленки). Линия по производству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лиэтиленовой пленки. Машина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полиэтиленовой пленки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Формальдегид (метаналь)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359" w:rsidRPr="00D57D25" w:rsidRDefault="00B50359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Элеватор, нория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ФРИ –  С – 1,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883,1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BE0B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Расходный бункер цемента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ФРИ –  С – 2,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2258,6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Накопительный бункер дроблен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D57D25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териала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ФРИ –  С – 1,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1550,1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Накопительный бу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кер цемента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ФРИ –  С – 3,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2477,3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Расходный и нак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пительные бункера 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вести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ФРИ –  С – 4 – 2, одна ступень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1015,6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Конвейер,</w:t>
            </w:r>
          </w:p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мельн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ца №1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чатая система очистки: 1-ая ступень: од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ночный ци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лон ЦН – 15 – 1200, 2-ая ступень: </w:t>
            </w:r>
          </w:p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фильтр</w:t>
            </w:r>
          </w:p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КЕ – 216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H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2 – 753, </w:t>
            </w:r>
          </w:p>
          <w:p w:rsidR="00807C1C" w:rsidRPr="00C54A25" w:rsidRDefault="00807C1C" w:rsidP="00C5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A25">
              <w:rPr>
                <w:rFonts w:ascii="Times New Roman" w:hAnsi="Times New Roman"/>
                <w:sz w:val="18"/>
                <w:szCs w:val="18"/>
              </w:rPr>
              <w:t>две ступени оч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и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565,6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2,441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7C1C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0246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ству блоков из ячеистого бетона.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Бункер, дробилка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807C1C" w:rsidRPr="004B1DFF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 – 96А6,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D57D25" w:rsidRDefault="00807C1C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CD204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7C1C" w:rsidRPr="00664B07" w:rsidRDefault="00807C1C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FA5026" w:rsidRDefault="00933152" w:rsidP="00C5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изв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сти. Враща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ю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щаяся печь №1. </w:t>
            </w:r>
            <w:r w:rsidRPr="00FA5026">
              <w:rPr>
                <w:rFonts w:ascii="Times New Roman" w:hAnsi="Times New Roman"/>
                <w:sz w:val="18"/>
                <w:szCs w:val="18"/>
              </w:rPr>
              <w:t>Вращ</w:t>
            </w:r>
            <w:r w:rsidRPr="00FA5026">
              <w:rPr>
                <w:rFonts w:ascii="Times New Roman" w:hAnsi="Times New Roman"/>
                <w:sz w:val="18"/>
                <w:szCs w:val="18"/>
              </w:rPr>
              <w:t>а</w:t>
            </w:r>
            <w:r w:rsidRPr="00FA5026">
              <w:rPr>
                <w:rFonts w:ascii="Times New Roman" w:hAnsi="Times New Roman"/>
                <w:sz w:val="18"/>
                <w:szCs w:val="18"/>
              </w:rPr>
              <w:t>ющаяся печь №2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Вращающаяся печь №3 (законсервир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Тяжелые мета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лы и их соедин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ния суммарно (сурьма, мыш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як, свинец, ртуть, хром, кобальт, медь, марганец, никель, ванадий, кадмий, таллий)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Электр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УГ-2-4-37-03 –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3  шт.,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Ртуть и ее 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единения (в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ресчете на ртуть)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IV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274,4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9,654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247,768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9,654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247,768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9,654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247,768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Сера диоксид (ангидрид серн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стый, сера (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IV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) оксид, серн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17,326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17,326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17,326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44,935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44,935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1,753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44,935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Пересыпка. Скре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ковый транспортер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КФЕ-144А6,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2,832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2,832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2,832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помола 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вести. Мельница трубная № 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чатая система очистки: 1-ая ступень: групповой циклон ЦН – 15 –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400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2-ая ступень: рукавный фильтр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ФВК – 90, </w:t>
            </w:r>
          </w:p>
          <w:p w:rsidR="00933152" w:rsidRPr="00C54A25" w:rsidRDefault="00933152" w:rsidP="00C5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A25">
              <w:rPr>
                <w:rFonts w:ascii="Times New Roman" w:hAnsi="Times New Roman"/>
                <w:sz w:val="18"/>
                <w:szCs w:val="18"/>
              </w:rPr>
              <w:t>две ступен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 xml:space="preserve"> оч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и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1284,5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помола 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вести. Мельница трубная № 2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Двухступе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чатая система очистки: 1-ая ступень: групповой циклон ЦН – 15 – 400,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2-ая ступень: рукавный фильтр </w:t>
            </w:r>
          </w:p>
          <w:p w:rsidR="00933152" w:rsidRPr="004B1DFF" w:rsidRDefault="00933152" w:rsidP="00C5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ФВК – 90, 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две ступени оч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и</w:t>
            </w:r>
            <w:r w:rsidRPr="00C54A25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1321,0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помола извести. Узел п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ресы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ки, бункера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166А,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1069,6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2,043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Отделение погру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ки извести. Пост загрузки ком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вой извести в ж\д ваг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ны и автотран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порт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758,6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Филиал №3 «И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з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вый завод». Склад 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 xml:space="preserve">мовой извести 1,2,3. Узел 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перегрузки, 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ко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166А,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524,0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Филиал №3 «И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з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вый завод». Склад 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мовой извести 4,5,6. Узел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 перегрузки, 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ко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963,5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Склад порошкоо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б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разной 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вести.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Силоса хран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ния извести №№ 1,2,3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EFP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-1-3,5-104-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4, одна ступень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677,2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Склад порошкоо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б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разной 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вести.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Силоса хран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ния извести №№ 4,5,6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Default="00933152" w:rsidP="00AA5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EFP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-1-3,5-104-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</w:t>
            </w:r>
          </w:p>
          <w:p w:rsidR="00933152" w:rsidRPr="004B1DFF" w:rsidRDefault="00933152" w:rsidP="00AA5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707,1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Склад 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мовой извести.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Силос хранения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извести № 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166А,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630,2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Склад 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мовой извести. </w:t>
            </w:r>
          </w:p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 xml:space="preserve">Силос хранения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извести № 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166А,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768,4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1,819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0351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1B6EC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Промежуточное хр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нение мела. Бункер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мела ме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кодиспер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высокодиспер-сн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КФЕ-200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3012,2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1B6EC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Промежуточное хр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нение мела. Бункер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 мела ме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кодиспер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высокодиспер-сн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 – 200,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3073,6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 прои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д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ству гидратной изве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ти. Бункер, мельница помола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40.2,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1436,2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0373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AA5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 прои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д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ству гидратной извести. Упак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вочная 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шина. Элеватор. Бу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кер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СМЦ – 40.3,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1462,9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1,912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1,912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1,912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0374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по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грузке извести и мела.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Участок по прои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д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ству гидратной извести. Извест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гасильная машина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Sfdt</w:t>
            </w:r>
            <w:proofErr w:type="spellEnd"/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05/09–С–01, одна 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1840,2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0398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изв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сти. Бункер гот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вой продукции (мелк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дисперсный мел)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EFV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-1-1,3-24-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1-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 одна 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9703,0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0399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изв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сти.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Бункер сырь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вой муки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Рукавный 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EFV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-1-1,3-24-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1-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4, одна 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9737,6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№3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изв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сти. Враща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ю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щаяся печь №4. 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хой способ произво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ства извести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Тяжелые мета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лы и их соедин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ния суммарно (сурьма, мыш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як, свинец, ртуть, хром, кобальт, медь, марганец, никель, ванадий, кадмий, таллий)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Рукавный фильтр </w:t>
            </w:r>
          </w:p>
          <w:p w:rsidR="00933152" w:rsidRPr="00575966" w:rsidRDefault="00933152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КЕ – 8 – 800, одна ступень оч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Ртуть и ее 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единения (в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ресчете на ртуть)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IV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271,2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4,811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123,462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271,2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4,811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123,462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123,462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Сера диоксид (ангидрид серн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стый, сера (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IV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) оксид, серн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8,645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8,645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8,645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20,7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9,465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9,465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9,465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0402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 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завод. Цех обжига изв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сти. Труба бункера готовой пр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дукции (высокодиспер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ный мел)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 –50,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2674,6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0403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Филиал №3 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з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вый завод. Отделение форс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ночного топл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Расходный бункер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C510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="008C1920"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ФОКС М10000-ОП, одна ст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8143,6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0406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Филиал №3 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з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вый завод. Цех по произво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д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т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грузке извести и мела. Фасовка мела. Машина фасово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ная в мягкие ко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тейнера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у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кавный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 ФР-Г-И-20, одна ступень оч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2,141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0407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Филиал №3 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з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вестк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вый завод. Цех по произво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д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ству и 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т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грузке извести и мела. Фасовка мела. Машина фасово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ная  в б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у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мажные мешки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р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у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кавный ФР-Г-И-45, одна ступень оч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3073,6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7735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57735">
              <w:rPr>
                <w:rFonts w:ascii="Times New Roman" w:hAnsi="Times New Roman"/>
                <w:sz w:val="18"/>
                <w:szCs w:val="18"/>
                <w:lang w:val="en-US"/>
              </w:rPr>
              <w:t>1,074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0457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№4 «Кар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ероуправл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ние» 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Ремонтная служба  мех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а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 xml:space="preserve">ника. </w:t>
            </w:r>
          </w:p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Зато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ч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ной станок 3К634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575966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5966">
              <w:rPr>
                <w:rFonts w:ascii="Times New Roman" w:hAnsi="Times New Roman"/>
                <w:sz w:val="18"/>
                <w:szCs w:val="18"/>
              </w:rPr>
              <w:t>Вентиляц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и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онный пыл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е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улавлива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ю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щий агрегат ЗИЛ –  900 М, одна ст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у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угля и доб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795,5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угля и доб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977,4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угля и доб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808,5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вейера угля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956,2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угля и доб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1506,6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Др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билка угля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-4/8/5-00,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1482,7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вейер угля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575966">
              <w:rPr>
                <w:rFonts w:ascii="Times New Roman" w:hAnsi="Times New Roman"/>
                <w:sz w:val="18"/>
                <w:szCs w:val="18"/>
              </w:rPr>
              <w:t>PmD6B 00,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1576,6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5009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то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Узел пересыпки угля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PmD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6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B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00,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1517,5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кера. Конвейер подачи сырьевой м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ки на обжиг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НМС110А,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760,3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кера. Конвейер подачи сырьевой м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ки на обжиг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НМС110А,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959,6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кера. Конвейер подачи сырьевой м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ки на обжиг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НМС110А,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794,8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CD204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664B07" w:rsidRDefault="0093315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3315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5013/1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Ц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кера. Сырь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 xml:space="preserve">вая мельница. Печь обжига клинкера.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ГТУ Режим: Сж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и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гание RDF-топлива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Тяжелые мета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лы и их соедин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ния суммарно (сурьма, мыш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ь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як, свинец,  хром, кобальт, медь, марганец, никель, ванадий, кадмий, таллий)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р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у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кавный LCMD3940А,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4B1DFF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B452AD" w:rsidRDefault="0093315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D57D25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0,500000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52" w:rsidRPr="0035571A" w:rsidRDefault="0093315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0,000917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0,01938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0,000917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0,01938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0,000917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0,01938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Ртуть и ее с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единения (в п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ресчете на ртуть)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0,050000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0,006188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0,006188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0,500000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0,179147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0,179147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397,3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137,921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2820,438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397,3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137,921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2820,438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397,3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137,921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2820,438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4,756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97,153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4,756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97,153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4,756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97,153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Гидрохлорид (водород хлорид, соляная кислота)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59,039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59,039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59,039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Сера диоксид (ангидрид серн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стый, сера (IV) оксид, серн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стый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111,9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38,846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794,416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38,846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794,416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38,846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794,416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113,1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2312,998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325,8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113,1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2312,998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325,8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2312,998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Фтористые газ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образные соед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нения (в пер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счете на фтор) </w:t>
            </w:r>
            <w:proofErr w:type="spellStart"/>
            <w:r w:rsidRPr="0035571A">
              <w:rPr>
                <w:rFonts w:ascii="Times New Roman" w:hAnsi="Times New Roman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0,208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3,737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2289,8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7,973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163,42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7,973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163,42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7,973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163,42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3620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571A">
              <w:rPr>
                <w:rFonts w:ascii="Times New Roman" w:hAnsi="Times New Roman"/>
                <w:sz w:val="18"/>
                <w:szCs w:val="18"/>
              </w:rPr>
              <w:t>Диоксины</w:t>
            </w:r>
            <w:proofErr w:type="spellEnd"/>
            <w:r w:rsidRPr="0035571A">
              <w:rPr>
                <w:rFonts w:ascii="Times New Roman" w:hAnsi="Times New Roman"/>
                <w:sz w:val="18"/>
                <w:szCs w:val="18"/>
              </w:rPr>
              <w:t xml:space="preserve"> (в пересчете на 2,3,7,8, тетра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х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лордибензо-1,4-диоксин)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0,000100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3920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Полихлорир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ванные бифен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лы (по сумме ПХБ (ПХБ 28, ПХБ 52, ПХБ 101, ПХБ 118, ПХБ 138, ПХБ 153, ПХБ 180))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0,001267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0,001267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ab/>
              <w:t>5013/2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Ц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кера. Сырь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 xml:space="preserve">вая мельница. Печь обжига клинкера.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ГТУ Режим: RDF-топливо не испол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 xml:space="preserve">зуется 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Азот (IV) оксид (азота диоксид)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р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у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кавный LCMD3940А,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398,8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966,419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398,8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966,419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137,16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966,419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0303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40,554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40,554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40,554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Гидрохлорид (водород хлорид, соляная кислота)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22,19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22,19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Сера диоксид (ангидрид серн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стый, сера (IV) оксид, серн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стый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31,848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224,452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31,848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224,452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31,848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224,452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0337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66,344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467,524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66,344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467,524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66,344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467,524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35571A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0342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Фтористые газ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образные соед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и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нения (в пер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>е</w:t>
            </w:r>
            <w:r w:rsidRPr="0035571A">
              <w:rPr>
                <w:rFonts w:ascii="Times New Roman" w:hAnsi="Times New Roman"/>
                <w:sz w:val="18"/>
                <w:szCs w:val="18"/>
              </w:rPr>
              <w:t xml:space="preserve">счете на фтор) </w:t>
            </w:r>
            <w:proofErr w:type="spellStart"/>
            <w:r w:rsidRPr="0035571A">
              <w:rPr>
                <w:rFonts w:ascii="Times New Roman" w:hAnsi="Times New Roman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35571A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571A">
              <w:rPr>
                <w:rFonts w:ascii="Times New Roman" w:hAnsi="Times New Roman"/>
                <w:sz w:val="18"/>
                <w:szCs w:val="18"/>
              </w:rPr>
              <w:t>2131,5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7,388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51,963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7,388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51,963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7,388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51,963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Зольник. Элеватор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-4/8/4-00,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756,8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Элев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тор. Аэрожелоб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-4/8/4-00,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928,0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Байпа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ная система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0124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кадмий)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LCmD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-4050,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0,007574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0,007574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Ртуть и ее с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о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единения (в п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ресчете на ртуть)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0,025245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0,025245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0184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Свинец и его неорганические соединения (в пересчете на свинец)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0,126225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2AD">
              <w:rPr>
                <w:rFonts w:ascii="Times New Roman" w:hAnsi="Times New Roman"/>
                <w:sz w:val="16"/>
                <w:szCs w:val="16"/>
              </w:rPr>
              <w:t>0,126225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B452AD" w:rsidRDefault="00706622" w:rsidP="00114E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6B4970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11,781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11,781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11,781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Элев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тор. Силос золы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-4/8/4-00,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944,6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Силос гом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генизации сырь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вой муки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-4/8/6-00,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931,0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1,322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Силос гом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генизации сырь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вой муки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-4/8/4-00,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1546,7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Силос гом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генизации сырь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вой муки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-4/8/6-00,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1038,7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Аэрож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лоб. Элеватор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-4/8/4-00,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965,1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Элев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тор. Аэрожелоб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-4/8/5-00,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1441,8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Конвейер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-4/8/5-00,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1120,0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Мельница угля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LPMM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2Х-15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D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2782,8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1,598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21,919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кер пыл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угольного топлива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-4/8/5-00,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864,7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0,928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Бу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н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кер пыл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угольного топлива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JPF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-4/8/5-00,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1296,8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1,035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proofErr w:type="spellStart"/>
            <w:r w:rsidRPr="00D57D25">
              <w:rPr>
                <w:rFonts w:ascii="Times New Roman" w:hAnsi="Times New Roman"/>
                <w:sz w:val="18"/>
                <w:szCs w:val="18"/>
              </w:rPr>
              <w:t>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гоноопрокидыв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КФЕ 48-А-КМД,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1965,7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. Цех обжига кли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н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кера.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Элев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а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тор. Конвейер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кавный ФРКМ-30 , одна ступень очистки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2675,4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C10A18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Эл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е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ватор. Гр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о</w:t>
            </w:r>
            <w:r w:rsidRPr="00D57D25">
              <w:rPr>
                <w:rFonts w:ascii="Times New Roman" w:hAnsi="Times New Roman"/>
                <w:sz w:val="18"/>
                <w:szCs w:val="18"/>
              </w:rPr>
              <w:t>хот. Дробилка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Фильтр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рукавный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ФРС-04.01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592,0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29,9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0,032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0,839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706622" w:rsidRPr="00585310" w:rsidTr="00114E4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5042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Филиал №1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Ц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е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ментный завод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. Цех топлива. </w:t>
            </w:r>
          </w:p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С</w:t>
            </w:r>
            <w:r w:rsidRPr="00C10A18">
              <w:rPr>
                <w:rFonts w:ascii="Times New Roman" w:hAnsi="Times New Roman"/>
                <w:sz w:val="18"/>
                <w:szCs w:val="18"/>
              </w:rPr>
              <w:t>и</w:t>
            </w:r>
            <w:r w:rsidRPr="00C10A18">
              <w:rPr>
                <w:rFonts w:ascii="Times New Roman" w:hAnsi="Times New Roman"/>
                <w:sz w:val="18"/>
                <w:szCs w:val="18"/>
              </w:rPr>
              <w:t>лос торфяной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2902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A18">
              <w:rPr>
                <w:rFonts w:ascii="Times New Roman" w:hAnsi="Times New Roman"/>
                <w:sz w:val="18"/>
                <w:szCs w:val="18"/>
              </w:rPr>
              <w:t>Твердые частицы суммарно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10A18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 xml:space="preserve">Фильтр </w:t>
            </w:r>
          </w:p>
          <w:p w:rsidR="00706622" w:rsidRPr="004B1DFF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DFF">
              <w:rPr>
                <w:rFonts w:ascii="Times New Roman" w:hAnsi="Times New Roman"/>
                <w:sz w:val="18"/>
                <w:szCs w:val="18"/>
              </w:rPr>
              <w:t>напорный р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у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 xml:space="preserve">кавный </w:t>
            </w:r>
            <w:r>
              <w:rPr>
                <w:rFonts w:ascii="Times New Roman" w:hAnsi="Times New Roman"/>
                <w:sz w:val="18"/>
                <w:szCs w:val="18"/>
              </w:rPr>
              <w:t>ФР-10-И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, одна ступень оч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4B1DFF">
              <w:rPr>
                <w:rFonts w:ascii="Times New Roman" w:hAnsi="Times New Roman"/>
                <w:sz w:val="18"/>
                <w:szCs w:val="18"/>
              </w:rPr>
              <w:t>стки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49505,0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D57D25" w:rsidRDefault="00706622" w:rsidP="00114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D2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0,12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2047">
              <w:rPr>
                <w:rFonts w:ascii="Times New Roman" w:hAnsi="Times New Roman"/>
                <w:sz w:val="18"/>
                <w:szCs w:val="18"/>
                <w:lang w:val="en-US"/>
              </w:rPr>
              <w:t>3,109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CD204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622" w:rsidRPr="00664B07" w:rsidRDefault="00706622" w:rsidP="006B4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</w:tbl>
    <w:p w:rsidR="00114E46" w:rsidRDefault="00114E46" w:rsidP="00114E46">
      <w:pPr>
        <w:jc w:val="center"/>
        <w:rPr>
          <w:rFonts w:ascii="Times New Roman" w:hAnsi="Times New Roman"/>
          <w:b/>
        </w:rPr>
      </w:pPr>
    </w:p>
    <w:p w:rsidR="00114E46" w:rsidRDefault="00114E46" w:rsidP="00114E46">
      <w:pPr>
        <w:jc w:val="center"/>
        <w:rPr>
          <w:rFonts w:ascii="Times New Roman" w:hAnsi="Times New Roman"/>
          <w:b/>
        </w:rPr>
      </w:pPr>
    </w:p>
    <w:p w:rsidR="00114E46" w:rsidRDefault="00114E46" w:rsidP="00114E46">
      <w:pPr>
        <w:jc w:val="center"/>
        <w:rPr>
          <w:rFonts w:ascii="Times New Roman" w:hAnsi="Times New Roman"/>
          <w:b/>
        </w:rPr>
      </w:pPr>
    </w:p>
    <w:p w:rsidR="00575966" w:rsidRPr="00575966" w:rsidRDefault="00575966" w:rsidP="00575966">
      <w:pPr>
        <w:jc w:val="center"/>
        <w:rPr>
          <w:rFonts w:ascii="Times New Roman" w:hAnsi="Times New Roman"/>
          <w:b/>
        </w:rPr>
      </w:pPr>
      <w:r w:rsidRPr="00575966">
        <w:rPr>
          <w:rFonts w:ascii="Times New Roman" w:hAnsi="Times New Roman"/>
          <w:b/>
        </w:rPr>
        <w:t>Характеристика источников залповых и потенциальных выбросов загрязняющих веществ в атмосферный воздух</w:t>
      </w:r>
    </w:p>
    <w:p w:rsidR="00575966" w:rsidRPr="00575966" w:rsidRDefault="00575966" w:rsidP="00575966">
      <w:pPr>
        <w:jc w:val="right"/>
        <w:rPr>
          <w:rFonts w:ascii="Times New Roman" w:hAnsi="Times New Roman"/>
        </w:rPr>
      </w:pPr>
      <w:r w:rsidRPr="00575966">
        <w:rPr>
          <w:rFonts w:ascii="Times New Roman" w:hAnsi="Times New Roman"/>
        </w:rPr>
        <w:t>Таблица 15</w:t>
      </w:r>
    </w:p>
    <w:p w:rsidR="00575966" w:rsidRPr="00575966" w:rsidRDefault="00575966" w:rsidP="00575966">
      <w:pPr>
        <w:tabs>
          <w:tab w:val="left" w:pos="1365"/>
        </w:tabs>
        <w:rPr>
          <w:rFonts w:ascii="Times New Roman" w:hAnsi="Times New Roman"/>
          <w:b/>
        </w:rPr>
      </w:pPr>
      <w:r w:rsidRPr="00575966">
        <w:rPr>
          <w:rFonts w:ascii="Times New Roman" w:hAnsi="Times New Roman"/>
          <w:b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668"/>
        <w:gridCol w:w="3684"/>
        <w:gridCol w:w="900"/>
        <w:gridCol w:w="789"/>
        <w:gridCol w:w="900"/>
        <w:gridCol w:w="1419"/>
        <w:gridCol w:w="1867"/>
        <w:gridCol w:w="2268"/>
      </w:tblGrid>
      <w:tr w:rsidR="00575966" w:rsidRPr="00575966" w:rsidTr="00575966"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Н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мер и</w:t>
            </w:r>
            <w:r w:rsidRPr="00575966">
              <w:rPr>
                <w:rFonts w:ascii="Times New Roman" w:hAnsi="Times New Roman"/>
              </w:rPr>
              <w:t>с</w:t>
            </w:r>
            <w:r w:rsidRPr="00575966">
              <w:rPr>
                <w:rFonts w:ascii="Times New Roman" w:hAnsi="Times New Roman"/>
              </w:rPr>
              <w:t>то</w:t>
            </w:r>
            <w:r w:rsidRPr="00575966">
              <w:rPr>
                <w:rFonts w:ascii="Times New Roman" w:hAnsi="Times New Roman"/>
              </w:rPr>
              <w:t>ч</w:t>
            </w:r>
            <w:r w:rsidRPr="00575966">
              <w:rPr>
                <w:rFonts w:ascii="Times New Roman" w:hAnsi="Times New Roman"/>
              </w:rPr>
              <w:t>ника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броса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Источник выделения (цех, участок, наим</w:t>
            </w:r>
            <w:r w:rsidRPr="00575966">
              <w:rPr>
                <w:rFonts w:ascii="Times New Roman" w:hAnsi="Times New Roman"/>
              </w:rPr>
              <w:t>е</w:t>
            </w:r>
            <w:r w:rsidRPr="00575966">
              <w:rPr>
                <w:rFonts w:ascii="Times New Roman" w:hAnsi="Times New Roman"/>
              </w:rPr>
              <w:t>нование технологич</w:t>
            </w:r>
            <w:r w:rsidRPr="00575966">
              <w:rPr>
                <w:rFonts w:ascii="Times New Roman" w:hAnsi="Times New Roman"/>
              </w:rPr>
              <w:t>е</w:t>
            </w:r>
            <w:r w:rsidRPr="00575966">
              <w:rPr>
                <w:rFonts w:ascii="Times New Roman" w:hAnsi="Times New Roman"/>
              </w:rPr>
              <w:t>ского оборудов</w:t>
            </w:r>
            <w:r w:rsidRPr="00575966">
              <w:rPr>
                <w:rFonts w:ascii="Times New Roman" w:hAnsi="Times New Roman"/>
              </w:rPr>
              <w:t>а</w:t>
            </w:r>
            <w:r w:rsidRPr="00575966">
              <w:rPr>
                <w:rFonts w:ascii="Times New Roman" w:hAnsi="Times New Roman"/>
              </w:rPr>
              <w:t>ния)</w:t>
            </w:r>
          </w:p>
        </w:tc>
        <w:tc>
          <w:tcPr>
            <w:tcW w:w="4352" w:type="dxa"/>
            <w:gridSpan w:val="2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Загрязняющее вещ</w:t>
            </w:r>
            <w:r w:rsidRPr="00575966">
              <w:rPr>
                <w:rFonts w:ascii="Times New Roman" w:hAnsi="Times New Roman"/>
              </w:rPr>
              <w:t>е</w:t>
            </w:r>
            <w:r w:rsidRPr="00575966">
              <w:rPr>
                <w:rFonts w:ascii="Times New Roman" w:hAnsi="Times New Roman"/>
              </w:rPr>
              <w:t>ство</w:t>
            </w:r>
          </w:p>
        </w:tc>
        <w:tc>
          <w:tcPr>
            <w:tcW w:w="2589" w:type="dxa"/>
            <w:gridSpan w:val="3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Величина залпового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броса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Периоди</w:t>
            </w:r>
            <w:r w:rsidRPr="00575966">
              <w:rPr>
                <w:rFonts w:ascii="Times New Roman" w:hAnsi="Times New Roman"/>
              </w:rPr>
              <w:t>ч</w:t>
            </w:r>
            <w:r w:rsidRPr="00575966">
              <w:rPr>
                <w:rFonts w:ascii="Times New Roman" w:hAnsi="Times New Roman"/>
              </w:rPr>
              <w:t>ность залп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вого выбр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са, колич</w:t>
            </w:r>
            <w:r w:rsidRPr="00575966">
              <w:rPr>
                <w:rFonts w:ascii="Times New Roman" w:hAnsi="Times New Roman"/>
              </w:rPr>
              <w:t>е</w:t>
            </w:r>
            <w:r w:rsidRPr="00575966">
              <w:rPr>
                <w:rFonts w:ascii="Times New Roman" w:hAnsi="Times New Roman"/>
              </w:rPr>
              <w:t>ство/год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Продолжител</w:t>
            </w:r>
            <w:r w:rsidRPr="00575966">
              <w:rPr>
                <w:rFonts w:ascii="Times New Roman" w:hAnsi="Times New Roman"/>
              </w:rPr>
              <w:t>ь</w:t>
            </w:r>
            <w:r w:rsidRPr="00575966">
              <w:rPr>
                <w:rFonts w:ascii="Times New Roman" w:hAnsi="Times New Roman"/>
              </w:rPr>
              <w:t>ность за</w:t>
            </w:r>
            <w:r w:rsidRPr="00575966">
              <w:rPr>
                <w:rFonts w:ascii="Times New Roman" w:hAnsi="Times New Roman"/>
              </w:rPr>
              <w:t>л</w:t>
            </w:r>
            <w:r w:rsidRPr="00575966">
              <w:rPr>
                <w:rFonts w:ascii="Times New Roman" w:hAnsi="Times New Roman"/>
              </w:rPr>
              <w:t>пового выбр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са, с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Используемая с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стема очистки и (или) меры по предотвр</w:t>
            </w:r>
            <w:r w:rsidRPr="00575966">
              <w:rPr>
                <w:rFonts w:ascii="Times New Roman" w:hAnsi="Times New Roman"/>
              </w:rPr>
              <w:t>а</w:t>
            </w:r>
            <w:r w:rsidRPr="00575966">
              <w:rPr>
                <w:rFonts w:ascii="Times New Roman" w:hAnsi="Times New Roman"/>
              </w:rPr>
              <w:t>щению потенциальных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сов</w:t>
            </w:r>
          </w:p>
        </w:tc>
      </w:tr>
      <w:tr w:rsidR="00575966" w:rsidRPr="00575966" w:rsidTr="00575966"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код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мг/м</w:t>
            </w:r>
            <w:r w:rsidRPr="0057596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г/с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т/год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  <w:tblHeader/>
        </w:trPr>
        <w:tc>
          <w:tcPr>
            <w:tcW w:w="72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7</w:t>
            </w:r>
          </w:p>
        </w:tc>
        <w:tc>
          <w:tcPr>
            <w:tcW w:w="1419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575966" w:rsidRPr="00575966" w:rsidRDefault="00575966" w:rsidP="0057596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10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2" w:name="B7"/>
            <w:bookmarkStart w:id="3" w:name="B11"/>
            <w:bookmarkEnd w:id="2"/>
            <w:bookmarkEnd w:id="3"/>
            <w:r w:rsidRPr="00575966">
              <w:rPr>
                <w:rFonts w:ascii="Times New Roman" w:hAnsi="Times New Roman"/>
              </w:rPr>
              <w:t>0198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4" w:name="B1"/>
            <w:bookmarkEnd w:id="4"/>
            <w:r w:rsidRPr="00575966">
              <w:rPr>
                <w:rFonts w:ascii="Times New Roman" w:hAnsi="Times New Roman"/>
              </w:rPr>
              <w:t>Котел ДКВР 20-13 ст. №2. Залповый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брос. Запуск котла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151,2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0,815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0,018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5" w:name="B2"/>
            <w:bookmarkEnd w:id="5"/>
            <w:r w:rsidRPr="00575966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6" w:name="B3"/>
            <w:bookmarkEnd w:id="6"/>
            <w:r w:rsidRPr="00575966">
              <w:rPr>
                <w:rFonts w:ascii="Times New Roman" w:hAnsi="Times New Roman"/>
              </w:rPr>
              <w:t>10800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7" w:name="B4"/>
            <w:bookmarkEnd w:id="7"/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182,7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0,985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0,021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8" w:name="B5"/>
            <w:bookmarkEnd w:id="8"/>
            <w:r w:rsidRPr="00575966">
              <w:rPr>
                <w:rFonts w:ascii="Times New Roman" w:hAnsi="Times New Roman"/>
              </w:rPr>
              <w:t>0198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9" w:name="B6"/>
            <w:bookmarkEnd w:id="9"/>
            <w:r w:rsidRPr="00575966">
              <w:rPr>
                <w:rFonts w:ascii="Times New Roman" w:hAnsi="Times New Roman"/>
              </w:rPr>
              <w:t>Котел ДКВР 10-13  ст. №3. Залповый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брос. Запуск котла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 xml:space="preserve">ного состояния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150,8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0,813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0,018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10800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183,1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0,987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0,021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0198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Котел ДЕ 25-14 ГМ </w:t>
            </w:r>
            <w:proofErr w:type="spellStart"/>
            <w:r w:rsidRPr="00575966">
              <w:rPr>
                <w:rFonts w:ascii="Times New Roman" w:hAnsi="Times New Roman"/>
              </w:rPr>
              <w:t>ст</w:t>
            </w:r>
            <w:proofErr w:type="spellEnd"/>
            <w:r w:rsidRPr="00575966">
              <w:rPr>
                <w:rFonts w:ascii="Times New Roman" w:hAnsi="Times New Roman"/>
              </w:rPr>
              <w:t xml:space="preserve"> №4. Залповый в</w:t>
            </w:r>
            <w:r w:rsidRPr="00575966">
              <w:rPr>
                <w:rFonts w:ascii="Times New Roman" w:hAnsi="Times New Roman"/>
              </w:rPr>
              <w:t>ы</w:t>
            </w:r>
            <w:r w:rsidRPr="00575966">
              <w:rPr>
                <w:rFonts w:ascii="Times New Roman" w:hAnsi="Times New Roman"/>
              </w:rPr>
              <w:t>брос. Запуск котла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152,1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0,820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0,018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10800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181,1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0,976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0,021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0199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Котел КВГМ 30 ст.№5. Залповый выброс. З</w:t>
            </w:r>
            <w:r w:rsidRPr="00575966">
              <w:rPr>
                <w:rFonts w:ascii="Times New Roman" w:hAnsi="Times New Roman"/>
              </w:rPr>
              <w:t>а</w:t>
            </w:r>
            <w:r w:rsidRPr="00575966">
              <w:rPr>
                <w:rFonts w:ascii="Times New Roman" w:hAnsi="Times New Roman"/>
              </w:rPr>
              <w:t>пуск котла из х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лодного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Углерод оксид 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396,2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3,236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0,047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14400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183,8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1,501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0,022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0199</w:t>
            </w:r>
          </w:p>
        </w:tc>
        <w:tc>
          <w:tcPr>
            <w:tcW w:w="25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Котел КВГМ 30 ст.№6. Залповый выброс. З</w:t>
            </w:r>
            <w:r w:rsidRPr="00575966">
              <w:rPr>
                <w:rFonts w:ascii="Times New Roman" w:hAnsi="Times New Roman"/>
              </w:rPr>
              <w:t>а</w:t>
            </w:r>
            <w:r w:rsidRPr="00575966">
              <w:rPr>
                <w:rFonts w:ascii="Times New Roman" w:hAnsi="Times New Roman"/>
              </w:rPr>
              <w:t>пуск котла из х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>лодного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395,7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3,232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0,047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14400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185,1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1,512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0,022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0199</w:t>
            </w:r>
          </w:p>
        </w:tc>
        <w:tc>
          <w:tcPr>
            <w:tcW w:w="2520" w:type="dxa"/>
            <w:vMerge w:val="restart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Котел КВГМ 30 ст.№5. Залповый выброс. </w:t>
            </w:r>
          </w:p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Запуск котла из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холодного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0330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Сера диоксид (ангидрид серн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стый, сера (IV) оксид, сернистый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1651,9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13,493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0,194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0" w:name="B28"/>
            <w:bookmarkEnd w:id="10"/>
            <w:r w:rsidRPr="00575966">
              <w:rPr>
                <w:rFonts w:ascii="Times New Roman" w:hAnsi="Times New Roman"/>
              </w:rPr>
              <w:t>14400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1" w:name="B29"/>
            <w:bookmarkEnd w:id="11"/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511,8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4,180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0,060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Твердые частицы суммарно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(при сж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гании мазута)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112,1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0,916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0,013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167,9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1,371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0,020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2" w:name="B30"/>
            <w:bookmarkEnd w:id="12"/>
            <w:r w:rsidRPr="00575966">
              <w:rPr>
                <w:rFonts w:ascii="Times New Roman" w:hAnsi="Times New Roman"/>
              </w:rPr>
              <w:t>0199</w:t>
            </w:r>
          </w:p>
        </w:tc>
        <w:tc>
          <w:tcPr>
            <w:tcW w:w="2520" w:type="dxa"/>
            <w:vMerge w:val="restart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Котел КВГМ 30 ст.№6. Залповый выброс.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Запуск котла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</w:t>
            </w:r>
            <w:r w:rsidRPr="00575966">
              <w:rPr>
                <w:rFonts w:ascii="Times New Roman" w:hAnsi="Times New Roman"/>
              </w:rPr>
              <w:t>о</w:t>
            </w:r>
            <w:r w:rsidRPr="00575966">
              <w:rPr>
                <w:rFonts w:ascii="Times New Roman" w:hAnsi="Times New Roman"/>
              </w:rPr>
              <w:t xml:space="preserve">стояния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0330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Сера диоксид (ангидрид серн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стый, сера (IV) оксид, сернистый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1663,1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13,584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0,196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14400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Углерод оксид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514,1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4,199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0,060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 xml:space="preserve">Твердые частицы суммарно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(при сж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гании мазута)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113,2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0,925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0,013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оксидов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169,3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1,383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0,020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3" w:name="B15"/>
            <w:bookmarkEnd w:id="13"/>
            <w:r w:rsidRPr="00575966">
              <w:rPr>
                <w:rFonts w:ascii="Times New Roman" w:hAnsi="Times New Roman"/>
              </w:rPr>
              <w:t>0310</w:t>
            </w:r>
          </w:p>
        </w:tc>
        <w:tc>
          <w:tcPr>
            <w:tcW w:w="2520" w:type="dxa"/>
            <w:vMerge w:val="restart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4" w:name="B16"/>
            <w:bookmarkEnd w:id="14"/>
            <w:r w:rsidRPr="00575966">
              <w:rPr>
                <w:rFonts w:ascii="Times New Roman" w:hAnsi="Times New Roman"/>
              </w:rPr>
              <w:t xml:space="preserve">Вращающаяся печь №1. Залповый выброс.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Розжиг печи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состо</w:t>
            </w:r>
            <w:r w:rsidRPr="00575966">
              <w:rPr>
                <w:rFonts w:ascii="Times New Roman" w:hAnsi="Times New Roman"/>
              </w:rPr>
              <w:t>я</w:t>
            </w:r>
            <w:r w:rsidRPr="00575966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2902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3900,0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23,603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7,647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5" w:name="B17"/>
            <w:bookmarkEnd w:id="15"/>
            <w:r w:rsidRPr="00575966"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36000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6" w:name="B18"/>
            <w:bookmarkEnd w:id="16"/>
            <w:r w:rsidRPr="00575966">
              <w:rPr>
                <w:rFonts w:ascii="Times New Roman" w:hAnsi="Times New Roman"/>
              </w:rPr>
              <w:t xml:space="preserve">Электрофильтр                   УГ-2-4-37-03                   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0301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(IV) оксид (азота диоксид)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4,236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6,405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Углерод оксид 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3,026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4,575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7" w:name="B19"/>
            <w:bookmarkEnd w:id="17"/>
            <w:r w:rsidRPr="00575966">
              <w:rPr>
                <w:rFonts w:ascii="Times New Roman" w:hAnsi="Times New Roman"/>
              </w:rPr>
              <w:t>0310</w:t>
            </w:r>
          </w:p>
        </w:tc>
        <w:tc>
          <w:tcPr>
            <w:tcW w:w="2520" w:type="dxa"/>
            <w:vMerge w:val="restart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8" w:name="B20"/>
            <w:bookmarkEnd w:id="18"/>
            <w:r w:rsidRPr="00575966">
              <w:rPr>
                <w:rFonts w:ascii="Times New Roman" w:hAnsi="Times New Roman"/>
              </w:rPr>
              <w:t xml:space="preserve">Вращающаяся печь №2. Залповый выброс.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Розжиг печи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состо</w:t>
            </w:r>
            <w:r w:rsidRPr="00575966">
              <w:rPr>
                <w:rFonts w:ascii="Times New Roman" w:hAnsi="Times New Roman"/>
              </w:rPr>
              <w:t>я</w:t>
            </w:r>
            <w:r w:rsidRPr="00575966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2902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3900,0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23,603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7,647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19" w:name="B21"/>
            <w:bookmarkEnd w:id="19"/>
            <w:r w:rsidRPr="00575966"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36000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20" w:name="B22"/>
            <w:bookmarkEnd w:id="20"/>
            <w:r w:rsidRPr="00575966">
              <w:rPr>
                <w:rFonts w:ascii="Times New Roman" w:hAnsi="Times New Roman"/>
              </w:rPr>
              <w:t xml:space="preserve">Электрофильтр                   УГ-2-4-37-03                   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0301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(IV) оксид (азота диоксид)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4,236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6,405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Углерод оксид 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3,026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4,575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0301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(IV) оксид (азота диоксид)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4,236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1,281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Углерод оксид 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3,026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0,915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201600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21" w:name="B27"/>
            <w:bookmarkStart w:id="22" w:name="B31"/>
            <w:bookmarkEnd w:id="21"/>
            <w:bookmarkEnd w:id="22"/>
            <w:r w:rsidRPr="00575966">
              <w:rPr>
                <w:rFonts w:ascii="Times New Roman" w:hAnsi="Times New Roman"/>
              </w:rPr>
              <w:t>5013</w:t>
            </w:r>
          </w:p>
        </w:tc>
        <w:tc>
          <w:tcPr>
            <w:tcW w:w="2520" w:type="dxa"/>
            <w:vMerge w:val="restart"/>
            <w:vAlign w:val="center"/>
          </w:tcPr>
          <w:p w:rsid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23" w:name="B32"/>
            <w:bookmarkEnd w:id="23"/>
            <w:r w:rsidRPr="00575966">
              <w:rPr>
                <w:rFonts w:ascii="Times New Roman" w:hAnsi="Times New Roman"/>
              </w:rPr>
              <w:t>Печь обжига клинк</w:t>
            </w:r>
            <w:r w:rsidRPr="00575966">
              <w:rPr>
                <w:rFonts w:ascii="Times New Roman" w:hAnsi="Times New Roman"/>
              </w:rPr>
              <w:t>е</w:t>
            </w:r>
            <w:r w:rsidRPr="00575966">
              <w:rPr>
                <w:rFonts w:ascii="Times New Roman" w:hAnsi="Times New Roman"/>
              </w:rPr>
              <w:t xml:space="preserve">ра. Залповый выброс. </w:t>
            </w:r>
          </w:p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Розжиг печи из холо</w:t>
            </w:r>
            <w:r w:rsidRPr="00575966">
              <w:rPr>
                <w:rFonts w:ascii="Times New Roman" w:hAnsi="Times New Roman"/>
              </w:rPr>
              <w:t>д</w:t>
            </w:r>
            <w:r w:rsidRPr="00575966">
              <w:rPr>
                <w:rFonts w:ascii="Times New Roman" w:hAnsi="Times New Roman"/>
              </w:rPr>
              <w:t>ного состо</w:t>
            </w:r>
            <w:r w:rsidRPr="00575966">
              <w:rPr>
                <w:rFonts w:ascii="Times New Roman" w:hAnsi="Times New Roman"/>
              </w:rPr>
              <w:t>я</w:t>
            </w:r>
            <w:r w:rsidRPr="00575966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2902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497,6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1,875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0,158</w:t>
            </w:r>
          </w:p>
        </w:tc>
        <w:tc>
          <w:tcPr>
            <w:tcW w:w="1419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26</w:t>
            </w: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3600</w:t>
            </w:r>
          </w:p>
        </w:tc>
        <w:tc>
          <w:tcPr>
            <w:tcW w:w="2268" w:type="dxa"/>
            <w:vMerge w:val="restart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bookmarkStart w:id="24" w:name="B34"/>
            <w:bookmarkEnd w:id="24"/>
            <w:r w:rsidRPr="00575966">
              <w:rPr>
                <w:rFonts w:ascii="Times New Roman" w:hAnsi="Times New Roman"/>
              </w:rPr>
              <w:t>Фильтр рукавный LCMD3940А</w:t>
            </w: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0301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Азот (IV) оксид (азота диоксид)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399,7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36,097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15,204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0337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Углерод оксид (окись углерода, уга</w:t>
            </w:r>
            <w:r w:rsidRPr="00575966">
              <w:rPr>
                <w:rFonts w:ascii="Times New Roman" w:hAnsi="Times New Roman"/>
              </w:rPr>
              <w:t>р</w:t>
            </w:r>
            <w:r w:rsidRPr="00575966">
              <w:rPr>
                <w:rFonts w:ascii="Times New Roman" w:hAnsi="Times New Roman"/>
              </w:rPr>
              <w:t>ный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500,0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25,802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10,868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21600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75966" w:rsidRPr="00575966" w:rsidTr="00575966">
        <w:trPr>
          <w:cantSplit/>
        </w:trPr>
        <w:tc>
          <w:tcPr>
            <w:tcW w:w="7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75966">
              <w:rPr>
                <w:rFonts w:ascii="Times New Roman" w:hAnsi="Times New Roman"/>
                <w:lang w:val="en-US"/>
              </w:rPr>
              <w:t>0330</w:t>
            </w:r>
          </w:p>
        </w:tc>
        <w:tc>
          <w:tcPr>
            <w:tcW w:w="3684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Сера диоксид (ангидрид серн</w:t>
            </w:r>
            <w:r w:rsidRPr="00575966">
              <w:rPr>
                <w:rFonts w:ascii="Times New Roman" w:hAnsi="Times New Roman"/>
              </w:rPr>
              <w:t>и</w:t>
            </w:r>
            <w:r w:rsidRPr="00575966">
              <w:rPr>
                <w:rFonts w:ascii="Times New Roman" w:hAnsi="Times New Roman"/>
              </w:rPr>
              <w:t>стый, сера (IV) оксид, сернистый газ)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–</w:t>
            </w:r>
          </w:p>
        </w:tc>
        <w:tc>
          <w:tcPr>
            <w:tcW w:w="789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95,267</w:t>
            </w:r>
          </w:p>
        </w:tc>
        <w:tc>
          <w:tcPr>
            <w:tcW w:w="900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21,401</w:t>
            </w:r>
          </w:p>
        </w:tc>
        <w:tc>
          <w:tcPr>
            <w:tcW w:w="1419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75966">
              <w:rPr>
                <w:rFonts w:ascii="Times New Roman" w:hAnsi="Times New Roman"/>
              </w:rPr>
              <w:t>3600</w:t>
            </w:r>
          </w:p>
        </w:tc>
        <w:tc>
          <w:tcPr>
            <w:tcW w:w="2268" w:type="dxa"/>
            <w:vMerge/>
            <w:vAlign w:val="center"/>
          </w:tcPr>
          <w:p w:rsidR="00575966" w:rsidRPr="00575966" w:rsidRDefault="00575966" w:rsidP="0057596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</w:tbl>
    <w:p w:rsidR="00575966" w:rsidRPr="00575966" w:rsidRDefault="00575966" w:rsidP="00575966">
      <w:pPr>
        <w:rPr>
          <w:rFonts w:ascii="Times New Roman" w:hAnsi="Times New Roman"/>
        </w:rPr>
      </w:pPr>
    </w:p>
    <w:p w:rsidR="00114E46" w:rsidRDefault="00114E46" w:rsidP="003C0CC6">
      <w:pPr>
        <w:jc w:val="center"/>
        <w:rPr>
          <w:rFonts w:ascii="Times New Roman" w:hAnsi="Times New Roman"/>
          <w:b/>
        </w:rPr>
      </w:pPr>
    </w:p>
    <w:p w:rsidR="00815384" w:rsidRDefault="00815384" w:rsidP="003C0CC6">
      <w:pPr>
        <w:jc w:val="center"/>
        <w:rPr>
          <w:rFonts w:ascii="Times New Roman" w:hAnsi="Times New Roman"/>
          <w:b/>
        </w:rPr>
      </w:pPr>
    </w:p>
    <w:p w:rsidR="003C0CC6" w:rsidRPr="008F500E" w:rsidRDefault="003C0CC6" w:rsidP="003C0CC6">
      <w:pPr>
        <w:jc w:val="center"/>
        <w:rPr>
          <w:rFonts w:ascii="Times New Roman" w:hAnsi="Times New Roman"/>
          <w:b/>
        </w:rPr>
      </w:pPr>
      <w:r w:rsidRPr="008F500E">
        <w:rPr>
          <w:rFonts w:ascii="Times New Roman" w:hAnsi="Times New Roman"/>
          <w:b/>
        </w:rPr>
        <w:t>Перечень источников выбросов, оснащенных (планируемых к оснащению) автоматическими системами</w:t>
      </w:r>
    </w:p>
    <w:p w:rsidR="003C0CC6" w:rsidRPr="008F500E" w:rsidRDefault="003C0CC6" w:rsidP="003C0CC6">
      <w:pPr>
        <w:jc w:val="center"/>
        <w:rPr>
          <w:rFonts w:ascii="Times New Roman" w:hAnsi="Times New Roman"/>
          <w:b/>
          <w:sz w:val="28"/>
          <w:szCs w:val="28"/>
        </w:rPr>
      </w:pPr>
      <w:r w:rsidRPr="008F500E">
        <w:rPr>
          <w:rFonts w:ascii="Times New Roman" w:hAnsi="Times New Roman"/>
          <w:b/>
        </w:rPr>
        <w:t xml:space="preserve"> контроля выбросов загрязняющих веществ в атмосферный воздух</w:t>
      </w:r>
    </w:p>
    <w:p w:rsidR="003C0CC6" w:rsidRDefault="003C0CC6" w:rsidP="003C0CC6">
      <w:pPr>
        <w:jc w:val="right"/>
        <w:rPr>
          <w:rFonts w:ascii="Times New Roman" w:hAnsi="Times New Roman"/>
        </w:rPr>
      </w:pPr>
      <w:r w:rsidRPr="005B27FC">
        <w:rPr>
          <w:rFonts w:ascii="Times New Roman" w:hAnsi="Times New Roman"/>
        </w:rPr>
        <w:t>Таблица 16</w:t>
      </w:r>
    </w:p>
    <w:p w:rsidR="003C0CC6" w:rsidRPr="005B27FC" w:rsidRDefault="003C0CC6" w:rsidP="003C0CC6">
      <w:pPr>
        <w:jc w:val="right"/>
        <w:rPr>
          <w:rFonts w:ascii="Times New Roman" w:hAnsi="Times New Roman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3906"/>
        <w:gridCol w:w="545"/>
        <w:gridCol w:w="5612"/>
        <w:gridCol w:w="2984"/>
        <w:gridCol w:w="1714"/>
      </w:tblGrid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Номер источника выброса</w:t>
            </w:r>
          </w:p>
        </w:tc>
        <w:tc>
          <w:tcPr>
            <w:tcW w:w="1244" w:type="pct"/>
            <w:vMerge w:val="restart"/>
            <w:vAlign w:val="center"/>
          </w:tcPr>
          <w:p w:rsidR="003C0CC6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Источник выделения</w:t>
            </w:r>
          </w:p>
          <w:p w:rsidR="003C0CC6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 (цех, участок, наименование 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технологического оборуд</w:t>
            </w:r>
            <w:r w:rsidRPr="005B27FC">
              <w:rPr>
                <w:rFonts w:ascii="Times New Roman" w:hAnsi="Times New Roman"/>
              </w:rPr>
              <w:t>о</w:t>
            </w:r>
            <w:r w:rsidRPr="005B27FC">
              <w:rPr>
                <w:rFonts w:ascii="Times New Roman" w:hAnsi="Times New Roman"/>
              </w:rPr>
              <w:t>вания)</w:t>
            </w:r>
          </w:p>
        </w:tc>
        <w:tc>
          <w:tcPr>
            <w:tcW w:w="1964" w:type="pct"/>
            <w:gridSpan w:val="2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Контролируемое загрязняющее вещество</w:t>
            </w:r>
          </w:p>
        </w:tc>
        <w:tc>
          <w:tcPr>
            <w:tcW w:w="952" w:type="pct"/>
            <w:vAlign w:val="center"/>
          </w:tcPr>
          <w:p w:rsidR="003C0CC6" w:rsidRDefault="003C0CC6" w:rsidP="003C0CC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Наименование и тип </w:t>
            </w:r>
          </w:p>
          <w:p w:rsidR="003C0CC6" w:rsidRPr="005B27FC" w:rsidRDefault="003C0CC6" w:rsidP="003C0CC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приб</w:t>
            </w:r>
            <w:r w:rsidRPr="005B27FC">
              <w:rPr>
                <w:rFonts w:ascii="Times New Roman" w:hAnsi="Times New Roman"/>
              </w:rPr>
              <w:t>о</w:t>
            </w:r>
            <w:r w:rsidRPr="005B27FC">
              <w:rPr>
                <w:rFonts w:ascii="Times New Roman" w:hAnsi="Times New Roman"/>
              </w:rPr>
              <w:t>ров</w:t>
            </w:r>
          </w:p>
        </w:tc>
        <w:tc>
          <w:tcPr>
            <w:tcW w:w="529" w:type="pct"/>
            <w:vAlign w:val="center"/>
          </w:tcPr>
          <w:p w:rsidR="003C0CC6" w:rsidRPr="005B27FC" w:rsidRDefault="003C0CC6" w:rsidP="003C0CC6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Год ввода с</w:t>
            </w:r>
            <w:r w:rsidRPr="005B27FC">
              <w:rPr>
                <w:rFonts w:ascii="Times New Roman" w:hAnsi="Times New Roman"/>
              </w:rPr>
              <w:t>и</w:t>
            </w:r>
            <w:r w:rsidRPr="005B27FC">
              <w:rPr>
                <w:rFonts w:ascii="Times New Roman" w:hAnsi="Times New Roman"/>
              </w:rPr>
              <w:t>стемы в эк</w:t>
            </w:r>
            <w:r w:rsidRPr="005B27FC">
              <w:rPr>
                <w:rFonts w:ascii="Times New Roman" w:hAnsi="Times New Roman"/>
              </w:rPr>
              <w:t>с</w:t>
            </w:r>
            <w:r w:rsidRPr="005B27FC">
              <w:rPr>
                <w:rFonts w:ascii="Times New Roman" w:hAnsi="Times New Roman"/>
              </w:rPr>
              <w:t>плуатацию, план</w:t>
            </w:r>
            <w:r w:rsidRPr="005B27FC">
              <w:rPr>
                <w:rFonts w:ascii="Times New Roman" w:hAnsi="Times New Roman"/>
              </w:rPr>
              <w:t>и</w:t>
            </w:r>
            <w:r w:rsidRPr="005B27FC">
              <w:rPr>
                <w:rFonts w:ascii="Times New Roman" w:hAnsi="Times New Roman"/>
              </w:rPr>
              <w:t>руемый или фактич</w:t>
            </w:r>
            <w:r w:rsidRPr="005B27FC">
              <w:rPr>
                <w:rFonts w:ascii="Times New Roman" w:hAnsi="Times New Roman"/>
              </w:rPr>
              <w:t>е</w:t>
            </w:r>
            <w:r w:rsidRPr="005B27FC">
              <w:rPr>
                <w:rFonts w:ascii="Times New Roman" w:hAnsi="Times New Roman"/>
              </w:rPr>
              <w:t>ский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код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1</w:t>
            </w:r>
          </w:p>
        </w:tc>
        <w:tc>
          <w:tcPr>
            <w:tcW w:w="1244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3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4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5</w:t>
            </w:r>
          </w:p>
        </w:tc>
        <w:tc>
          <w:tcPr>
            <w:tcW w:w="529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6</w:t>
            </w:r>
          </w:p>
        </w:tc>
      </w:tr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5013</w:t>
            </w:r>
          </w:p>
        </w:tc>
        <w:tc>
          <w:tcPr>
            <w:tcW w:w="1244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Вращающейся печь № 5 по произво</w:t>
            </w:r>
            <w:r w:rsidRPr="005B27FC">
              <w:rPr>
                <w:rFonts w:ascii="Times New Roman" w:hAnsi="Times New Roman"/>
              </w:rPr>
              <w:t>д</w:t>
            </w:r>
            <w:r w:rsidRPr="005B27FC">
              <w:rPr>
                <w:rFonts w:ascii="Times New Roman" w:hAnsi="Times New Roman"/>
              </w:rPr>
              <w:t>ству клинкера сухим способом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 филиал №1 «Цементный завод»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0301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Азот (IV)оксид (азота диоксид)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>2021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0337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Углерод оксид (окись углерода)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0330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2902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</w:rPr>
              <w:t xml:space="preserve">Анализатор пыли серии </w:t>
            </w:r>
            <w:r w:rsidRPr="005B27FC">
              <w:rPr>
                <w:rFonts w:ascii="Times New Roman" w:hAnsi="Times New Roman"/>
                <w:lang w:val="en-US"/>
              </w:rPr>
              <w:t>DUSTHUNTER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Кислород 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0400</w:t>
            </w:r>
          </w:p>
        </w:tc>
        <w:tc>
          <w:tcPr>
            <w:tcW w:w="1244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 Вращающаяся печь №4 по произво</w:t>
            </w:r>
            <w:r w:rsidRPr="005B27FC">
              <w:rPr>
                <w:rFonts w:ascii="Times New Roman" w:hAnsi="Times New Roman"/>
              </w:rPr>
              <w:t>д</w:t>
            </w:r>
            <w:r w:rsidRPr="005B27FC">
              <w:rPr>
                <w:rFonts w:ascii="Times New Roman" w:hAnsi="Times New Roman"/>
              </w:rPr>
              <w:t xml:space="preserve">ству извести сухим способом 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филиал №3 «Известковый завод»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0301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Азот (IV)оксид (азота диоксид)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2017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0337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Углерод оксид (окись углерода)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0330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2902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Анализатор пыли серии </w:t>
            </w:r>
            <w:r w:rsidRPr="005B27FC">
              <w:rPr>
                <w:rFonts w:ascii="Times New Roman" w:hAnsi="Times New Roman"/>
                <w:lang w:val="en-US"/>
              </w:rPr>
              <w:t>DUSTHUNTER</w:t>
            </w:r>
            <w:r w:rsidRPr="005B27FC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Кислород 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0002</w:t>
            </w:r>
          </w:p>
        </w:tc>
        <w:tc>
          <w:tcPr>
            <w:tcW w:w="1244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Вращающейся печь №4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Цех обжига клинкера 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 филиал №1 «Цементный завод»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0301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Азот (IV)оксид (азота диоксид)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>20</w:t>
            </w:r>
            <w:r w:rsidRPr="005B27FC">
              <w:rPr>
                <w:rFonts w:ascii="Times New Roman" w:hAnsi="Times New Roman"/>
              </w:rPr>
              <w:t>10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0337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Углерод оксид (окись углерода)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0330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  <w:lang w:val="en-US"/>
              </w:rPr>
              <w:t xml:space="preserve">Газоанализатор </w:t>
            </w:r>
            <w:r w:rsidRPr="005B27FC">
              <w:rPr>
                <w:rFonts w:ascii="Times New Roman" w:hAnsi="Times New Roman"/>
              </w:rPr>
              <w:t>Ultramat-23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rPr>
          <w:trHeight w:val="501"/>
        </w:trPr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2902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widowControl w:val="0"/>
              <w:ind w:right="-178"/>
              <w:rPr>
                <w:rFonts w:ascii="Times New Roman" w:hAnsi="Times New Roman"/>
                <w:lang w:val="en-US"/>
              </w:rPr>
            </w:pPr>
            <w:r w:rsidRPr="005B27FC">
              <w:rPr>
                <w:rFonts w:ascii="Times New Roman" w:hAnsi="Times New Roman"/>
              </w:rPr>
              <w:t xml:space="preserve">Пылемер </w:t>
            </w:r>
            <w:r w:rsidRPr="005B27FC">
              <w:rPr>
                <w:rFonts w:ascii="Times New Roman" w:hAnsi="Times New Roman"/>
                <w:lang w:val="en-US"/>
              </w:rPr>
              <w:t>DURAG</w:t>
            </w:r>
            <w:r w:rsidRPr="005B27FC">
              <w:rPr>
                <w:rFonts w:ascii="Times New Roman" w:hAnsi="Times New Roman"/>
              </w:rPr>
              <w:t xml:space="preserve"> D-R290</w:t>
            </w: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Кислород 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0310</w:t>
            </w:r>
          </w:p>
        </w:tc>
        <w:tc>
          <w:tcPr>
            <w:tcW w:w="1244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Вращающейся печь №1,2 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Цех обжига извести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 филиал №3 «Известковый завод»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0301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Азот (IV)оксид (азота диоксид)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планируется ввод 2023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0337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Углерод оксид (окись углерода)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0330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2902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Кислород 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5016</w:t>
            </w:r>
          </w:p>
        </w:tc>
        <w:tc>
          <w:tcPr>
            <w:tcW w:w="1244" w:type="pct"/>
            <w:vMerge w:val="restar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Байпасная система  </w:t>
            </w:r>
          </w:p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филиал №1 «Цементный завод»</w:t>
            </w: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0301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Азот (IV)оксид (азота диоксид)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C0CC6" w:rsidRPr="005B27FC" w:rsidRDefault="00D56045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FA2B42">
              <w:rPr>
                <w:rFonts w:ascii="Times New Roman" w:hAnsi="Times New Roman"/>
              </w:rPr>
              <w:t xml:space="preserve">до выхода на проектную мощность по использованию RDF-топлива в </w:t>
            </w:r>
            <w:proofErr w:type="spellStart"/>
            <w:r w:rsidRPr="00FA2B42">
              <w:rPr>
                <w:rFonts w:ascii="Times New Roman" w:hAnsi="Times New Roman"/>
              </w:rPr>
              <w:t>декарбонизат</w:t>
            </w:r>
            <w:r w:rsidRPr="00FA2B42">
              <w:rPr>
                <w:rFonts w:ascii="Times New Roman" w:hAnsi="Times New Roman"/>
              </w:rPr>
              <w:t>о</w:t>
            </w:r>
            <w:r w:rsidRPr="00FA2B42">
              <w:rPr>
                <w:rFonts w:ascii="Times New Roman" w:hAnsi="Times New Roman"/>
              </w:rPr>
              <w:t>ре</w:t>
            </w:r>
            <w:proofErr w:type="spellEnd"/>
            <w:r w:rsidRPr="00FA2B42">
              <w:rPr>
                <w:rFonts w:ascii="Times New Roman" w:hAnsi="Times New Roman"/>
              </w:rPr>
              <w:t xml:space="preserve"> 5 т/ч.</w:t>
            </w: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0337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Углерод оксид (окись углерода)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0330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Сера диоксид (ангидрид сернистый)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2902</w:t>
            </w: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>Твердые частицы суммарно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0CC6" w:rsidRPr="005B27FC" w:rsidTr="00815384">
        <w:tc>
          <w:tcPr>
            <w:tcW w:w="310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5B27FC">
              <w:rPr>
                <w:rFonts w:ascii="Times New Roman" w:hAnsi="Times New Roman"/>
              </w:rPr>
              <w:t xml:space="preserve">Кислород </w:t>
            </w:r>
          </w:p>
        </w:tc>
        <w:tc>
          <w:tcPr>
            <w:tcW w:w="952" w:type="pct"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C0CC6" w:rsidRPr="005B27FC" w:rsidRDefault="003C0CC6" w:rsidP="003C0CC6">
            <w:pPr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</w:tbl>
    <w:p w:rsidR="003C0CC6" w:rsidRPr="005B27FC" w:rsidRDefault="003C0CC6" w:rsidP="003C0CC6">
      <w:pPr>
        <w:ind w:left="-113" w:right="-113"/>
        <w:jc w:val="center"/>
        <w:rPr>
          <w:rFonts w:ascii="Times New Roman" w:hAnsi="Times New Roman"/>
          <w:b/>
        </w:rPr>
      </w:pPr>
    </w:p>
    <w:p w:rsidR="003C0CC6" w:rsidRDefault="003C0CC6" w:rsidP="003C0CC6">
      <w:pPr>
        <w:jc w:val="center"/>
        <w:rPr>
          <w:rFonts w:ascii="Times New Roman" w:hAnsi="Times New Roman"/>
        </w:rPr>
      </w:pPr>
    </w:p>
    <w:p w:rsidR="00575966" w:rsidRDefault="00575966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815384" w:rsidRDefault="00815384" w:rsidP="003C0CC6">
      <w:pPr>
        <w:jc w:val="center"/>
        <w:rPr>
          <w:rFonts w:ascii="Times New Roman" w:hAnsi="Times New Roman"/>
        </w:rPr>
      </w:pPr>
    </w:p>
    <w:p w:rsidR="00575966" w:rsidRDefault="00575966" w:rsidP="003C0CC6">
      <w:pPr>
        <w:jc w:val="center"/>
        <w:rPr>
          <w:rFonts w:ascii="Times New Roman" w:hAnsi="Times New Roman"/>
        </w:rPr>
      </w:pPr>
    </w:p>
    <w:p w:rsidR="00575966" w:rsidRPr="00A73251" w:rsidRDefault="00575966" w:rsidP="00575966">
      <w:pPr>
        <w:jc w:val="center"/>
        <w:rPr>
          <w:rFonts w:ascii="Times New Roman" w:hAnsi="Times New Roman"/>
          <w:b/>
          <w:bCs/>
        </w:rPr>
      </w:pPr>
      <w:r w:rsidRPr="00C53F2A">
        <w:rPr>
          <w:rFonts w:ascii="Times New Roman" w:hAnsi="Times New Roman"/>
          <w:b/>
          <w:bCs/>
          <w:lang w:val="en-US"/>
        </w:rPr>
        <w:t>VIII</w:t>
      </w:r>
      <w:r w:rsidRPr="00C53F2A">
        <w:rPr>
          <w:rFonts w:ascii="Times New Roman" w:hAnsi="Times New Roman"/>
          <w:b/>
          <w:bCs/>
        </w:rPr>
        <w:t>. Предложения по нормативам допустимых выбросов загрязняющих веществ в атмосферный воздух и временным нормативам допуст</w:t>
      </w:r>
      <w:r w:rsidRPr="00C53F2A">
        <w:rPr>
          <w:rFonts w:ascii="Times New Roman" w:hAnsi="Times New Roman"/>
          <w:b/>
          <w:bCs/>
        </w:rPr>
        <w:t>и</w:t>
      </w:r>
      <w:r w:rsidRPr="00C53F2A">
        <w:rPr>
          <w:rFonts w:ascii="Times New Roman" w:hAnsi="Times New Roman"/>
          <w:b/>
          <w:bCs/>
        </w:rPr>
        <w:t>мых выбросов загрязняющих веществ в атмосферный воздух</w:t>
      </w:r>
    </w:p>
    <w:p w:rsidR="00575966" w:rsidRPr="00384077" w:rsidRDefault="00575966" w:rsidP="005759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966" w:rsidRPr="00642260" w:rsidRDefault="00575966" w:rsidP="00575966">
      <w:pPr>
        <w:jc w:val="center"/>
        <w:rPr>
          <w:rFonts w:ascii="Times New Roman" w:hAnsi="Times New Roman"/>
          <w:bCs/>
        </w:rPr>
      </w:pPr>
      <w:r w:rsidRPr="00575966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642260">
        <w:rPr>
          <w:rFonts w:ascii="Times New Roman" w:hAnsi="Times New Roman"/>
          <w:bCs/>
        </w:rPr>
        <w:t>Таблица 17</w:t>
      </w:r>
    </w:p>
    <w:tbl>
      <w:tblPr>
        <w:tblW w:w="15709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533"/>
        <w:gridCol w:w="697"/>
        <w:gridCol w:w="4263"/>
        <w:gridCol w:w="918"/>
        <w:gridCol w:w="1219"/>
        <w:gridCol w:w="1219"/>
        <w:gridCol w:w="907"/>
        <w:gridCol w:w="1077"/>
        <w:gridCol w:w="1219"/>
        <w:gridCol w:w="1219"/>
        <w:gridCol w:w="1219"/>
        <w:gridCol w:w="1219"/>
      </w:tblGrid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1" w:type="dxa"/>
            <w:gridSpan w:val="4"/>
            <w:vMerge w:val="restart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Загрязняющее</w:t>
            </w:r>
            <w:proofErr w:type="spellEnd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вещество</w:t>
            </w:r>
            <w:proofErr w:type="spellEnd"/>
          </w:p>
        </w:tc>
        <w:tc>
          <w:tcPr>
            <w:tcW w:w="2438" w:type="dxa"/>
            <w:gridSpan w:val="2"/>
            <w:vMerge w:val="restart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Фактический</w:t>
            </w:r>
            <w:proofErr w:type="spellEnd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выброс</w:t>
            </w:r>
            <w:proofErr w:type="spellEnd"/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F2A">
              <w:rPr>
                <w:rFonts w:ascii="Times New Roman" w:hAnsi="Times New Roman"/>
                <w:sz w:val="20"/>
                <w:szCs w:val="20"/>
              </w:rPr>
              <w:t>Статус выбр</w:t>
            </w:r>
            <w:r w:rsidRPr="00C53F2A">
              <w:rPr>
                <w:rFonts w:ascii="Times New Roman" w:hAnsi="Times New Roman"/>
                <w:sz w:val="20"/>
                <w:szCs w:val="20"/>
              </w:rPr>
              <w:t>о</w:t>
            </w:r>
            <w:r w:rsidRPr="00C53F2A">
              <w:rPr>
                <w:rFonts w:ascii="Times New Roman" w:hAnsi="Times New Roman"/>
                <w:sz w:val="20"/>
                <w:szCs w:val="20"/>
              </w:rPr>
              <w:t>са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F2A">
              <w:rPr>
                <w:rFonts w:ascii="Times New Roman" w:hAnsi="Times New Roman"/>
                <w:sz w:val="20"/>
                <w:szCs w:val="20"/>
              </w:rPr>
              <w:t>(ДВ или ВДВ)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достижения</w:t>
            </w:r>
            <w:proofErr w:type="spellEnd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норматива</w:t>
            </w:r>
            <w:proofErr w:type="spellEnd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ДВ</w:t>
            </w:r>
          </w:p>
        </w:tc>
        <w:tc>
          <w:tcPr>
            <w:tcW w:w="4876" w:type="dxa"/>
            <w:gridSpan w:val="4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F2A">
              <w:rPr>
                <w:rFonts w:ascii="Times New Roman" w:hAnsi="Times New Roman"/>
                <w:sz w:val="20"/>
                <w:szCs w:val="20"/>
              </w:rPr>
              <w:t>Предложения по нормативам ДВ (ВДВ)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1" w:type="dxa"/>
            <w:gridSpan w:val="4"/>
            <w:vMerge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575966" w:rsidRPr="00575966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2023 </w:t>
            </w:r>
            <w:r w:rsidR="008C1920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2027 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53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69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426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класс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опасности</w:t>
            </w:r>
            <w:proofErr w:type="spellEnd"/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г/с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т/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07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г/с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т/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г/с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т/</w:t>
            </w:r>
            <w:proofErr w:type="spellStart"/>
            <w:r w:rsidRPr="00C53F2A">
              <w:rPr>
                <w:rFonts w:ascii="Times New Roman" w:hAnsi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</w:tbl>
    <w:p w:rsidR="00575966" w:rsidRPr="00C53F2A" w:rsidRDefault="00575966" w:rsidP="00575966">
      <w:pPr>
        <w:rPr>
          <w:rFonts w:ascii="Times New Roman" w:hAnsi="Times New Roman"/>
          <w:sz w:val="18"/>
          <w:szCs w:val="18"/>
        </w:rPr>
      </w:pPr>
    </w:p>
    <w:tbl>
      <w:tblPr>
        <w:tblW w:w="15709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533"/>
        <w:gridCol w:w="697"/>
        <w:gridCol w:w="4263"/>
        <w:gridCol w:w="918"/>
        <w:gridCol w:w="1219"/>
        <w:gridCol w:w="1219"/>
        <w:gridCol w:w="907"/>
        <w:gridCol w:w="1077"/>
        <w:gridCol w:w="1219"/>
        <w:gridCol w:w="1219"/>
        <w:gridCol w:w="1219"/>
        <w:gridCol w:w="1219"/>
      </w:tblGrid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33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38524B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524B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09" w:type="dxa"/>
            <w:gridSpan w:val="12"/>
            <w:shd w:val="clear" w:color="auto" w:fill="auto"/>
            <w:vAlign w:val="center"/>
          </w:tcPr>
          <w:p w:rsidR="00575966" w:rsidRPr="00A73251" w:rsidRDefault="00575966" w:rsidP="00575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251"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</w:t>
            </w:r>
            <w:r w:rsidR="008C1920">
              <w:rPr>
                <w:rFonts w:ascii="Times New Roman" w:hAnsi="Times New Roman"/>
                <w:sz w:val="20"/>
                <w:szCs w:val="20"/>
              </w:rPr>
              <w:t>«</w:t>
            </w:r>
            <w:r w:rsidRPr="00A73251">
              <w:rPr>
                <w:rFonts w:ascii="Times New Roman" w:hAnsi="Times New Roman"/>
                <w:sz w:val="20"/>
                <w:szCs w:val="20"/>
              </w:rPr>
              <w:t>Красносельскстройматериалы</w:t>
            </w:r>
            <w:r w:rsidR="008C1920">
              <w:rPr>
                <w:rFonts w:ascii="Times New Roman" w:hAnsi="Times New Roman"/>
                <w:sz w:val="20"/>
                <w:szCs w:val="20"/>
              </w:rPr>
              <w:t>»</w:t>
            </w:r>
            <w:r w:rsidRPr="00A732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0304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) оксид (азота оксид)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3,042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3,042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3,042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0301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Азот (</w:t>
            </w: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) оксид (азота диоксид)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215,185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5783,998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215,185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5783,998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217,562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5862,998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0303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Аммиак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137,707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137,707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5,744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137,707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0703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Бенз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/а/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пирен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0,000923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0,000923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0,000923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0727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Бензо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(в)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флуорантен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1042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Бутан-1-ол (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бутиловый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спирт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0,009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7.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0316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Гидрохлорид (водород хлорид, соляная кислота)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3,171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83,345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3,171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83,345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3,171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83,345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3620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</w:rPr>
              <w:t>Диоксины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</w:rPr>
              <w:t xml:space="preserve"> (в пересчете на 2,3,7,8, тетрахлорд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и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бензо-1,4-диоксин)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4E-06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4E-06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4E-06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9.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0729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Индено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(1,2,3-c,d)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пирен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</w:t>
            </w:r>
          </w:p>
        </w:tc>
      </w:tr>
      <w:tr w:rsidR="00575966" w:rsidRPr="00DF062E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10.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0124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Кадмий и его соединения (в пересчете на ка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д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мий)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0,001394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0,031736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0,001394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0,031736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0,00139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0,031678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11.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0616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Ксилолы (смесь изомеров о-, м-, п-ксилол)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0,038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12.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0410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Метан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0,145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0,145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0,145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13.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3920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Полихлорированные бифенилы (по сумме ПХБ (ПХБ 28, ПХБ 52, ПХБ 101, ПХБ 118, ПХБ 138, ПХБ 153, ПХБ 180))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0,00128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0,00128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0,00128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14.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0183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Ртуть и ее соединения (в пересчете на ртуть)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0,001617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0,031847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0,001617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0,031847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0,001617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0,031847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15.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0184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 xml:space="preserve">Свинец и его неорганические соединения 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(в п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е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ресчете на свинец)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0,016912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0,360667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0,016912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0,360667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0,016877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0,359754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16.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0330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 xml:space="preserve">Сера диоксид 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(ангидрид сернистый, сера (</w:t>
            </w: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) оксид, сернистый газ)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61,588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1201,211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61,588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1201,211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61,542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1220,199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2902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Твердые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частицы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суммарно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31,733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699,885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31,733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699,885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31,393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702,564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18.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2754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Углеводороды предельные алифатического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 xml:space="preserve"> ряда С11-С19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0,062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0,546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0,062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0,546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0,062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0,546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0401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 xml:space="preserve">Углеводороды предельные алифатического 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ряда С1-С10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0,006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0337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Углерод оксид (окись углерода, угарный газ)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150,099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3652,687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ВДВ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150,099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3652,687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150,619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3671,97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21.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1555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Уксусная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кислота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0,046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1325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Формальдегид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(метаналь)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0,026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0342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 xml:space="preserve">Фтористые газообразные соединения </w:t>
            </w:r>
          </w:p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F2A">
              <w:rPr>
                <w:rFonts w:ascii="Times New Roman" w:hAnsi="Times New Roman"/>
                <w:sz w:val="18"/>
                <w:szCs w:val="18"/>
              </w:rPr>
              <w:t>(в пересч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>е</w:t>
            </w:r>
            <w:r w:rsidRPr="00C53F2A">
              <w:rPr>
                <w:rFonts w:ascii="Times New Roman" w:hAnsi="Times New Roman"/>
                <w:sz w:val="18"/>
                <w:szCs w:val="18"/>
              </w:rPr>
              <w:t xml:space="preserve">те на фтор) </w:t>
            </w:r>
            <w:proofErr w:type="spellStart"/>
            <w:r w:rsidRPr="00C53F2A">
              <w:rPr>
                <w:rFonts w:ascii="Times New Roman" w:hAnsi="Times New Roman"/>
                <w:sz w:val="18"/>
                <w:szCs w:val="18"/>
              </w:rPr>
              <w:t>гидрофторид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0,215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4,867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0,215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4,867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0,215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4,867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0203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Хром</w:t>
            </w:r>
            <w:proofErr w:type="spellEnd"/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(VI)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0,000616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0,000172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ДВ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0,000616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0,000172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0,000616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0,000172</w:t>
            </w:r>
          </w:p>
        </w:tc>
      </w:tr>
      <w:tr w:rsidR="00575966" w:rsidRPr="00C53F2A" w:rsidTr="0057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11" w:type="dxa"/>
            <w:gridSpan w:val="4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ИТОГО: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468,010539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11567,843629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468,010539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11567,843629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470,5215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75966" w:rsidRPr="00C53F2A" w:rsidRDefault="00575966" w:rsidP="0057596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3F2A">
              <w:rPr>
                <w:rFonts w:ascii="Times New Roman" w:hAnsi="Times New Roman"/>
                <w:sz w:val="18"/>
                <w:szCs w:val="18"/>
                <w:lang w:val="en-US"/>
              </w:rPr>
              <w:t>11687,792658</w:t>
            </w:r>
          </w:p>
        </w:tc>
      </w:tr>
    </w:tbl>
    <w:p w:rsidR="004C2C12" w:rsidRPr="004C2C12" w:rsidRDefault="004C2C12" w:rsidP="004C2C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2C12">
        <w:rPr>
          <w:rFonts w:ascii="Times New Roman" w:hAnsi="Times New Roman" w:cs="Times New Roman"/>
          <w:b/>
          <w:sz w:val="24"/>
          <w:szCs w:val="24"/>
        </w:rPr>
        <w:t>IX. Обращение с отходами производства</w:t>
      </w:r>
    </w:p>
    <w:p w:rsidR="004C2C12" w:rsidRPr="004C2C12" w:rsidRDefault="004C2C12" w:rsidP="004C2C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C12" w:rsidRPr="004C2C12" w:rsidRDefault="004C2C12" w:rsidP="004C2C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12">
        <w:rPr>
          <w:rFonts w:ascii="Times New Roman" w:hAnsi="Times New Roman" w:cs="Times New Roman"/>
          <w:b/>
          <w:sz w:val="24"/>
          <w:szCs w:val="24"/>
        </w:rPr>
        <w:t>Баланс отходов</w:t>
      </w:r>
    </w:p>
    <w:p w:rsidR="004C2C12" w:rsidRDefault="004C2C12" w:rsidP="004C2C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Par1824"/>
      <w:bookmarkEnd w:id="25"/>
      <w:r w:rsidRPr="004C2C12">
        <w:rPr>
          <w:rFonts w:ascii="Times New Roman" w:hAnsi="Times New Roman" w:cs="Times New Roman"/>
          <w:sz w:val="24"/>
          <w:szCs w:val="24"/>
        </w:rPr>
        <w:t>Таблица 18</w:t>
      </w:r>
    </w:p>
    <w:p w:rsidR="004C2C12" w:rsidRDefault="004C2C12" w:rsidP="004C2C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1"/>
        <w:gridCol w:w="2230"/>
        <w:gridCol w:w="1559"/>
        <w:gridCol w:w="1560"/>
        <w:gridCol w:w="1559"/>
        <w:gridCol w:w="1417"/>
        <w:gridCol w:w="1701"/>
        <w:gridCol w:w="1560"/>
        <w:gridCol w:w="1701"/>
        <w:gridCol w:w="260"/>
      </w:tblGrid>
      <w:tr w:rsidR="003237EF" w:rsidRPr="00726F0B" w:rsidTr="003237EF">
        <w:trPr>
          <w:gridAfter w:val="1"/>
          <w:wAfter w:w="260" w:type="dxa"/>
        </w:trPr>
        <w:tc>
          <w:tcPr>
            <w:tcW w:w="675" w:type="dxa"/>
            <w:vMerge w:val="restart"/>
          </w:tcPr>
          <w:p w:rsidR="003237EF" w:rsidRPr="003237EF" w:rsidRDefault="003237EF" w:rsidP="003237EF">
            <w:pPr>
              <w:ind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</w:t>
            </w:r>
            <w:r w:rsidRPr="003237EF">
              <w:rPr>
                <w:rFonts w:ascii="Times New Roman" w:hAnsi="Times New Roman"/>
                <w:bCs/>
              </w:rPr>
              <w:t>о</w:t>
            </w:r>
            <w:r w:rsidRPr="003237EF">
              <w:rPr>
                <w:rFonts w:ascii="Times New Roman" w:hAnsi="Times New Roman"/>
                <w:bCs/>
              </w:rPr>
              <w:t>мер п/п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Операция</w:t>
            </w:r>
          </w:p>
        </w:tc>
        <w:tc>
          <w:tcPr>
            <w:tcW w:w="2230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Степень опасности и класс опасности опасных отходов</w:t>
            </w:r>
          </w:p>
        </w:tc>
        <w:tc>
          <w:tcPr>
            <w:tcW w:w="1559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Фактическое количество отходов, т/год</w:t>
            </w:r>
          </w:p>
        </w:tc>
        <w:tc>
          <w:tcPr>
            <w:tcW w:w="9498" w:type="dxa"/>
            <w:gridSpan w:val="6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Прогнозные показатели образования отходов, тонн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2023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2024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2025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2026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2027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3237EF">
              <w:rPr>
                <w:rFonts w:ascii="Times New Roman" w:hAnsi="Times New Roman"/>
                <w:bCs/>
              </w:rPr>
              <w:t>год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8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Образование и поступление о</w:t>
            </w:r>
            <w:r w:rsidRPr="003237EF">
              <w:rPr>
                <w:rFonts w:ascii="Times New Roman" w:hAnsi="Times New Roman"/>
                <w:bCs/>
              </w:rPr>
              <w:t>т</w:t>
            </w:r>
            <w:r w:rsidRPr="003237EF">
              <w:rPr>
                <w:rFonts w:ascii="Times New Roman" w:hAnsi="Times New Roman"/>
                <w:bCs/>
              </w:rPr>
              <w:t>ходов от др</w:t>
            </w:r>
            <w:r w:rsidRPr="003237EF">
              <w:rPr>
                <w:rFonts w:ascii="Times New Roman" w:hAnsi="Times New Roman"/>
                <w:bCs/>
              </w:rPr>
              <w:t>у</w:t>
            </w:r>
            <w:r w:rsidRPr="003237EF">
              <w:rPr>
                <w:rFonts w:ascii="Times New Roman" w:hAnsi="Times New Roman"/>
                <w:bCs/>
              </w:rPr>
              <w:t>гих субъектов хозя</w:t>
            </w:r>
            <w:r w:rsidRPr="003237EF">
              <w:rPr>
                <w:rFonts w:ascii="Times New Roman" w:hAnsi="Times New Roman"/>
                <w:bCs/>
              </w:rPr>
              <w:t>й</w:t>
            </w:r>
            <w:r w:rsidRPr="003237EF">
              <w:rPr>
                <w:rFonts w:ascii="Times New Roman" w:hAnsi="Times New Roman"/>
                <w:bCs/>
              </w:rPr>
              <w:t>ствования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37EF">
              <w:rPr>
                <w:rFonts w:ascii="Times New Roman" w:hAnsi="Times New Roman"/>
                <w:bCs/>
              </w:rPr>
              <w:t>1,882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1990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</w:tr>
      <w:tr w:rsidR="003237EF" w:rsidRPr="00726F0B" w:rsidTr="003237EF">
        <w:trPr>
          <w:gridAfter w:val="1"/>
          <w:wAfter w:w="260" w:type="dxa"/>
          <w:trHeight w:val="70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3237EF" w:rsidRPr="003237EF" w:rsidRDefault="00EB124C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4 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5359,887</w:t>
            </w:r>
          </w:p>
        </w:tc>
        <w:tc>
          <w:tcPr>
            <w:tcW w:w="1560" w:type="dxa"/>
          </w:tcPr>
          <w:p w:rsidR="00F80766" w:rsidRPr="00EB124C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EB124C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B124C">
              <w:rPr>
                <w:rFonts w:ascii="Times New Roman" w:hAnsi="Times New Roman"/>
                <w:bCs/>
              </w:rPr>
              <w:t>380,20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18 380,204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18 380,204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18 380,204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18 380,204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18 380,204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162 930,389</w:t>
            </w:r>
          </w:p>
        </w:tc>
        <w:tc>
          <w:tcPr>
            <w:tcW w:w="1560" w:type="dxa"/>
          </w:tcPr>
          <w:p w:rsidR="00F80766" w:rsidRPr="003237EF" w:rsidRDefault="00F80766" w:rsidP="00EB124C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  <w:r w:rsidRPr="003237E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345 591,</w:t>
            </w:r>
            <w:r>
              <w:rPr>
                <w:rFonts w:ascii="Times New Roman" w:hAnsi="Times New Roman"/>
                <w:bCs/>
              </w:rPr>
              <w:t>40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Неопасные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24 762,955</w:t>
            </w:r>
          </w:p>
        </w:tc>
        <w:tc>
          <w:tcPr>
            <w:tcW w:w="1560" w:type="dxa"/>
          </w:tcPr>
          <w:p w:rsidR="00F80766" w:rsidRPr="003237EF" w:rsidRDefault="00F80766" w:rsidP="00EB124C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47 980,84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С неустановленным классом опасности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57 673,080</w:t>
            </w:r>
          </w:p>
        </w:tc>
        <w:tc>
          <w:tcPr>
            <w:tcW w:w="1560" w:type="dxa"/>
          </w:tcPr>
          <w:p w:rsidR="00F80766" w:rsidRPr="003237EF" w:rsidRDefault="00F80766" w:rsidP="00EB124C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111" w:type="dxa"/>
            <w:gridSpan w:val="2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образование и поступление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250 728,193</w:t>
            </w:r>
          </w:p>
          <w:p w:rsidR="00172384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1990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3237EF" w:rsidRPr="003237E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543</w:t>
            </w:r>
            <w:r w:rsidR="00EB124C">
              <w:rPr>
                <w:rFonts w:ascii="Times New Roman" w:hAnsi="Times New Roman"/>
                <w:bCs/>
              </w:rPr>
              <w:t> 955,1</w:t>
            </w:r>
            <w:r w:rsidR="00172384">
              <w:rPr>
                <w:rFonts w:ascii="Times New Roman" w:hAnsi="Times New Roman"/>
                <w:bCs/>
              </w:rPr>
              <w:t>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8600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4 </w:t>
            </w:r>
          </w:p>
        </w:tc>
        <w:tc>
          <w:tcPr>
            <w:tcW w:w="1559" w:type="dxa"/>
          </w:tcPr>
          <w:p w:rsidR="004524F9" w:rsidRPr="003237EF" w:rsidRDefault="00F80766" w:rsidP="004524F9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551 955,162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8600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551 955,162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551 955,162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551 955,162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8600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551 955,162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  <w:p w:rsidR="003237EF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Передача отх</w:t>
            </w:r>
            <w:r w:rsidRPr="003237EF">
              <w:rPr>
                <w:rFonts w:ascii="Times New Roman" w:hAnsi="Times New Roman"/>
                <w:bCs/>
              </w:rPr>
              <w:t>о</w:t>
            </w:r>
            <w:r w:rsidRPr="003237EF">
              <w:rPr>
                <w:rFonts w:ascii="Times New Roman" w:hAnsi="Times New Roman"/>
                <w:bCs/>
              </w:rPr>
              <w:t xml:space="preserve">дов другим субъектам </w:t>
            </w:r>
            <w:proofErr w:type="spellStart"/>
            <w:r w:rsidRPr="003237EF">
              <w:rPr>
                <w:rFonts w:ascii="Times New Roman" w:hAnsi="Times New Roman"/>
                <w:bCs/>
              </w:rPr>
              <w:t>х</w:t>
            </w:r>
            <w:r w:rsidRPr="003237EF">
              <w:rPr>
                <w:rFonts w:ascii="Times New Roman" w:hAnsi="Times New Roman"/>
                <w:bCs/>
              </w:rPr>
              <w:t>о</w:t>
            </w:r>
            <w:r w:rsidRPr="003237EF">
              <w:rPr>
                <w:rFonts w:ascii="Times New Roman" w:hAnsi="Times New Roman"/>
                <w:bCs/>
              </w:rPr>
              <w:t>зяйствов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3237EF">
              <w:rPr>
                <w:rFonts w:ascii="Times New Roman" w:hAnsi="Times New Roman"/>
                <w:bCs/>
              </w:rPr>
              <w:t xml:space="preserve"> с ц</w:t>
            </w:r>
            <w:r w:rsidRPr="003237EF">
              <w:rPr>
                <w:rFonts w:ascii="Times New Roman" w:hAnsi="Times New Roman"/>
                <w:bCs/>
              </w:rPr>
              <w:t>е</w:t>
            </w:r>
            <w:r w:rsidRPr="003237EF">
              <w:rPr>
                <w:rFonts w:ascii="Times New Roman" w:hAnsi="Times New Roman"/>
                <w:bCs/>
              </w:rPr>
              <w:t>лью использов</w:t>
            </w:r>
            <w:r w:rsidRPr="003237EF">
              <w:rPr>
                <w:rFonts w:ascii="Times New Roman" w:hAnsi="Times New Roman"/>
                <w:bCs/>
              </w:rPr>
              <w:t>а</w:t>
            </w:r>
            <w:r w:rsidRPr="003237EF">
              <w:rPr>
                <w:rFonts w:ascii="Times New Roman" w:hAnsi="Times New Roman"/>
                <w:bCs/>
              </w:rPr>
              <w:t>ния и (или) обе</w:t>
            </w:r>
            <w:r w:rsidRPr="003237EF">
              <w:rPr>
                <w:rFonts w:ascii="Times New Roman" w:hAnsi="Times New Roman"/>
                <w:bCs/>
              </w:rPr>
              <w:t>з</w:t>
            </w:r>
            <w:r w:rsidRPr="003237EF">
              <w:rPr>
                <w:rFonts w:ascii="Times New Roman" w:hAnsi="Times New Roman"/>
                <w:bCs/>
              </w:rPr>
              <w:t>врежив</w:t>
            </w:r>
            <w:r w:rsidRPr="003237EF">
              <w:rPr>
                <w:rFonts w:ascii="Times New Roman" w:hAnsi="Times New Roman"/>
                <w:bCs/>
              </w:rPr>
              <w:t>а</w:t>
            </w:r>
            <w:r w:rsidRPr="003237EF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1,193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2,718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480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8600</w:t>
            </w:r>
            <w:r w:rsidRPr="003237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18,316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405,522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48,810</w:t>
            </w:r>
          </w:p>
        </w:tc>
        <w:tc>
          <w:tcPr>
            <w:tcW w:w="1560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17238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59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F8076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F8076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F8076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60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F8076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321,6</w:t>
            </w:r>
            <w:r w:rsidR="00F80766">
              <w:rPr>
                <w:rFonts w:ascii="Times New Roman" w:hAnsi="Times New Roman"/>
                <w:bCs/>
              </w:rPr>
              <w:t>9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Неопасные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  <w:tc>
          <w:tcPr>
            <w:tcW w:w="1559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  <w:tc>
          <w:tcPr>
            <w:tcW w:w="1417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  <w:tc>
          <w:tcPr>
            <w:tcW w:w="1560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50,50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111" w:type="dxa"/>
            <w:gridSpan w:val="2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передано отходов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68,319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480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780,4</w:t>
            </w:r>
            <w:r w:rsidR="00172384">
              <w:rPr>
                <w:rFonts w:ascii="Times New Roman" w:hAnsi="Times New Roman"/>
                <w:bCs/>
              </w:rPr>
              <w:t>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780,4</w:t>
            </w:r>
            <w:r w:rsidR="00F80766">
              <w:rPr>
                <w:rFonts w:ascii="Times New Roman" w:hAnsi="Times New Roman"/>
                <w:bCs/>
              </w:rPr>
              <w:t>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417" w:type="dxa"/>
          </w:tcPr>
          <w:p w:rsidR="003237EF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780,430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780,4</w:t>
            </w:r>
            <w:r w:rsidR="00F80766">
              <w:rPr>
                <w:rFonts w:ascii="Times New Roman" w:hAnsi="Times New Roman"/>
                <w:bCs/>
              </w:rPr>
              <w:t>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780,4</w:t>
            </w:r>
            <w:r w:rsidR="00F80766">
              <w:rPr>
                <w:rFonts w:ascii="Times New Roman" w:hAnsi="Times New Roman"/>
                <w:bCs/>
              </w:rPr>
              <w:t>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8600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780,4</w:t>
            </w:r>
            <w:r w:rsidR="00F80766">
              <w:rPr>
                <w:rFonts w:ascii="Times New Roman" w:hAnsi="Times New Roman"/>
                <w:bCs/>
              </w:rPr>
              <w:t>30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8600 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Обезврежив</w:t>
            </w:r>
            <w:r w:rsidRPr="003237EF">
              <w:rPr>
                <w:rFonts w:ascii="Times New Roman" w:hAnsi="Times New Roman"/>
                <w:bCs/>
              </w:rPr>
              <w:t>а</w:t>
            </w:r>
            <w:r w:rsidRPr="003237EF">
              <w:rPr>
                <w:rFonts w:ascii="Times New Roman" w:hAnsi="Times New Roman"/>
                <w:bCs/>
              </w:rPr>
              <w:t>ние отходов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EE4CC6"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4111" w:type="dxa"/>
            <w:gridSpan w:val="2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на обезвреживание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0" w:type="dxa"/>
            <w:tcBorders>
              <w:top w:val="nil"/>
              <w:right w:val="nil"/>
            </w:tcBorders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Использование отходов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222,131</w:t>
            </w:r>
          </w:p>
        </w:tc>
        <w:tc>
          <w:tcPr>
            <w:tcW w:w="1560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6700,000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14 700,000</w:t>
            </w:r>
          </w:p>
        </w:tc>
        <w:tc>
          <w:tcPr>
            <w:tcW w:w="1417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14 700,000</w:t>
            </w:r>
          </w:p>
        </w:tc>
        <w:tc>
          <w:tcPr>
            <w:tcW w:w="1701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14 700,000</w:t>
            </w:r>
          </w:p>
        </w:tc>
        <w:tc>
          <w:tcPr>
            <w:tcW w:w="1560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14 700,00</w:t>
            </w:r>
          </w:p>
        </w:tc>
        <w:tc>
          <w:tcPr>
            <w:tcW w:w="1701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14 700,000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158 653,220</w:t>
            </w:r>
          </w:p>
        </w:tc>
        <w:tc>
          <w:tcPr>
            <w:tcW w:w="1560" w:type="dxa"/>
          </w:tcPr>
          <w:p w:rsidR="00F80766" w:rsidRPr="003237EF" w:rsidRDefault="00F80766" w:rsidP="004524F9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344 751,06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344 751,06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344 751,06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344 751,06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344 751,06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Неопасные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24 636,670</w:t>
            </w:r>
          </w:p>
        </w:tc>
        <w:tc>
          <w:tcPr>
            <w:tcW w:w="1560" w:type="dxa"/>
          </w:tcPr>
          <w:p w:rsidR="00F80766" w:rsidRPr="003237EF" w:rsidRDefault="00F80766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47 640,84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1" w:type="dxa"/>
            <w:vMerge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С неустановленным классом опасности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55 250,180</w:t>
            </w:r>
          </w:p>
        </w:tc>
        <w:tc>
          <w:tcPr>
            <w:tcW w:w="1560" w:type="dxa"/>
          </w:tcPr>
          <w:p w:rsidR="00F80766" w:rsidRPr="003237EF" w:rsidRDefault="00F80766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559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560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  <w:tc>
          <w:tcPr>
            <w:tcW w:w="1701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140 000,00</w:t>
            </w:r>
          </w:p>
        </w:tc>
      </w:tr>
      <w:tr w:rsidR="00F80766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4111" w:type="dxa"/>
            <w:gridSpan w:val="2"/>
          </w:tcPr>
          <w:p w:rsidR="00F80766" w:rsidRPr="003237EF" w:rsidRDefault="00F80766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на использование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238762,201</w:t>
            </w:r>
          </w:p>
        </w:tc>
        <w:tc>
          <w:tcPr>
            <w:tcW w:w="1560" w:type="dxa"/>
          </w:tcPr>
          <w:p w:rsidR="00F80766" w:rsidRPr="003237EF" w:rsidRDefault="00F80766" w:rsidP="004524F9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539 091,900</w:t>
            </w:r>
          </w:p>
        </w:tc>
        <w:tc>
          <w:tcPr>
            <w:tcW w:w="1559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547 091</w:t>
            </w:r>
            <w:r w:rsidRPr="003237EF">
              <w:rPr>
                <w:rFonts w:ascii="Times New Roman" w:hAnsi="Times New Roman"/>
                <w:bCs/>
              </w:rPr>
              <w:t>,900</w:t>
            </w:r>
          </w:p>
        </w:tc>
        <w:tc>
          <w:tcPr>
            <w:tcW w:w="1417" w:type="dxa"/>
          </w:tcPr>
          <w:p w:rsidR="00F80766" w:rsidRPr="003237EF" w:rsidRDefault="00F80766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547 091</w:t>
            </w:r>
            <w:r w:rsidRPr="003237EF">
              <w:rPr>
                <w:rFonts w:ascii="Times New Roman" w:hAnsi="Times New Roman"/>
                <w:bCs/>
              </w:rPr>
              <w:t>,900</w:t>
            </w:r>
          </w:p>
        </w:tc>
        <w:tc>
          <w:tcPr>
            <w:tcW w:w="1701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547 091</w:t>
            </w:r>
            <w:r w:rsidRPr="003237EF">
              <w:rPr>
                <w:rFonts w:ascii="Times New Roman" w:hAnsi="Times New Roman"/>
                <w:bCs/>
              </w:rPr>
              <w:t>,900</w:t>
            </w:r>
          </w:p>
        </w:tc>
        <w:tc>
          <w:tcPr>
            <w:tcW w:w="1560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547 091</w:t>
            </w:r>
            <w:r w:rsidRPr="003237EF">
              <w:rPr>
                <w:rFonts w:ascii="Times New Roman" w:hAnsi="Times New Roman"/>
                <w:bCs/>
              </w:rPr>
              <w:t>,900</w:t>
            </w:r>
          </w:p>
        </w:tc>
        <w:tc>
          <w:tcPr>
            <w:tcW w:w="1701" w:type="dxa"/>
          </w:tcPr>
          <w:p w:rsidR="00F80766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547 091</w:t>
            </w:r>
            <w:r w:rsidRPr="003237EF">
              <w:rPr>
                <w:rFonts w:ascii="Times New Roman" w:hAnsi="Times New Roman"/>
                <w:bCs/>
              </w:rPr>
              <w:t>,900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881" w:type="dxa"/>
            <w:vMerge w:val="restart"/>
          </w:tcPr>
          <w:p w:rsidR="00172384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Хранение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 отх</w:t>
            </w:r>
            <w:r w:rsidRPr="003237EF">
              <w:rPr>
                <w:rFonts w:ascii="Times New Roman" w:hAnsi="Times New Roman"/>
                <w:bCs/>
              </w:rPr>
              <w:t>о</w:t>
            </w:r>
            <w:r w:rsidRPr="003237EF">
              <w:rPr>
                <w:rFonts w:ascii="Times New Roman" w:hAnsi="Times New Roman"/>
                <w:bCs/>
              </w:rPr>
              <w:t>дов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0,689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1510 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  <w:vertAlign w:val="superscript"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  <w:r w:rsidRPr="003237EF">
              <w:rPr>
                <w:rFonts w:ascii="Times New Roman" w:hAnsi="Times New Roman"/>
                <w:bCs/>
                <w:vertAlign w:val="superscript"/>
              </w:rPr>
              <w:t>***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185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 4 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4566,315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4036,05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Неопасные</w:t>
            </w:r>
          </w:p>
        </w:tc>
        <w:tc>
          <w:tcPr>
            <w:tcW w:w="1559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0,30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С неустановленным классом опасности</w:t>
            </w:r>
          </w:p>
        </w:tc>
        <w:tc>
          <w:tcPr>
            <w:tcW w:w="1559" w:type="dxa"/>
          </w:tcPr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  <w:r w:rsidR="00172384">
              <w:rPr>
                <w:rFonts w:ascii="Times New Roman" w:hAnsi="Times New Roman"/>
                <w:bCs/>
              </w:rPr>
              <w:t xml:space="preserve"> </w:t>
            </w:r>
            <w:r w:rsidRPr="003237EF">
              <w:rPr>
                <w:rFonts w:ascii="Times New Roman" w:hAnsi="Times New Roman"/>
                <w:bCs/>
              </w:rPr>
              <w:t>422,900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4111" w:type="dxa"/>
            <w:gridSpan w:val="2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на хранение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11</w:t>
            </w:r>
            <w:r w:rsidR="00172384">
              <w:rPr>
                <w:rFonts w:ascii="Times New Roman" w:hAnsi="Times New Roman"/>
                <w:bCs/>
              </w:rPr>
              <w:t xml:space="preserve"> </w:t>
            </w:r>
            <w:r w:rsidRPr="003237EF">
              <w:rPr>
                <w:rFonts w:ascii="Times New Roman" w:hAnsi="Times New Roman"/>
                <w:bCs/>
              </w:rPr>
              <w:t>026,254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 xml:space="preserve">1510 </w:t>
            </w:r>
          </w:p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185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CE3D6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CE3D6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  <w:p w:rsidR="00172384" w:rsidRPr="003237EF" w:rsidRDefault="00172384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81" w:type="dxa"/>
            <w:vMerge w:val="restart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Захоронение отходов</w:t>
            </w: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553,125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3274,682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192,309</w:t>
            </w:r>
          </w:p>
        </w:tc>
        <w:tc>
          <w:tcPr>
            <w:tcW w:w="1560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  <w:tc>
          <w:tcPr>
            <w:tcW w:w="1559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  <w:tc>
          <w:tcPr>
            <w:tcW w:w="1417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  <w:tc>
          <w:tcPr>
            <w:tcW w:w="1560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518,65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Неопасные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125,985</w:t>
            </w:r>
          </w:p>
        </w:tc>
        <w:tc>
          <w:tcPr>
            <w:tcW w:w="1560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289,50</w:t>
            </w:r>
          </w:p>
        </w:tc>
        <w:tc>
          <w:tcPr>
            <w:tcW w:w="1559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289,50</w:t>
            </w:r>
          </w:p>
        </w:tc>
        <w:tc>
          <w:tcPr>
            <w:tcW w:w="1417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289,50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289,50</w:t>
            </w:r>
          </w:p>
        </w:tc>
        <w:tc>
          <w:tcPr>
            <w:tcW w:w="1560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289,50</w:t>
            </w:r>
          </w:p>
        </w:tc>
        <w:tc>
          <w:tcPr>
            <w:tcW w:w="1701" w:type="dxa"/>
          </w:tcPr>
          <w:p w:rsidR="003237EF" w:rsidRPr="003237EF" w:rsidRDefault="00F80766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289,50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881" w:type="dxa"/>
            <w:vMerge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30" w:type="dxa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С неустановленным классом опасности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60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1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0</w:t>
            </w:r>
          </w:p>
        </w:tc>
      </w:tr>
      <w:tr w:rsidR="003237EF" w:rsidRPr="00726F0B" w:rsidTr="003237EF">
        <w:trPr>
          <w:gridAfter w:val="1"/>
          <w:wAfter w:w="260" w:type="dxa"/>
        </w:trPr>
        <w:tc>
          <w:tcPr>
            <w:tcW w:w="675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4111" w:type="dxa"/>
            <w:gridSpan w:val="2"/>
          </w:tcPr>
          <w:p w:rsidR="003237EF" w:rsidRPr="003237EF" w:rsidRDefault="003237EF" w:rsidP="003237EF">
            <w:pPr>
              <w:ind w:left="-57" w:right="-57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ИТОГО на захоронение</w:t>
            </w:r>
          </w:p>
        </w:tc>
        <w:tc>
          <w:tcPr>
            <w:tcW w:w="1559" w:type="dxa"/>
          </w:tcPr>
          <w:p w:rsidR="003237EF" w:rsidRPr="003237EF" w:rsidRDefault="003237EF" w:rsidP="003237EF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871,419</w:t>
            </w:r>
          </w:p>
        </w:tc>
        <w:tc>
          <w:tcPr>
            <w:tcW w:w="1560" w:type="dxa"/>
          </w:tcPr>
          <w:p w:rsidR="003237EF" w:rsidRPr="003237EF" w:rsidRDefault="003237EF" w:rsidP="00172384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1723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F807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F807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F807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F8076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01" w:type="dxa"/>
          </w:tcPr>
          <w:p w:rsidR="003237EF" w:rsidRPr="003237EF" w:rsidRDefault="003237EF" w:rsidP="00F80766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237EF">
              <w:rPr>
                <w:rFonts w:ascii="Times New Roman" w:hAnsi="Times New Roman"/>
                <w:bCs/>
              </w:rPr>
              <w:t>4082,83</w:t>
            </w:r>
            <w:r w:rsidR="00F80766">
              <w:rPr>
                <w:rFonts w:ascii="Times New Roman" w:hAnsi="Times New Roman"/>
                <w:bCs/>
              </w:rPr>
              <w:t>2</w:t>
            </w:r>
          </w:p>
        </w:tc>
      </w:tr>
    </w:tbl>
    <w:p w:rsidR="003237EF" w:rsidRPr="003F603C" w:rsidRDefault="003237EF" w:rsidP="003F603C">
      <w:pPr>
        <w:pStyle w:val="aa"/>
        <w:rPr>
          <w:rFonts w:ascii="Times New Roman" w:hAnsi="Times New Roman"/>
          <w:sz w:val="18"/>
          <w:szCs w:val="18"/>
        </w:rPr>
      </w:pPr>
      <w:r w:rsidRPr="003F603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F603C">
        <w:rPr>
          <w:rFonts w:ascii="Times New Roman" w:hAnsi="Times New Roman"/>
          <w:sz w:val="18"/>
          <w:szCs w:val="18"/>
        </w:rPr>
        <w:t xml:space="preserve">           &lt;*&gt; Общегосударственный классификатор Республики Беларусь ОКРБ 005-2011 </w:t>
      </w:r>
      <w:r w:rsidR="008C1920">
        <w:rPr>
          <w:rFonts w:ascii="Times New Roman" w:hAnsi="Times New Roman"/>
          <w:sz w:val="18"/>
          <w:szCs w:val="18"/>
        </w:rPr>
        <w:t>«</w:t>
      </w:r>
      <w:r w:rsidRPr="003F603C">
        <w:rPr>
          <w:rFonts w:ascii="Times New Roman" w:hAnsi="Times New Roman"/>
          <w:sz w:val="18"/>
          <w:szCs w:val="18"/>
        </w:rPr>
        <w:t>Виды экономической деятельности</w:t>
      </w:r>
      <w:r w:rsidR="008C1920">
        <w:rPr>
          <w:rFonts w:ascii="Times New Roman" w:hAnsi="Times New Roman"/>
          <w:sz w:val="18"/>
          <w:szCs w:val="18"/>
        </w:rPr>
        <w:t>»</w:t>
      </w:r>
      <w:r w:rsidRPr="003F603C">
        <w:rPr>
          <w:rFonts w:ascii="Times New Roman" w:hAnsi="Times New Roman"/>
          <w:sz w:val="18"/>
          <w:szCs w:val="18"/>
        </w:rPr>
        <w:t>, утвержденный постановлением Государственного комитета по стандартиз</w:t>
      </w:r>
      <w:r w:rsidRPr="003F603C">
        <w:rPr>
          <w:rFonts w:ascii="Times New Roman" w:hAnsi="Times New Roman"/>
          <w:sz w:val="18"/>
          <w:szCs w:val="18"/>
        </w:rPr>
        <w:t>а</w:t>
      </w:r>
      <w:r w:rsidRPr="003F603C">
        <w:rPr>
          <w:rFonts w:ascii="Times New Roman" w:hAnsi="Times New Roman"/>
          <w:sz w:val="18"/>
          <w:szCs w:val="18"/>
        </w:rPr>
        <w:t>ции Республики Беларусь от 5 декабря 2011 г. N 85.</w:t>
      </w:r>
    </w:p>
    <w:p w:rsidR="003237EF" w:rsidRPr="003F603C" w:rsidRDefault="003F603C" w:rsidP="003F603C">
      <w:pPr>
        <w:pStyle w:val="a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3237EF" w:rsidRPr="003F603C">
        <w:rPr>
          <w:rFonts w:ascii="Times New Roman" w:hAnsi="Times New Roman"/>
          <w:sz w:val="18"/>
          <w:szCs w:val="18"/>
        </w:rPr>
        <w:t>&lt;**&gt; Указывается количество ртутьсодержащих отходов (ртутных термометров, использованных или испорченных, отработанных люминесцентных трубок и отработанных ртутных ламп, игн</w:t>
      </w:r>
      <w:r w:rsidR="003237EF" w:rsidRPr="003F603C">
        <w:rPr>
          <w:rFonts w:ascii="Times New Roman" w:hAnsi="Times New Roman"/>
          <w:sz w:val="18"/>
          <w:szCs w:val="18"/>
        </w:rPr>
        <w:t>и</w:t>
      </w:r>
      <w:r w:rsidR="003237EF" w:rsidRPr="003F603C">
        <w:rPr>
          <w:rFonts w:ascii="Times New Roman" w:hAnsi="Times New Roman"/>
          <w:sz w:val="18"/>
          <w:szCs w:val="18"/>
        </w:rPr>
        <w:t>тронов) в штуках.</w:t>
      </w:r>
    </w:p>
    <w:p w:rsidR="003237EF" w:rsidRPr="003F603C" w:rsidRDefault="003F603C" w:rsidP="003F603C">
      <w:pPr>
        <w:pStyle w:val="a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3237EF" w:rsidRPr="003F603C">
        <w:rPr>
          <w:rFonts w:ascii="Times New Roman" w:hAnsi="Times New Roman"/>
          <w:sz w:val="18"/>
          <w:szCs w:val="18"/>
        </w:rPr>
        <w:t xml:space="preserve">&lt;***&gt; Указывается количество отходов, содержащих </w:t>
      </w:r>
      <w:proofErr w:type="spellStart"/>
      <w:r w:rsidR="003237EF" w:rsidRPr="003F603C">
        <w:rPr>
          <w:rFonts w:ascii="Times New Roman" w:hAnsi="Times New Roman"/>
          <w:sz w:val="18"/>
          <w:szCs w:val="18"/>
        </w:rPr>
        <w:t>полихлорированные</w:t>
      </w:r>
      <w:proofErr w:type="spellEnd"/>
      <w:r w:rsidR="003237EF" w:rsidRPr="003F603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237EF" w:rsidRPr="003F603C">
        <w:rPr>
          <w:rFonts w:ascii="Times New Roman" w:hAnsi="Times New Roman"/>
          <w:sz w:val="18"/>
          <w:szCs w:val="18"/>
        </w:rPr>
        <w:t>бифенилы</w:t>
      </w:r>
      <w:proofErr w:type="spellEnd"/>
      <w:r w:rsidR="003237EF" w:rsidRPr="003F603C">
        <w:rPr>
          <w:rFonts w:ascii="Times New Roman" w:hAnsi="Times New Roman"/>
          <w:sz w:val="18"/>
          <w:szCs w:val="18"/>
        </w:rPr>
        <w:t xml:space="preserve"> (далее </w:t>
      </w:r>
      <w:r w:rsidR="008C1920">
        <w:rPr>
          <w:rFonts w:ascii="Times New Roman" w:hAnsi="Times New Roman"/>
          <w:sz w:val="18"/>
          <w:szCs w:val="18"/>
        </w:rPr>
        <w:t>–</w:t>
      </w:r>
      <w:r w:rsidR="003237EF" w:rsidRPr="003F603C">
        <w:rPr>
          <w:rFonts w:ascii="Times New Roman" w:hAnsi="Times New Roman"/>
          <w:sz w:val="18"/>
          <w:szCs w:val="18"/>
        </w:rPr>
        <w:t xml:space="preserve"> ПХБ)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</w:t>
      </w:r>
      <w:r w:rsidR="003237EF" w:rsidRPr="003F603C">
        <w:rPr>
          <w:rFonts w:ascii="Times New Roman" w:hAnsi="Times New Roman"/>
          <w:sz w:val="18"/>
          <w:szCs w:val="18"/>
        </w:rPr>
        <w:t>и</w:t>
      </w:r>
      <w:r w:rsidR="003237EF" w:rsidRPr="003F603C">
        <w:rPr>
          <w:rFonts w:ascii="Times New Roman" w:hAnsi="Times New Roman"/>
          <w:sz w:val="18"/>
          <w:szCs w:val="18"/>
        </w:rPr>
        <w:t>ком на основе ПХБ), в штуках.</w:t>
      </w:r>
    </w:p>
    <w:p w:rsidR="003237EF" w:rsidRPr="003F603C" w:rsidRDefault="003237EF" w:rsidP="003F603C">
      <w:pPr>
        <w:pStyle w:val="aa"/>
        <w:rPr>
          <w:rFonts w:ascii="Times New Roman" w:hAnsi="Times New Roman"/>
          <w:sz w:val="18"/>
          <w:szCs w:val="18"/>
        </w:rPr>
      </w:pPr>
    </w:p>
    <w:p w:rsidR="00F80766" w:rsidRPr="00EE4CC6" w:rsidRDefault="00F80766" w:rsidP="00F807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C6">
        <w:rPr>
          <w:rFonts w:ascii="Times New Roman" w:hAnsi="Times New Roman" w:cs="Times New Roman"/>
          <w:b/>
          <w:sz w:val="24"/>
          <w:szCs w:val="24"/>
        </w:rPr>
        <w:t>Обращение с отходами с неустановленным классом опасности</w:t>
      </w:r>
    </w:p>
    <w:p w:rsidR="00F80766" w:rsidRPr="00EE4CC6" w:rsidRDefault="00F80766" w:rsidP="00F80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4CC6">
        <w:rPr>
          <w:rFonts w:ascii="Times New Roman" w:hAnsi="Times New Roman" w:cs="Times New Roman"/>
          <w:sz w:val="24"/>
          <w:szCs w:val="24"/>
        </w:rPr>
        <w:t>Таблица 19</w:t>
      </w:r>
    </w:p>
    <w:p w:rsidR="00F80766" w:rsidRDefault="00F80766" w:rsidP="00F80766">
      <w:pPr>
        <w:pStyle w:val="ConsPlusNormal"/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828"/>
        <w:gridCol w:w="3402"/>
        <w:gridCol w:w="3402"/>
      </w:tblGrid>
      <w:tr w:rsidR="00F80766" w:rsidTr="00F807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Код отхода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отходов, з</w:t>
            </w: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прашиваемое для хранения,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Объект хранения, его краткая х</w:t>
            </w: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рактеристика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Запрашиваемый срок действия допустимого объема хранения</w:t>
            </w:r>
          </w:p>
        </w:tc>
      </w:tr>
      <w:tr w:rsidR="00F80766" w:rsidTr="00EE4CC6">
        <w:trPr>
          <w:trHeight w:val="1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C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C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C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C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4C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80766" w:rsidTr="00F80766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66" w:rsidRPr="00EE4CC6" w:rsidRDefault="00F80766" w:rsidP="00F80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766" w:rsidTr="00F80766">
        <w:tc>
          <w:tcPr>
            <w:tcW w:w="12333" w:type="dxa"/>
            <w:gridSpan w:val="4"/>
            <w:tcBorders>
              <w:top w:val="single" w:sz="4" w:space="0" w:color="auto"/>
            </w:tcBorders>
          </w:tcPr>
          <w:p w:rsidR="00F80766" w:rsidRDefault="00F80766" w:rsidP="00F80766">
            <w:pPr>
              <w:pStyle w:val="ConsPlusNormal"/>
            </w:pPr>
          </w:p>
          <w:p w:rsidR="00F80766" w:rsidRDefault="00F80766" w:rsidP="00F80766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0766" w:rsidRDefault="00F80766" w:rsidP="00F80766">
            <w:pPr>
              <w:pStyle w:val="ConsPlusNormal"/>
            </w:pPr>
          </w:p>
        </w:tc>
      </w:tr>
    </w:tbl>
    <w:p w:rsidR="00EE4CC6" w:rsidRDefault="00F80766" w:rsidP="00F80766">
      <w:pPr>
        <w:spacing w:before="240" w:after="240"/>
        <w:rPr>
          <w:rFonts w:ascii="Times New Roman" w:hAnsi="Times New Roman"/>
          <w:b/>
          <w:bCs/>
        </w:rPr>
      </w:pPr>
      <w:r w:rsidRPr="00F80766">
        <w:rPr>
          <w:rFonts w:ascii="Times New Roman" w:hAnsi="Times New Roman"/>
          <w:b/>
          <w:bCs/>
        </w:rPr>
        <w:t xml:space="preserve">                            </w:t>
      </w:r>
      <w:r w:rsidRPr="00F80766">
        <w:rPr>
          <w:rFonts w:ascii="Times New Roman" w:hAnsi="Times New Roman"/>
          <w:bCs/>
        </w:rPr>
        <w:t xml:space="preserve">   </w:t>
      </w:r>
      <w:r w:rsidRPr="00EE4CC6">
        <w:rPr>
          <w:rFonts w:ascii="Times New Roman" w:hAnsi="Times New Roman"/>
          <w:b/>
          <w:bCs/>
        </w:rPr>
        <w:t xml:space="preserve">X. Предложение по количеству отходов производства, планируемых к хранению и (или) захоронению </w:t>
      </w:r>
      <w:r w:rsidRPr="00F80766">
        <w:rPr>
          <w:rFonts w:ascii="Times New Roman" w:hAnsi="Times New Roman"/>
          <w:b/>
          <w:bCs/>
        </w:rPr>
        <w:t xml:space="preserve">              </w:t>
      </w:r>
    </w:p>
    <w:p w:rsidR="00F80766" w:rsidRPr="00F80766" w:rsidRDefault="00F80766" w:rsidP="00EE4CC6">
      <w:pPr>
        <w:spacing w:before="240" w:after="240"/>
        <w:jc w:val="right"/>
        <w:rPr>
          <w:rFonts w:ascii="Times New Roman" w:hAnsi="Times New Roman"/>
          <w:b/>
          <w:bCs/>
        </w:rPr>
      </w:pPr>
      <w:r w:rsidRPr="00F80766">
        <w:rPr>
          <w:rFonts w:ascii="Times New Roman" w:hAnsi="Times New Roman"/>
          <w:b/>
          <w:bCs/>
        </w:rPr>
        <w:t xml:space="preserve">   </w:t>
      </w:r>
      <w:r w:rsidRPr="00F80766">
        <w:rPr>
          <w:rFonts w:ascii="Times New Roman" w:hAnsi="Times New Roman"/>
        </w:rPr>
        <w:t>Таблица 20</w:t>
      </w:r>
    </w:p>
    <w:tbl>
      <w:tblPr>
        <w:tblW w:w="500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2"/>
        <w:gridCol w:w="994"/>
        <w:gridCol w:w="1132"/>
        <w:gridCol w:w="2903"/>
        <w:gridCol w:w="1222"/>
        <w:gridCol w:w="1222"/>
        <w:gridCol w:w="1222"/>
        <w:gridCol w:w="1222"/>
        <w:gridCol w:w="1222"/>
        <w:gridCol w:w="910"/>
      </w:tblGrid>
      <w:tr w:rsidR="00F80766" w:rsidRPr="00F80766" w:rsidTr="00526047">
        <w:trPr>
          <w:trHeight w:val="239"/>
        </w:trPr>
        <w:tc>
          <w:tcPr>
            <w:tcW w:w="117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Наименование отхода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  <w:lang w:val="en-US"/>
              </w:rPr>
            </w:pPr>
            <w:r w:rsidRPr="00F80766">
              <w:rPr>
                <w:rFonts w:ascii="Times New Roman" w:hAnsi="Times New Roman"/>
              </w:rPr>
              <w:t xml:space="preserve">Код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отхода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Степень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опасности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и класс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опасности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опасных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отходов</w:t>
            </w:r>
          </w:p>
        </w:tc>
        <w:tc>
          <w:tcPr>
            <w:tcW w:w="9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Наименование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объекта хранения </w:t>
            </w:r>
          </w:p>
          <w:p w:rsidR="00526047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и (или) захоронения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</w:t>
            </w:r>
            <w:r w:rsidRPr="00F80766">
              <w:rPr>
                <w:rFonts w:ascii="Times New Roman" w:hAnsi="Times New Roman"/>
              </w:rPr>
              <w:t>о</w:t>
            </w:r>
            <w:r w:rsidRPr="00F80766">
              <w:rPr>
                <w:rFonts w:ascii="Times New Roman" w:hAnsi="Times New Roman"/>
              </w:rPr>
              <w:t>дов</w:t>
            </w:r>
          </w:p>
        </w:tc>
        <w:tc>
          <w:tcPr>
            <w:tcW w:w="223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Количество отходов, направляемое на хранение/захоронение, тонн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66" w:rsidRPr="00F80766" w:rsidRDefault="00F80766" w:rsidP="00F80766">
            <w:pPr>
              <w:rPr>
                <w:rFonts w:ascii="Times New Roman" w:hAnsi="Times New Roman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66" w:rsidRPr="00F80766" w:rsidRDefault="00F80766" w:rsidP="00F80766">
            <w:pPr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66" w:rsidRPr="00F80766" w:rsidRDefault="00F80766" w:rsidP="00F80766">
            <w:pPr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66" w:rsidRPr="00F80766" w:rsidRDefault="00F80766" w:rsidP="00F80766">
            <w:pPr>
              <w:rPr>
                <w:rFonts w:ascii="Times New Roman" w:hAnsi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  <w:lang w:val="en-US"/>
              </w:rPr>
              <w:t>20</w:t>
            </w:r>
            <w:r w:rsidRPr="008A1697">
              <w:rPr>
                <w:sz w:val="24"/>
                <w:szCs w:val="24"/>
              </w:rPr>
              <w:t>22</w:t>
            </w:r>
            <w:r w:rsidRPr="008A1697">
              <w:rPr>
                <w:sz w:val="24"/>
                <w:szCs w:val="24"/>
                <w:lang w:val="en-US"/>
              </w:rPr>
              <w:t xml:space="preserve"> 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2023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 xml:space="preserve">2024 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 xml:space="preserve">год   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 xml:space="preserve">2025 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2026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 xml:space="preserve">2027 </w:t>
            </w:r>
          </w:p>
          <w:p w:rsidR="00F80766" w:rsidRPr="008A1697" w:rsidRDefault="00F80766" w:rsidP="00F80766">
            <w:pPr>
              <w:pStyle w:val="table10"/>
              <w:jc w:val="center"/>
              <w:rPr>
                <w:sz w:val="24"/>
                <w:szCs w:val="24"/>
              </w:rPr>
            </w:pPr>
            <w:r w:rsidRPr="008A1697">
              <w:rPr>
                <w:sz w:val="24"/>
                <w:szCs w:val="24"/>
              </w:rPr>
              <w:t>год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10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EE4CC6" w:rsidRDefault="00F80766" w:rsidP="00F80766">
            <w:pPr>
              <w:jc w:val="center"/>
              <w:rPr>
                <w:rFonts w:ascii="Times New Roman" w:hAnsi="Times New Roman"/>
                <w:b/>
              </w:rPr>
            </w:pPr>
            <w:r w:rsidRPr="00EE4CC6">
              <w:rPr>
                <w:rFonts w:ascii="Times New Roman" w:hAnsi="Times New Roman"/>
                <w:b/>
              </w:rPr>
              <w:t>Филиал № 1 «Цементный завод»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766" w:rsidRPr="00EE4CC6" w:rsidRDefault="00F80766" w:rsidP="00F80766">
            <w:pPr>
              <w:jc w:val="center"/>
              <w:rPr>
                <w:rFonts w:ascii="Times New Roman" w:hAnsi="Times New Roman"/>
                <w:b/>
              </w:rPr>
            </w:pPr>
            <w:r w:rsidRPr="00EE4CC6">
              <w:rPr>
                <w:rFonts w:ascii="Times New Roman" w:hAnsi="Times New Roman"/>
                <w:b/>
              </w:rPr>
              <w:t>На хранение</w:t>
            </w:r>
          </w:p>
        </w:tc>
      </w:tr>
      <w:tr w:rsidR="00F80766" w:rsidRPr="00F80766" w:rsidTr="00526047">
        <w:trPr>
          <w:trHeight w:val="601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Силовые трансформаторы с</w:t>
            </w:r>
          </w:p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охлаждающей жидкостью на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</w:t>
            </w:r>
            <w:r w:rsidRPr="00F80766">
              <w:rPr>
                <w:rFonts w:ascii="Times New Roman" w:hAnsi="Times New Roman"/>
              </w:rPr>
              <w:t>с</w:t>
            </w:r>
            <w:r w:rsidRPr="00F80766">
              <w:rPr>
                <w:rFonts w:ascii="Times New Roman" w:hAnsi="Times New Roman"/>
              </w:rPr>
              <w:t>нове ПХБ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3540002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Помещение для хран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 xml:space="preserve">ния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оборудования,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содержащего ПХБ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4шт./</w:t>
            </w:r>
          </w:p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2,380 тонн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Силовые конденсаторы с диэле</w:t>
            </w:r>
            <w:r w:rsidRPr="00F80766">
              <w:rPr>
                <w:rFonts w:ascii="Times New Roman" w:hAnsi="Times New Roman"/>
              </w:rPr>
              <w:t>к</w:t>
            </w:r>
            <w:r w:rsidRPr="00F80766">
              <w:rPr>
                <w:rFonts w:ascii="Times New Roman" w:hAnsi="Times New Roman"/>
              </w:rPr>
              <w:t>триком, пропитанным жидкостью на основе ПХБ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3540003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Помещение для хран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 xml:space="preserve">ния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оборудования,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содержащего ПХБ, </w:t>
            </w:r>
          </w:p>
          <w:p w:rsidR="00EE4CC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на хранении 185 штук 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в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>сом 9,886 тонн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766" w:rsidRPr="00957CA9" w:rsidRDefault="00F80766" w:rsidP="00F80766">
            <w:pPr>
              <w:jc w:val="center"/>
              <w:rPr>
                <w:rFonts w:ascii="Times New Roman" w:hAnsi="Times New Roman"/>
                <w:b/>
              </w:rPr>
            </w:pPr>
            <w:r w:rsidRPr="00957CA9">
              <w:rPr>
                <w:rFonts w:ascii="Times New Roman" w:hAnsi="Times New Roman"/>
                <w:b/>
              </w:rPr>
              <w:t>На захоронение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Опилки древесные прома</w:t>
            </w:r>
            <w:r w:rsidRPr="00F80766">
              <w:rPr>
                <w:rFonts w:ascii="Times New Roman" w:hAnsi="Times New Roman"/>
              </w:rPr>
              <w:t>с</w:t>
            </w:r>
            <w:r w:rsidRPr="00F80766">
              <w:rPr>
                <w:rFonts w:ascii="Times New Roman" w:hAnsi="Times New Roman"/>
              </w:rPr>
              <w:t>ленные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(содержание масел </w:t>
            </w:r>
            <w:r w:rsidR="008C1920">
              <w:rPr>
                <w:rFonts w:ascii="Times New Roman" w:hAnsi="Times New Roman"/>
              </w:rPr>
              <w:t>–</w:t>
            </w:r>
            <w:r w:rsidRPr="00F80766">
              <w:rPr>
                <w:rFonts w:ascii="Times New Roman" w:hAnsi="Times New Roman"/>
              </w:rPr>
              <w:t xml:space="preserve"> менее 15%)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1721101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Пыль циклонов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3510103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1654,780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Ткань и мешки фильтровал</w:t>
            </w:r>
            <w:r w:rsidRPr="00F80766">
              <w:rPr>
                <w:rFonts w:ascii="Times New Roman" w:hAnsi="Times New Roman"/>
              </w:rPr>
              <w:t>ь</w:t>
            </w:r>
            <w:r w:rsidRPr="00F80766">
              <w:rPr>
                <w:rFonts w:ascii="Times New Roman" w:hAnsi="Times New Roman"/>
              </w:rPr>
              <w:t>ные с вредными загрязнениями</w:t>
            </w:r>
            <w:r w:rsidR="00EE4CC6">
              <w:rPr>
                <w:rFonts w:ascii="Times New Roman" w:hAnsi="Times New Roman"/>
              </w:rPr>
              <w:t>,</w:t>
            </w:r>
            <w:r w:rsidRPr="00F80766">
              <w:rPr>
                <w:rFonts w:ascii="Times New Roman" w:hAnsi="Times New Roman"/>
              </w:rPr>
              <w:t xml:space="preserve"> преим</w:t>
            </w:r>
            <w:r w:rsidRPr="00F80766">
              <w:rPr>
                <w:rFonts w:ascii="Times New Roman" w:hAnsi="Times New Roman"/>
              </w:rPr>
              <w:t>у</w:t>
            </w:r>
            <w:r w:rsidRPr="00F80766">
              <w:rPr>
                <w:rFonts w:ascii="Times New Roman" w:hAnsi="Times New Roman"/>
              </w:rPr>
              <w:t>щественно неорг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ническими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5820200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38,500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Обтирочный материал, </w:t>
            </w:r>
          </w:p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загря</w:t>
            </w:r>
            <w:r w:rsidRPr="00F80766">
              <w:rPr>
                <w:rFonts w:ascii="Times New Roman" w:hAnsi="Times New Roman"/>
              </w:rPr>
              <w:t>з</w:t>
            </w:r>
            <w:r w:rsidRPr="00F80766">
              <w:rPr>
                <w:rFonts w:ascii="Times New Roman" w:hAnsi="Times New Roman"/>
              </w:rPr>
              <w:t>ненный маслами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 (содержание м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сел – менее 15%)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5820601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2,547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Обувь кожаная рабочая, потеря</w:t>
            </w:r>
            <w:r w:rsidRPr="00F80766">
              <w:rPr>
                <w:rFonts w:ascii="Times New Roman" w:hAnsi="Times New Roman"/>
              </w:rPr>
              <w:t>в</w:t>
            </w:r>
            <w:r w:rsidRPr="00F80766">
              <w:rPr>
                <w:rFonts w:ascii="Times New Roman" w:hAnsi="Times New Roman"/>
              </w:rPr>
              <w:t>шая потребительские свойс</w:t>
            </w:r>
            <w:r w:rsidRPr="00F80766">
              <w:rPr>
                <w:rFonts w:ascii="Times New Roman" w:hAnsi="Times New Roman"/>
              </w:rPr>
              <w:t>т</w:t>
            </w:r>
            <w:r w:rsidRPr="00F80766">
              <w:rPr>
                <w:rFonts w:ascii="Times New Roman" w:hAnsi="Times New Roman"/>
              </w:rPr>
              <w:t>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1471501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0,111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абразивных матери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лов в виде пыли и порошка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3144402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Силикатные и кварцевые о</w:t>
            </w:r>
            <w:r w:rsidRPr="00F80766">
              <w:rPr>
                <w:rFonts w:ascii="Times New Roman" w:hAnsi="Times New Roman"/>
              </w:rPr>
              <w:t>т</w:t>
            </w:r>
            <w:r w:rsidRPr="00F80766">
              <w:rPr>
                <w:rFonts w:ascii="Times New Roman" w:hAnsi="Times New Roman"/>
              </w:rPr>
              <w:t xml:space="preserve">ходы с примесями, в основном 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неорг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ническими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3144700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EE4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312,80</w:t>
            </w:r>
            <w:r w:rsidR="00EE4CC6" w:rsidRPr="005260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Шлам цементного производс</w:t>
            </w:r>
            <w:r w:rsidRPr="00F80766">
              <w:rPr>
                <w:rFonts w:ascii="Times New Roman" w:hAnsi="Times New Roman"/>
              </w:rPr>
              <w:t>т</w:t>
            </w:r>
            <w:r w:rsidRPr="00F80766">
              <w:rPr>
                <w:rFonts w:ascii="Times New Roman" w:hAnsi="Times New Roman"/>
              </w:rPr>
              <w:t>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3160500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204,808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E4CC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производства, подо</w:t>
            </w:r>
            <w:r w:rsidRPr="00F80766">
              <w:rPr>
                <w:rFonts w:ascii="Times New Roman" w:hAnsi="Times New Roman"/>
              </w:rPr>
              <w:t>б</w:t>
            </w:r>
            <w:r w:rsidRPr="00F80766">
              <w:rPr>
                <w:rFonts w:ascii="Times New Roman" w:hAnsi="Times New Roman"/>
              </w:rPr>
              <w:t xml:space="preserve">ные отходам жизнедеятельности 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селения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9120400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н/о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149,20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957CA9" w:rsidRDefault="00F80766" w:rsidP="00F80766">
            <w:pPr>
              <w:jc w:val="center"/>
              <w:rPr>
                <w:rFonts w:ascii="Times New Roman" w:hAnsi="Times New Roman"/>
                <w:b/>
              </w:rPr>
            </w:pPr>
            <w:r w:rsidRPr="00957CA9">
              <w:rPr>
                <w:rFonts w:ascii="Times New Roman" w:hAnsi="Times New Roman"/>
                <w:b/>
              </w:rPr>
              <w:t>Филиал № 3 «Известковый завод»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957CA9" w:rsidRDefault="00F80766" w:rsidP="00F80766">
            <w:pPr>
              <w:jc w:val="center"/>
              <w:rPr>
                <w:rFonts w:ascii="Times New Roman" w:hAnsi="Times New Roman"/>
                <w:b/>
              </w:rPr>
            </w:pPr>
            <w:r w:rsidRPr="00957CA9">
              <w:rPr>
                <w:rFonts w:ascii="Times New Roman" w:hAnsi="Times New Roman"/>
                <w:b/>
              </w:rPr>
              <w:t>На захоронение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Опилки древесные прома</w:t>
            </w:r>
            <w:r w:rsidRPr="00F80766">
              <w:rPr>
                <w:rFonts w:ascii="Times New Roman" w:hAnsi="Times New Roman"/>
              </w:rPr>
              <w:t>с</w:t>
            </w:r>
            <w:r w:rsidRPr="00F80766">
              <w:rPr>
                <w:rFonts w:ascii="Times New Roman" w:hAnsi="Times New Roman"/>
              </w:rPr>
              <w:t>ленные</w:t>
            </w:r>
          </w:p>
          <w:p w:rsid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(содержание масел </w:t>
            </w:r>
            <w:r w:rsidR="008C1920">
              <w:rPr>
                <w:rFonts w:ascii="Times New Roman" w:hAnsi="Times New Roman"/>
              </w:rPr>
              <w:t>–</w:t>
            </w:r>
            <w:r w:rsidRPr="00F80766">
              <w:rPr>
                <w:rFonts w:ascii="Times New Roman" w:hAnsi="Times New Roman"/>
              </w:rPr>
              <w:t xml:space="preserve"> менее 15%)</w:t>
            </w:r>
          </w:p>
          <w:p w:rsidR="00526047" w:rsidRPr="00F80766" w:rsidRDefault="00526047" w:rsidP="00EE4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1721101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0,710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Известь негашеная – основное в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 xml:space="preserve">щество </w:t>
            </w:r>
            <w:proofErr w:type="spellStart"/>
            <w:r w:rsidRPr="00F80766">
              <w:rPr>
                <w:rFonts w:ascii="Times New Roman" w:hAnsi="Times New Roman"/>
              </w:rPr>
              <w:t>СаО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3146504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1550,658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паронита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5750301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0,030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Ткань и мешки фильтровал</w:t>
            </w:r>
            <w:r w:rsidRPr="00F80766">
              <w:rPr>
                <w:rFonts w:ascii="Times New Roman" w:hAnsi="Times New Roman"/>
              </w:rPr>
              <w:t>ь</w:t>
            </w:r>
            <w:r w:rsidR="00526047">
              <w:rPr>
                <w:rFonts w:ascii="Times New Roman" w:hAnsi="Times New Roman"/>
              </w:rPr>
              <w:t>ные с вредными загрязнениями,</w:t>
            </w:r>
            <w:r w:rsidRPr="00F80766">
              <w:rPr>
                <w:rFonts w:ascii="Times New Roman" w:hAnsi="Times New Roman"/>
              </w:rPr>
              <w:t xml:space="preserve"> преим</w:t>
            </w:r>
            <w:r w:rsidRPr="00F80766">
              <w:rPr>
                <w:rFonts w:ascii="Times New Roman" w:hAnsi="Times New Roman"/>
              </w:rPr>
              <w:t>у</w:t>
            </w:r>
            <w:r w:rsidRPr="00F80766">
              <w:rPr>
                <w:rFonts w:ascii="Times New Roman" w:hAnsi="Times New Roman"/>
              </w:rPr>
              <w:t>щественно неорг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ническими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5820200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24,900</w:t>
            </w:r>
          </w:p>
        </w:tc>
      </w:tr>
      <w:tr w:rsidR="00F80766" w:rsidRPr="00F80766" w:rsidTr="00526047">
        <w:trPr>
          <w:trHeight w:val="242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Обтирочный материал, </w:t>
            </w:r>
          </w:p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загрязне</w:t>
            </w:r>
            <w:r w:rsidRPr="00F80766">
              <w:rPr>
                <w:rFonts w:ascii="Times New Roman" w:hAnsi="Times New Roman"/>
              </w:rPr>
              <w:t>н</w:t>
            </w:r>
            <w:r w:rsidRPr="00F80766">
              <w:rPr>
                <w:rFonts w:ascii="Times New Roman" w:hAnsi="Times New Roman"/>
              </w:rPr>
              <w:t xml:space="preserve">ный маслами </w:t>
            </w:r>
          </w:p>
          <w:p w:rsid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(содержание м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сел – менее 15%)</w:t>
            </w:r>
          </w:p>
          <w:p w:rsidR="003F603C" w:rsidRPr="00F80766" w:rsidRDefault="003F603C" w:rsidP="00EE4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5820601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1,257</w:t>
            </w:r>
          </w:p>
        </w:tc>
      </w:tr>
      <w:tr w:rsidR="00957CA9" w:rsidRPr="00F80766" w:rsidTr="00526047">
        <w:trPr>
          <w:trHeight w:val="311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F80766" w:rsidRDefault="00957CA9" w:rsidP="00EE4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Отходы абразивных материалов в виде пыли и порошка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F80766" w:rsidRDefault="00957CA9" w:rsidP="00F80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3144402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F80766" w:rsidRDefault="00957CA9" w:rsidP="00F807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F80766" w:rsidRDefault="00957CA9" w:rsidP="00957CA9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957CA9" w:rsidRPr="00F80766" w:rsidRDefault="00957CA9" w:rsidP="00957CA9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7CA9" w:rsidRPr="00526047" w:rsidRDefault="00957CA9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F80766" w:rsidRPr="00F80766" w:rsidTr="00526047">
        <w:trPr>
          <w:trHeight w:val="311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Обувь кожаная рабочая, потеря</w:t>
            </w:r>
            <w:r w:rsidRPr="00F80766">
              <w:rPr>
                <w:rFonts w:ascii="Times New Roman" w:hAnsi="Times New Roman"/>
              </w:rPr>
              <w:t>в</w:t>
            </w:r>
            <w:r w:rsidRPr="00F80766">
              <w:rPr>
                <w:rFonts w:ascii="Times New Roman" w:hAnsi="Times New Roman"/>
              </w:rPr>
              <w:t>шая потребительские свойс</w:t>
            </w:r>
            <w:r w:rsidRPr="00F80766">
              <w:rPr>
                <w:rFonts w:ascii="Times New Roman" w:hAnsi="Times New Roman"/>
              </w:rPr>
              <w:t>т</w:t>
            </w:r>
            <w:r w:rsidRPr="00F80766">
              <w:rPr>
                <w:rFonts w:ascii="Times New Roman" w:hAnsi="Times New Roman"/>
              </w:rPr>
              <w:t>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1471501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производства, подо</w:t>
            </w:r>
            <w:r w:rsidRPr="00F80766">
              <w:rPr>
                <w:rFonts w:ascii="Times New Roman" w:hAnsi="Times New Roman"/>
              </w:rPr>
              <w:t>б</w:t>
            </w:r>
            <w:r w:rsidRPr="00F80766">
              <w:rPr>
                <w:rFonts w:ascii="Times New Roman" w:hAnsi="Times New Roman"/>
              </w:rPr>
              <w:t xml:space="preserve">ные отходам жизнедеятельности 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нас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>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9120400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н/о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130,30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957CA9" w:rsidRDefault="00F80766" w:rsidP="00EE4CC6">
            <w:pPr>
              <w:jc w:val="center"/>
              <w:rPr>
                <w:rFonts w:ascii="Times New Roman" w:hAnsi="Times New Roman"/>
                <w:b/>
              </w:rPr>
            </w:pPr>
            <w:r w:rsidRPr="00957CA9">
              <w:rPr>
                <w:rFonts w:ascii="Times New Roman" w:hAnsi="Times New Roman"/>
                <w:b/>
              </w:rPr>
              <w:t>Филиал № 4 «Карьероуправление»</w:t>
            </w:r>
          </w:p>
        </w:tc>
      </w:tr>
      <w:tr w:rsidR="00F80766" w:rsidRPr="00F80766" w:rsidTr="00EE4CC6">
        <w:trPr>
          <w:trHeight w:val="23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957CA9" w:rsidRDefault="00F80766" w:rsidP="00EE4CC6">
            <w:pPr>
              <w:jc w:val="center"/>
              <w:rPr>
                <w:rFonts w:ascii="Times New Roman" w:hAnsi="Times New Roman"/>
                <w:b/>
              </w:rPr>
            </w:pPr>
            <w:r w:rsidRPr="00957CA9">
              <w:rPr>
                <w:rFonts w:ascii="Times New Roman" w:hAnsi="Times New Roman"/>
                <w:b/>
              </w:rPr>
              <w:t>На захоронение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 xml:space="preserve">Обтирочный материал, </w:t>
            </w:r>
          </w:p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загрязне</w:t>
            </w:r>
            <w:r w:rsidRPr="00F80766">
              <w:rPr>
                <w:rFonts w:ascii="Times New Roman" w:hAnsi="Times New Roman"/>
              </w:rPr>
              <w:t>н</w:t>
            </w:r>
            <w:r w:rsidRPr="00F80766">
              <w:rPr>
                <w:rFonts w:ascii="Times New Roman" w:hAnsi="Times New Roman"/>
              </w:rPr>
              <w:t xml:space="preserve">ный маслами 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(содержание м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сел – менее 15%)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5820601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0,300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Обувь кожаная рабочая, потеря</w:t>
            </w:r>
            <w:r w:rsidRPr="00F80766">
              <w:rPr>
                <w:rFonts w:ascii="Times New Roman" w:hAnsi="Times New Roman"/>
              </w:rPr>
              <w:t>в</w:t>
            </w:r>
            <w:r w:rsidRPr="00F80766">
              <w:rPr>
                <w:rFonts w:ascii="Times New Roman" w:hAnsi="Times New Roman"/>
              </w:rPr>
              <w:t>шая потребительские свойс</w:t>
            </w:r>
            <w:r w:rsidRPr="00F80766">
              <w:rPr>
                <w:rFonts w:ascii="Times New Roman" w:hAnsi="Times New Roman"/>
              </w:rPr>
              <w:t>т</w:t>
            </w:r>
            <w:r w:rsidRPr="00F80766">
              <w:rPr>
                <w:rFonts w:ascii="Times New Roman" w:hAnsi="Times New Roman"/>
              </w:rPr>
              <w:t>ва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1471501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абразивных матери</w:t>
            </w:r>
            <w:r w:rsidRPr="00F80766">
              <w:rPr>
                <w:rFonts w:ascii="Times New Roman" w:hAnsi="Times New Roman"/>
              </w:rPr>
              <w:t>а</w:t>
            </w:r>
            <w:r w:rsidRPr="00F80766">
              <w:rPr>
                <w:rFonts w:ascii="Times New Roman" w:hAnsi="Times New Roman"/>
              </w:rPr>
              <w:t>лов в виде пыли и порошка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3144402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</w:tr>
      <w:tr w:rsidR="00F80766" w:rsidRPr="00F80766" w:rsidTr="00526047">
        <w:trPr>
          <w:trHeight w:val="239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6047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Отходы производства, подо</w:t>
            </w:r>
            <w:r w:rsidRPr="00F80766">
              <w:rPr>
                <w:rFonts w:ascii="Times New Roman" w:hAnsi="Times New Roman"/>
              </w:rPr>
              <w:t>б</w:t>
            </w:r>
            <w:r w:rsidRPr="00F80766">
              <w:rPr>
                <w:rFonts w:ascii="Times New Roman" w:hAnsi="Times New Roman"/>
              </w:rPr>
              <w:t xml:space="preserve">ные отходам жизнедеятельности </w:t>
            </w:r>
          </w:p>
          <w:p w:rsidR="00F80766" w:rsidRPr="00F80766" w:rsidRDefault="00F80766" w:rsidP="00EE4CC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нас</w:t>
            </w:r>
            <w:r w:rsidRPr="00F80766">
              <w:rPr>
                <w:rFonts w:ascii="Times New Roman" w:hAnsi="Times New Roman"/>
              </w:rPr>
              <w:t>е</w:t>
            </w:r>
            <w:r w:rsidRPr="00F80766">
              <w:rPr>
                <w:rFonts w:ascii="Times New Roman" w:hAnsi="Times New Roman"/>
              </w:rPr>
              <w:t>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9120400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н/о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Полигон ТКО</w:t>
            </w:r>
          </w:p>
          <w:p w:rsidR="00F80766" w:rsidRPr="00F80766" w:rsidRDefault="00F80766" w:rsidP="00F80766">
            <w:pPr>
              <w:jc w:val="center"/>
              <w:rPr>
                <w:rFonts w:ascii="Times New Roman" w:hAnsi="Times New Roman"/>
              </w:rPr>
            </w:pPr>
            <w:r w:rsidRPr="00F80766">
              <w:rPr>
                <w:rFonts w:ascii="Times New Roman" w:hAnsi="Times New Roman"/>
              </w:rPr>
              <w:t>«Карповцы»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0766" w:rsidRPr="00526047" w:rsidRDefault="00F80766" w:rsidP="00F807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047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</w:tr>
    </w:tbl>
    <w:p w:rsidR="00F80766" w:rsidRPr="00F80766" w:rsidRDefault="00F80766" w:rsidP="00F80766">
      <w:pPr>
        <w:rPr>
          <w:rFonts w:ascii="Times New Roman" w:hAnsi="Times New Roman"/>
        </w:rPr>
      </w:pPr>
    </w:p>
    <w:p w:rsidR="004B7752" w:rsidRDefault="004B7752" w:rsidP="00095453">
      <w:pPr>
        <w:jc w:val="center"/>
        <w:rPr>
          <w:rFonts w:ascii="Times New Roman" w:hAnsi="Times New Roman"/>
          <w:b/>
        </w:rPr>
      </w:pPr>
    </w:p>
    <w:p w:rsidR="004B7752" w:rsidRDefault="004B7752" w:rsidP="00095453">
      <w:pPr>
        <w:jc w:val="center"/>
        <w:rPr>
          <w:rFonts w:ascii="Times New Roman" w:hAnsi="Times New Roman"/>
          <w:b/>
        </w:rPr>
      </w:pPr>
    </w:p>
    <w:p w:rsidR="004B7752" w:rsidRDefault="004B7752" w:rsidP="00095453">
      <w:pPr>
        <w:jc w:val="center"/>
        <w:rPr>
          <w:rFonts w:ascii="Times New Roman" w:hAnsi="Times New Roman"/>
          <w:b/>
        </w:rPr>
      </w:pPr>
    </w:p>
    <w:p w:rsidR="004B7752" w:rsidRDefault="004B7752" w:rsidP="00095453">
      <w:pPr>
        <w:jc w:val="center"/>
        <w:rPr>
          <w:rFonts w:ascii="Times New Roman" w:hAnsi="Times New Roman"/>
          <w:b/>
        </w:rPr>
      </w:pPr>
    </w:p>
    <w:p w:rsidR="004B7752" w:rsidRDefault="004B7752" w:rsidP="00095453">
      <w:pPr>
        <w:jc w:val="center"/>
        <w:rPr>
          <w:rFonts w:ascii="Times New Roman" w:hAnsi="Times New Roman"/>
          <w:b/>
        </w:rPr>
      </w:pPr>
    </w:p>
    <w:p w:rsidR="00095453" w:rsidRDefault="00095453" w:rsidP="000954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XI</w:t>
      </w:r>
      <w:r w:rsidRPr="0084074B">
        <w:rPr>
          <w:rFonts w:ascii="Times New Roman" w:hAnsi="Times New Roman"/>
          <w:b/>
        </w:rPr>
        <w:t>. План мероприятий по охране окружающей среды</w:t>
      </w:r>
    </w:p>
    <w:p w:rsidR="00095453" w:rsidRDefault="00095453" w:rsidP="000954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</w:p>
    <w:p w:rsidR="00095453" w:rsidRPr="00373C5B" w:rsidRDefault="00095453" w:rsidP="000954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Pr="0084074B">
        <w:rPr>
          <w:rFonts w:ascii="Times New Roman" w:hAnsi="Times New Roman"/>
        </w:rPr>
        <w:t>Таблица 2</w:t>
      </w:r>
      <w:r w:rsidR="00373C5B">
        <w:rPr>
          <w:rFonts w:ascii="Times New Roman" w:hAnsi="Times New Roman"/>
        </w:rPr>
        <w:t>1</w:t>
      </w:r>
    </w:p>
    <w:p w:rsidR="00095453" w:rsidRPr="00BA65FC" w:rsidRDefault="00095453" w:rsidP="00095453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660"/>
        <w:gridCol w:w="2245"/>
        <w:gridCol w:w="3544"/>
        <w:gridCol w:w="142"/>
        <w:gridCol w:w="3621"/>
      </w:tblGrid>
      <w:tr w:rsidR="00095453" w:rsidRPr="00095453" w:rsidTr="00610461">
        <w:tc>
          <w:tcPr>
            <w:tcW w:w="708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4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60" w:type="dxa"/>
          </w:tcPr>
          <w:p w:rsid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Наименование мероприятия,</w:t>
            </w:r>
          </w:p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 xml:space="preserve"> источника</w:t>
            </w:r>
            <w:r w:rsidRPr="00095453">
              <w:rPr>
                <w:rFonts w:ascii="Times New Roman" w:hAnsi="Times New Roman"/>
                <w:lang w:val="en-US"/>
              </w:rPr>
              <w:t xml:space="preserve">  финансирования</w:t>
            </w:r>
          </w:p>
        </w:tc>
        <w:tc>
          <w:tcPr>
            <w:tcW w:w="2245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686" w:type="dxa"/>
            <w:gridSpan w:val="2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Цель</w:t>
            </w:r>
          </w:p>
        </w:tc>
        <w:tc>
          <w:tcPr>
            <w:tcW w:w="3621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 xml:space="preserve">Ожидаемый эффект </w:t>
            </w:r>
          </w:p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(резул</w:t>
            </w:r>
            <w:r w:rsidRPr="00095453">
              <w:rPr>
                <w:rFonts w:ascii="Times New Roman" w:hAnsi="Times New Roman"/>
              </w:rPr>
              <w:t>ь</w:t>
            </w:r>
            <w:r w:rsidRPr="00095453">
              <w:rPr>
                <w:rFonts w:ascii="Times New Roman" w:hAnsi="Times New Roman"/>
              </w:rPr>
              <w:t>тат)</w:t>
            </w:r>
          </w:p>
        </w:tc>
      </w:tr>
      <w:tr w:rsidR="00095453" w:rsidRPr="00095453" w:rsidTr="00610461">
        <w:tc>
          <w:tcPr>
            <w:tcW w:w="708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1</w:t>
            </w:r>
          </w:p>
        </w:tc>
        <w:tc>
          <w:tcPr>
            <w:tcW w:w="5660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2</w:t>
            </w:r>
          </w:p>
        </w:tc>
        <w:tc>
          <w:tcPr>
            <w:tcW w:w="2245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gridSpan w:val="2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4</w:t>
            </w:r>
          </w:p>
        </w:tc>
        <w:tc>
          <w:tcPr>
            <w:tcW w:w="3621" w:type="dxa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</w:rPr>
            </w:pPr>
            <w:r w:rsidRPr="00095453">
              <w:rPr>
                <w:rFonts w:ascii="Times New Roman" w:hAnsi="Times New Roman"/>
              </w:rPr>
              <w:t>5</w:t>
            </w:r>
          </w:p>
        </w:tc>
      </w:tr>
      <w:tr w:rsidR="00095453" w:rsidRPr="00095453" w:rsidTr="00095453">
        <w:tc>
          <w:tcPr>
            <w:tcW w:w="15920" w:type="dxa"/>
            <w:gridSpan w:val="6"/>
          </w:tcPr>
          <w:p w:rsidR="00095453" w:rsidRPr="00095453" w:rsidRDefault="00095453" w:rsidP="00095453">
            <w:pPr>
              <w:jc w:val="center"/>
              <w:rPr>
                <w:rFonts w:ascii="Times New Roman" w:hAnsi="Times New Roman"/>
                <w:b/>
              </w:rPr>
            </w:pPr>
            <w:r w:rsidRPr="00095453">
              <w:rPr>
                <w:rFonts w:ascii="Times New Roman" w:hAnsi="Times New Roman"/>
                <w:b/>
              </w:rPr>
              <w:t>1. Мероприятия по охране и рациональному использованию вод</w:t>
            </w:r>
          </w:p>
        </w:tc>
      </w:tr>
      <w:tr w:rsidR="00C54A25" w:rsidRPr="00095453" w:rsidTr="00610461">
        <w:tc>
          <w:tcPr>
            <w:tcW w:w="708" w:type="dxa"/>
          </w:tcPr>
          <w:p w:rsidR="00C54A25" w:rsidRPr="00CA7ED4" w:rsidRDefault="00C54A25" w:rsidP="00CA7ED4">
            <w:pPr>
              <w:jc w:val="center"/>
              <w:rPr>
                <w:rFonts w:ascii="Times New Roman" w:hAnsi="Times New Roman"/>
                <w:lang w:val="en-US"/>
              </w:rPr>
            </w:pPr>
            <w:r w:rsidRPr="00C54A25">
              <w:rPr>
                <w:rFonts w:ascii="Times New Roman" w:hAnsi="Times New Roman"/>
              </w:rPr>
              <w:t>1.</w:t>
            </w:r>
            <w:r w:rsidR="00CA7ED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60" w:type="dxa"/>
          </w:tcPr>
          <w:p w:rsidR="00C54A25" w:rsidRPr="00C54A25" w:rsidRDefault="00CA7ED4" w:rsidP="00387574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Модернизация </w:t>
            </w:r>
            <w:r w:rsidR="00C54A25" w:rsidRPr="00C54A25">
              <w:rPr>
                <w:rFonts w:ascii="Times New Roman" w:hAnsi="Times New Roman"/>
              </w:rPr>
              <w:t xml:space="preserve"> градирен водооборо</w:t>
            </w:r>
            <w:r w:rsidR="00C54A25" w:rsidRPr="00C54A25">
              <w:rPr>
                <w:rFonts w:ascii="Times New Roman" w:hAnsi="Times New Roman"/>
              </w:rPr>
              <w:t>т</w:t>
            </w:r>
            <w:r w:rsidR="00C54A25" w:rsidRPr="00C54A25">
              <w:rPr>
                <w:rFonts w:ascii="Times New Roman" w:hAnsi="Times New Roman"/>
              </w:rPr>
              <w:t>ной системы для охлаждения технологического оборудования филиала №1 «Цементный з</w:t>
            </w:r>
            <w:r w:rsidR="00C54A25" w:rsidRPr="00C54A25">
              <w:rPr>
                <w:rFonts w:ascii="Times New Roman" w:hAnsi="Times New Roman"/>
              </w:rPr>
              <w:t>а</w:t>
            </w:r>
            <w:r w:rsidR="00C54A25" w:rsidRPr="00C54A25">
              <w:rPr>
                <w:rFonts w:ascii="Times New Roman" w:hAnsi="Times New Roman"/>
              </w:rPr>
              <w:t>вод»</w:t>
            </w:r>
          </w:p>
        </w:tc>
        <w:tc>
          <w:tcPr>
            <w:tcW w:w="2245" w:type="dxa"/>
          </w:tcPr>
          <w:p w:rsidR="00C54A25" w:rsidRPr="00CA7ED4" w:rsidRDefault="00C54A25" w:rsidP="00CA7ED4">
            <w:pPr>
              <w:jc w:val="center"/>
              <w:rPr>
                <w:rFonts w:ascii="Times New Roman" w:hAnsi="Times New Roman"/>
                <w:lang w:val="en-US"/>
              </w:rPr>
            </w:pPr>
            <w:r w:rsidRPr="00C54A25">
              <w:rPr>
                <w:rFonts w:ascii="Times New Roman" w:hAnsi="Times New Roman"/>
              </w:rPr>
              <w:t>2022-202</w:t>
            </w:r>
            <w:r w:rsidR="00CA7ED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44" w:type="dxa"/>
          </w:tcPr>
          <w:p w:rsidR="00C54A25" w:rsidRPr="00C54A25" w:rsidRDefault="00C54A25" w:rsidP="00C54A25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Рациональное использование</w:t>
            </w:r>
          </w:p>
          <w:p w:rsidR="00C54A25" w:rsidRPr="00C54A25" w:rsidRDefault="00C54A25" w:rsidP="00C54A25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приро</w:t>
            </w:r>
            <w:r w:rsidRPr="00C54A25">
              <w:rPr>
                <w:rFonts w:ascii="Times New Roman" w:hAnsi="Times New Roman"/>
              </w:rPr>
              <w:t>д</w:t>
            </w:r>
            <w:r w:rsidRPr="00C54A25">
              <w:rPr>
                <w:rFonts w:ascii="Times New Roman" w:hAnsi="Times New Roman"/>
              </w:rPr>
              <w:t>ных ресурсов</w:t>
            </w:r>
          </w:p>
        </w:tc>
        <w:tc>
          <w:tcPr>
            <w:tcW w:w="3763" w:type="dxa"/>
            <w:gridSpan w:val="2"/>
          </w:tcPr>
          <w:p w:rsidR="00C54A25" w:rsidRPr="00387574" w:rsidRDefault="00387574" w:rsidP="00387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Предотвращение  потери воды в цикле, и </w:t>
            </w:r>
            <w:r w:rsidRPr="00387574">
              <w:rPr>
                <w:rFonts w:ascii="Times New Roman" w:hAnsi="Times New Roman"/>
                <w:color w:val="212529"/>
                <w:shd w:val="clear" w:color="auto" w:fill="FFFFFF"/>
              </w:rPr>
              <w:t>потребност</w:t>
            </w:r>
            <w:r>
              <w:rPr>
                <w:rFonts w:ascii="Times New Roman" w:hAnsi="Times New Roman"/>
                <w:color w:val="212529"/>
                <w:shd w:val="clear" w:color="auto" w:fill="FFFFFF"/>
              </w:rPr>
              <w:t>и</w:t>
            </w:r>
            <w:r w:rsidRPr="0038757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в дополн</w:t>
            </w:r>
            <w:r w:rsidRPr="00387574">
              <w:rPr>
                <w:rFonts w:ascii="Times New Roman" w:hAnsi="Times New Roman"/>
                <w:color w:val="212529"/>
                <w:shd w:val="clear" w:color="auto" w:fill="FFFFFF"/>
              </w:rPr>
              <w:t>и</w:t>
            </w:r>
            <w:r w:rsidRPr="00387574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тельной подпитке </w:t>
            </w:r>
          </w:p>
        </w:tc>
      </w:tr>
      <w:tr w:rsidR="00C54A25" w:rsidRPr="00095453" w:rsidTr="00095453">
        <w:tc>
          <w:tcPr>
            <w:tcW w:w="15920" w:type="dxa"/>
            <w:gridSpan w:val="6"/>
          </w:tcPr>
          <w:p w:rsidR="00C54A25" w:rsidRPr="00095453" w:rsidRDefault="00C54A25" w:rsidP="00095453">
            <w:pPr>
              <w:jc w:val="center"/>
              <w:rPr>
                <w:rFonts w:ascii="Times New Roman" w:hAnsi="Times New Roman"/>
                <w:b/>
              </w:rPr>
            </w:pPr>
            <w:r w:rsidRPr="00095453">
              <w:rPr>
                <w:rFonts w:ascii="Times New Roman" w:hAnsi="Times New Roman"/>
                <w:b/>
              </w:rPr>
              <w:t>2. Мероприятия по охране атмосферного воздуха</w:t>
            </w:r>
          </w:p>
        </w:tc>
      </w:tr>
      <w:tr w:rsidR="00C54A25" w:rsidRPr="00095453" w:rsidTr="00610461">
        <w:tc>
          <w:tcPr>
            <w:tcW w:w="708" w:type="dxa"/>
          </w:tcPr>
          <w:p w:rsidR="00C54A25" w:rsidRPr="00095453" w:rsidRDefault="00C54A25" w:rsidP="0009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0" w:type="dxa"/>
          </w:tcPr>
          <w:p w:rsidR="00C54A25" w:rsidRPr="00095453" w:rsidRDefault="00C54A25" w:rsidP="000954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C54A25" w:rsidRPr="00095453" w:rsidRDefault="00C54A25" w:rsidP="0009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54A25" w:rsidRPr="00095453" w:rsidRDefault="00C54A25" w:rsidP="00095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2"/>
          </w:tcPr>
          <w:p w:rsidR="00C54A25" w:rsidRPr="00095453" w:rsidRDefault="00C54A25" w:rsidP="00095453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54A25" w:rsidRPr="00C54A25" w:rsidTr="00610461">
        <w:tc>
          <w:tcPr>
            <w:tcW w:w="708" w:type="dxa"/>
          </w:tcPr>
          <w:p w:rsidR="00C54A25" w:rsidRPr="00C54A25" w:rsidRDefault="00C54A25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2.1</w:t>
            </w:r>
          </w:p>
        </w:tc>
        <w:tc>
          <w:tcPr>
            <w:tcW w:w="5660" w:type="dxa"/>
          </w:tcPr>
          <w:p w:rsidR="00C54A25" w:rsidRPr="00C54A25" w:rsidRDefault="00C54A25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Реконструкция цеха помола цемента (мельница №1,2) на филиале №1 «Цементный завод» ОАО «Красносельскстройматериалы» (1-ая очередь стр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 xml:space="preserve">ительства </w:t>
            </w:r>
            <w:r w:rsidR="008C1920">
              <w:rPr>
                <w:rFonts w:ascii="Times New Roman" w:hAnsi="Times New Roman"/>
              </w:rPr>
              <w:t>–</w:t>
            </w:r>
            <w:r w:rsidRPr="00C54A25">
              <w:rPr>
                <w:rFonts w:ascii="Times New Roman" w:hAnsi="Times New Roman"/>
              </w:rPr>
              <w:t xml:space="preserve"> мельница №1)</w:t>
            </w:r>
          </w:p>
        </w:tc>
        <w:tc>
          <w:tcPr>
            <w:tcW w:w="2245" w:type="dxa"/>
          </w:tcPr>
          <w:p w:rsidR="00C54A25" w:rsidRPr="00C54A25" w:rsidRDefault="00C54A25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2022-2024</w:t>
            </w:r>
          </w:p>
        </w:tc>
        <w:tc>
          <w:tcPr>
            <w:tcW w:w="3544" w:type="dxa"/>
          </w:tcPr>
          <w:p w:rsidR="00C54A25" w:rsidRPr="00C54A25" w:rsidRDefault="00C54A25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Улучшение качества </w:t>
            </w:r>
          </w:p>
          <w:p w:rsidR="00C54A25" w:rsidRPr="00C54A25" w:rsidRDefault="00C54A25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атмосферн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го воздуха</w:t>
            </w:r>
          </w:p>
        </w:tc>
        <w:tc>
          <w:tcPr>
            <w:tcW w:w="3763" w:type="dxa"/>
            <w:gridSpan w:val="2"/>
          </w:tcPr>
          <w:p w:rsidR="00C54A25" w:rsidRPr="00C54A25" w:rsidRDefault="00C54A25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Уменьшение выбросов твердых ча</w:t>
            </w:r>
            <w:r w:rsidRPr="00C54A25">
              <w:rPr>
                <w:rFonts w:ascii="Times New Roman" w:hAnsi="Times New Roman"/>
              </w:rPr>
              <w:t>с</w:t>
            </w:r>
            <w:r w:rsidRPr="00C54A25">
              <w:rPr>
                <w:rFonts w:ascii="Times New Roman" w:hAnsi="Times New Roman"/>
              </w:rPr>
              <w:t>тиц до концентрации не более 50 мг/м</w:t>
            </w:r>
            <w:r w:rsidRPr="00C54A25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8C1920" w:rsidRPr="00C54A25" w:rsidTr="00610461">
        <w:tc>
          <w:tcPr>
            <w:tcW w:w="708" w:type="dxa"/>
          </w:tcPr>
          <w:p w:rsidR="008C1920" w:rsidRPr="00C54A25" w:rsidRDefault="008C1920" w:rsidP="0009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660" w:type="dxa"/>
          </w:tcPr>
          <w:p w:rsidR="008C1920" w:rsidRPr="008C1920" w:rsidRDefault="008C1920" w:rsidP="008C19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8C1920">
              <w:rPr>
                <w:rFonts w:ascii="Times New Roman" w:hAnsi="Times New Roman"/>
              </w:rPr>
              <w:t>емонтаж существующего источника выбр</w:t>
            </w:r>
            <w:r w:rsidRPr="008C1920">
              <w:rPr>
                <w:rFonts w:ascii="Times New Roman" w:hAnsi="Times New Roman"/>
              </w:rPr>
              <w:t>о</w:t>
            </w:r>
            <w:r w:rsidRPr="008C1920">
              <w:rPr>
                <w:rFonts w:ascii="Times New Roman" w:hAnsi="Times New Roman"/>
              </w:rPr>
              <w:t>сов № 0027</w:t>
            </w:r>
            <w:r>
              <w:rPr>
                <w:rFonts w:ascii="Times New Roman" w:hAnsi="Times New Roman"/>
              </w:rPr>
              <w:t xml:space="preserve"> в рамках проекта</w:t>
            </w:r>
            <w:r w:rsidRPr="00C54A25">
              <w:rPr>
                <w:rFonts w:ascii="Times New Roman" w:hAnsi="Times New Roman"/>
              </w:rPr>
              <w:t xml:space="preserve"> Реконструкция цеха помола цемента (мельница №1,2) на филиале №1 «Цемен</w:t>
            </w:r>
            <w:r w:rsidRPr="00C54A25">
              <w:rPr>
                <w:rFonts w:ascii="Times New Roman" w:hAnsi="Times New Roman"/>
              </w:rPr>
              <w:t>т</w:t>
            </w:r>
            <w:r w:rsidRPr="00C54A25">
              <w:rPr>
                <w:rFonts w:ascii="Times New Roman" w:hAnsi="Times New Roman"/>
              </w:rPr>
              <w:t>ный завод» ОАО «Красносельскстройматериалы»</w:t>
            </w:r>
          </w:p>
        </w:tc>
        <w:tc>
          <w:tcPr>
            <w:tcW w:w="2245" w:type="dxa"/>
          </w:tcPr>
          <w:p w:rsidR="008C1920" w:rsidRPr="00C54A25" w:rsidRDefault="008C1920" w:rsidP="0009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3544" w:type="dxa"/>
          </w:tcPr>
          <w:p w:rsidR="008C1920" w:rsidRPr="00C54A25" w:rsidRDefault="008C1920" w:rsidP="008C192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Улучшение качества </w:t>
            </w:r>
          </w:p>
          <w:p w:rsidR="008C1920" w:rsidRPr="00C54A25" w:rsidRDefault="008C1920" w:rsidP="008C192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атмосферн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го воздуха</w:t>
            </w:r>
          </w:p>
        </w:tc>
        <w:tc>
          <w:tcPr>
            <w:tcW w:w="3763" w:type="dxa"/>
            <w:gridSpan w:val="2"/>
          </w:tcPr>
          <w:p w:rsidR="008C1920" w:rsidRPr="00C54A25" w:rsidRDefault="008C1920" w:rsidP="008C192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Уменьшение выбросов твердых ча</w:t>
            </w:r>
            <w:r w:rsidRPr="00C54A25">
              <w:rPr>
                <w:rFonts w:ascii="Times New Roman" w:hAnsi="Times New Roman"/>
              </w:rPr>
              <w:t>с</w:t>
            </w:r>
            <w:r w:rsidRPr="00C54A25">
              <w:rPr>
                <w:rFonts w:ascii="Times New Roman" w:hAnsi="Times New Roman"/>
              </w:rPr>
              <w:t>тиц</w:t>
            </w:r>
            <w:r>
              <w:rPr>
                <w:rFonts w:ascii="Times New Roman" w:hAnsi="Times New Roman"/>
              </w:rPr>
              <w:t>, кадмия</w:t>
            </w:r>
            <w:r w:rsidRPr="008C1920">
              <w:rPr>
                <w:rFonts w:ascii="Times New Roman" w:hAnsi="Times New Roman"/>
              </w:rPr>
              <w:t xml:space="preserve"> и его соединения (в пер</w:t>
            </w:r>
            <w:r w:rsidRPr="008C1920">
              <w:rPr>
                <w:rFonts w:ascii="Times New Roman" w:hAnsi="Times New Roman"/>
              </w:rPr>
              <w:t>е</w:t>
            </w:r>
            <w:r w:rsidRPr="008C1920">
              <w:rPr>
                <w:rFonts w:ascii="Times New Roman" w:hAnsi="Times New Roman"/>
              </w:rPr>
              <w:t>счете на кадмий)</w:t>
            </w:r>
            <w:r>
              <w:rPr>
                <w:rFonts w:ascii="Times New Roman" w:hAnsi="Times New Roman"/>
              </w:rPr>
              <w:t>, с</w:t>
            </w:r>
            <w:r w:rsidRPr="008C1920">
              <w:rPr>
                <w:rFonts w:ascii="Times New Roman" w:hAnsi="Times New Roman"/>
              </w:rPr>
              <w:t>винц</w:t>
            </w:r>
            <w:r>
              <w:rPr>
                <w:rFonts w:ascii="Times New Roman" w:hAnsi="Times New Roman"/>
              </w:rPr>
              <w:t>а и его неорганических соединений</w:t>
            </w:r>
            <w:r w:rsidRPr="008C1920">
              <w:rPr>
                <w:rFonts w:ascii="Times New Roman" w:hAnsi="Times New Roman"/>
              </w:rPr>
              <w:t xml:space="preserve"> (в пересчете на свинец)</w:t>
            </w:r>
            <w:r>
              <w:rPr>
                <w:rFonts w:ascii="Times New Roman" w:hAnsi="Times New Roman"/>
              </w:rPr>
              <w:t xml:space="preserve"> </w:t>
            </w:r>
            <w:r w:rsidR="00F868EB" w:rsidRPr="00F868EB">
              <w:rPr>
                <w:rFonts w:ascii="Times New Roman" w:hAnsi="Times New Roman"/>
              </w:rPr>
              <w:t>до конце</w:t>
            </w:r>
            <w:r w:rsidR="00F868EB" w:rsidRPr="00F868EB">
              <w:rPr>
                <w:rFonts w:ascii="Times New Roman" w:hAnsi="Times New Roman"/>
              </w:rPr>
              <w:t>н</w:t>
            </w:r>
            <w:r w:rsidR="00F868EB" w:rsidRPr="00F868EB">
              <w:rPr>
                <w:rFonts w:ascii="Times New Roman" w:hAnsi="Times New Roman"/>
              </w:rPr>
              <w:t>траций, установленных обяз</w:t>
            </w:r>
            <w:r w:rsidR="00F868EB" w:rsidRPr="00F868EB">
              <w:rPr>
                <w:rFonts w:ascii="Times New Roman" w:hAnsi="Times New Roman"/>
              </w:rPr>
              <w:t>а</w:t>
            </w:r>
            <w:r w:rsidR="00F868EB" w:rsidRPr="00F868EB">
              <w:rPr>
                <w:rFonts w:ascii="Times New Roman" w:hAnsi="Times New Roman"/>
              </w:rPr>
              <w:t>тельными для соблюдения треб</w:t>
            </w:r>
            <w:r w:rsidR="00F868EB" w:rsidRPr="00F868EB">
              <w:rPr>
                <w:rFonts w:ascii="Times New Roman" w:hAnsi="Times New Roman"/>
              </w:rPr>
              <w:t>о</w:t>
            </w:r>
            <w:r w:rsidR="00F868EB" w:rsidRPr="00F868EB">
              <w:rPr>
                <w:rFonts w:ascii="Times New Roman" w:hAnsi="Times New Roman"/>
              </w:rPr>
              <w:t>ваниями технических нормати</w:t>
            </w:r>
            <w:r w:rsidR="00F868EB" w:rsidRPr="00F868EB">
              <w:rPr>
                <w:rFonts w:ascii="Times New Roman" w:hAnsi="Times New Roman"/>
              </w:rPr>
              <w:t>в</w:t>
            </w:r>
            <w:r w:rsidR="00F868EB" w:rsidRPr="00F868EB">
              <w:rPr>
                <w:rFonts w:ascii="Times New Roman" w:hAnsi="Times New Roman"/>
              </w:rPr>
              <w:t>ных правовых актов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Default="00376460" w:rsidP="000954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660" w:type="dxa"/>
          </w:tcPr>
          <w:p w:rsidR="00376460" w:rsidRPr="00376460" w:rsidRDefault="00376460" w:rsidP="00376460">
            <w:pPr>
              <w:rPr>
                <w:rFonts w:ascii="Times New Roman" w:hAnsi="Times New Roman"/>
              </w:rPr>
            </w:pPr>
            <w:r w:rsidRPr="00376460">
              <w:rPr>
                <w:rFonts w:ascii="Times New Roman" w:hAnsi="Times New Roman"/>
              </w:rPr>
              <w:t xml:space="preserve">Демонтаж существующих источников выбросов. №№ 0034, 0035, 0037, 0038 </w:t>
            </w:r>
            <w:r>
              <w:rPr>
                <w:rFonts w:ascii="Times New Roman" w:hAnsi="Times New Roman"/>
              </w:rPr>
              <w:t xml:space="preserve">в рамках проекта </w:t>
            </w:r>
            <w:r w:rsidRPr="00376460">
              <w:rPr>
                <w:rFonts w:ascii="Times New Roman" w:hAnsi="Times New Roman"/>
              </w:rPr>
              <w:t>Техн</w:t>
            </w:r>
            <w:r w:rsidRPr="00376460">
              <w:rPr>
                <w:rFonts w:ascii="Times New Roman" w:hAnsi="Times New Roman"/>
              </w:rPr>
              <w:t>и</w:t>
            </w:r>
            <w:r w:rsidRPr="00376460">
              <w:rPr>
                <w:rFonts w:ascii="Times New Roman" w:hAnsi="Times New Roman"/>
              </w:rPr>
              <w:t>ческая модернизация с заменой (установкой новых) рука</w:t>
            </w:r>
            <w:r w:rsidRPr="00376460">
              <w:rPr>
                <w:rFonts w:ascii="Times New Roman" w:hAnsi="Times New Roman"/>
              </w:rPr>
              <w:t>в</w:t>
            </w:r>
            <w:r w:rsidRPr="00376460">
              <w:rPr>
                <w:rFonts w:ascii="Times New Roman" w:hAnsi="Times New Roman"/>
              </w:rPr>
              <w:t>ных фильтров на мельницах № 3 и № 6 помола цемента филиала № 1 "Цементный завод" ОАО "Красносел</w:t>
            </w:r>
            <w:r w:rsidRPr="00376460">
              <w:rPr>
                <w:rFonts w:ascii="Times New Roman" w:hAnsi="Times New Roman"/>
              </w:rPr>
              <w:t>ь</w:t>
            </w:r>
            <w:r w:rsidRPr="00376460">
              <w:rPr>
                <w:rFonts w:ascii="Times New Roman" w:hAnsi="Times New Roman"/>
              </w:rPr>
              <w:t>скстройматериалы"</w:t>
            </w:r>
          </w:p>
        </w:tc>
        <w:tc>
          <w:tcPr>
            <w:tcW w:w="2245" w:type="dxa"/>
          </w:tcPr>
          <w:p w:rsidR="00376460" w:rsidRPr="00C54A25" w:rsidRDefault="00376460" w:rsidP="006B49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3544" w:type="dxa"/>
          </w:tcPr>
          <w:p w:rsidR="00376460" w:rsidRPr="00C54A25" w:rsidRDefault="00376460" w:rsidP="006B497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Улучшение качества </w:t>
            </w:r>
          </w:p>
          <w:p w:rsidR="00376460" w:rsidRPr="00C54A25" w:rsidRDefault="00376460" w:rsidP="006B497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атмосферн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го воздуха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6B4970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Уменьшение выбросов твердых ча</w:t>
            </w:r>
            <w:r w:rsidRPr="00C54A25">
              <w:rPr>
                <w:rFonts w:ascii="Times New Roman" w:hAnsi="Times New Roman"/>
              </w:rPr>
              <w:t>с</w:t>
            </w:r>
            <w:r w:rsidRPr="00C54A25">
              <w:rPr>
                <w:rFonts w:ascii="Times New Roman" w:hAnsi="Times New Roman"/>
              </w:rPr>
              <w:t>тиц</w:t>
            </w:r>
            <w:r>
              <w:rPr>
                <w:rFonts w:ascii="Times New Roman" w:hAnsi="Times New Roman"/>
              </w:rPr>
              <w:t>, кадмия</w:t>
            </w:r>
            <w:r w:rsidRPr="008C1920">
              <w:rPr>
                <w:rFonts w:ascii="Times New Roman" w:hAnsi="Times New Roman"/>
              </w:rPr>
              <w:t xml:space="preserve"> и его соединения (в пер</w:t>
            </w:r>
            <w:r w:rsidRPr="008C1920">
              <w:rPr>
                <w:rFonts w:ascii="Times New Roman" w:hAnsi="Times New Roman"/>
              </w:rPr>
              <w:t>е</w:t>
            </w:r>
            <w:r w:rsidRPr="008C1920">
              <w:rPr>
                <w:rFonts w:ascii="Times New Roman" w:hAnsi="Times New Roman"/>
              </w:rPr>
              <w:t>счете на кадмий)</w:t>
            </w:r>
            <w:r>
              <w:rPr>
                <w:rFonts w:ascii="Times New Roman" w:hAnsi="Times New Roman"/>
              </w:rPr>
              <w:t>, с</w:t>
            </w:r>
            <w:r w:rsidRPr="008C1920">
              <w:rPr>
                <w:rFonts w:ascii="Times New Roman" w:hAnsi="Times New Roman"/>
              </w:rPr>
              <w:t>винц</w:t>
            </w:r>
            <w:r>
              <w:rPr>
                <w:rFonts w:ascii="Times New Roman" w:hAnsi="Times New Roman"/>
              </w:rPr>
              <w:t>а и его неорганических соединений</w:t>
            </w:r>
            <w:r w:rsidRPr="008C1920">
              <w:rPr>
                <w:rFonts w:ascii="Times New Roman" w:hAnsi="Times New Roman"/>
              </w:rPr>
              <w:t xml:space="preserve"> (в пересчете на свинец)</w:t>
            </w:r>
            <w:r>
              <w:rPr>
                <w:rFonts w:ascii="Times New Roman" w:hAnsi="Times New Roman"/>
              </w:rPr>
              <w:t xml:space="preserve"> </w:t>
            </w:r>
            <w:r w:rsidRPr="00F868EB">
              <w:rPr>
                <w:rFonts w:ascii="Times New Roman" w:hAnsi="Times New Roman"/>
              </w:rPr>
              <w:t>до конце</w:t>
            </w:r>
            <w:r w:rsidRPr="00F868EB">
              <w:rPr>
                <w:rFonts w:ascii="Times New Roman" w:hAnsi="Times New Roman"/>
              </w:rPr>
              <w:t>н</w:t>
            </w:r>
            <w:r w:rsidRPr="00F868EB">
              <w:rPr>
                <w:rFonts w:ascii="Times New Roman" w:hAnsi="Times New Roman"/>
              </w:rPr>
              <w:t>траций, установленных обяз</w:t>
            </w:r>
            <w:r w:rsidRPr="00F868EB">
              <w:rPr>
                <w:rFonts w:ascii="Times New Roman" w:hAnsi="Times New Roman"/>
              </w:rPr>
              <w:t>а</w:t>
            </w:r>
            <w:r w:rsidRPr="00F868EB">
              <w:rPr>
                <w:rFonts w:ascii="Times New Roman" w:hAnsi="Times New Roman"/>
              </w:rPr>
              <w:t>тельными для соблюдения треб</w:t>
            </w:r>
            <w:r w:rsidRPr="00F868EB">
              <w:rPr>
                <w:rFonts w:ascii="Times New Roman" w:hAnsi="Times New Roman"/>
              </w:rPr>
              <w:t>о</w:t>
            </w:r>
            <w:r w:rsidRPr="00F868EB">
              <w:rPr>
                <w:rFonts w:ascii="Times New Roman" w:hAnsi="Times New Roman"/>
              </w:rPr>
              <w:t>ваниями технических нормати</w:t>
            </w:r>
            <w:r w:rsidRPr="00F868EB">
              <w:rPr>
                <w:rFonts w:ascii="Times New Roman" w:hAnsi="Times New Roman"/>
              </w:rPr>
              <w:t>в</w:t>
            </w:r>
            <w:r w:rsidRPr="00F868EB">
              <w:rPr>
                <w:rFonts w:ascii="Times New Roman" w:hAnsi="Times New Roman"/>
              </w:rPr>
              <w:t>ных правовых актов</w:t>
            </w:r>
          </w:p>
        </w:tc>
      </w:tr>
      <w:tr w:rsidR="00376460" w:rsidRPr="00C54A25" w:rsidTr="00095453">
        <w:tc>
          <w:tcPr>
            <w:tcW w:w="15920" w:type="dxa"/>
            <w:gridSpan w:val="6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  <w:b/>
              </w:rPr>
            </w:pPr>
            <w:r w:rsidRPr="00C54A25">
              <w:rPr>
                <w:rFonts w:ascii="Times New Roman" w:hAnsi="Times New Roman"/>
                <w:b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  <w:lang w:val="en-US"/>
              </w:rPr>
            </w:pPr>
            <w:r w:rsidRPr="00C54A25">
              <w:rPr>
                <w:rFonts w:ascii="Times New Roman" w:hAnsi="Times New Roman"/>
              </w:rPr>
              <w:t>3.</w:t>
            </w:r>
            <w:r w:rsidRPr="00C54A2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Сократить объемы  захоронения отходов произво</w:t>
            </w:r>
            <w:r w:rsidRPr="00C54A25">
              <w:rPr>
                <w:rFonts w:ascii="Times New Roman" w:hAnsi="Times New Roman"/>
              </w:rPr>
              <w:t>д</w:t>
            </w:r>
            <w:r w:rsidRPr="00C54A25">
              <w:rPr>
                <w:rFonts w:ascii="Times New Roman" w:hAnsi="Times New Roman"/>
              </w:rPr>
              <w:t>ства за счет использования неопасных и частично малоопасных отходов производства для рекультив</w:t>
            </w:r>
            <w:r w:rsidRPr="00C54A25">
              <w:rPr>
                <w:rFonts w:ascii="Times New Roman" w:hAnsi="Times New Roman"/>
              </w:rPr>
              <w:t>а</w:t>
            </w:r>
            <w:r w:rsidRPr="00C54A25">
              <w:rPr>
                <w:rFonts w:ascii="Times New Roman" w:hAnsi="Times New Roman"/>
              </w:rPr>
              <w:t>ции нарушенных земель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</w:p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2022-2026г.</w:t>
            </w:r>
          </w:p>
        </w:tc>
        <w:tc>
          <w:tcPr>
            <w:tcW w:w="3544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Сокращение объемов захорон</w:t>
            </w:r>
            <w:r w:rsidRPr="00C54A25">
              <w:rPr>
                <w:rFonts w:ascii="Times New Roman" w:hAnsi="Times New Roman"/>
              </w:rPr>
              <w:t>е</w:t>
            </w:r>
            <w:r w:rsidRPr="00C54A25">
              <w:rPr>
                <w:rFonts w:ascii="Times New Roman" w:hAnsi="Times New Roman"/>
              </w:rPr>
              <w:t>ния отходов производства на полигоне. Рекультивация нар</w:t>
            </w:r>
            <w:r w:rsidRPr="00C54A25">
              <w:rPr>
                <w:rFonts w:ascii="Times New Roman" w:hAnsi="Times New Roman"/>
              </w:rPr>
              <w:t>у</w:t>
            </w:r>
            <w:r w:rsidRPr="00C54A25">
              <w:rPr>
                <w:rFonts w:ascii="Times New Roman" w:hAnsi="Times New Roman"/>
              </w:rPr>
              <w:t>шенных земель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Сокращение объемов захоронения отх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дов производства.</w:t>
            </w:r>
          </w:p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Экономия денежных средств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3.2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Вывод из эксплуатации оборудования, содержащего ПХБ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2022-2025г.</w:t>
            </w:r>
          </w:p>
        </w:tc>
        <w:tc>
          <w:tcPr>
            <w:tcW w:w="3544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Выполнение требований прир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доохранного законодательства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Предотвращение вредного во</w:t>
            </w:r>
            <w:r w:rsidRPr="00C54A25">
              <w:rPr>
                <w:rFonts w:ascii="Times New Roman" w:hAnsi="Times New Roman"/>
              </w:rPr>
              <w:t>з</w:t>
            </w:r>
            <w:r w:rsidRPr="00C54A25">
              <w:rPr>
                <w:rFonts w:ascii="Times New Roman" w:hAnsi="Times New Roman"/>
              </w:rPr>
              <w:t>дейс</w:t>
            </w:r>
            <w:r w:rsidRPr="00C54A25">
              <w:rPr>
                <w:rFonts w:ascii="Times New Roman" w:hAnsi="Times New Roman"/>
              </w:rPr>
              <w:t>т</w:t>
            </w:r>
            <w:r w:rsidRPr="00C54A25">
              <w:rPr>
                <w:rFonts w:ascii="Times New Roman" w:hAnsi="Times New Roman"/>
              </w:rPr>
              <w:t>вия на окружающую среду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3.3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Сбор и передача  специализированным организац</w:t>
            </w:r>
            <w:r w:rsidRPr="00C54A25">
              <w:rPr>
                <w:rFonts w:ascii="Times New Roman" w:hAnsi="Times New Roman"/>
              </w:rPr>
              <w:t>и</w:t>
            </w:r>
            <w:r w:rsidRPr="00C54A25">
              <w:rPr>
                <w:rFonts w:ascii="Times New Roman" w:hAnsi="Times New Roman"/>
              </w:rPr>
              <w:t>ям на переработку вторичные материальные ресу</w:t>
            </w:r>
            <w:r w:rsidRPr="00C54A25">
              <w:rPr>
                <w:rFonts w:ascii="Times New Roman" w:hAnsi="Times New Roman"/>
              </w:rPr>
              <w:t>р</w:t>
            </w:r>
            <w:r w:rsidRPr="00C54A25">
              <w:rPr>
                <w:rFonts w:ascii="Times New Roman" w:hAnsi="Times New Roman"/>
              </w:rPr>
              <w:t>сы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2022-2027г.</w:t>
            </w:r>
          </w:p>
        </w:tc>
        <w:tc>
          <w:tcPr>
            <w:tcW w:w="3544" w:type="dxa"/>
          </w:tcPr>
          <w:p w:rsidR="00376460" w:rsidRPr="00C54A25" w:rsidRDefault="00376460" w:rsidP="00720076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Предотвращение загрязнения окружающей среды ВМР. С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блюдение природоохранного законод</w:t>
            </w:r>
            <w:r w:rsidRPr="00C54A25">
              <w:rPr>
                <w:rFonts w:ascii="Times New Roman" w:hAnsi="Times New Roman"/>
              </w:rPr>
              <w:t>а</w:t>
            </w:r>
            <w:r w:rsidRPr="00C54A25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Увеличение доли ВМР</w:t>
            </w:r>
          </w:p>
        </w:tc>
      </w:tr>
      <w:tr w:rsidR="00376460" w:rsidRPr="00C54A25" w:rsidTr="00095453">
        <w:tc>
          <w:tcPr>
            <w:tcW w:w="15920" w:type="dxa"/>
            <w:gridSpan w:val="6"/>
          </w:tcPr>
          <w:p w:rsidR="00376460" w:rsidRPr="00C54A25" w:rsidRDefault="00376460" w:rsidP="00095453">
            <w:pPr>
              <w:rPr>
                <w:rFonts w:ascii="Times New Roman" w:hAnsi="Times New Roman"/>
                <w:b/>
              </w:rPr>
            </w:pPr>
            <w:r w:rsidRPr="00C54A25">
              <w:rPr>
                <w:rFonts w:ascii="Times New Roman" w:hAnsi="Times New Roman"/>
                <w:b/>
              </w:rPr>
              <w:t xml:space="preserve">                           4. Иные мероприятия по рациональному использованию природных ресурсов и охране окружающей среды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4.1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Проведение локального мониторинга выбросов з</w:t>
            </w:r>
            <w:r w:rsidRPr="00C54A25">
              <w:rPr>
                <w:rFonts w:ascii="Times New Roman" w:hAnsi="Times New Roman"/>
              </w:rPr>
              <w:t>а</w:t>
            </w:r>
            <w:r w:rsidRPr="00C54A25">
              <w:rPr>
                <w:rFonts w:ascii="Times New Roman" w:hAnsi="Times New Roman"/>
              </w:rPr>
              <w:t>грязняющих веществ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Выполнение требований</w:t>
            </w:r>
          </w:p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природоохранного </w:t>
            </w:r>
          </w:p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законодател</w:t>
            </w:r>
            <w:r w:rsidRPr="00C54A25">
              <w:rPr>
                <w:rFonts w:ascii="Times New Roman" w:hAnsi="Times New Roman"/>
              </w:rPr>
              <w:t>ь</w:t>
            </w:r>
            <w:r w:rsidRPr="00C54A25">
              <w:rPr>
                <w:rFonts w:ascii="Times New Roman" w:hAnsi="Times New Roman"/>
              </w:rPr>
              <w:t>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Наблюдение за характером и и</w:t>
            </w:r>
            <w:r w:rsidRPr="00C54A25">
              <w:rPr>
                <w:rFonts w:ascii="Times New Roman" w:hAnsi="Times New Roman"/>
              </w:rPr>
              <w:t>н</w:t>
            </w:r>
            <w:r w:rsidRPr="00C54A25">
              <w:rPr>
                <w:rFonts w:ascii="Times New Roman" w:hAnsi="Times New Roman"/>
              </w:rPr>
              <w:t>тенсивностью воздействия исто</w:t>
            </w:r>
            <w:r w:rsidRPr="00C54A25">
              <w:rPr>
                <w:rFonts w:ascii="Times New Roman" w:hAnsi="Times New Roman"/>
              </w:rPr>
              <w:t>ч</w:t>
            </w:r>
            <w:r w:rsidRPr="00C54A25">
              <w:rPr>
                <w:rFonts w:ascii="Times New Roman" w:hAnsi="Times New Roman"/>
              </w:rPr>
              <w:t>ников выбр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сов на атмосферный воздух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4.2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Проведение локального мониторинга, объектом наблюдения которого являются подземные воды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Выполнение требований</w:t>
            </w:r>
          </w:p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природоохранного </w:t>
            </w:r>
          </w:p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законодател</w:t>
            </w:r>
            <w:r w:rsidRPr="00C54A25">
              <w:rPr>
                <w:rFonts w:ascii="Times New Roman" w:hAnsi="Times New Roman"/>
              </w:rPr>
              <w:t>ь</w:t>
            </w:r>
            <w:r w:rsidRPr="00C54A25">
              <w:rPr>
                <w:rFonts w:ascii="Times New Roman" w:hAnsi="Times New Roman"/>
              </w:rPr>
              <w:t>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Наблюдение за характером и и</w:t>
            </w:r>
            <w:r w:rsidRPr="00C54A25">
              <w:rPr>
                <w:rFonts w:ascii="Times New Roman" w:hAnsi="Times New Roman"/>
              </w:rPr>
              <w:t>н</w:t>
            </w:r>
            <w:r w:rsidRPr="00C54A25">
              <w:rPr>
                <w:rFonts w:ascii="Times New Roman" w:hAnsi="Times New Roman"/>
              </w:rPr>
              <w:t>тенсивностью воздействия на подземные воды источниками вредного воздейс</w:t>
            </w:r>
            <w:r w:rsidRPr="00C54A25">
              <w:rPr>
                <w:rFonts w:ascii="Times New Roman" w:hAnsi="Times New Roman"/>
              </w:rPr>
              <w:t>т</w:t>
            </w:r>
            <w:r w:rsidRPr="00C54A25">
              <w:rPr>
                <w:rFonts w:ascii="Times New Roman" w:hAnsi="Times New Roman"/>
              </w:rPr>
              <w:t>вия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4.3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Проведение локального мониторинга земель</w:t>
            </w:r>
          </w:p>
        </w:tc>
        <w:tc>
          <w:tcPr>
            <w:tcW w:w="2245" w:type="dxa"/>
          </w:tcPr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2023</w:t>
            </w:r>
          </w:p>
        </w:tc>
        <w:tc>
          <w:tcPr>
            <w:tcW w:w="3544" w:type="dxa"/>
          </w:tcPr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Выполнение требований</w:t>
            </w:r>
          </w:p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природоохранного </w:t>
            </w:r>
          </w:p>
          <w:p w:rsidR="00376460" w:rsidRPr="00C54A25" w:rsidRDefault="00376460" w:rsidP="00720076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законодател</w:t>
            </w:r>
            <w:r w:rsidRPr="00C54A25">
              <w:rPr>
                <w:rFonts w:ascii="Times New Roman" w:hAnsi="Times New Roman"/>
              </w:rPr>
              <w:t>ь</w:t>
            </w:r>
            <w:r w:rsidRPr="00C54A25">
              <w:rPr>
                <w:rFonts w:ascii="Times New Roman" w:hAnsi="Times New Roman"/>
              </w:rPr>
              <w:t>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Наблюдение за характером и и</w:t>
            </w:r>
            <w:r w:rsidRPr="00C54A25">
              <w:rPr>
                <w:rFonts w:ascii="Times New Roman" w:hAnsi="Times New Roman"/>
              </w:rPr>
              <w:t>н</w:t>
            </w:r>
            <w:r w:rsidRPr="00C54A25">
              <w:rPr>
                <w:rFonts w:ascii="Times New Roman" w:hAnsi="Times New Roman"/>
              </w:rPr>
              <w:t>тенсивностью воздействия на почву источниками вредного во</w:t>
            </w:r>
            <w:r w:rsidRPr="00C54A25">
              <w:rPr>
                <w:rFonts w:ascii="Times New Roman" w:hAnsi="Times New Roman"/>
              </w:rPr>
              <w:t>з</w:t>
            </w:r>
            <w:r w:rsidRPr="00C54A25">
              <w:rPr>
                <w:rFonts w:ascii="Times New Roman" w:hAnsi="Times New Roman"/>
              </w:rPr>
              <w:t>де</w:t>
            </w:r>
            <w:r w:rsidRPr="00C54A25">
              <w:rPr>
                <w:rFonts w:ascii="Times New Roman" w:hAnsi="Times New Roman"/>
              </w:rPr>
              <w:t>й</w:t>
            </w:r>
            <w:r w:rsidRPr="00C54A25">
              <w:rPr>
                <w:rFonts w:ascii="Times New Roman" w:hAnsi="Times New Roman"/>
              </w:rPr>
              <w:t>ствия</w:t>
            </w:r>
          </w:p>
        </w:tc>
      </w:tr>
      <w:tr w:rsidR="00376460" w:rsidRPr="00C54A25" w:rsidTr="00610461">
        <w:tc>
          <w:tcPr>
            <w:tcW w:w="708" w:type="dxa"/>
          </w:tcPr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4.4</w:t>
            </w:r>
          </w:p>
        </w:tc>
        <w:tc>
          <w:tcPr>
            <w:tcW w:w="5660" w:type="dxa"/>
          </w:tcPr>
          <w:p w:rsidR="00376460" w:rsidRPr="00C54A25" w:rsidRDefault="00376460" w:rsidP="00095453">
            <w:pPr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Проведение инвентаризации оборудования и отх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дов, содержащих полихлорированные бифенилы (ПХБ), в том числе в</w:t>
            </w:r>
            <w:r w:rsidRPr="00C54A25">
              <w:rPr>
                <w:rFonts w:ascii="Times New Roman" w:hAnsi="Times New Roman"/>
              </w:rPr>
              <w:t>ы</w:t>
            </w:r>
            <w:r w:rsidRPr="00C54A25">
              <w:rPr>
                <w:rFonts w:ascii="Times New Roman" w:hAnsi="Times New Roman"/>
              </w:rPr>
              <w:t>веденного из эксплуатации оборудования, содержащего ПХБ</w:t>
            </w:r>
          </w:p>
        </w:tc>
        <w:tc>
          <w:tcPr>
            <w:tcW w:w="2245" w:type="dxa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Выполнение требований</w:t>
            </w:r>
          </w:p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 xml:space="preserve"> природоохранного </w:t>
            </w:r>
          </w:p>
          <w:p w:rsidR="00376460" w:rsidRPr="00C54A25" w:rsidRDefault="00376460" w:rsidP="00610461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законодател</w:t>
            </w:r>
            <w:r w:rsidRPr="00C54A25">
              <w:rPr>
                <w:rFonts w:ascii="Times New Roman" w:hAnsi="Times New Roman"/>
              </w:rPr>
              <w:t>ь</w:t>
            </w:r>
            <w:r w:rsidRPr="00C54A25">
              <w:rPr>
                <w:rFonts w:ascii="Times New Roman" w:hAnsi="Times New Roman"/>
              </w:rPr>
              <w:t>ства</w:t>
            </w:r>
          </w:p>
        </w:tc>
        <w:tc>
          <w:tcPr>
            <w:tcW w:w="3763" w:type="dxa"/>
            <w:gridSpan w:val="2"/>
          </w:tcPr>
          <w:p w:rsidR="00376460" w:rsidRPr="00C54A25" w:rsidRDefault="00376460" w:rsidP="00095453">
            <w:pPr>
              <w:jc w:val="center"/>
              <w:rPr>
                <w:rFonts w:ascii="Times New Roman" w:hAnsi="Times New Roman"/>
              </w:rPr>
            </w:pPr>
            <w:r w:rsidRPr="00C54A25">
              <w:rPr>
                <w:rFonts w:ascii="Times New Roman" w:hAnsi="Times New Roman"/>
              </w:rPr>
              <w:t>Создание базы данных оборуд</w:t>
            </w:r>
            <w:r w:rsidRPr="00C54A25">
              <w:rPr>
                <w:rFonts w:ascii="Times New Roman" w:hAnsi="Times New Roman"/>
              </w:rPr>
              <w:t>о</w:t>
            </w:r>
            <w:r w:rsidRPr="00C54A25">
              <w:rPr>
                <w:rFonts w:ascii="Times New Roman" w:hAnsi="Times New Roman"/>
              </w:rPr>
              <w:t>вания и отходов, содержащих ПХБ</w:t>
            </w:r>
          </w:p>
        </w:tc>
      </w:tr>
    </w:tbl>
    <w:p w:rsidR="00095453" w:rsidRPr="00C54A25" w:rsidRDefault="00095453" w:rsidP="00095453">
      <w:pPr>
        <w:rPr>
          <w:rFonts w:ascii="Times New Roman" w:hAnsi="Times New Roman"/>
        </w:rPr>
      </w:pPr>
    </w:p>
    <w:p w:rsidR="00AC2B19" w:rsidRDefault="00AC2B19" w:rsidP="00AC2B19">
      <w:pPr>
        <w:jc w:val="center"/>
        <w:rPr>
          <w:rFonts w:ascii="Times New Roman" w:hAnsi="Times New Roman"/>
          <w:b/>
          <w:bCs/>
        </w:rPr>
      </w:pPr>
    </w:p>
    <w:p w:rsidR="00373C5B" w:rsidRPr="00AD43E8" w:rsidRDefault="00373C5B" w:rsidP="00AC2B19">
      <w:pPr>
        <w:jc w:val="center"/>
        <w:rPr>
          <w:rFonts w:ascii="Times New Roman" w:hAnsi="Times New Roman"/>
          <w:b/>
          <w:bCs/>
        </w:rPr>
      </w:pPr>
      <w:r w:rsidRPr="00D6431C">
        <w:rPr>
          <w:rFonts w:ascii="Times New Roman" w:hAnsi="Times New Roman"/>
          <w:b/>
          <w:bCs/>
          <w:color w:val="000000"/>
        </w:rPr>
        <w:t>XII. Предложения по отбору проб и проведению измерений в области</w:t>
      </w:r>
      <w:r w:rsidRPr="00AD43E8">
        <w:rPr>
          <w:rFonts w:ascii="Times New Roman" w:hAnsi="Times New Roman"/>
          <w:b/>
          <w:bCs/>
        </w:rPr>
        <w:t xml:space="preserve"> охраны окружающей ср</w:t>
      </w:r>
      <w:r w:rsidRPr="00AD43E8">
        <w:rPr>
          <w:rFonts w:ascii="Times New Roman" w:hAnsi="Times New Roman"/>
          <w:b/>
          <w:bCs/>
        </w:rPr>
        <w:t>е</w:t>
      </w:r>
      <w:r w:rsidRPr="00AD43E8">
        <w:rPr>
          <w:rFonts w:ascii="Times New Roman" w:hAnsi="Times New Roman"/>
          <w:b/>
          <w:bCs/>
        </w:rPr>
        <w:t>ды</w:t>
      </w:r>
    </w:p>
    <w:p w:rsidR="00AD43E8" w:rsidRPr="00AD43E8" w:rsidRDefault="00AD43E8" w:rsidP="00AD43E8">
      <w:pPr>
        <w:jc w:val="center"/>
        <w:rPr>
          <w:rFonts w:ascii="Times New Roman" w:hAnsi="Times New Roman"/>
          <w:b/>
          <w:bCs/>
        </w:rPr>
      </w:pPr>
    </w:p>
    <w:p w:rsidR="00373C5B" w:rsidRPr="00AD43E8" w:rsidRDefault="00373C5B" w:rsidP="00373C5B">
      <w:pPr>
        <w:ind w:firstLine="540"/>
        <w:jc w:val="right"/>
        <w:rPr>
          <w:rFonts w:ascii="Times New Roman" w:hAnsi="Times New Roman"/>
        </w:rPr>
      </w:pPr>
      <w:r w:rsidRPr="00AD43E8">
        <w:rPr>
          <w:rFonts w:ascii="Times New Roman" w:hAnsi="Times New Roman"/>
        </w:rPr>
        <w:t>Таблица 22</w:t>
      </w:r>
    </w:p>
    <w:p w:rsidR="00AD43E8" w:rsidRPr="00097DCF" w:rsidRDefault="00AD43E8" w:rsidP="00373C5B">
      <w:pPr>
        <w:ind w:firstLine="540"/>
        <w:jc w:val="right"/>
        <w:rPr>
          <w:sz w:val="28"/>
          <w:szCs w:val="28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044"/>
        <w:gridCol w:w="1409"/>
        <w:gridCol w:w="2078"/>
        <w:gridCol w:w="2550"/>
        <w:gridCol w:w="1930"/>
        <w:gridCol w:w="1664"/>
        <w:gridCol w:w="2359"/>
      </w:tblGrid>
      <w:tr w:rsidR="00373C5B" w:rsidRPr="006D5F64" w:rsidTr="006B4970">
        <w:trPr>
          <w:trHeight w:val="238"/>
        </w:trPr>
        <w:tc>
          <w:tcPr>
            <w:tcW w:w="175" w:type="pct"/>
            <w:tcBorders>
              <w:bottom w:val="single" w:sz="4" w:space="0" w:color="auto"/>
              <w:right w:val="single" w:sz="4" w:space="0" w:color="auto"/>
            </w:tcBorders>
          </w:tcPr>
          <w:p w:rsidR="008004FB" w:rsidRPr="006D5F64" w:rsidRDefault="00373C5B" w:rsidP="00373C5B">
            <w:pPr>
              <w:ind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373C5B" w:rsidRPr="006D5F64" w:rsidRDefault="00373C5B" w:rsidP="00373C5B">
            <w:pPr>
              <w:ind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Номер исто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ника, пробной площадки (точки 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троля) на ка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те-схеме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Производс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венная (промышленная) площадка, цех, уч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сток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Объект отб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ра проб и пров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дения измер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Точка и (или)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сто отбора проб, их 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ступность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Частота мониторинга (о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бора проб и проведения изм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рений)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Параметр или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грязняющее вещ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ство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Метод отбора проб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Методика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мерений, прошедшая аттест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цию методик (методов)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мерений</w:t>
            </w:r>
          </w:p>
        </w:tc>
      </w:tr>
      <w:tr w:rsidR="00373C5B" w:rsidRPr="006D5F64" w:rsidTr="006B4970">
        <w:trPr>
          <w:cantSplit/>
          <w:trHeight w:val="238"/>
          <w:tblHeader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5B" w:rsidRPr="006D5F64" w:rsidRDefault="00373C5B" w:rsidP="00373C5B">
            <w:pPr>
              <w:ind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73C5B" w:rsidRPr="006D5F64" w:rsidRDefault="00373C5B" w:rsidP="00373C5B">
            <w:pPr>
              <w:ind w:left="57" w:right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№0004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обжига клинк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ра, печь №3 (г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рячая часть)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Default="006B4970" w:rsidP="006B49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C0CC6"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="003C0CC6"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="003C0CC6"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9B70ED" w:rsidRPr="0095403D" w:rsidRDefault="006B4970" w:rsidP="006B4970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403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Пост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новлением</w:t>
            </w:r>
            <w:r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 Министерс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ва природных р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 Республики Бел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русь </w:t>
            </w:r>
            <w:r w:rsidRPr="0095403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ния   Министерства пр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родных р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>русь</w:t>
            </w:r>
            <w:r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70ED" w:rsidRPr="0095403D">
              <w:rPr>
                <w:rFonts w:ascii="Times New Roman" w:hAnsi="Times New Roman" w:cs="Times New Roman"/>
                <w:sz w:val="22"/>
                <w:szCs w:val="22"/>
              </w:rPr>
              <w:t xml:space="preserve">   30.12.2020 N 29</w:t>
            </w:r>
            <w:r w:rsidR="009B70ED" w:rsidRPr="0095403D"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ры диоксида, угл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стройматериалы», 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шильный бар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 углерод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№0034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мельница №3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паратор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цы №3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№0036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 филиал №1 «Ц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вод», 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ех помола цемента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№0037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D76D8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№0038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D76D8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паратор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цы №6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№0111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D76D8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вод», цех помола цемента, мельн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№0198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филиал №3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вестковый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отел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ная</w:t>
            </w:r>
          </w:p>
          <w:p w:rsidR="00D76D80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(топливо-газ,</w:t>
            </w:r>
          </w:p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зут-резерв)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Концентрация аз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 диоксида,  угл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род оксида (при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пользовании пр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родного 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за)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азота диокс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да,  углерод оксида, серы дио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сида, твердых 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стиц(при использ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вании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зута)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№0199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филиал №3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тельная</w:t>
            </w:r>
          </w:p>
          <w:p w:rsidR="00D76D80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(топливо-газ, 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зут -резерв)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азота диокс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да,  углерод оксида (при испол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зовании природного 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за)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азота диокс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да,  углерод оксида, серы дио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сида, твердых 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стиц(при использ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вании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зута)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№0228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филиал №3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 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шильный бар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 углерод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№0310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 ф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илиал №3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ечь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№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 углерод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№0311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 ф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илиал №3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ечь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 углерод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№0327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ф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илиал №3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»Известковый завод»,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ех по пр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вести и мела,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№0328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ф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илиал №3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 xml:space="preserve"> «Извес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вод»,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,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ца №2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№0400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ф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илиал №3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ех обжига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вести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ечь №4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тиц, азота диоксида,  углерод оксида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МВИ. МН 4514 – 2012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№5013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ОАО 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«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Кра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», филиал №1 «Ц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="00D76D80" w:rsidRPr="006D5F64">
              <w:rPr>
                <w:rFonts w:ascii="Times New Roman" w:hAnsi="Times New Roman"/>
                <w:sz w:val="22"/>
                <w:szCs w:val="22"/>
              </w:rPr>
              <w:t>вод»,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        печь обжига клинк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ра с декарбонизат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ром, ГТУ, генератор горячих газов, сыр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евая мельница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3C0CC6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 параметрам, определ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я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емым с применением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томатизированных си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тем контроля за выброс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ми загря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няющих веществ и парниковых газов в атм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сферный воздух, непр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рывно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тиц, гидрохлорида,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ги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рофторида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 xml:space="preserve">, азота 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диоксида, серы 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окс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да,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диоксинов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, тяжелых мета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лов и их соединений 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суммарно (сурьма, мыш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як, свинец, хром, кобальт, медь, марганец, 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кель, ванадий, ка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мий, таллий, ртуть)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17.13.05-14-2010/EN 14385-2004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ТКП 17.13-01-2008 </w:t>
            </w:r>
          </w:p>
        </w:tc>
      </w:tr>
      <w:tr w:rsidR="003C0CC6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C6" w:rsidRPr="006D5F64" w:rsidRDefault="003C0CC6" w:rsidP="006B4970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№5016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"Красносельс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лы"филиал №1 "Ц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завод" ба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й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ная система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5403D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ква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тал</w:t>
            </w:r>
          </w:p>
          <w:p w:rsidR="003C0CC6" w:rsidRPr="006D5F64" w:rsidRDefault="0095403D" w:rsidP="009540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соответствии с Пост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новлением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Министерс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т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ва природных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сурсов                                             и охраны окружающей среды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русь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1.02.2007 N 9                                           (в редакции постановл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ния   Министерства пр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и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родных р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е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сурсов                                             и охраны окружающей среды   Республики Бел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а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>русь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70ED">
              <w:rPr>
                <w:rFonts w:ascii="Times New Roman" w:hAnsi="Times New Roman"/>
                <w:sz w:val="22"/>
                <w:szCs w:val="22"/>
              </w:rPr>
              <w:t xml:space="preserve">   30.12.2020 N 29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п.3абз.15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тиц, гидрохлорида,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ги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рофторида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 xml:space="preserve">, азота 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диоксида, серы 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окс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да,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диоксинов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, тяжелых мета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лов и их соединений 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суммарно (сурьма, мыш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як, свинец, хром, кобальт, медь, марганец, 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кель, ванадий, ка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мий, таллий, ртуть)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МН. 1003-2017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C0CC6" w:rsidRPr="006D5F64" w:rsidRDefault="003C0CC6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СТБ 17.13.05-14-2010/EN 14385-2004 </w:t>
            </w:r>
          </w:p>
        </w:tc>
      </w:tr>
      <w:tr w:rsidR="00E7061B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1B" w:rsidRPr="006D5F64" w:rsidRDefault="00E7061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0007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жига клинкера. Склад клинкера. Конвейер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061B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1B" w:rsidRPr="006D5F64" w:rsidRDefault="00E7061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0008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« 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завод». Цех обжига кли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кера. Конвейер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E7061B" w:rsidRPr="006D5F64" w:rsidRDefault="00E7061B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E7061B" w:rsidRPr="006D5F64" w:rsidRDefault="00E7061B" w:rsidP="00E706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E7061B" w:rsidRPr="006D5F64" w:rsidRDefault="00E7061B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0026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завод». Цех помола цемента.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грузка из сушильн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го барабана. Пер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сыпка на склад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13.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14.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3.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4.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7.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8. Ж/д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 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Автосилос № 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0059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Автосилос № 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0061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Головка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элеватора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Сито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Упаковочная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0062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Автосилос № 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0063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Автосилос № 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0070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та. Бункер-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разгрузитель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. Вибросито. Упак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вочная машина "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Ma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lers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". Система пне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мотранспорта. Шнек. Устройство для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очстки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 xml:space="preserve"> мешков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0071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Упаковочная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"Big-Bag"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0090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ный завод.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Паров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досиловой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 xml:space="preserve"> цех.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лярная мастерская. Дисковая пила. Фр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зерный станок.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Фуговальный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станок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0109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мола цемента.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Дозатор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№3, 4.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№3, 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0110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мола цемента.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Дозатор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№5, 6.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№5, 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0112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пылевидного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торфа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0113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ж-д транспорта, упако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 и отгрузки цеме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Загрузка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Биг-Беги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0114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Приемный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пылевидного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торфа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8B9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9" w:rsidRPr="006D5F64" w:rsidRDefault="003B78B9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0227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Уч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сток по прои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водству композ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ционных материалов (прои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водство сухих стро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тельных смесей).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Вибросито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Нория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3B78B9" w:rsidRPr="006D5F64" w:rsidRDefault="003B78B9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нория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Расходный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Накопительный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дробленного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материала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Накопительный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цемента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Расходный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накопительные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извести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№1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0246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ству блоков из ячеистого бетона.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дробилка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Пересыпка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Скребковый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транспортер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6D5F64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0329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ла. Участок пом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ла извести. Узел пер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сыпки, бункера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Отд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ление погрузки изв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сти. Пост загрузки комовой извести в ж\д вагоны и авт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Склад комовой извести 1,2,3. Узел перегру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ки, конвейер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0340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Склад комовой извести 4,5,6. Узел перегру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ки, конвейер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Склад порошкоо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разной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хранения извести №№ 1,2,3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0342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Склад порошкоо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разной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хранения извести №№ 4,5,6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5F64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64" w:rsidRPr="006D5F64" w:rsidRDefault="008D37DC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0343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ковый завод. Склад комовой извести.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 хранения извести № 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6D5F64" w:rsidRPr="006D5F64" w:rsidRDefault="006D5F64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0344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ковый завод. Склад комовой извести.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Силос хранения извести № 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Промежуточное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хранение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мелкодисперсного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, высокодисперсного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0352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Промежуточное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хранение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мелкодисперсн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го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 xml:space="preserve">,высокодисперсного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0372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Участок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производству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гидратной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мельница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помола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0373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Участок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производству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гидратной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Упаковочная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0374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Участок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по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производству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гидратной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Известегасильная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0398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завод. Цех обжига извести. Бу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кер готовой проду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ции (мелкодиспер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мел)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0399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ковый завод. Цех обжига извести.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сырьевой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  <w:lang w:val="en-US"/>
              </w:rPr>
              <w:t>муки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0402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ковый завод. Цех обжига извести. Тр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у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ба бункера гот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вой продукции (высок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дисперсный мел)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0403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ковый завод. Отд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ление форс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у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ночного топлива.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Расходный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0406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Фасовка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фасовочная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мягкие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контейнера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0407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№3 Извес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ковый завод. Цех по производству и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грузке извести и м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Фасовка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мела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Машина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фасовочная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 в бумажные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мешки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добавок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добавок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добавок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добавок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Дробилка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5009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Узел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пересыпки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жига клинкера. Ко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вейер подачи сырь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вой муки на обжиг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жига клинкера. Ко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вейер подачи сырь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вой муки на обжиг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жига клинкера. Ко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вейер подачи сырь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е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вой муки на обжиг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Зольник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. Аэрожелоб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Силос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золы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Силос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гомогенизации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сырьевой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муки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291D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Силос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гомогенизации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сырьевой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муки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Силос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гомогенизации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сырьевой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муки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Аэрожелоб.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. Аэрожелоб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Мельница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угля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пылеугольного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топлива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Бункер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пылеугольного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топлива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5029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Вагоноопрокидыватель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5033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б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жига клинкера.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Конвейер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5041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 xml:space="preserve">лива.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Элеватор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Грохот</w:t>
            </w:r>
            <w:proofErr w:type="spellEnd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37DC">
              <w:rPr>
                <w:rFonts w:ascii="Times New Roman" w:hAnsi="Times New Roman"/>
                <w:sz w:val="22"/>
                <w:szCs w:val="22"/>
                <w:lang w:val="en-US"/>
              </w:rPr>
              <w:t>Дробилка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5042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8D37DC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37DC">
              <w:rPr>
                <w:rFonts w:ascii="Times New Roman" w:hAnsi="Times New Roman"/>
                <w:sz w:val="22"/>
                <w:szCs w:val="22"/>
              </w:rPr>
              <w:t>Филиал №1 Цемен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т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ный завод. Цех то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п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лива. Силос торф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я</w:t>
            </w:r>
            <w:r w:rsidRPr="008D37DC">
              <w:rPr>
                <w:rFonts w:ascii="Times New Roman" w:hAnsi="Times New Roman"/>
                <w:sz w:val="22"/>
                <w:szCs w:val="22"/>
              </w:rPr>
              <w:t>ной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Отбор проб 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ществляется на 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точнике 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ы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броса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Концентрация твердых ча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тиц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МВИ. МН 4514 – 2012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17.08.05-02-2016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СТБ 17.08.05-03-2016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FC5EC2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Т.4 </w:t>
            </w:r>
          </w:p>
          <w:p w:rsidR="00291D1E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сельский</w:t>
            </w:r>
          </w:p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Жилая зона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Жилая зона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Красносел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ский </w:t>
            </w:r>
          </w:p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Победы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 частицы</w:t>
            </w:r>
          </w:p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Азота диоксид</w:t>
            </w:r>
          </w:p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Формальдегид</w:t>
            </w:r>
          </w:p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Аммиак</w:t>
            </w:r>
          </w:p>
          <w:p w:rsidR="00291D1E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Сера диоксид</w:t>
            </w:r>
          </w:p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Углерод оксид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FC5EC2" w:rsidRDefault="00291D1E" w:rsidP="00B90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91D1E" w:rsidRPr="00FC5EC2" w:rsidRDefault="00291D1E" w:rsidP="00B90D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5093– 2014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5087 – 2014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5493 – 2016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5631 – 2016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5834 – 2017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5561 – 2016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6B4970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Т.5  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Новоселки</w:t>
            </w:r>
          </w:p>
          <w:p w:rsidR="00291D1E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Жилая зона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Жилая зона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Новоселки, 52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 частицы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Азота диоксид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Формальдегид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Аммиак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Сера диоксид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Углерод оксид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5093– 2014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5087 – 2014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5493 – 2016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5631 – 2016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5834 – 2017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5561 – 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Т.1 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сельский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Граница СЗЗ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6D5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Граница 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Красносел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ский </w:t>
            </w:r>
          </w:p>
          <w:p w:rsidR="00291D1E" w:rsidRPr="006D5F64" w:rsidRDefault="00291D1E" w:rsidP="003C0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Советская, 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 частицы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Азота диоксид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Формальдегид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Аммиак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Сера диоксид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Углерод оксид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5093– 2014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5087 – 2014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5493 – 2016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5631 – 2016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5834 – 2017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5561 – 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Т.2 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сельский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Граница СЗЗ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Граница 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г.п. Красносел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ский </w:t>
            </w:r>
          </w:p>
          <w:p w:rsidR="00291D1E" w:rsidRPr="006D5F64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17 Сентября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 частицы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Азота диоксид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Формальдегид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Аммиак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Сера диоксид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Углерод оксид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5093– 2014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5087 – 2014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5493 – 2016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5631 – 2016</w:t>
            </w:r>
          </w:p>
          <w:p w:rsidR="00291D1E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5834 – 2017</w:t>
            </w:r>
          </w:p>
          <w:p w:rsidR="00291D1E" w:rsidRPr="00FC5EC2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5561 – 2016</w:t>
            </w:r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Т.3</w:t>
            </w:r>
          </w:p>
          <w:p w:rsidR="00291D1E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 Новоселки</w:t>
            </w:r>
          </w:p>
          <w:p w:rsidR="00291D1E" w:rsidRPr="006D5F64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ница СЗЗ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Граница 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Выброс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грязняющих веществ в 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мосфе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ный воздух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E4D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Новоселки, 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месяц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Твердые частицы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Азота диоксид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Формальдегид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Аммиак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Сера диоксид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Углерод оксид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FC5EC2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5093– 2014</w:t>
            </w:r>
          </w:p>
          <w:p w:rsidR="00291D1E" w:rsidRPr="00FC5EC2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5087 – 2014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5493 – 2016</w:t>
            </w:r>
          </w:p>
          <w:p w:rsidR="00291D1E" w:rsidRPr="00FC5EC2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5631 – 2016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5834 – 2017</w:t>
            </w:r>
          </w:p>
          <w:p w:rsidR="00291D1E" w:rsidRPr="00FC5EC2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EC2">
              <w:rPr>
                <w:rFonts w:ascii="Times New Roman" w:hAnsi="Times New Roman"/>
                <w:sz w:val="22"/>
                <w:szCs w:val="22"/>
              </w:rPr>
              <w:t>МВИ. МН 5561 – 2016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8D37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FC5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между силос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ми, у авт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силоса №12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373C5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373C5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373C5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B11700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B11700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B11700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B117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B117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B117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у северо-западного угла зд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ния отделения дро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ления и транспорт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ровки глины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с западной стороны от печи №4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D76D80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Ртуть, Мышьяк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D76D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(пу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тырь) с северо-западной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роны от бытов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го помещ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061EB6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061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с северной стороны склада доб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Пашня, земли СПК «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Неверов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 МН 3369–2010; 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6B497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Угольное отд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ление – газон к северу от устройства перевор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чивания ваг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BE3E44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Ртуть, Мышьяк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BE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№3 «Извес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с южной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роны здания хол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дильников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в восто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ной части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285C2D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285C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№3 «Извес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с южной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роны сырьевого 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деления, у дымовой тр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у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бы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Луг с естестве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ной растительн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стью в долине р. Россь, на правом берегу, к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паду от строения №39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 xml:space="preserve">МВИ МН 3369–2010; 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№3 «Извес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 с южной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роны отсто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й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ника, в северном направл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нии от АХЗ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№3 «Извес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ковый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Газон, северная ст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рона гаража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D76D80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Промзона</w:t>
            </w:r>
            <w:proofErr w:type="spellEnd"/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ОАО «Красносельс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к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стройматери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лы», филиал №1 «Ц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ментный з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вод»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Угольное отд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ление - озелененный уч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 xml:space="preserve">сток в северной части, к югу от эстакады 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зотепл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трассы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Ртуть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Мышьяк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МВИ концентрации ртути методом ААС;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31870-2012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Пашня у дор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ги на карьер, земли СПК «</w:t>
            </w:r>
            <w:proofErr w:type="spellStart"/>
            <w:r w:rsidRPr="006D5F64">
              <w:rPr>
                <w:rFonts w:ascii="Times New Roman" w:hAnsi="Times New Roman"/>
                <w:sz w:val="22"/>
                <w:szCs w:val="22"/>
              </w:rPr>
              <w:t>Неверов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и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6D5F6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Pr="006D5F64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 </w:t>
            </w:r>
          </w:p>
          <w:p w:rsidR="00291D1E" w:rsidRPr="006D5F64" w:rsidRDefault="00291D1E" w:rsidP="000B64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№16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СЗЗ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Въезд в г.п. Красн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сельский со стор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о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ны Волковыска, г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а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зон (луг)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1 раз в 3 года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рН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Гумус</w:t>
            </w:r>
          </w:p>
          <w:p w:rsidR="00291D1E" w:rsidRPr="006D5F64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3369–2010; ГОСТ 26483-85;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ГОСТ 26213-91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Т.1</w:t>
            </w:r>
          </w:p>
          <w:p w:rsidR="00291D1E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Начало карьера спр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ва от дороги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4A5697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3113C8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4A56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Т.2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Начало карьера сл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ва от дороги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Т.3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Начало карьера на расстоянии 3 м сл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ва от д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Т.4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Середина карьера справа от дороги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Т.5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Середина карьера слева от дороги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Т.6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Конец карьера справа от дороги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6B4970" w:rsidP="00373C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Т.7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Конец карьера на расстоянии 3 м сл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ва от д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291D1E" w:rsidRPr="006D5F6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E" w:rsidRDefault="00291D1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Т.8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Полигон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«Ка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повцы»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гон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«Карповцы»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Конец карьера сл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ва от д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роги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Свинец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 w:rsidRPr="006D5F64">
              <w:rPr>
                <w:rFonts w:ascii="Times New Roman" w:hAnsi="Times New Roman"/>
              </w:rPr>
              <w:t>Кадмий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Нитраты</w:t>
            </w:r>
          </w:p>
          <w:p w:rsidR="00291D1E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Хлорид-ион</w:t>
            </w:r>
          </w:p>
          <w:p w:rsidR="00291D1E" w:rsidRPr="006D5F64" w:rsidRDefault="00291D1E" w:rsidP="00150D1B">
            <w:pPr>
              <w:pStyle w:val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МВИ МН 3369–2010</w:t>
            </w:r>
          </w:p>
          <w:p w:rsidR="00291D1E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СТБ17.13.05-28-2014</w:t>
            </w:r>
          </w:p>
          <w:p w:rsidR="00291D1E" w:rsidRPr="006D5F64" w:rsidRDefault="00291D1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26425-85 п.1</w:t>
            </w:r>
          </w:p>
        </w:tc>
      </w:tr>
      <w:tr w:rsidR="00C97935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5" w:rsidRDefault="00C97935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97935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Фоновая </w:t>
            </w:r>
            <w:r w:rsidR="008D6348">
              <w:rPr>
                <w:rFonts w:ascii="Times New Roman" w:hAnsi="Times New Roman"/>
                <w:sz w:val="22"/>
                <w:szCs w:val="22"/>
              </w:rPr>
              <w:t>№1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D6348" w:rsidRDefault="00C97935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C97935" w:rsidRDefault="00C97935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7935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C97935">
              <w:rPr>
                <w:rFonts w:ascii="Times New Roman" w:hAnsi="Times New Roman"/>
                <w:sz w:val="22"/>
                <w:szCs w:val="22"/>
              </w:rPr>
              <w:t>одземные в</w:t>
            </w:r>
            <w:r w:rsidR="00C97935">
              <w:rPr>
                <w:rFonts w:ascii="Times New Roman" w:hAnsi="Times New Roman"/>
                <w:sz w:val="22"/>
                <w:szCs w:val="22"/>
              </w:rPr>
              <w:t>о</w:t>
            </w:r>
            <w:r w:rsidR="00C97935"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7935" w:rsidRDefault="00265714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265714" w:rsidRDefault="00265714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265714" w:rsidRDefault="00265714" w:rsidP="003113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D6348" w:rsidRDefault="008D6348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8D6348" w:rsidRDefault="008D6348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C97935" w:rsidRDefault="008D6348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DC011F" w:rsidRDefault="008D6348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DC011F" w:rsidRDefault="008D6348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DC011F" w:rsidRDefault="008D6348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265714" w:rsidRDefault="008D6348" w:rsidP="0026571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</w:t>
            </w:r>
            <w:r w:rsidR="00DC011F">
              <w:rPr>
                <w:rFonts w:ascii="Times New Roman" w:hAnsi="Times New Roman"/>
              </w:rPr>
              <w:t>центрация а</w:t>
            </w:r>
            <w:r w:rsidR="00DC011F">
              <w:rPr>
                <w:rFonts w:ascii="Times New Roman" w:hAnsi="Times New Roman"/>
              </w:rPr>
              <w:t>м</w:t>
            </w:r>
            <w:r w:rsidR="00DC011F">
              <w:rPr>
                <w:rFonts w:ascii="Times New Roman" w:hAnsi="Times New Roman"/>
              </w:rPr>
              <w:t>моний-ион, нитрат-ион</w:t>
            </w:r>
            <w:r>
              <w:rPr>
                <w:rFonts w:ascii="Times New Roman" w:hAnsi="Times New Roman"/>
              </w:rPr>
              <w:t>,</w:t>
            </w:r>
            <w:r w:rsidR="002657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сульфат-ион</w:t>
            </w:r>
            <w:r w:rsidR="00DC011F">
              <w:rPr>
                <w:rFonts w:ascii="Times New Roman" w:hAnsi="Times New Roman"/>
              </w:rPr>
              <w:t>, хлорид-ион,</w:t>
            </w:r>
            <w:r w:rsidR="00265714">
              <w:rPr>
                <w:rFonts w:ascii="Times New Roman" w:hAnsi="Times New Roman"/>
              </w:rPr>
              <w:t xml:space="preserve"> </w:t>
            </w:r>
            <w:r w:rsidR="00DC011F">
              <w:rPr>
                <w:rFonts w:ascii="Times New Roman" w:hAnsi="Times New Roman"/>
              </w:rPr>
              <w:t>фо</w:t>
            </w:r>
            <w:r w:rsidR="00DC011F">
              <w:rPr>
                <w:rFonts w:ascii="Times New Roman" w:hAnsi="Times New Roman"/>
              </w:rPr>
              <w:t>с</w:t>
            </w:r>
            <w:r w:rsidR="00DC011F">
              <w:rPr>
                <w:rFonts w:ascii="Times New Roman" w:hAnsi="Times New Roman"/>
              </w:rPr>
              <w:t>фат-ион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C011F" w:rsidRDefault="008D6348" w:rsidP="00265714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лезо общее</w:t>
            </w:r>
            <w:r w:rsidR="00DC011F">
              <w:rPr>
                <w:rFonts w:ascii="Times New Roman" w:hAnsi="Times New Roman"/>
              </w:rPr>
              <w:t xml:space="preserve">, </w:t>
            </w:r>
          </w:p>
          <w:p w:rsidR="00DC011F" w:rsidRDefault="00DC011F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DC011F" w:rsidRDefault="00DC011F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8D6348" w:rsidRDefault="00DC011F" w:rsidP="00DC011F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97935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65714" w:rsidRDefault="00265714" w:rsidP="002657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265714" w:rsidRDefault="00265714" w:rsidP="0026571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265714" w:rsidRDefault="00265714" w:rsidP="0026571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C97935" w:rsidRPr="00265714" w:rsidRDefault="00265714" w:rsidP="0026571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 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7F5EDB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DB" w:rsidRDefault="007F5EDB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5EDB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«Погораны»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 «Погораны»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(линзы №1-3),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Погораны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7F5EDB" w:rsidRDefault="007F5EDB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7F5EDB" w:rsidRDefault="007F5EDB" w:rsidP="007F5ED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F5EDB" w:rsidRPr="006D5F64" w:rsidRDefault="007F5EDB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53CDC" w:rsidRDefault="00853CDC" w:rsidP="00853CD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853CDC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7F5EDB" w:rsidRDefault="00853CDC" w:rsidP="00853CDC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Фоновая №1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7F5E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571470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571470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6B49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571470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571470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571470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281F66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66" w:rsidRDefault="00281F66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1F66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Карьер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Карьер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«Колядичи-2»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(линзы № 8,9)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Колядичи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281F66" w:rsidRDefault="00281F66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лезо общее, 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682EFD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медь, свинец, хром,</w:t>
            </w:r>
          </w:p>
          <w:p w:rsidR="00281F66" w:rsidRDefault="00682EFD" w:rsidP="00682EF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281F66" w:rsidRPr="006D5F64" w:rsidRDefault="00281F66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571470" w:rsidRDefault="003B1384" w:rsidP="005714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71470">
              <w:rPr>
                <w:rFonts w:ascii="Times New Roman" w:hAnsi="Times New Roman"/>
                <w:sz w:val="22"/>
                <w:szCs w:val="22"/>
              </w:rPr>
              <w:t>ГОСТ 33045-2014,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571470" w:rsidRDefault="00571470" w:rsidP="00571470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281F66" w:rsidRDefault="00571470" w:rsidP="003B138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СТБ 17.13.05-33-2014</w:t>
            </w:r>
          </w:p>
        </w:tc>
      </w:tr>
      <w:tr w:rsidR="008C028E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E" w:rsidRDefault="008C028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E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04F64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ленных отходов, </w:t>
            </w:r>
          </w:p>
          <w:p w:rsidR="008C028E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8C028E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>ленных отходов</w:t>
            </w:r>
            <w:r w:rsidR="00A915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8C028E" w:rsidRDefault="00A9156D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СПАВ, железо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щее,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медь, никель, ртуть,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свинец, хром,</w:t>
            </w:r>
          </w:p>
          <w:p w:rsidR="008C028E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Pr="006D5F64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04F64" w:rsidRDefault="00704F64" w:rsidP="00704F6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704F64" w:rsidRDefault="00704F64" w:rsidP="00704F6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704F64" w:rsidRDefault="00704F64" w:rsidP="00704F64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8C028E" w:rsidRDefault="00704F64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</w:t>
            </w:r>
            <w:r w:rsidR="00B977E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ПНДФ</w:t>
            </w:r>
            <w:r w:rsidR="00B977E3">
              <w:rPr>
                <w:rFonts w:ascii="Times New Roman" w:hAnsi="Times New Roman"/>
                <w:sz w:val="22"/>
                <w:szCs w:val="22"/>
              </w:rPr>
              <w:t>14.1:2:4.158.00,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СТБ 17.13.05-33-2014</w:t>
            </w:r>
            <w:r w:rsidR="00B977E3">
              <w:rPr>
                <w:rFonts w:ascii="Times New Roman" w:hAnsi="Times New Roman"/>
                <w:sz w:val="22"/>
                <w:szCs w:val="22"/>
              </w:rPr>
              <w:t>, ГОСТ31866-2012</w:t>
            </w:r>
          </w:p>
        </w:tc>
      </w:tr>
      <w:tr w:rsidR="008C028E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E" w:rsidRDefault="008C028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E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ная скважина №2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04F64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ленных отходов, </w:t>
            </w:r>
          </w:p>
          <w:p w:rsidR="008C028E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A9156D" w:rsidP="00A91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ленных отходов, </w:t>
            </w:r>
          </w:p>
          <w:p w:rsidR="008C028E" w:rsidRDefault="00A9156D" w:rsidP="00A91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СПАВ, железо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щее,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медь, никель, ртуть,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свинец, хром,</w:t>
            </w:r>
          </w:p>
          <w:p w:rsidR="008C028E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Pr="006D5F64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B977E3" w:rsidRDefault="00B977E3" w:rsidP="00B977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B977E3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B977E3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8C028E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  ПНДФ14.1:2:4.158.00, СТБ 17.13.05-33-2014, ГОСТ31866-2012</w:t>
            </w:r>
          </w:p>
        </w:tc>
      </w:tr>
      <w:tr w:rsidR="008C028E" w:rsidRPr="00265714" w:rsidTr="006B4970">
        <w:trPr>
          <w:trHeight w:val="23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E" w:rsidRDefault="008C028E" w:rsidP="006B49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6B497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E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Фоновая №3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04F64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ленных отходов, </w:t>
            </w:r>
          </w:p>
          <w:p w:rsidR="008C028E" w:rsidRDefault="00704F64" w:rsidP="00704F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281F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Подземные 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A9156D" w:rsidP="00A91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Полигон промы</w:t>
            </w: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ленных отходов, </w:t>
            </w:r>
          </w:p>
          <w:p w:rsidR="008C028E" w:rsidRDefault="00A9156D" w:rsidP="00A91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н.п. Карповцы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раз в год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весенний </w:t>
            </w:r>
          </w:p>
          <w:p w:rsidR="008C028E" w:rsidRDefault="008C028E" w:rsidP="008C02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воды,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температура, рН,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минерализация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 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моний-ион, нитрат-ион, сульфат-ион, хлорид-ион, фо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фат-ион,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СПАВ, железо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щее,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мий, марганец ,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медь, никель, ртуть, </w:t>
            </w:r>
          </w:p>
          <w:p w:rsidR="00A9156D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свинец, хром,</w:t>
            </w:r>
          </w:p>
          <w:p w:rsidR="008C028E" w:rsidRDefault="00A9156D" w:rsidP="00A9156D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цинк, нефтепр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дукты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C028E" w:rsidRPr="006D5F64" w:rsidRDefault="008C028E" w:rsidP="00150D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F64">
              <w:rPr>
                <w:rFonts w:ascii="Times New Roman" w:hAnsi="Times New Roman"/>
                <w:sz w:val="22"/>
                <w:szCs w:val="22"/>
              </w:rPr>
              <w:t>Инструментал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ь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но-лабораторный м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е</w:t>
            </w:r>
            <w:r w:rsidRPr="006D5F64">
              <w:rPr>
                <w:rFonts w:ascii="Times New Roman" w:hAnsi="Times New Roman"/>
                <w:sz w:val="22"/>
                <w:szCs w:val="22"/>
              </w:rPr>
              <w:t>тод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B977E3" w:rsidRDefault="00B977E3" w:rsidP="00B977E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33045-2014,</w:t>
            </w:r>
          </w:p>
          <w:p w:rsidR="00B977E3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СТБ 17.13.05-45-2016,        СТБ 17.13.05-39-2015, СТБ17.13.05-42-2015, МВИ МН 4218-2012, СТБ ISO 10523-2009, МВИ МН 3369-2010,</w:t>
            </w:r>
          </w:p>
          <w:p w:rsidR="00B977E3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ГОСТ 18309-2014,</w:t>
            </w:r>
          </w:p>
          <w:p w:rsidR="008C028E" w:rsidRDefault="00B977E3" w:rsidP="00B977E3">
            <w:pPr>
              <w:ind w:left="85" w:hanging="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ПНДФ 14.1:2:4.128-98,     ПНДФ14.1:2:4.158.00, СТБ 17.13.05-33-2014, ГОСТ31866-2012</w:t>
            </w:r>
          </w:p>
        </w:tc>
      </w:tr>
    </w:tbl>
    <w:p w:rsidR="00095453" w:rsidRPr="006D5F64" w:rsidRDefault="00095453" w:rsidP="00095453">
      <w:pPr>
        <w:rPr>
          <w:rFonts w:ascii="Times New Roman" w:hAnsi="Times New Roman"/>
          <w:b/>
          <w:sz w:val="22"/>
          <w:szCs w:val="22"/>
        </w:rPr>
      </w:pPr>
      <w:r w:rsidRPr="006D5F64">
        <w:rPr>
          <w:rFonts w:ascii="Times New Roman" w:hAnsi="Times New Roman"/>
          <w:b/>
          <w:sz w:val="22"/>
          <w:szCs w:val="22"/>
        </w:rPr>
        <w:t xml:space="preserve">               </w:t>
      </w:r>
    </w:p>
    <w:p w:rsidR="005F6F93" w:rsidRPr="00AD43E8" w:rsidRDefault="005F6F93" w:rsidP="005F6F93">
      <w:pPr>
        <w:autoSpaceDE w:val="0"/>
        <w:autoSpaceDN w:val="0"/>
        <w:jc w:val="center"/>
        <w:rPr>
          <w:rFonts w:ascii="Times New Roman" w:hAnsi="Times New Roman"/>
          <w:b/>
          <w:bCs/>
          <w:iCs/>
        </w:rPr>
        <w:sectPr w:rsidR="005F6F93" w:rsidRPr="00AD43E8" w:rsidSect="00A368F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F6F93" w:rsidRPr="005F6F93" w:rsidRDefault="005F6F93" w:rsidP="005F6F93">
      <w:pPr>
        <w:autoSpaceDE w:val="0"/>
        <w:autoSpaceDN w:val="0"/>
        <w:jc w:val="center"/>
        <w:rPr>
          <w:rFonts w:ascii="Times New Roman" w:hAnsi="Times New Roman"/>
          <w:b/>
          <w:bCs/>
          <w:iCs/>
        </w:rPr>
      </w:pPr>
      <w:r w:rsidRPr="005F6F93">
        <w:rPr>
          <w:rFonts w:ascii="Times New Roman" w:hAnsi="Times New Roman"/>
          <w:b/>
          <w:bCs/>
          <w:iCs/>
        </w:rPr>
        <w:t>XIII. Вывод объекта из эксплуатации и восстановительные меры</w:t>
      </w:r>
    </w:p>
    <w:p w:rsidR="005F6F93" w:rsidRPr="005F6F93" w:rsidRDefault="005F6F93" w:rsidP="005F6F93">
      <w:pPr>
        <w:autoSpaceDE w:val="0"/>
        <w:autoSpaceDN w:val="0"/>
        <w:rPr>
          <w:rFonts w:ascii="Times New Roman" w:hAnsi="Times New Roman"/>
          <w:bCs/>
          <w:iCs/>
        </w:rPr>
      </w:pPr>
    </w:p>
    <w:p w:rsidR="005F6F93" w:rsidRPr="005F6F93" w:rsidRDefault="005F6F93" w:rsidP="005F6F93">
      <w:pPr>
        <w:autoSpaceDE w:val="0"/>
        <w:autoSpaceDN w:val="0"/>
        <w:rPr>
          <w:rFonts w:ascii="Times New Roman" w:hAnsi="Times New Roman"/>
        </w:rPr>
      </w:pPr>
      <w:r w:rsidRPr="005F6F93">
        <w:rPr>
          <w:rFonts w:ascii="Times New Roman" w:hAnsi="Times New Roman"/>
          <w:bCs/>
          <w:iCs/>
        </w:rPr>
        <w:t xml:space="preserve">      </w:t>
      </w:r>
      <w:r>
        <w:rPr>
          <w:rFonts w:ascii="Times New Roman" w:hAnsi="Times New Roman"/>
          <w:bCs/>
          <w:iCs/>
        </w:rPr>
        <w:t xml:space="preserve">    Вывод действующих объектов из эксплуатации в пределах срока действия комплексного природоохранного разрешения не планируется.</w:t>
      </w: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5F6F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  <w:lang w:val="en-US"/>
        </w:rPr>
        <w:t>XIV</w:t>
      </w:r>
      <w:r w:rsidRPr="002627F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Система управления окружающей средой</w:t>
      </w:r>
    </w:p>
    <w:p w:rsidR="005F6F93" w:rsidRPr="00BA07DB" w:rsidRDefault="005F6F93" w:rsidP="005F6F93">
      <w:r>
        <w:t xml:space="preserve">                                                                                                                                        </w:t>
      </w:r>
      <w:r w:rsidRPr="00BA07DB">
        <w:t xml:space="preserve">                            </w:t>
      </w:r>
    </w:p>
    <w:p w:rsidR="005F6F93" w:rsidRDefault="005F6F93" w:rsidP="005F6F93">
      <w:pPr>
        <w:rPr>
          <w:rFonts w:ascii="Times New Roman" w:hAnsi="Times New Roman"/>
        </w:rPr>
      </w:pPr>
      <w:r w:rsidRPr="00BA07DB">
        <w:t xml:space="preserve">                                                                                                                        </w:t>
      </w:r>
      <w:r>
        <w:t xml:space="preserve">            </w:t>
      </w:r>
      <w:r w:rsidRPr="002627F5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23</w:t>
      </w:r>
    </w:p>
    <w:p w:rsidR="005F6F93" w:rsidRDefault="005F6F93" w:rsidP="005F6F9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665"/>
      </w:tblGrid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center"/>
              <w:rPr>
                <w:rFonts w:ascii="Times New Roman" w:hAnsi="Times New Roman"/>
                <w:b/>
              </w:rPr>
            </w:pPr>
            <w:r w:rsidRPr="005F6F9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center"/>
              <w:rPr>
                <w:rFonts w:ascii="Times New Roman" w:hAnsi="Times New Roman"/>
                <w:b/>
              </w:rPr>
            </w:pPr>
            <w:r w:rsidRPr="005F6F9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center"/>
              <w:rPr>
                <w:rFonts w:ascii="Times New Roman" w:hAnsi="Times New Roman"/>
                <w:b/>
              </w:rPr>
            </w:pPr>
            <w:r w:rsidRPr="005F6F93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Наличие структуры управления окружа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щей средой и распределение сферы ответс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венности за эффективность природоохранной деятельн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сти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Утвержденная организационная стру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тура ОАО «Красносельскстройматериалы» от </w:t>
            </w:r>
            <w:r w:rsidR="00026753">
              <w:rPr>
                <w:rFonts w:ascii="Times New Roman" w:hAnsi="Times New Roman"/>
                <w:sz w:val="22"/>
                <w:szCs w:val="22"/>
              </w:rPr>
              <w:t>20.10.2021года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Приказы и распоряжения по филиалам о назначении ответственных лиц по системе управления окружающей ср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дой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Определение, оценка значительного возде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й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ствия на окружающую среду и управление им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Предприятие определяет свои эколог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ческие аспекты с учетом входной и выходной инфо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мации, связанной с видами деятельности,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дукцией и услугами. Проводится идентифик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ция экол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гических аспектов по установленной методике, в процессе чего производится оце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ка масштабности, степени опасности, вероя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ности возникновения и длительности неблаг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приятных воздействий. В качестве приорите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ных идентифицируются важные экологич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ские 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пекты.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  По результатам идентификации и оценки воздействий экологических аспектов составл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ется реестр важных эк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логических аспектов предприятия, 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торый является основой для разработки экологической политики, форм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рования целевых показателей.     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Информация о соблюдении требований 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нее выдаваемых природоохранных разреш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Все требования соблюд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ются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Принятие экологической политики и определ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ние задач и целевых показателей</w:t>
            </w:r>
          </w:p>
        </w:tc>
        <w:tc>
          <w:tcPr>
            <w:tcW w:w="4665" w:type="dxa"/>
          </w:tcPr>
          <w:p w:rsidR="005F6F93" w:rsidRPr="005F6F93" w:rsidRDefault="005F6F93" w:rsidP="00216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Утвержденная экологическая 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П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тика от </w:t>
            </w:r>
            <w:r w:rsidR="00026753">
              <w:rPr>
                <w:rFonts w:ascii="Times New Roman" w:hAnsi="Times New Roman"/>
                <w:sz w:val="22"/>
                <w:szCs w:val="22"/>
              </w:rPr>
              <w:t>25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026753">
              <w:rPr>
                <w:rFonts w:ascii="Times New Roman" w:hAnsi="Times New Roman"/>
                <w:sz w:val="22"/>
                <w:szCs w:val="22"/>
              </w:rPr>
              <w:t>9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Наличие программы экологического усове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шенствования для осуществления задач и цел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вых показ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телей</w:t>
            </w:r>
          </w:p>
        </w:tc>
        <w:tc>
          <w:tcPr>
            <w:tcW w:w="4665" w:type="dxa"/>
          </w:tcPr>
          <w:p w:rsidR="005F6F93" w:rsidRPr="005F6F93" w:rsidRDefault="005F6F93" w:rsidP="000267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Утвержденная Программа управления окр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жающей ср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="00026753">
              <w:rPr>
                <w:rFonts w:ascii="Times New Roman" w:hAnsi="Times New Roman"/>
                <w:sz w:val="22"/>
                <w:szCs w:val="22"/>
              </w:rPr>
              <w:t>дой на 2022-2025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Меры оперативного контроля для предотвращ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ния и минимизации значительного воздействия на окр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жающую среду</w:t>
            </w:r>
          </w:p>
        </w:tc>
        <w:tc>
          <w:tcPr>
            <w:tcW w:w="4665" w:type="dxa"/>
          </w:tcPr>
          <w:p w:rsidR="005F6F93" w:rsidRPr="005F6F93" w:rsidRDefault="005F6F93" w:rsidP="000267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Основные меры оперативного контроля для предотвращения и минимизации значительн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го воздействия на окружающую среду проп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саны и утверждены в инструкции </w:t>
            </w:r>
            <w:r w:rsidR="00026753">
              <w:rPr>
                <w:rFonts w:ascii="Times New Roman" w:hAnsi="Times New Roman"/>
                <w:sz w:val="22"/>
                <w:szCs w:val="22"/>
              </w:rPr>
              <w:t>по ос</w:t>
            </w:r>
            <w:r w:rsidR="00026753">
              <w:rPr>
                <w:rFonts w:ascii="Times New Roman" w:hAnsi="Times New Roman"/>
                <w:sz w:val="22"/>
                <w:szCs w:val="22"/>
              </w:rPr>
              <w:t>у</w:t>
            </w:r>
            <w:r w:rsidR="00026753">
              <w:rPr>
                <w:rFonts w:ascii="Times New Roman" w:hAnsi="Times New Roman"/>
                <w:sz w:val="22"/>
                <w:szCs w:val="22"/>
              </w:rPr>
              <w:t>ществлению производственных наблюдений в области охраны окружающей среды, раци</w:t>
            </w:r>
            <w:r w:rsidR="00026753">
              <w:rPr>
                <w:rFonts w:ascii="Times New Roman" w:hAnsi="Times New Roman"/>
                <w:sz w:val="22"/>
                <w:szCs w:val="22"/>
              </w:rPr>
              <w:t>о</w:t>
            </w:r>
            <w:r w:rsidR="00026753">
              <w:rPr>
                <w:rFonts w:ascii="Times New Roman" w:hAnsi="Times New Roman"/>
                <w:sz w:val="22"/>
                <w:szCs w:val="22"/>
              </w:rPr>
              <w:t>нального использования природных ресурсов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Готовность к чрезвычайным ситуациям и меры ре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гирования на них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В структурных подразделениях разр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ботан ПЛАС и порядок действий при ликвидации аварийных и чрезвычайных ситуаций и во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действий на окружа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щую среду</w:t>
            </w:r>
          </w:p>
        </w:tc>
      </w:tr>
      <w:tr w:rsidR="005F6F93" w:rsidRPr="005F6F93" w:rsidTr="005F6F93">
        <w:trPr>
          <w:trHeight w:val="1069"/>
        </w:trPr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Информационное взаимодействие: вну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реннее, внутри структуры управления, и внешнее, в том чи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ле с общественностью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Внутреннее взаимодействие по вопросам СУОС и ООС осуществляе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ся на совещаниях, посредствам информационного стенда, тел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фонной и факсимильной связи, сетевого окр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жения.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 Внешнее взаимодействие осуществл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ется путем документального ответа на интересу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щие вопросы, 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лефонной и факсимильной связи, сети интернет, средств массовой 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форм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ции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Управление документацией и учетными док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мент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ми в области охраны окружающей среды: кем и как создаются, ведутся и хранятся обяз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тельные учетные документы и другая докуме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тация системы управл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ния окружающей средой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Управление документацией в области охр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ны окружающей среды адаптировано к сист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ме менеджмента качества.   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Основными видами физической формы д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кументов остаются бумажные и эле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тронные носители. Ответственность за управление д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кументацией в структу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ных подразделениях несут ответстве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ные по СУОС структурных подразделений. Ответственность за актуализ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цию, хранение, учет, архив и связь с подразд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лениями несет инженер по ООС.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Подготовка персонала: надлежащие проц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дуры по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готовки всего соответствующего персонала, включая персонал лабораторий, осуществля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щих отбор проб и измерения (испытания) в 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б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ласти охраны окр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жающей среды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Подготовка, переподготовка и пов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ы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шение квалификации персона предпр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ятия в области охраны окружающей среды проводится в учебных центрах, на краткосрочных семин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рах и непосредственно на предпр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ятии.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Мониторинг и измерение показателей деятел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ности: ключевые экологические показатели де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тельности и порядок мониторинга и обзора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гресса на непр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рывной основе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675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На предприятии поддерживаются в 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бочем состоянии установленные процедуры регуля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ного мониторинга и измерения основных х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рактеристик тех операций, которые могут ок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зать значительное воздействие на окружа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ю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щую среду. Разработана процедура ведения мониторинга, составляются планы, гр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фики проведения измерений необходимых параме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ров окружающей среды, оборудование </w:t>
            </w:r>
            <w:proofErr w:type="spellStart"/>
            <w:r w:rsidRPr="005F6F93">
              <w:rPr>
                <w:rFonts w:ascii="Times New Roman" w:hAnsi="Times New Roman"/>
                <w:sz w:val="22"/>
                <w:szCs w:val="22"/>
              </w:rPr>
              <w:t>пов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рено</w:t>
            </w:r>
            <w:proofErr w:type="spellEnd"/>
            <w:r w:rsidRPr="005F6F93">
              <w:rPr>
                <w:rFonts w:ascii="Times New Roman" w:hAnsi="Times New Roman"/>
                <w:sz w:val="22"/>
                <w:szCs w:val="22"/>
              </w:rPr>
              <w:t>, находится в исправном состоянии.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цедура опр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делена в стандартах предприятия, инструкции по осуществлению ПЭК, инстру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ции по проведению локального м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ниторинга.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 Объектами мониторинга являются источн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ки выбросов, </w:t>
            </w:r>
            <w:proofErr w:type="spellStart"/>
            <w:r w:rsidRPr="005F6F93">
              <w:rPr>
                <w:rFonts w:ascii="Times New Roman" w:hAnsi="Times New Roman"/>
                <w:sz w:val="22"/>
                <w:szCs w:val="22"/>
              </w:rPr>
              <w:t>промплощадка</w:t>
            </w:r>
            <w:proofErr w:type="spellEnd"/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ОАО, полигон отходов «Ка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повцы»</w:t>
            </w:r>
            <w:r w:rsidR="00026753">
              <w:rPr>
                <w:rFonts w:ascii="Times New Roman" w:hAnsi="Times New Roman"/>
                <w:sz w:val="22"/>
                <w:szCs w:val="22"/>
              </w:rPr>
              <w:t>, карьеры добычи мела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F6F93" w:rsidRPr="005F6F93" w:rsidRDefault="005F6F93" w:rsidP="000267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  Установлена автоматизированная система непрерывного мониторинга выбросов загря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няющих веществ и пыли в атмосферный во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дух с уходящими газами на печи обжига кли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кера №</w:t>
            </w:r>
            <w:r w:rsidR="00026753">
              <w:rPr>
                <w:rFonts w:ascii="Times New Roman" w:hAnsi="Times New Roman"/>
                <w:sz w:val="22"/>
                <w:szCs w:val="22"/>
              </w:rPr>
              <w:t>5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фили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ла №1 «Цементный завод» и на линии по производству порошковой извести ф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лиала №3 «Известковый завод»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Меры по устранению нарушений: порядок ан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лиза несоответствия системе управления окр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жающей средой (в том числе несоблюдения тр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бований нормативных правовых актов) и прин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тия мер по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дотвращению их повтора</w:t>
            </w: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632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По всем выявленным несоответствиям ра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рабатываются корректирующие действия, планы мероприятий с указанием сроков 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ы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полнения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860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Информация о проводимом аудите или сам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контроле: регулярный самоконтроль, независ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мый аудит с целью проверки того, что все виды де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я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тельности осуществляются в соответствии с требованиями законодател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ь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ства</w:t>
            </w:r>
          </w:p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5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Ежегодный инспекционный контроль по 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стеме управления окружающей средой пров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дится аудиторами-экологами органа по серт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и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фикации С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У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ОС филиала БНТУ.</w:t>
            </w:r>
          </w:p>
          <w:p w:rsidR="005F6F93" w:rsidRPr="005F6F93" w:rsidRDefault="005F6F93" w:rsidP="00216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 На предприятии разработана программа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ведения внутренних проверок </w:t>
            </w:r>
            <w:r w:rsidR="0021632B">
              <w:rPr>
                <w:rFonts w:ascii="Times New Roman" w:hAnsi="Times New Roman"/>
                <w:sz w:val="22"/>
                <w:szCs w:val="22"/>
              </w:rPr>
              <w:t>системы м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е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неджмента окружающей среды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, с указанием проверяемых подразделений и сроков пров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 xml:space="preserve">дения аудитов, а также  план проведения 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пр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о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изводственных наблюд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е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</w:tr>
      <w:tr w:rsidR="005F6F93" w:rsidRPr="005F6F93" w:rsidTr="005F6F93">
        <w:tc>
          <w:tcPr>
            <w:tcW w:w="648" w:type="dxa"/>
          </w:tcPr>
          <w:p w:rsidR="005F6F93" w:rsidRPr="005F6F93" w:rsidRDefault="005F6F93" w:rsidP="005F6F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860" w:type="dxa"/>
          </w:tcPr>
          <w:p w:rsidR="005F6F93" w:rsidRPr="005F6F93" w:rsidRDefault="005F6F93" w:rsidP="00216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Обзор управления и отчетность в области охр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ны окружающей среды: процедура пр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ведения обзора высшим руководством (еж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е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годного или связанного с циклом аудита), представление 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т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четности, требуемое разрешением, и предоста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в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ление отчетности о достижении внутренних з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а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дач и целевых п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о</w:t>
            </w:r>
            <w:r w:rsidRPr="005F6F93">
              <w:rPr>
                <w:rFonts w:ascii="Times New Roman" w:hAnsi="Times New Roman"/>
                <w:sz w:val="22"/>
                <w:szCs w:val="22"/>
              </w:rPr>
              <w:t>казателей</w:t>
            </w:r>
          </w:p>
        </w:tc>
        <w:tc>
          <w:tcPr>
            <w:tcW w:w="4665" w:type="dxa"/>
          </w:tcPr>
          <w:p w:rsidR="005F6F93" w:rsidRPr="005F6F93" w:rsidRDefault="005F6F93" w:rsidP="00216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6F9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1632B">
              <w:rPr>
                <w:rFonts w:ascii="Times New Roman" w:hAnsi="Times New Roman"/>
                <w:sz w:val="22"/>
                <w:szCs w:val="22"/>
              </w:rPr>
              <w:t>Установлена процедура сбора сведений, оценки пригодности, адекватности, результ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а</w:t>
            </w:r>
            <w:r w:rsidR="0021632B">
              <w:rPr>
                <w:rFonts w:ascii="Times New Roman" w:hAnsi="Times New Roman"/>
                <w:sz w:val="22"/>
                <w:szCs w:val="22"/>
              </w:rPr>
              <w:t>тивности системы менеджмента окружающей среды, выработка и принятие управленческих решений, направленных на выполнение экол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о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гической П</w:t>
            </w:r>
            <w:r w:rsidR="0021632B">
              <w:rPr>
                <w:rFonts w:ascii="Times New Roman" w:hAnsi="Times New Roman"/>
                <w:sz w:val="22"/>
                <w:szCs w:val="22"/>
              </w:rPr>
              <w:t>о</w:t>
            </w:r>
            <w:r w:rsidR="0021632B">
              <w:rPr>
                <w:rFonts w:ascii="Times New Roman" w:hAnsi="Times New Roman"/>
                <w:sz w:val="22"/>
                <w:szCs w:val="22"/>
              </w:rPr>
              <w:t xml:space="preserve">литики </w:t>
            </w:r>
          </w:p>
        </w:tc>
      </w:tr>
    </w:tbl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5F6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83AA3">
        <w:rPr>
          <w:rFonts w:ascii="Times New Roman" w:hAnsi="Times New Roman"/>
          <w:sz w:val="28"/>
          <w:szCs w:val="28"/>
        </w:rPr>
        <w:t xml:space="preserve">Настоящим  </w:t>
      </w:r>
      <w:r w:rsidRPr="00AD650E">
        <w:rPr>
          <w:rFonts w:ascii="Times New Roman" w:hAnsi="Times New Roman"/>
          <w:b/>
          <w:sz w:val="28"/>
          <w:szCs w:val="28"/>
          <w:u w:val="single"/>
        </w:rPr>
        <w:t>ОАО «Красносельскстройматериалы»</w:t>
      </w:r>
      <w:r w:rsidRPr="00583AA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подтверждает, что </w:t>
      </w:r>
    </w:p>
    <w:p w:rsidR="005F6F93" w:rsidRDefault="005F6F93" w:rsidP="005F6F9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5F6F93" w:rsidRDefault="005F6F93" w:rsidP="005F6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указанная в настоящем заявлении, является достоверной, полной и точной;</w:t>
      </w:r>
    </w:p>
    <w:p w:rsidR="005F6F93" w:rsidRPr="005F6F93" w:rsidRDefault="005F6F93" w:rsidP="005F6F9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F6F93">
        <w:rPr>
          <w:rFonts w:ascii="Times New Roman" w:hAnsi="Times New Roman"/>
          <w:sz w:val="28"/>
          <w:szCs w:val="28"/>
        </w:rPr>
        <w:t>не возражает против размещения общественного уведомления и заявления на официальном сайте в глобальной компьютерной сети Интернет органа выдачи ко</w:t>
      </w:r>
      <w:r w:rsidRPr="005F6F93">
        <w:rPr>
          <w:rFonts w:ascii="Times New Roman" w:hAnsi="Times New Roman"/>
          <w:sz w:val="28"/>
          <w:szCs w:val="28"/>
        </w:rPr>
        <w:t>м</w:t>
      </w:r>
      <w:r w:rsidRPr="005F6F93">
        <w:rPr>
          <w:rFonts w:ascii="Times New Roman" w:hAnsi="Times New Roman"/>
          <w:sz w:val="28"/>
          <w:szCs w:val="28"/>
        </w:rPr>
        <w:t>плексного природоохранного разрешения.</w:t>
      </w:r>
    </w:p>
    <w:p w:rsidR="005F6F93" w:rsidRPr="005F6F93" w:rsidRDefault="005F6F93" w:rsidP="005F6F93">
      <w:pPr>
        <w:jc w:val="both"/>
        <w:rPr>
          <w:rFonts w:ascii="Times New Roman" w:hAnsi="Times New Roman"/>
          <w:sz w:val="28"/>
          <w:szCs w:val="28"/>
        </w:rPr>
      </w:pPr>
    </w:p>
    <w:p w:rsidR="005F6F93" w:rsidRPr="005F6F93" w:rsidRDefault="005F6F93" w:rsidP="005F6F93">
      <w:pPr>
        <w:jc w:val="both"/>
        <w:rPr>
          <w:rFonts w:ascii="Times New Roman" w:hAnsi="Times New Roman"/>
          <w:sz w:val="28"/>
          <w:szCs w:val="28"/>
        </w:rPr>
      </w:pPr>
    </w:p>
    <w:p w:rsidR="005F6F93" w:rsidRDefault="005F6F93" w:rsidP="005F6F9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Зам. генерального </w:t>
      </w:r>
    </w:p>
    <w:p w:rsidR="005F6F93" w:rsidRPr="00093603" w:rsidRDefault="005F6F93" w:rsidP="005F6F9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директора - г</w:t>
      </w:r>
      <w:r w:rsidRPr="00093603">
        <w:rPr>
          <w:rFonts w:ascii="Times New Roman" w:hAnsi="Times New Roman"/>
          <w:sz w:val="28"/>
          <w:szCs w:val="28"/>
          <w:u w:val="single"/>
        </w:rPr>
        <w:t>лавн</w:t>
      </w:r>
      <w:r>
        <w:rPr>
          <w:rFonts w:ascii="Times New Roman" w:hAnsi="Times New Roman"/>
          <w:sz w:val="28"/>
          <w:szCs w:val="28"/>
          <w:u w:val="single"/>
        </w:rPr>
        <w:t>ый</w:t>
      </w:r>
      <w:r w:rsidRPr="00093603">
        <w:rPr>
          <w:rFonts w:ascii="Times New Roman" w:hAnsi="Times New Roman"/>
          <w:sz w:val="28"/>
          <w:szCs w:val="28"/>
          <w:u w:val="single"/>
        </w:rPr>
        <w:t xml:space="preserve"> инженер</w:t>
      </w:r>
      <w:r>
        <w:rPr>
          <w:rFonts w:ascii="Times New Roman" w:hAnsi="Times New Roman"/>
          <w:sz w:val="28"/>
          <w:szCs w:val="28"/>
        </w:rPr>
        <w:t xml:space="preserve">            _____________                    </w:t>
      </w:r>
      <w:r>
        <w:rPr>
          <w:rFonts w:ascii="Times New Roman" w:hAnsi="Times New Roman"/>
          <w:sz w:val="28"/>
          <w:szCs w:val="28"/>
          <w:u w:val="single"/>
        </w:rPr>
        <w:t>Якимович И.С.</w:t>
      </w:r>
    </w:p>
    <w:p w:rsidR="005F6F93" w:rsidRDefault="005F6F93" w:rsidP="005F6F9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(подпись)                                      (инициалы, фамилия)</w:t>
      </w:r>
    </w:p>
    <w:p w:rsidR="005F6F93" w:rsidRDefault="005F6F93" w:rsidP="005F6F93">
      <w:pPr>
        <w:jc w:val="both"/>
        <w:rPr>
          <w:rFonts w:ascii="Times New Roman" w:hAnsi="Times New Roman"/>
          <w:sz w:val="18"/>
          <w:szCs w:val="18"/>
        </w:rPr>
      </w:pPr>
    </w:p>
    <w:p w:rsidR="005F6F93" w:rsidRPr="00AD650E" w:rsidRDefault="005F6F93" w:rsidP="005F6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 20</w:t>
      </w:r>
      <w:r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F6F93" w:rsidRPr="00CD67C1" w:rsidRDefault="005F6F93" w:rsidP="005F6F93">
      <w:pPr>
        <w:ind w:left="360"/>
        <w:jc w:val="center"/>
        <w:rPr>
          <w:rFonts w:ascii="Times New Roman" w:hAnsi="Times New Roman"/>
        </w:rPr>
      </w:pPr>
    </w:p>
    <w:p w:rsidR="005F6F93" w:rsidRPr="004A24AA" w:rsidRDefault="005F6F93" w:rsidP="005F6F93">
      <w:pPr>
        <w:ind w:left="360"/>
        <w:rPr>
          <w:rFonts w:ascii="Times New Roman" w:hAnsi="Times New Roman"/>
          <w:sz w:val="20"/>
          <w:szCs w:val="20"/>
        </w:rPr>
      </w:pP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</w:pPr>
    </w:p>
    <w:p w:rsidR="005F6F93" w:rsidRDefault="005F6F93" w:rsidP="00A368F6">
      <w:pPr>
        <w:tabs>
          <w:tab w:val="left" w:pos="600"/>
        </w:tabs>
        <w:rPr>
          <w:rFonts w:ascii="Times New Roman" w:hAnsi="Times New Roman"/>
        </w:rPr>
        <w:sectPr w:rsidR="005F6F93" w:rsidSect="005F6F9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368F6" w:rsidRPr="0076246F" w:rsidRDefault="00A368F6" w:rsidP="00A368F6">
      <w:pPr>
        <w:tabs>
          <w:tab w:val="left" w:pos="600"/>
        </w:tabs>
        <w:rPr>
          <w:rFonts w:ascii="Times New Roman" w:hAnsi="Times New Roman"/>
        </w:rPr>
      </w:pPr>
    </w:p>
    <w:p w:rsidR="00A368F6" w:rsidRPr="0076246F" w:rsidRDefault="00A368F6" w:rsidP="00A368F6">
      <w:pPr>
        <w:tabs>
          <w:tab w:val="left" w:pos="600"/>
        </w:tabs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A368F6" w:rsidRDefault="00A368F6" w:rsidP="00CD67C1">
      <w:pPr>
        <w:ind w:left="360"/>
        <w:jc w:val="right"/>
        <w:rPr>
          <w:rFonts w:ascii="Times New Roman" w:hAnsi="Times New Roman"/>
        </w:rPr>
        <w:sectPr w:rsidR="00A368F6" w:rsidSect="00A368F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854F28" w:rsidRDefault="00854F28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p w:rsidR="00CD67C1" w:rsidRDefault="00CD67C1" w:rsidP="00CD67C1">
      <w:pPr>
        <w:ind w:left="360"/>
        <w:jc w:val="right"/>
        <w:rPr>
          <w:rFonts w:ascii="Times New Roman" w:hAnsi="Times New Roman"/>
        </w:rPr>
      </w:pPr>
    </w:p>
    <w:sectPr w:rsidR="00CD67C1" w:rsidSect="003175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084E"/>
    <w:multiLevelType w:val="hybridMultilevel"/>
    <w:tmpl w:val="1E96B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E7"/>
    <w:rsid w:val="00026753"/>
    <w:rsid w:val="00042569"/>
    <w:rsid w:val="00054A84"/>
    <w:rsid w:val="00054DE6"/>
    <w:rsid w:val="00061EB6"/>
    <w:rsid w:val="00085689"/>
    <w:rsid w:val="00090441"/>
    <w:rsid w:val="00095453"/>
    <w:rsid w:val="000B64F4"/>
    <w:rsid w:val="000E4DF9"/>
    <w:rsid w:val="000E6052"/>
    <w:rsid w:val="00114E46"/>
    <w:rsid w:val="00150D1B"/>
    <w:rsid w:val="00160F9A"/>
    <w:rsid w:val="00161356"/>
    <w:rsid w:val="001678A0"/>
    <w:rsid w:val="0017168B"/>
    <w:rsid w:val="00172384"/>
    <w:rsid w:val="00187456"/>
    <w:rsid w:val="001B56FA"/>
    <w:rsid w:val="001E2BD8"/>
    <w:rsid w:val="00215218"/>
    <w:rsid w:val="00215BC1"/>
    <w:rsid w:val="0021632B"/>
    <w:rsid w:val="00224FFE"/>
    <w:rsid w:val="00245A3A"/>
    <w:rsid w:val="002649D0"/>
    <w:rsid w:val="00265714"/>
    <w:rsid w:val="00276B62"/>
    <w:rsid w:val="00281F66"/>
    <w:rsid w:val="00285C2D"/>
    <w:rsid w:val="00291D1E"/>
    <w:rsid w:val="00294961"/>
    <w:rsid w:val="003113C8"/>
    <w:rsid w:val="003175A1"/>
    <w:rsid w:val="003237EF"/>
    <w:rsid w:val="0034464A"/>
    <w:rsid w:val="00373C5B"/>
    <w:rsid w:val="00376460"/>
    <w:rsid w:val="00381788"/>
    <w:rsid w:val="003849C6"/>
    <w:rsid w:val="003860F1"/>
    <w:rsid w:val="00387574"/>
    <w:rsid w:val="003B1384"/>
    <w:rsid w:val="003B78B9"/>
    <w:rsid w:val="003C0CC6"/>
    <w:rsid w:val="003F603C"/>
    <w:rsid w:val="004524F9"/>
    <w:rsid w:val="00470DBB"/>
    <w:rsid w:val="00496E0D"/>
    <w:rsid w:val="004A24AA"/>
    <w:rsid w:val="004A5697"/>
    <w:rsid w:val="004B7752"/>
    <w:rsid w:val="004C2C12"/>
    <w:rsid w:val="004D59A4"/>
    <w:rsid w:val="004F2DF4"/>
    <w:rsid w:val="00526047"/>
    <w:rsid w:val="005274C8"/>
    <w:rsid w:val="00570BCE"/>
    <w:rsid w:val="00571470"/>
    <w:rsid w:val="00575966"/>
    <w:rsid w:val="00582467"/>
    <w:rsid w:val="005C56E4"/>
    <w:rsid w:val="005F18BF"/>
    <w:rsid w:val="005F64E0"/>
    <w:rsid w:val="005F6F93"/>
    <w:rsid w:val="00605612"/>
    <w:rsid w:val="00606334"/>
    <w:rsid w:val="00610461"/>
    <w:rsid w:val="00654953"/>
    <w:rsid w:val="00682EFD"/>
    <w:rsid w:val="006B4970"/>
    <w:rsid w:val="006D5F64"/>
    <w:rsid w:val="00704F64"/>
    <w:rsid w:val="00706622"/>
    <w:rsid w:val="00714FFE"/>
    <w:rsid w:val="00720076"/>
    <w:rsid w:val="007B3F90"/>
    <w:rsid w:val="007C0196"/>
    <w:rsid w:val="007F0C71"/>
    <w:rsid w:val="007F5EDB"/>
    <w:rsid w:val="008004FB"/>
    <w:rsid w:val="00807C1C"/>
    <w:rsid w:val="00815384"/>
    <w:rsid w:val="008274D6"/>
    <w:rsid w:val="00833938"/>
    <w:rsid w:val="00853CDC"/>
    <w:rsid w:val="00854F28"/>
    <w:rsid w:val="008A1697"/>
    <w:rsid w:val="008B4ED8"/>
    <w:rsid w:val="008C028E"/>
    <w:rsid w:val="008C1920"/>
    <w:rsid w:val="008D37DC"/>
    <w:rsid w:val="008D6348"/>
    <w:rsid w:val="00933152"/>
    <w:rsid w:val="0095403D"/>
    <w:rsid w:val="00957CA9"/>
    <w:rsid w:val="009656D7"/>
    <w:rsid w:val="009B70ED"/>
    <w:rsid w:val="009C7E77"/>
    <w:rsid w:val="009D6143"/>
    <w:rsid w:val="009E5CBC"/>
    <w:rsid w:val="00A054BE"/>
    <w:rsid w:val="00A056A6"/>
    <w:rsid w:val="00A2242F"/>
    <w:rsid w:val="00A24EF1"/>
    <w:rsid w:val="00A3083C"/>
    <w:rsid w:val="00A368F6"/>
    <w:rsid w:val="00A7537D"/>
    <w:rsid w:val="00A86D72"/>
    <w:rsid w:val="00A9156D"/>
    <w:rsid w:val="00A91E4E"/>
    <w:rsid w:val="00A969F3"/>
    <w:rsid w:val="00AA36B7"/>
    <w:rsid w:val="00AA547F"/>
    <w:rsid w:val="00AC2B19"/>
    <w:rsid w:val="00AD408D"/>
    <w:rsid w:val="00AD43E8"/>
    <w:rsid w:val="00B11700"/>
    <w:rsid w:val="00B452AD"/>
    <w:rsid w:val="00B50359"/>
    <w:rsid w:val="00B73372"/>
    <w:rsid w:val="00B90D54"/>
    <w:rsid w:val="00B977E3"/>
    <w:rsid w:val="00BB6E27"/>
    <w:rsid w:val="00BC3CE1"/>
    <w:rsid w:val="00BD04D2"/>
    <w:rsid w:val="00BD7B05"/>
    <w:rsid w:val="00BE0BCE"/>
    <w:rsid w:val="00BE3E44"/>
    <w:rsid w:val="00C22129"/>
    <w:rsid w:val="00C5104D"/>
    <w:rsid w:val="00C54A25"/>
    <w:rsid w:val="00C80369"/>
    <w:rsid w:val="00C97935"/>
    <w:rsid w:val="00CA7ED4"/>
    <w:rsid w:val="00CB7FA0"/>
    <w:rsid w:val="00CD67C1"/>
    <w:rsid w:val="00CE3D6F"/>
    <w:rsid w:val="00CF6FE5"/>
    <w:rsid w:val="00D02DE0"/>
    <w:rsid w:val="00D14698"/>
    <w:rsid w:val="00D56045"/>
    <w:rsid w:val="00D6431C"/>
    <w:rsid w:val="00D76D80"/>
    <w:rsid w:val="00D848AE"/>
    <w:rsid w:val="00D870CF"/>
    <w:rsid w:val="00DC011F"/>
    <w:rsid w:val="00E314AD"/>
    <w:rsid w:val="00E474E1"/>
    <w:rsid w:val="00E63134"/>
    <w:rsid w:val="00E6404E"/>
    <w:rsid w:val="00E7061B"/>
    <w:rsid w:val="00E72D6E"/>
    <w:rsid w:val="00E91781"/>
    <w:rsid w:val="00EB124C"/>
    <w:rsid w:val="00ED1193"/>
    <w:rsid w:val="00EE12BC"/>
    <w:rsid w:val="00EE4CC6"/>
    <w:rsid w:val="00F414E7"/>
    <w:rsid w:val="00F43C66"/>
    <w:rsid w:val="00F547D2"/>
    <w:rsid w:val="00F80766"/>
    <w:rsid w:val="00F868EB"/>
    <w:rsid w:val="00F978D1"/>
    <w:rsid w:val="00FC5EC2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88251C-FA0C-4FA9-B940-6A4B6C1F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A2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5"/>
    <w:rsid w:val="00A7537D"/>
    <w:rPr>
      <w:sz w:val="24"/>
      <w:szCs w:val="24"/>
    </w:rPr>
  </w:style>
  <w:style w:type="paragraph" w:styleId="a5">
    <w:name w:val="footer"/>
    <w:basedOn w:val="a"/>
    <w:link w:val="a4"/>
    <w:rsid w:val="00A7537D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link w:val="a7"/>
    <w:rsid w:val="00A7537D"/>
    <w:rPr>
      <w:sz w:val="24"/>
      <w:szCs w:val="24"/>
    </w:rPr>
  </w:style>
  <w:style w:type="paragraph" w:styleId="a7">
    <w:name w:val="header"/>
    <w:basedOn w:val="a"/>
    <w:link w:val="a6"/>
    <w:rsid w:val="00A7537D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1">
    <w:name w:val="Без интервала1"/>
    <w:link w:val="a8"/>
    <w:rsid w:val="00A7537D"/>
    <w:rPr>
      <w:sz w:val="24"/>
      <w:szCs w:val="22"/>
    </w:rPr>
  </w:style>
  <w:style w:type="character" w:customStyle="1" w:styleId="a8">
    <w:name w:val="Без интервала Знак"/>
    <w:link w:val="1"/>
    <w:locked/>
    <w:rsid w:val="00A7537D"/>
    <w:rPr>
      <w:sz w:val="24"/>
      <w:szCs w:val="22"/>
      <w:lang w:bidi="ar-SA"/>
    </w:rPr>
  </w:style>
  <w:style w:type="paragraph" w:customStyle="1" w:styleId="2">
    <w:name w:val="Без интервала2"/>
    <w:rsid w:val="00373C5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C2C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noski">
    <w:name w:val="snoski"/>
    <w:basedOn w:val="a"/>
    <w:rsid w:val="003237EF"/>
    <w:pPr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uiPriority w:val="99"/>
    <w:rsid w:val="00F80766"/>
    <w:rPr>
      <w:rFonts w:ascii="Times New Roman" w:hAnsi="Times New Roman"/>
      <w:sz w:val="20"/>
      <w:szCs w:val="20"/>
    </w:rPr>
  </w:style>
  <w:style w:type="table" w:customStyle="1" w:styleId="tablencpi">
    <w:name w:val="tablencpi"/>
    <w:basedOn w:val="a1"/>
    <w:rsid w:val="00F80766"/>
    <w:tblPr>
      <w:tblCellMar>
        <w:left w:w="0" w:type="dxa"/>
        <w:right w:w="0" w:type="dxa"/>
      </w:tblCellMar>
    </w:tblPr>
  </w:style>
  <w:style w:type="paragraph" w:customStyle="1" w:styleId="a9">
    <w:name w:val="Знак"/>
    <w:basedOn w:val="a"/>
    <w:autoRedefine/>
    <w:rsid w:val="00114E46"/>
    <w:pPr>
      <w:autoSpaceDE w:val="0"/>
      <w:autoSpaceDN w:val="0"/>
      <w:adjustRightInd w:val="0"/>
      <w:ind w:firstLineChars="257"/>
    </w:pPr>
    <w:rPr>
      <w:rFonts w:cs="Arial"/>
      <w:sz w:val="20"/>
      <w:szCs w:val="20"/>
      <w:lang w:val="en-ZA" w:eastAsia="en-ZA"/>
    </w:rPr>
  </w:style>
  <w:style w:type="paragraph" w:styleId="aa">
    <w:name w:val="No Spacing"/>
    <w:uiPriority w:val="1"/>
    <w:qFormat/>
    <w:rsid w:val="003F603C"/>
    <w:rPr>
      <w:rFonts w:ascii="Arial" w:hAnsi="Arial"/>
      <w:sz w:val="24"/>
      <w:szCs w:val="24"/>
    </w:rPr>
  </w:style>
  <w:style w:type="paragraph" w:customStyle="1" w:styleId="nonumheader">
    <w:name w:val="nonumheader"/>
    <w:basedOn w:val="a"/>
    <w:uiPriority w:val="99"/>
    <w:rsid w:val="00090441"/>
    <w:pPr>
      <w:spacing w:before="240" w:after="240"/>
      <w:jc w:val="center"/>
    </w:pPr>
    <w:rPr>
      <w:rFonts w:ascii="Times New Roman" w:hAnsi="Times New Roman"/>
      <w:b/>
      <w:bCs/>
    </w:rPr>
  </w:style>
  <w:style w:type="paragraph" w:customStyle="1" w:styleId="ConsPlusNonformat">
    <w:name w:val="ConsPlusNonformat"/>
    <w:uiPriority w:val="99"/>
    <w:rsid w:val="009B7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45481-96C3-4ACD-9294-C4C241CF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25153</Words>
  <Characters>143377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168194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Пользователь Windows</cp:lastModifiedBy>
  <cp:revision>2</cp:revision>
  <cp:lastPrinted>2022-02-25T06:51:00Z</cp:lastPrinted>
  <dcterms:created xsi:type="dcterms:W3CDTF">2022-09-12T08:09:00Z</dcterms:created>
  <dcterms:modified xsi:type="dcterms:W3CDTF">2022-09-12T08:09:00Z</dcterms:modified>
</cp:coreProperties>
</file>