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84" w:rsidRDefault="00470084" w:rsidP="00470084">
      <w:pPr>
        <w:pStyle w:val="1"/>
        <w:spacing w:before="0" w:beforeAutospacing="0" w:after="0" w:afterAutospacing="0"/>
        <w:rPr>
          <w:rFonts w:ascii="Open Sans" w:hAnsi="Open Sans"/>
          <w:b w:val="0"/>
          <w:bCs w:val="0"/>
        </w:rPr>
      </w:pPr>
      <w:r>
        <w:rPr>
          <w:rFonts w:ascii="Open Sans" w:hAnsi="Open Sans"/>
          <w:b w:val="0"/>
          <w:bCs w:val="0"/>
        </w:rPr>
        <w:t>Доступны новые административные процедуры Минприроды</w:t>
      </w:r>
      <w:r>
        <w:rPr>
          <w:rFonts w:ascii="Open Sans" w:hAnsi="Open Sans"/>
          <w:b w:val="0"/>
          <w:bCs w:val="0"/>
        </w:rPr>
        <w:t xml:space="preserve"> </w:t>
      </w:r>
      <w:bookmarkStart w:id="0" w:name="_GoBack"/>
      <w:bookmarkEnd w:id="0"/>
    </w:p>
    <w:p w:rsidR="00470084" w:rsidRDefault="00470084" w:rsidP="00470084">
      <w:pPr>
        <w:rPr>
          <w:rFonts w:ascii="inherit" w:hAnsi="inherit"/>
        </w:rPr>
      </w:pPr>
      <w:r>
        <w:rPr>
          <w:rStyle w:val="ondate"/>
          <w:rFonts w:ascii="inherit" w:hAnsi="inherit"/>
          <w:color w:val="787878"/>
          <w:bdr w:val="none" w:sz="0" w:space="0" w:color="auto" w:frame="1"/>
        </w:rPr>
        <w:t> 04.04.2023</w:t>
      </w:r>
      <w:r>
        <w:rPr>
          <w:rStyle w:val="footer-tags"/>
          <w:rFonts w:ascii="inherit" w:hAnsi="inherit"/>
          <w:color w:val="78787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inherit" w:hAnsi="inherit"/>
            <w:color w:val="0A5284"/>
            <w:bdr w:val="none" w:sz="0" w:space="0" w:color="auto" w:frame="1"/>
          </w:rPr>
          <w:t>административные про</w:t>
        </w:r>
        <w:r>
          <w:rPr>
            <w:rStyle w:val="a3"/>
            <w:rFonts w:ascii="inherit" w:hAnsi="inherit"/>
            <w:color w:val="0A5284"/>
            <w:bdr w:val="none" w:sz="0" w:space="0" w:color="auto" w:frame="1"/>
          </w:rPr>
          <w:t>ц</w:t>
        </w:r>
        <w:r>
          <w:rPr>
            <w:rStyle w:val="a3"/>
            <w:rFonts w:ascii="inherit" w:hAnsi="inherit"/>
            <w:color w:val="0A5284"/>
            <w:bdr w:val="none" w:sz="0" w:space="0" w:color="auto" w:frame="1"/>
          </w:rPr>
          <w:t>едуры</w:t>
        </w:r>
      </w:hyperlink>
      <w:r>
        <w:rPr>
          <w:rStyle w:val="footer-tags"/>
          <w:rFonts w:ascii="inherit" w:hAnsi="inherit"/>
          <w:color w:val="787878"/>
          <w:bdr w:val="none" w:sz="0" w:space="0" w:color="auto" w:frame="1"/>
        </w:rPr>
        <w:t>, </w:t>
      </w:r>
      <w:hyperlink r:id="rId6" w:history="1">
        <w:r>
          <w:rPr>
            <w:rStyle w:val="a3"/>
            <w:rFonts w:ascii="inherit" w:hAnsi="inherit"/>
            <w:color w:val="0A5284"/>
            <w:bdr w:val="none" w:sz="0" w:space="0" w:color="auto" w:frame="1"/>
          </w:rPr>
          <w:t>Единый портал электронных услуг</w:t>
        </w:r>
      </w:hyperlink>
    </w:p>
    <w:p w:rsidR="00470084" w:rsidRDefault="00470084" w:rsidP="00470084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>
        <w:rPr>
          <w:rStyle w:val="a6"/>
          <w:rFonts w:ascii="inherit" w:hAnsi="inherit"/>
          <w:color w:val="333333"/>
          <w:bdr w:val="none" w:sz="0" w:space="0" w:color="auto" w:frame="1"/>
        </w:rPr>
        <w:t>С 3 апреля на </w:t>
      </w:r>
      <w:hyperlink r:id="rId7" w:history="1">
        <w:r>
          <w:rPr>
            <w:rStyle w:val="a3"/>
            <w:rFonts w:ascii="inherit" w:hAnsi="inherit"/>
            <w:b/>
            <w:bCs/>
            <w:color w:val="0A5284"/>
            <w:bdr w:val="none" w:sz="0" w:space="0" w:color="auto" w:frame="1"/>
          </w:rPr>
          <w:t>едином портале электронных услуг</w:t>
        </w:r>
      </w:hyperlink>
      <w:r>
        <w:rPr>
          <w:rStyle w:val="a6"/>
          <w:rFonts w:ascii="inherit" w:hAnsi="inherit"/>
          <w:color w:val="333333"/>
          <w:bdr w:val="none" w:sz="0" w:space="0" w:color="auto" w:frame="1"/>
        </w:rPr>
        <w:t> (https://platform.gov.by) доступны к заказу новые административные процедуры Министерства природных ресурсов и охраны окружающей среды Республики Беларусь:</w:t>
      </w:r>
    </w:p>
    <w:p w:rsidR="00470084" w:rsidRDefault="00470084" w:rsidP="00470084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>
        <w:rPr>
          <w:rStyle w:val="a6"/>
          <w:rFonts w:ascii="inherit" w:hAnsi="inherit"/>
          <w:color w:val="333333"/>
          <w:bdr w:val="none" w:sz="0" w:space="0" w:color="auto" w:frame="1"/>
        </w:rPr>
        <w:t>548.6.15.1 </w:t>
      </w:r>
      <w:r>
        <w:rPr>
          <w:rFonts w:ascii="Open Sans" w:hAnsi="Open Sans"/>
          <w:color w:val="333333"/>
        </w:rPr>
        <w:t>«Включение в реестр объектов по использованию отходов, реестр объектов хранения, захоронения и обезвреживания отходов с получением свидетельства о включении объектов по использованию отходов, объектов хранения, захоронения и обезвреживания отходов в реестры»;</w:t>
      </w:r>
    </w:p>
    <w:p w:rsidR="00470084" w:rsidRDefault="00470084" w:rsidP="00470084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>
        <w:rPr>
          <w:rStyle w:val="a6"/>
          <w:rFonts w:ascii="inherit" w:hAnsi="inherit"/>
          <w:color w:val="333333"/>
          <w:bdr w:val="none" w:sz="0" w:space="0" w:color="auto" w:frame="1"/>
        </w:rPr>
        <w:t>548.6.15.2 </w:t>
      </w:r>
      <w:r>
        <w:rPr>
          <w:rFonts w:ascii="Open Sans" w:hAnsi="Open Sans"/>
          <w:color w:val="333333"/>
        </w:rPr>
        <w:t>«Внесение изменения в реестр объектов по использованию отходов и реестр объектов хранения, захоронения и обезвреживания отходов»;</w:t>
      </w:r>
    </w:p>
    <w:p w:rsidR="00470084" w:rsidRDefault="00470084" w:rsidP="00470084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>
        <w:rPr>
          <w:rStyle w:val="a6"/>
          <w:rFonts w:ascii="inherit" w:hAnsi="inherit"/>
          <w:color w:val="333333"/>
          <w:bdr w:val="none" w:sz="0" w:space="0" w:color="auto" w:frame="1"/>
        </w:rPr>
        <w:t>548.6.24.1 </w:t>
      </w:r>
      <w:r>
        <w:rPr>
          <w:rFonts w:ascii="Open Sans" w:hAnsi="Open Sans"/>
          <w:color w:val="333333"/>
        </w:rPr>
        <w:t>«Получение заключения о возможности добычи заявленных водопользователем объемов подземных вод»;</w:t>
      </w:r>
    </w:p>
    <w:p w:rsidR="00470084" w:rsidRDefault="00470084" w:rsidP="00470084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>
        <w:rPr>
          <w:rStyle w:val="a6"/>
          <w:rFonts w:ascii="inherit" w:hAnsi="inherit"/>
          <w:color w:val="333333"/>
          <w:bdr w:val="none" w:sz="0" w:space="0" w:color="auto" w:frame="1"/>
        </w:rPr>
        <w:t>548.6.32.1 </w:t>
      </w:r>
      <w:r>
        <w:rPr>
          <w:rFonts w:ascii="Open Sans" w:hAnsi="Open Sans"/>
          <w:color w:val="333333"/>
        </w:rPr>
        <w:t>«Получение разрешения на специальное водопользование».</w:t>
      </w:r>
    </w:p>
    <w:p w:rsidR="00470084" w:rsidRDefault="00470084" w:rsidP="00470084">
      <w:pPr>
        <w:pStyle w:val="a5"/>
        <w:shd w:val="clear" w:color="auto" w:fill="FFFFFF"/>
        <w:spacing w:before="0" w:beforeAutospacing="0" w:after="192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Административные процедуры осуществляются на основании постановления Совета Министров Республики Беларусь от 24 сентября 2021 г. № 548 «Об административных процедурах, осуществляемых в отношении субъектов хозяйствования».</w:t>
      </w:r>
    </w:p>
    <w:p w:rsidR="00470084" w:rsidRDefault="00470084" w:rsidP="00470084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Подать заявку на осуществление административной процедуры субъектам хозяйствования Беларуси (юридическим лицам и индивидуальным предпринимателям) можно на </w:t>
      </w:r>
      <w:hyperlink r:id="rId8" w:history="1">
        <w:r>
          <w:rPr>
            <w:rStyle w:val="a3"/>
            <w:rFonts w:ascii="Open Sans" w:hAnsi="Open Sans"/>
            <w:color w:val="0A5284"/>
            <w:bdr w:val="none" w:sz="0" w:space="0" w:color="auto" w:frame="1"/>
          </w:rPr>
          <w:t>новой версии единого портала электронных услуг</w:t>
        </w:r>
      </w:hyperlink>
      <w:r>
        <w:rPr>
          <w:rFonts w:ascii="Open Sans" w:hAnsi="Open Sans"/>
          <w:color w:val="333333"/>
        </w:rPr>
        <w:t> (https://platform.gov.by) по доступу со строгой аутентификацией (с использованием электронной цифровой подписи либо ID-карты).</w:t>
      </w:r>
    </w:p>
    <w:p w:rsidR="00470084" w:rsidRDefault="00470084"/>
    <w:p w:rsidR="00470084" w:rsidRDefault="00470084"/>
    <w:sectPr w:rsidR="0047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E7"/>
    <w:rsid w:val="00305E98"/>
    <w:rsid w:val="00470084"/>
    <w:rsid w:val="008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0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008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0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470084"/>
  </w:style>
  <w:style w:type="character" w:customStyle="1" w:styleId="footer-tags">
    <w:name w:val="footer-tags"/>
    <w:basedOn w:val="a0"/>
    <w:rsid w:val="00470084"/>
  </w:style>
  <w:style w:type="paragraph" w:styleId="a5">
    <w:name w:val="Normal (Web)"/>
    <w:basedOn w:val="a"/>
    <w:uiPriority w:val="99"/>
    <w:semiHidden/>
    <w:unhideWhenUsed/>
    <w:rsid w:val="0047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00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0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008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0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470084"/>
  </w:style>
  <w:style w:type="character" w:customStyle="1" w:styleId="footer-tags">
    <w:name w:val="footer-tags"/>
    <w:basedOn w:val="a0"/>
    <w:rsid w:val="00470084"/>
  </w:style>
  <w:style w:type="paragraph" w:styleId="a5">
    <w:name w:val="Normal (Web)"/>
    <w:basedOn w:val="a"/>
    <w:uiPriority w:val="99"/>
    <w:semiHidden/>
    <w:unhideWhenUsed/>
    <w:rsid w:val="0047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0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.gov.by/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.gov.by/h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ces.by/tag/%d0%b5%d0%b4%d0%b8%d0%bd%d1%8b%d0%b9-%d0%bf%d0%be%d1%80%d1%82%d0%b0%d0%bb-%d1%8d%d0%bb%d0%b5%d0%ba%d1%82%d1%80%d0%be%d0%bd%d0%bd%d1%8b%d1%85-%d1%83%d1%81%d0%bb%d1%83%d0%b3/" TargetMode="External"/><Relationship Id="rId5" Type="http://schemas.openxmlformats.org/officeDocument/2006/relationships/hyperlink" Target="https://nces.by/tag/%d0%b0%d0%b4%d0%bc%d0%b8%d0%bd%d0%b8%d1%81%d1%82%d1%80%d0%b0%d1%82%d0%b8%d0%b2%d0%bd%d1%8b%d0%b5-%d0%bf%d1%80%d0%be%d1%86%d0%b5%d0%b4%d1%83%d1%80%d1%8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2023-04-12T09:19:00Z</dcterms:created>
  <dcterms:modified xsi:type="dcterms:W3CDTF">2023-04-12T09:21:00Z</dcterms:modified>
</cp:coreProperties>
</file>