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1EA21" w14:textId="558C4884" w:rsidR="00B9138B" w:rsidRPr="001D0D8E" w:rsidRDefault="00B9138B" w:rsidP="00B9138B">
      <w:pPr>
        <w:pStyle w:val="af"/>
        <w:ind w:firstLine="720"/>
        <w:jc w:val="left"/>
        <w:rPr>
          <w:b/>
          <w:color w:val="FF0000"/>
          <w:sz w:val="24"/>
          <w:lang w:val="ru-RU"/>
        </w:rPr>
      </w:pPr>
      <w:r w:rsidRPr="001D0D8E">
        <w:rPr>
          <w:b/>
          <w:color w:val="FF0000"/>
          <w:sz w:val="24"/>
          <w:lang w:val="ru-RU"/>
        </w:rPr>
        <w:t xml:space="preserve">   </w:t>
      </w:r>
    </w:p>
    <w:p w14:paraId="627BA14B" w14:textId="77777777" w:rsidR="008552B0" w:rsidRPr="001D0D8E" w:rsidRDefault="008552B0" w:rsidP="008552B0">
      <w:pPr>
        <w:spacing w:before="360" w:after="36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hyperlink r:id="rId6" w:tooltip="-" w:history="1">
        <w:r w:rsidRPr="001D0D8E">
          <w:rPr>
            <w:rFonts w:ascii="Times New Roman" w:eastAsiaTheme="minorEastAsia" w:hAnsi="Times New Roman" w:cs="Times New Roman"/>
            <w:b/>
            <w:bCs/>
            <w:sz w:val="24"/>
            <w:szCs w:val="24"/>
            <w:lang w:eastAsia="ru-RU"/>
          </w:rPr>
          <w:t>ЗАЯВЛЕНИЕ</w:t>
        </w:r>
      </w:hyperlink>
    </w:p>
    <w:p w14:paraId="3BE7AE16" w14:textId="01082507" w:rsidR="008552B0" w:rsidRPr="00185A27" w:rsidRDefault="00781510" w:rsidP="00957D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5A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="00441C6E" w:rsidRPr="00185A2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2</w:t>
      </w:r>
      <w:r w:rsidR="00185A27" w:rsidRPr="00185A2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8</w:t>
      </w:r>
      <w:r w:rsidR="001443EE" w:rsidRPr="00185A2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.11</w:t>
      </w:r>
      <w:r w:rsidR="00C80095" w:rsidRPr="00185A2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.202</w:t>
      </w:r>
      <w:r w:rsidRPr="00185A2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4</w:t>
      </w:r>
      <w:r w:rsidR="00C80095" w:rsidRPr="00185A2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г.</w:t>
      </w:r>
    </w:p>
    <w:p w14:paraId="420E54CA" w14:textId="77777777" w:rsidR="008552B0" w:rsidRPr="001D0D8E" w:rsidRDefault="008552B0" w:rsidP="00957D48">
      <w:pPr>
        <w:spacing w:after="0" w:line="240" w:lineRule="auto"/>
        <w:ind w:left="21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D0D8E">
        <w:rPr>
          <w:rFonts w:ascii="Times New Roman" w:eastAsiaTheme="minorEastAsia" w:hAnsi="Times New Roman" w:cs="Times New Roman"/>
          <w:sz w:val="20"/>
          <w:szCs w:val="20"/>
          <w:lang w:eastAsia="ru-RU"/>
        </w:rPr>
        <w:t>(число, месяц, год)</w:t>
      </w:r>
    </w:p>
    <w:p w14:paraId="3AD79835" w14:textId="77777777" w:rsidR="008552B0" w:rsidRPr="001D0D8E" w:rsidRDefault="008552B0" w:rsidP="00957D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1D0D8E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 </w:t>
      </w:r>
    </w:p>
    <w:p w14:paraId="7BF70663" w14:textId="77777777" w:rsidR="00A2470C" w:rsidRPr="001D0D8E" w:rsidRDefault="00A2470C" w:rsidP="00A2470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1D0D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Настоящим заявлением </w:t>
      </w:r>
      <w:r w:rsidRPr="001D0D8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Открытое акционерное общество «</w:t>
      </w:r>
      <w:r w:rsidR="001D0D8E" w:rsidRPr="001D0D8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Стеклозавод «Неман</w:t>
      </w:r>
      <w:r w:rsidRPr="001D0D8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»</w:t>
      </w:r>
      <w:r w:rsidR="001D0D8E" w:rsidRPr="001D0D8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</w:t>
      </w:r>
      <w:r w:rsidRPr="001D0D8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4EBCFBB3" w14:textId="77777777" w:rsidR="00A2470C" w:rsidRPr="001D0D8E" w:rsidRDefault="00A2470C" w:rsidP="00A2470C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1D0D8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(наименование юридического лица в соответствии</w:t>
      </w:r>
    </w:p>
    <w:p w14:paraId="4310E60F" w14:textId="77777777" w:rsidR="00A2470C" w:rsidRPr="001D0D8E" w:rsidRDefault="00A2470C" w:rsidP="00A2470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1D0D8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  <w:r w:rsidR="001D0D8E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Pr="001D0D8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7A5693BB" w14:textId="77777777" w:rsidR="00A2470C" w:rsidRPr="001D0D8E" w:rsidRDefault="00A2470C" w:rsidP="00A2470C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D0D8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с уставом, фамилия, собственное имя, отчество (если таковое имеется)</w:t>
      </w:r>
      <w:r w:rsidRPr="001D0D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666E554F" w14:textId="77777777" w:rsidR="00A2470C" w:rsidRPr="001D0D8E" w:rsidRDefault="00A2470C" w:rsidP="00A2470C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1CB9297" w14:textId="77777777" w:rsidR="00A2470C" w:rsidRPr="001D0D8E" w:rsidRDefault="001D0D8E" w:rsidP="00A2470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</w:t>
      </w:r>
      <w:r w:rsidRPr="001D0D8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231306 Гродненская обл., Лидский р-н, г. Берёзовка, ул. </w:t>
      </w:r>
      <w:proofErr w:type="spellStart"/>
      <w:r w:rsidRPr="001D0D8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Корзюка</w:t>
      </w:r>
      <w:proofErr w:type="spellEnd"/>
      <w:r w:rsidRPr="001D0D8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, 8</w:t>
      </w:r>
      <w:r w:rsidR="00A2470C" w:rsidRPr="001D0D8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</w:p>
    <w:p w14:paraId="69C36AFE" w14:textId="77777777" w:rsidR="00A2470C" w:rsidRPr="001D0D8E" w:rsidRDefault="00A2470C" w:rsidP="00A2470C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D0D8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индивидуального предпринимателя, местонахождения юридического лица</w:t>
      </w:r>
      <w:r w:rsidRPr="001D0D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08EC7EB3" w14:textId="77777777" w:rsidR="00A2470C" w:rsidRPr="001D0D8E" w:rsidRDefault="00A2470C" w:rsidP="00A2470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D0D8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73C54622" w14:textId="77777777" w:rsidR="00A2470C" w:rsidRPr="001D0D8E" w:rsidRDefault="00A2470C" w:rsidP="00A2470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D0D8E">
        <w:rPr>
          <w:rFonts w:ascii="Times New Roman" w:eastAsiaTheme="minorEastAsia" w:hAnsi="Times New Roman" w:cs="Times New Roman"/>
          <w:sz w:val="20"/>
          <w:szCs w:val="20"/>
          <w:lang w:eastAsia="ru-RU"/>
        </w:rPr>
        <w:t>местожительство индивидуального предпринимателя)</w:t>
      </w:r>
    </w:p>
    <w:p w14:paraId="72206D86" w14:textId="77777777" w:rsidR="00957D48" w:rsidRPr="001D0D8E" w:rsidRDefault="00957D48" w:rsidP="00957D4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14:paraId="6116B287" w14:textId="77777777" w:rsidR="00957D48" w:rsidRPr="001D0D8E" w:rsidRDefault="008552B0" w:rsidP="00957D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D0D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просит </w:t>
      </w:r>
      <w:r w:rsidRPr="001D0D8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выдать комплексное природоохранное разрешение</w:t>
      </w:r>
      <w:r w:rsidR="00A2470C" w:rsidRPr="001D0D8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на срок 5</w:t>
      </w:r>
      <w:r w:rsidR="00B522BE" w:rsidRPr="001D0D8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лет</w:t>
      </w:r>
      <w:r w:rsidR="00957D48" w:rsidRPr="001D0D8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</w:t>
      </w:r>
    </w:p>
    <w:p w14:paraId="3ECBC0D5" w14:textId="77777777" w:rsidR="00957D48" w:rsidRPr="001D0D8E" w:rsidRDefault="00957D48" w:rsidP="00957D4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D0D8E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(указывается причина обращения: выдать комплексное природоохранное разрешение;</w:t>
      </w:r>
    </w:p>
    <w:p w14:paraId="29B1726A" w14:textId="77777777" w:rsidR="008552B0" w:rsidRPr="001D0D8E" w:rsidRDefault="00957D48" w:rsidP="00957D4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D0D8E">
        <w:rPr>
          <w:rFonts w:ascii="Times New Roman" w:eastAsiaTheme="minorEastAsia" w:hAnsi="Times New Roman" w:cs="Times New Roman"/>
          <w:sz w:val="20"/>
          <w:szCs w:val="20"/>
          <w:lang w:eastAsia="ru-RU"/>
        </w:rPr>
        <w:t>внести в него изменения)</w:t>
      </w:r>
    </w:p>
    <w:p w14:paraId="177F077B" w14:textId="77777777" w:rsidR="00957D48" w:rsidRPr="001D0D8E" w:rsidRDefault="00957D48" w:rsidP="00957D4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F4EAB48" w14:textId="77777777" w:rsidR="008552B0" w:rsidRPr="001D0D8E" w:rsidRDefault="008552B0" w:rsidP="00957D4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0" w:name="a23"/>
      <w:bookmarkEnd w:id="0"/>
      <w:r w:rsidRPr="001D0D8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I. Общие сведения</w:t>
      </w:r>
    </w:p>
    <w:p w14:paraId="080DF2CE" w14:textId="77777777" w:rsidR="00957D48" w:rsidRPr="001D0D8E" w:rsidRDefault="00957D48" w:rsidP="00957D4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a24"/>
      <w:bookmarkEnd w:id="1"/>
    </w:p>
    <w:p w14:paraId="1A286FE0" w14:textId="77777777" w:rsidR="008552B0" w:rsidRPr="001D0D8E" w:rsidRDefault="00E00DF6" w:rsidP="00957D4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D0D8E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"/>
        <w:gridCol w:w="4972"/>
        <w:gridCol w:w="4214"/>
      </w:tblGrid>
      <w:tr w:rsidR="001D0D8E" w:rsidRPr="001D0D8E" w14:paraId="2B1A54C2" w14:textId="77777777" w:rsidTr="00957D48">
        <w:trPr>
          <w:trHeight w:val="240"/>
          <w:tblHeader/>
        </w:trPr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58B034" w14:textId="77777777" w:rsidR="008552B0" w:rsidRPr="001D0D8E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0D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6C8DD7" w14:textId="77777777" w:rsidR="008552B0" w:rsidRPr="001D0D8E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0D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данных</w:t>
            </w: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8A2782" w14:textId="77777777" w:rsidR="008552B0" w:rsidRPr="001D0D8E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0D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Данные</w:t>
            </w:r>
          </w:p>
        </w:tc>
      </w:tr>
      <w:tr w:rsidR="001D0D8E" w:rsidRPr="001D0D8E" w14:paraId="25F7704D" w14:textId="77777777" w:rsidTr="00957D48">
        <w:trPr>
          <w:trHeight w:val="240"/>
        </w:trPr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326899" w14:textId="77777777" w:rsidR="008552B0" w:rsidRPr="001D0D8E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0D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E3926C" w14:textId="77777777" w:rsidR="008552B0" w:rsidRPr="001D0D8E" w:rsidRDefault="008552B0" w:rsidP="00957D48">
            <w:pPr>
              <w:spacing w:after="0" w:line="240" w:lineRule="auto"/>
              <w:ind w:left="10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0D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Место государственной регистрации юридического лица, место жительства индивидуального предпринимателя </w:t>
            </w: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74EEBC" w14:textId="77777777" w:rsidR="008552B0" w:rsidRPr="001D0D8E" w:rsidRDefault="001D0D8E" w:rsidP="00A2470C">
            <w:pPr>
              <w:spacing w:after="0" w:line="240" w:lineRule="auto"/>
              <w:ind w:left="9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0D8E">
              <w:rPr>
                <w:rFonts w:ascii="Times New Roman" w:hAnsi="Times New Roman"/>
                <w:sz w:val="20"/>
                <w:szCs w:val="20"/>
              </w:rPr>
              <w:t xml:space="preserve">231306 Гродненская обл., Лидский р-н, г. Березовка, ул. </w:t>
            </w:r>
            <w:proofErr w:type="spellStart"/>
            <w:r w:rsidRPr="001D0D8E">
              <w:rPr>
                <w:rFonts w:ascii="Times New Roman" w:hAnsi="Times New Roman"/>
                <w:sz w:val="20"/>
                <w:szCs w:val="20"/>
              </w:rPr>
              <w:t>Корзюка</w:t>
            </w:r>
            <w:proofErr w:type="spellEnd"/>
            <w:r w:rsidRPr="001D0D8E">
              <w:rPr>
                <w:rFonts w:ascii="Times New Roman" w:hAnsi="Times New Roman"/>
                <w:sz w:val="20"/>
                <w:szCs w:val="20"/>
              </w:rPr>
              <w:t>, 8</w:t>
            </w:r>
          </w:p>
        </w:tc>
      </w:tr>
      <w:tr w:rsidR="001D0D8E" w:rsidRPr="001D0D8E" w14:paraId="78EDCFF8" w14:textId="77777777" w:rsidTr="00957D48">
        <w:trPr>
          <w:trHeight w:val="240"/>
        </w:trPr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9BF0D3" w14:textId="77777777" w:rsidR="008552B0" w:rsidRPr="001D0D8E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0D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7280A2" w14:textId="77777777" w:rsidR="008552B0" w:rsidRPr="001D0D8E" w:rsidRDefault="008552B0" w:rsidP="00957D48">
            <w:pPr>
              <w:spacing w:after="0" w:line="240" w:lineRule="auto"/>
              <w:ind w:left="10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0D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Фамилия, собственное имя, отчество (если таковое имеется) руководителя юридического лица, индивидуального предпринимателя </w:t>
            </w: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BD803F" w14:textId="77777777" w:rsidR="008552B0" w:rsidRPr="001D0D8E" w:rsidRDefault="001D0D8E" w:rsidP="00A2470C">
            <w:pPr>
              <w:spacing w:after="0" w:line="240" w:lineRule="auto"/>
              <w:ind w:left="9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0D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Лапицкий Сергей Александрович</w:t>
            </w:r>
          </w:p>
        </w:tc>
      </w:tr>
      <w:tr w:rsidR="001D0D8E" w:rsidRPr="001D0D8E" w14:paraId="7B428A60" w14:textId="77777777" w:rsidTr="00957D48">
        <w:trPr>
          <w:trHeight w:val="240"/>
        </w:trPr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504A30" w14:textId="77777777" w:rsidR="008552B0" w:rsidRPr="001D0D8E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0D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3AFF42" w14:textId="77777777" w:rsidR="008552B0" w:rsidRPr="001D0D8E" w:rsidRDefault="008552B0" w:rsidP="00957D48">
            <w:pPr>
              <w:spacing w:after="0" w:line="240" w:lineRule="auto"/>
              <w:ind w:left="10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0D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Телефон, факс приемной, электронный адрес, интернет-сайт</w:t>
            </w: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5F6F6E" w14:textId="77777777" w:rsidR="008552B0" w:rsidRPr="001D0D8E" w:rsidRDefault="00A2470C" w:rsidP="00A2470C">
            <w:pPr>
              <w:spacing w:after="0" w:line="240" w:lineRule="auto"/>
              <w:ind w:left="9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0D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D0D8E" w:rsidRPr="001D0D8E">
              <w:rPr>
                <w:rFonts w:ascii="Times New Roman" w:hAnsi="Times New Roman"/>
                <w:sz w:val="20"/>
                <w:szCs w:val="20"/>
              </w:rPr>
              <w:t>тел./факс +8(0154)60-36-92,</w:t>
            </w:r>
            <w:r w:rsidR="00957D48" w:rsidRPr="001D0D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D0D8E" w:rsidRPr="001D0D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info@neman.by</w:t>
            </w:r>
          </w:p>
        </w:tc>
      </w:tr>
      <w:tr w:rsidR="001D0D8E" w:rsidRPr="001D0D8E" w14:paraId="6430AAC6" w14:textId="77777777" w:rsidTr="00957D48">
        <w:trPr>
          <w:trHeight w:val="240"/>
        </w:trPr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C386A7" w14:textId="77777777" w:rsidR="008552B0" w:rsidRPr="001D0D8E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0D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117F38" w14:textId="77777777" w:rsidR="008552B0" w:rsidRPr="001D0D8E" w:rsidRDefault="008552B0" w:rsidP="00957D48">
            <w:pPr>
              <w:spacing w:after="0" w:line="240" w:lineRule="auto"/>
              <w:ind w:left="10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0D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Вид деятельности основной по </w:t>
            </w:r>
            <w:hyperlink r:id="rId7" w:anchor="a1" w:tooltip="+" w:history="1">
              <w:r w:rsidRPr="001D0D8E">
                <w:rPr>
                  <w:rFonts w:ascii="Times New Roman" w:eastAsiaTheme="minorEastAsia" w:hAnsi="Times New Roman" w:cs="Times New Roman"/>
                  <w:sz w:val="20"/>
                  <w:szCs w:val="20"/>
                  <w:u w:val="single"/>
                  <w:lang w:eastAsia="ru-RU"/>
                </w:rPr>
                <w:t>ОКЭД</w:t>
              </w:r>
            </w:hyperlink>
            <w:hyperlink w:anchor="a10" w:tooltip="+" w:history="1">
              <w:r w:rsidRPr="001D0D8E">
                <w:rPr>
                  <w:rFonts w:ascii="Times New Roman" w:eastAsiaTheme="minorEastAsia" w:hAnsi="Times New Roman" w:cs="Times New Roman"/>
                  <w:sz w:val="20"/>
                  <w:szCs w:val="20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4A7D48" w14:textId="77777777" w:rsidR="001D0D8E" w:rsidRPr="001D0D8E" w:rsidRDefault="001443EE" w:rsidP="001D0D8E">
            <w:pPr>
              <w:spacing w:after="0" w:line="240" w:lineRule="auto"/>
              <w:ind w:left="9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23132 </w:t>
            </w:r>
            <w:r w:rsidR="001D0D8E" w:rsidRPr="001D0D8E">
              <w:rPr>
                <w:rFonts w:ascii="Times New Roman" w:hAnsi="Times New Roman"/>
                <w:sz w:val="20"/>
                <w:szCs w:val="20"/>
              </w:rPr>
              <w:t>производство хозяйст</w:t>
            </w:r>
            <w:r>
              <w:rPr>
                <w:rFonts w:ascii="Times New Roman" w:hAnsi="Times New Roman"/>
                <w:sz w:val="20"/>
                <w:szCs w:val="20"/>
              </w:rPr>
              <w:t>венно-бытовых изделий из стекла</w:t>
            </w:r>
            <w:r w:rsidR="001D0D8E" w:rsidRPr="001D0D8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48B50940" w14:textId="77777777" w:rsidR="008552B0" w:rsidRPr="001D0D8E" w:rsidRDefault="001443EE" w:rsidP="001D0D8E">
            <w:pPr>
              <w:spacing w:after="0" w:line="240" w:lineRule="auto"/>
              <w:ind w:left="9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23140 производство стекловолокна</w:t>
            </w:r>
          </w:p>
        </w:tc>
      </w:tr>
      <w:tr w:rsidR="001D0D8E" w:rsidRPr="001D0D8E" w14:paraId="12DD2FC3" w14:textId="77777777" w:rsidTr="00957D48">
        <w:trPr>
          <w:trHeight w:val="240"/>
        </w:trPr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14558E" w14:textId="77777777" w:rsidR="008552B0" w:rsidRPr="001D0D8E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0D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230A71" w14:textId="77777777" w:rsidR="008552B0" w:rsidRPr="001D0D8E" w:rsidRDefault="008552B0" w:rsidP="00957D48">
            <w:pPr>
              <w:spacing w:after="0" w:line="240" w:lineRule="auto"/>
              <w:ind w:left="10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0D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Учетный номер плательщика</w:t>
            </w: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54736F" w14:textId="77777777" w:rsidR="008552B0" w:rsidRPr="001D0D8E" w:rsidRDefault="001D0D8E" w:rsidP="00A2470C">
            <w:pPr>
              <w:spacing w:after="0" w:line="240" w:lineRule="auto"/>
              <w:ind w:left="9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0D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500052124</w:t>
            </w:r>
          </w:p>
        </w:tc>
      </w:tr>
      <w:tr w:rsidR="001D0D8E" w:rsidRPr="001D0D8E" w14:paraId="4284256B" w14:textId="77777777" w:rsidTr="00957D48">
        <w:trPr>
          <w:trHeight w:val="240"/>
        </w:trPr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7DF56D" w14:textId="77777777" w:rsidR="008552B0" w:rsidRPr="001D0D8E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0D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3D292B" w14:textId="77777777" w:rsidR="008552B0" w:rsidRPr="001D0D8E" w:rsidRDefault="008552B0" w:rsidP="00957D48">
            <w:pPr>
              <w:spacing w:after="0" w:line="240" w:lineRule="auto"/>
              <w:ind w:left="10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0D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 и номер регистрации в Едином государственном регистре юридических лиц и индивидуальных предпринимателей</w:t>
            </w: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6136E8" w14:textId="77777777" w:rsidR="008552B0" w:rsidRPr="001D0D8E" w:rsidRDefault="001D0D8E" w:rsidP="004F289B">
            <w:pPr>
              <w:spacing w:after="0" w:line="240" w:lineRule="auto"/>
              <w:ind w:left="9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0D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14.01.2004 г.  номер регистрации в ЕГР 500052124</w:t>
            </w:r>
          </w:p>
        </w:tc>
      </w:tr>
      <w:tr w:rsidR="001D0D8E" w:rsidRPr="001D0D8E" w14:paraId="4C490140" w14:textId="77777777" w:rsidTr="00957D48">
        <w:trPr>
          <w:trHeight w:val="240"/>
        </w:trPr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9C4A1E" w14:textId="77777777" w:rsidR="008552B0" w:rsidRPr="001443EE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43E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D44F58" w14:textId="77777777" w:rsidR="008552B0" w:rsidRPr="001443EE" w:rsidRDefault="008552B0" w:rsidP="00957D48">
            <w:pPr>
              <w:spacing w:after="0" w:line="240" w:lineRule="auto"/>
              <w:ind w:left="10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43E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и количество обособленных подразделений юридического лица</w:t>
            </w: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F4B2C5" w14:textId="77777777" w:rsidR="001D0D8E" w:rsidRPr="006932F0" w:rsidRDefault="001D0D8E" w:rsidP="001D0D8E">
            <w:pPr>
              <w:spacing w:after="0" w:line="240" w:lineRule="auto"/>
              <w:ind w:left="9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2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 производственные площадки:</w:t>
            </w:r>
          </w:p>
          <w:p w14:paraId="457AF433" w14:textId="77777777" w:rsidR="001D0D8E" w:rsidRPr="006932F0" w:rsidRDefault="001D0D8E" w:rsidP="001D0D8E">
            <w:pPr>
              <w:spacing w:after="0" w:line="240" w:lineRule="auto"/>
              <w:ind w:left="9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2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1) основная производственная площадка Лидский р-н, г. Березовка, ул. </w:t>
            </w:r>
            <w:proofErr w:type="spellStart"/>
            <w:r w:rsidRPr="006932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Корзюка</w:t>
            </w:r>
            <w:proofErr w:type="spellEnd"/>
            <w:r w:rsidRPr="006932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8;</w:t>
            </w:r>
          </w:p>
          <w:p w14:paraId="18F7310E" w14:textId="77777777" w:rsidR="001D0D8E" w:rsidRPr="006932F0" w:rsidRDefault="001D0D8E" w:rsidP="001D0D8E">
            <w:pPr>
              <w:spacing w:after="0" w:line="240" w:lineRule="auto"/>
              <w:ind w:left="9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2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2) производственная площадка очистных сооружений Лидский р-н, г. Березовка, ул. Дзержинского, 1А;</w:t>
            </w:r>
          </w:p>
          <w:p w14:paraId="5E21A879" w14:textId="77777777" w:rsidR="008552B0" w:rsidRPr="001D0D8E" w:rsidRDefault="001D0D8E" w:rsidP="001D0D8E">
            <w:pPr>
              <w:spacing w:after="0" w:line="240" w:lineRule="auto"/>
              <w:ind w:left="9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32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3)  производственная площадка перевалочной база г. Лида, ул. Транспортная, 7а</w:t>
            </w:r>
          </w:p>
        </w:tc>
      </w:tr>
      <w:tr w:rsidR="001D0D8E" w:rsidRPr="001D0D8E" w14:paraId="669AE1B2" w14:textId="77777777" w:rsidTr="00957D48">
        <w:trPr>
          <w:trHeight w:val="240"/>
        </w:trPr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C1BF2E" w14:textId="77777777" w:rsidR="008552B0" w:rsidRPr="008377BA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377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D013C3" w14:textId="77777777" w:rsidR="008552B0" w:rsidRPr="008377BA" w:rsidRDefault="008552B0" w:rsidP="00957D48">
            <w:pPr>
              <w:spacing w:after="0" w:line="240" w:lineRule="auto"/>
              <w:ind w:left="10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377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работающего персонала</w:t>
            </w: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9307B1" w14:textId="77777777" w:rsidR="008552B0" w:rsidRPr="001D0D8E" w:rsidRDefault="001D0D8E" w:rsidP="00A2470C">
            <w:pPr>
              <w:spacing w:after="0" w:line="240" w:lineRule="auto"/>
              <w:ind w:left="9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0D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1204 чел.</w:t>
            </w:r>
          </w:p>
        </w:tc>
      </w:tr>
      <w:tr w:rsidR="001D0D8E" w:rsidRPr="001D0D8E" w14:paraId="557EAB4C" w14:textId="77777777" w:rsidTr="007D4F3C">
        <w:trPr>
          <w:trHeight w:val="240"/>
        </w:trPr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D1660B" w14:textId="77777777" w:rsidR="008552B0" w:rsidRPr="008377BA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377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44A1EB" w14:textId="77777777" w:rsidR="008552B0" w:rsidRPr="008377BA" w:rsidRDefault="008552B0" w:rsidP="00957D48">
            <w:pPr>
              <w:spacing w:after="0" w:line="240" w:lineRule="auto"/>
              <w:ind w:left="10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377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абонентов и (или) потребителей, подключенных к централизованной системе </w:t>
            </w:r>
          </w:p>
        </w:tc>
        <w:tc>
          <w:tcPr>
            <w:tcW w:w="212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0479C1" w14:textId="77777777" w:rsidR="00957D48" w:rsidRPr="00CA3CE0" w:rsidRDefault="00957D48" w:rsidP="00A2470C">
            <w:pPr>
              <w:spacing w:after="0" w:line="240" w:lineRule="auto"/>
              <w:ind w:left="9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C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водоснабжения </w:t>
            </w:r>
            <w:r w:rsidR="001D0D8E" w:rsidRPr="00CA3C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</w:t>
            </w:r>
          </w:p>
          <w:p w14:paraId="4CBFC298" w14:textId="77777777" w:rsidR="00957D48" w:rsidRPr="00AE61F5" w:rsidRDefault="00957D48" w:rsidP="00A2470C">
            <w:pPr>
              <w:spacing w:after="0" w:line="240" w:lineRule="auto"/>
              <w:ind w:left="9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C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водоотведен</w:t>
            </w:r>
            <w:r w:rsidRPr="00AE61F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ия </w:t>
            </w:r>
            <w:r w:rsidR="008377BA" w:rsidRPr="00AE61F5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  <w:lang w:eastAsia="ru-RU"/>
              </w:rPr>
              <w:t>6894 чел.</w:t>
            </w:r>
          </w:p>
          <w:p w14:paraId="7399271E" w14:textId="77777777" w:rsidR="008552B0" w:rsidRPr="001D0D8E" w:rsidRDefault="00957D48" w:rsidP="00A2470C">
            <w:pPr>
              <w:spacing w:after="0" w:line="240" w:lineRule="auto"/>
              <w:ind w:left="98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E61F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(канализации)</w:t>
            </w:r>
            <w:r w:rsidRPr="00AE61F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</w:r>
            <w:r w:rsidRPr="00CA3C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</w:r>
            <w:r w:rsidRPr="001D0D8E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  <w:tab/>
            </w:r>
          </w:p>
        </w:tc>
      </w:tr>
      <w:tr w:rsidR="001D0D8E" w:rsidRPr="001D0D8E" w14:paraId="10CD29C7" w14:textId="77777777" w:rsidTr="007D4F3C">
        <w:trPr>
          <w:trHeight w:val="240"/>
        </w:trPr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7E771F" w14:textId="77777777" w:rsidR="008552B0" w:rsidRPr="008377BA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377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ACCB69" w14:textId="77777777" w:rsidR="008552B0" w:rsidRPr="008377BA" w:rsidRDefault="008552B0" w:rsidP="00957D48">
            <w:pPr>
              <w:spacing w:after="0" w:line="240" w:lineRule="auto"/>
              <w:ind w:left="10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377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аккредитованной лаборатории</w:t>
            </w:r>
          </w:p>
        </w:tc>
        <w:tc>
          <w:tcPr>
            <w:tcW w:w="212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044B66" w14:textId="77777777" w:rsidR="008552B0" w:rsidRPr="008377BA" w:rsidRDefault="008377BA" w:rsidP="001443EE">
            <w:pPr>
              <w:spacing w:after="0" w:line="240" w:lineRule="auto"/>
              <w:ind w:left="9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377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аттестат аккредитации BY /112 02.2.0.3300  от 31.01.2007 г. выдан для экологической лаборатории предприятия</w:t>
            </w:r>
          </w:p>
        </w:tc>
      </w:tr>
      <w:tr w:rsidR="001D0D8E" w:rsidRPr="001D0D8E" w14:paraId="3CEE3E47" w14:textId="77777777" w:rsidTr="007D4F3C">
        <w:trPr>
          <w:trHeight w:val="240"/>
        </w:trPr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C860BB" w14:textId="77777777" w:rsidR="008552B0" w:rsidRPr="008377BA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377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33AA92" w14:textId="77777777" w:rsidR="008552B0" w:rsidRPr="008377BA" w:rsidRDefault="008552B0" w:rsidP="00957D48">
            <w:pPr>
              <w:spacing w:after="0" w:line="240" w:lineRule="auto"/>
              <w:ind w:left="10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377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Фамилия, собственное имя, отчество (если таковое имеется) специалиста по охране окружающей среды, </w:t>
            </w:r>
            <w:r w:rsidRPr="008377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номер рабочего телефона</w:t>
            </w:r>
          </w:p>
        </w:tc>
        <w:tc>
          <w:tcPr>
            <w:tcW w:w="212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236533" w14:textId="77777777" w:rsidR="008552B0" w:rsidRPr="008377BA" w:rsidRDefault="008377BA" w:rsidP="007F4C02">
            <w:pPr>
              <w:spacing w:after="0" w:line="240" w:lineRule="auto"/>
              <w:ind w:left="9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377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Огурцова Наталья Николаевна, 8(0154)604978</w:t>
            </w:r>
          </w:p>
        </w:tc>
      </w:tr>
      <w:tr w:rsidR="008552B0" w:rsidRPr="001D0D8E" w14:paraId="459F36F2" w14:textId="77777777" w:rsidTr="007D4F3C">
        <w:trPr>
          <w:trHeight w:val="240"/>
        </w:trPr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D80116" w14:textId="77777777" w:rsidR="008552B0" w:rsidRPr="008377BA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377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AE73EB" w14:textId="77777777" w:rsidR="008552B0" w:rsidRPr="008377BA" w:rsidRDefault="008552B0" w:rsidP="00957D48">
            <w:pPr>
              <w:spacing w:after="0" w:line="240" w:lineRule="auto"/>
              <w:ind w:left="10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377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Сведения, предусмотренные в </w:t>
            </w:r>
            <w:hyperlink r:id="rId8" w:anchor="a235" w:tooltip="+" w:history="1">
              <w:r w:rsidRPr="008377BA">
                <w:rPr>
                  <w:rFonts w:ascii="Times New Roman" w:eastAsiaTheme="minorEastAsia" w:hAnsi="Times New Roman" w:cs="Times New Roman"/>
                  <w:sz w:val="20"/>
                  <w:szCs w:val="20"/>
                  <w:u w:val="single"/>
                  <w:lang w:eastAsia="ru-RU"/>
                </w:rPr>
                <w:t>абзаце девятом</w:t>
              </w:r>
            </w:hyperlink>
            <w:r w:rsidRPr="008377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части первой пункта 5 статьи 14 Закона Республики Беларусь «Об основах административных процедур» (в случае оплаты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212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A1F0CA" w14:textId="77777777" w:rsidR="008552B0" w:rsidRPr="001D0D8E" w:rsidRDefault="00A2470C" w:rsidP="00A2470C">
            <w:pPr>
              <w:spacing w:after="0" w:line="240" w:lineRule="auto"/>
              <w:ind w:left="98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377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080BB949" w14:textId="77777777" w:rsidR="00F7575B" w:rsidRPr="001D0D8E" w:rsidRDefault="00F7575B" w:rsidP="00F7575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eastAsia="ru-RU"/>
        </w:rPr>
      </w:pPr>
      <w:bookmarkStart w:id="2" w:name="a25"/>
      <w:bookmarkEnd w:id="2"/>
    </w:p>
    <w:p w14:paraId="7393CE04" w14:textId="545DD726" w:rsidR="00F7575B" w:rsidRPr="00137885" w:rsidRDefault="008552B0" w:rsidP="0013788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8377B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II. Данные о месте нахождения эксплуатируемых природопользователем объектов, оказывающих воздействие на окружающую среду</w:t>
      </w:r>
    </w:p>
    <w:p w14:paraId="085357AF" w14:textId="77777777" w:rsidR="008552B0" w:rsidRPr="008377BA" w:rsidRDefault="008552B0" w:rsidP="00F7575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77B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Информация об основных и вспомогательных видах деятельности</w:t>
      </w:r>
    </w:p>
    <w:p w14:paraId="00577B2B" w14:textId="77777777" w:rsidR="00F7575B" w:rsidRPr="008377BA" w:rsidRDefault="00F7575B" w:rsidP="00F7575B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bookmarkStart w:id="3" w:name="a26"/>
      <w:bookmarkEnd w:id="3"/>
    </w:p>
    <w:p w14:paraId="371CC2A4" w14:textId="77777777" w:rsidR="008552B0" w:rsidRPr="008377BA" w:rsidRDefault="00E00DF6" w:rsidP="00F7575B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8377BA">
        <w:rPr>
          <w:rFonts w:ascii="Times New Roman" w:eastAsiaTheme="minorEastAsia" w:hAnsi="Times New Roman" w:cs="Times New Roman"/>
          <w:lang w:eastAsia="ru-RU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"/>
        <w:gridCol w:w="2181"/>
        <w:gridCol w:w="1434"/>
        <w:gridCol w:w="1537"/>
        <w:gridCol w:w="1395"/>
        <w:gridCol w:w="1586"/>
        <w:gridCol w:w="1518"/>
      </w:tblGrid>
      <w:tr w:rsidR="00B51C02" w:rsidRPr="00CA3CE0" w14:paraId="2BEA0216" w14:textId="77777777" w:rsidTr="00A7495A">
        <w:trPr>
          <w:trHeight w:val="24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63D2E3" w14:textId="77777777" w:rsidR="008552B0" w:rsidRPr="00CA3CE0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C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</w:t>
            </w:r>
            <w:r w:rsidRPr="00CA3C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9E375D" w14:textId="77777777" w:rsidR="008552B0" w:rsidRPr="00CA3CE0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C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производственной (промышленной) площадки (обособленного подразделения, филиала)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BED003" w14:textId="77777777" w:rsidR="008552B0" w:rsidRPr="00CA3CE0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C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Вид деятельности по </w:t>
            </w:r>
            <w:hyperlink r:id="rId9" w:anchor="a1" w:tooltip="+" w:history="1">
              <w:r w:rsidRPr="00CA3CE0">
                <w:rPr>
                  <w:rFonts w:ascii="Times New Roman" w:eastAsiaTheme="minorEastAsia" w:hAnsi="Times New Roman" w:cs="Times New Roman"/>
                  <w:sz w:val="20"/>
                  <w:szCs w:val="20"/>
                  <w:u w:val="single"/>
                  <w:lang w:eastAsia="ru-RU"/>
                </w:rPr>
                <w:t>ОКЭД</w:t>
              </w:r>
            </w:hyperlink>
            <w:hyperlink w:anchor="a10" w:tooltip="+" w:history="1">
              <w:r w:rsidRPr="00CA3CE0">
                <w:rPr>
                  <w:rFonts w:ascii="Times New Roman" w:eastAsiaTheme="minorEastAsia" w:hAnsi="Times New Roman" w:cs="Times New Roman"/>
                  <w:sz w:val="20"/>
                  <w:szCs w:val="20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3EEC24" w14:textId="77777777" w:rsidR="008552B0" w:rsidRPr="00CA3CE0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C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F5EE08" w14:textId="77777777" w:rsidR="00105212" w:rsidRPr="00CA3CE0" w:rsidRDefault="008552B0" w:rsidP="007450B5">
            <w:pPr>
              <w:spacing w:after="0" w:line="240" w:lineRule="auto"/>
              <w:ind w:left="169" w:right="19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C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Занимаемая территория, </w:t>
            </w:r>
          </w:p>
          <w:p w14:paraId="09B9714A" w14:textId="77777777" w:rsidR="008552B0" w:rsidRPr="00CA3CE0" w:rsidRDefault="008552B0" w:rsidP="007450B5">
            <w:pPr>
              <w:spacing w:after="0" w:line="240" w:lineRule="auto"/>
              <w:ind w:left="169" w:right="19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C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3BE931" w14:textId="77777777" w:rsidR="008552B0" w:rsidRPr="00CA3CE0" w:rsidRDefault="008552B0" w:rsidP="00A2470C">
            <w:pPr>
              <w:spacing w:after="0" w:line="240" w:lineRule="auto"/>
              <w:ind w:left="76" w:right="14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C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r w:rsidR="00A2470C" w:rsidRPr="00CA3C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приемки</w:t>
            </w:r>
            <w:r w:rsidRPr="00CA3C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 эксплуатацию (последней реконструкции)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6DD750" w14:textId="77777777" w:rsidR="008552B0" w:rsidRPr="00CA3CE0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C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Проектная мощность/</w:t>
            </w:r>
            <w:r w:rsidRPr="00CA3C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фактическое производство</w:t>
            </w:r>
          </w:p>
        </w:tc>
      </w:tr>
      <w:tr w:rsidR="00B51C02" w:rsidRPr="00CA3CE0" w14:paraId="1449C2FB" w14:textId="77777777" w:rsidTr="00A7495A">
        <w:trPr>
          <w:trHeight w:val="24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5EE0A8" w14:textId="77777777" w:rsidR="008552B0" w:rsidRPr="00CA3CE0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C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DD5EA2" w14:textId="77777777" w:rsidR="008552B0" w:rsidRPr="00CA3CE0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C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8418E8" w14:textId="77777777" w:rsidR="008552B0" w:rsidRPr="00CA3CE0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C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BC74FF" w14:textId="77777777" w:rsidR="008552B0" w:rsidRPr="00CA3CE0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C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E0FFB9" w14:textId="77777777" w:rsidR="008552B0" w:rsidRPr="00CA3CE0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C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BF590A" w14:textId="77777777" w:rsidR="008552B0" w:rsidRPr="00CA3CE0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C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C79FC9" w14:textId="77777777" w:rsidR="008552B0" w:rsidRPr="00CA3CE0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C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51C02" w:rsidRPr="001D0D8E" w14:paraId="188886AC" w14:textId="77777777" w:rsidTr="00A7495A">
        <w:trPr>
          <w:trHeight w:val="24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C9CC4E" w14:textId="77777777" w:rsidR="007450B5" w:rsidRPr="00CE71F3" w:rsidRDefault="007450B5" w:rsidP="00957D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71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AFC439" w14:textId="77777777" w:rsidR="007450B5" w:rsidRPr="00CE71F3" w:rsidRDefault="00CE71F3" w:rsidP="00957D48">
            <w:pPr>
              <w:spacing w:after="0" w:line="240" w:lineRule="auto"/>
              <w:ind w:left="13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71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ОАО «Стеклозавод «Неман»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078A29" w14:textId="77777777" w:rsidR="007450B5" w:rsidRPr="00CE71F3" w:rsidRDefault="00CE71F3" w:rsidP="00CE7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1F3">
              <w:rPr>
                <w:rFonts w:ascii="Times New Roman" w:hAnsi="Times New Roman"/>
                <w:sz w:val="20"/>
                <w:szCs w:val="20"/>
              </w:rPr>
              <w:t>23132 производство хозяйственно-бытовых изделий из стекла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4C1D5C" w14:textId="77777777" w:rsidR="00CE71F3" w:rsidRPr="00CE71F3" w:rsidRDefault="007450B5" w:rsidP="00A2470C">
            <w:pPr>
              <w:spacing w:after="0" w:line="240" w:lineRule="auto"/>
              <w:ind w:left="126" w:right="105"/>
              <w:rPr>
                <w:rFonts w:ascii="Times New Roman" w:hAnsi="Times New Roman"/>
                <w:sz w:val="20"/>
                <w:szCs w:val="20"/>
              </w:rPr>
            </w:pPr>
            <w:r w:rsidRPr="00CE71F3">
              <w:rPr>
                <w:rFonts w:ascii="Times New Roman" w:hAnsi="Times New Roman"/>
                <w:sz w:val="20"/>
                <w:szCs w:val="20"/>
              </w:rPr>
              <w:t xml:space="preserve">Гродненская обл., </w:t>
            </w:r>
            <w:r w:rsidR="00CE71F3" w:rsidRPr="00CE71F3">
              <w:rPr>
                <w:rFonts w:ascii="Times New Roman" w:hAnsi="Times New Roman"/>
                <w:sz w:val="20"/>
                <w:szCs w:val="20"/>
              </w:rPr>
              <w:t xml:space="preserve">Лидский р-н, ул. </w:t>
            </w:r>
            <w:proofErr w:type="spellStart"/>
            <w:r w:rsidR="00CE71F3" w:rsidRPr="00CE71F3">
              <w:rPr>
                <w:rFonts w:ascii="Times New Roman" w:hAnsi="Times New Roman"/>
                <w:sz w:val="20"/>
                <w:szCs w:val="20"/>
              </w:rPr>
              <w:t>Корзюка</w:t>
            </w:r>
            <w:proofErr w:type="spellEnd"/>
            <w:r w:rsidR="00CE71F3" w:rsidRPr="00CE71F3">
              <w:rPr>
                <w:rFonts w:ascii="Times New Roman" w:hAnsi="Times New Roman"/>
                <w:sz w:val="20"/>
                <w:szCs w:val="20"/>
              </w:rPr>
              <w:t>, 8</w:t>
            </w:r>
          </w:p>
          <w:p w14:paraId="350F43CA" w14:textId="77777777" w:rsidR="00CE71F3" w:rsidRDefault="00CE71F3" w:rsidP="00A2470C">
            <w:pPr>
              <w:spacing w:after="0" w:line="240" w:lineRule="auto"/>
              <w:ind w:left="126" w:right="105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25A86F68" w14:textId="77777777" w:rsidR="007450B5" w:rsidRPr="001D0D8E" w:rsidRDefault="007450B5" w:rsidP="00A2470C">
            <w:pPr>
              <w:spacing w:after="0" w:line="240" w:lineRule="auto"/>
              <w:ind w:left="126" w:right="105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C6A626" w14:textId="77777777" w:rsidR="00CE71F3" w:rsidRPr="00D76A68" w:rsidRDefault="00CE71F3" w:rsidP="00CE71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6A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30,3957 га, </w:t>
            </w:r>
          </w:p>
          <w:p w14:paraId="64E0D093" w14:textId="77777777" w:rsidR="00CE71F3" w:rsidRPr="00D76A68" w:rsidRDefault="00CE71F3" w:rsidP="00CE71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6A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  <w:p w14:paraId="1FAE9044" w14:textId="77777777" w:rsidR="00CE71F3" w:rsidRPr="00D76A68" w:rsidRDefault="00CE71F3" w:rsidP="00CE71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6A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16,264 га </w:t>
            </w:r>
            <w:proofErr w:type="spellStart"/>
            <w:r w:rsidRPr="00D76A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производствен</w:t>
            </w:r>
            <w:proofErr w:type="spellEnd"/>
            <w:r w:rsidRPr="00D76A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-ная площадка с цехами и </w:t>
            </w:r>
          </w:p>
          <w:p w14:paraId="06E133A8" w14:textId="77777777" w:rsidR="007450B5" w:rsidRPr="001D0D8E" w:rsidRDefault="00CE71F3" w:rsidP="00CE71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76A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14,1317 га –площадь под очистными сооружениями сточных вод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877B4B" w14:textId="77777777" w:rsidR="007450B5" w:rsidRPr="001D0D8E" w:rsidRDefault="007450B5" w:rsidP="0010521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932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30.11.2019 г.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9195C1" w14:textId="4AC041CC" w:rsidR="00CE71F3" w:rsidRPr="00B51C02" w:rsidRDefault="00CE71F3" w:rsidP="00D76A68">
            <w:pPr>
              <w:spacing w:after="0" w:line="240" w:lineRule="auto"/>
              <w:ind w:left="14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1C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бесцветное стекло: </w:t>
            </w:r>
            <w:r w:rsidR="00B51C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стеклоизделий</w:t>
            </w:r>
            <w:r w:rsidRPr="00B51C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–/</w:t>
            </w:r>
            <w:r w:rsidR="00D76A68" w:rsidRPr="00B51C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51C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348</w:t>
            </w:r>
            <w:r w:rsidR="00D76A68" w:rsidRPr="00B51C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т/год</w:t>
            </w:r>
            <w:r w:rsidR="00B51C02" w:rsidRPr="00B51C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(2023г)</w:t>
            </w:r>
            <w:r w:rsidR="00D76A68" w:rsidRPr="00B51C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B51C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C2AFF13" w14:textId="22DEF302" w:rsidR="007450B5" w:rsidRPr="00B51C02" w:rsidRDefault="00CE71F3" w:rsidP="00D76A68">
            <w:pPr>
              <w:spacing w:after="0" w:line="240" w:lineRule="auto"/>
              <w:ind w:left="14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1C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хрустальное стекло</w:t>
            </w:r>
            <w:r w:rsidR="00D76A68" w:rsidRPr="00B51C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B51C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стеклоизделий</w:t>
            </w:r>
            <w:r w:rsidRPr="00B51C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51C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  <w:r w:rsidR="00D76A68" w:rsidRPr="00B51C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</w:t>
            </w:r>
            <w:r w:rsidRPr="00B51C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51C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413</w:t>
            </w:r>
            <w:r w:rsidRPr="00B51C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т/год</w:t>
            </w:r>
            <w:r w:rsidR="00B51C02" w:rsidRPr="00B51C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(2023г)</w:t>
            </w:r>
          </w:p>
        </w:tc>
      </w:tr>
      <w:tr w:rsidR="00B51C02" w:rsidRPr="001D0D8E" w14:paraId="5A252AE6" w14:textId="77777777" w:rsidTr="00A7495A">
        <w:trPr>
          <w:trHeight w:val="24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A3373F" w14:textId="77777777" w:rsidR="007450B5" w:rsidRPr="001D0D8E" w:rsidRDefault="007450B5" w:rsidP="00957D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E71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8B3FA8" w14:textId="77777777" w:rsidR="007450B5" w:rsidRPr="001D0D8E" w:rsidRDefault="007450B5" w:rsidP="00957D48">
            <w:pPr>
              <w:spacing w:after="0" w:line="240" w:lineRule="auto"/>
              <w:ind w:left="132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15ECB8" w14:textId="77777777" w:rsidR="007450B5" w:rsidRPr="001D0D8E" w:rsidRDefault="00CE71F3" w:rsidP="006028D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E71F3">
              <w:rPr>
                <w:rFonts w:ascii="Times New Roman" w:hAnsi="Times New Roman"/>
                <w:sz w:val="20"/>
                <w:szCs w:val="20"/>
              </w:rPr>
              <w:t>23140 производство стекловолокна</w:t>
            </w:r>
          </w:p>
        </w:tc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271CC5" w14:textId="77777777" w:rsidR="007450B5" w:rsidRPr="001D0D8E" w:rsidRDefault="007450B5" w:rsidP="00A2470C">
            <w:pPr>
              <w:spacing w:after="0" w:line="240" w:lineRule="auto"/>
              <w:ind w:left="126" w:right="105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8787CF" w14:textId="77777777" w:rsidR="007450B5" w:rsidRPr="001D0D8E" w:rsidRDefault="007450B5" w:rsidP="006028D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71ECA9" w14:textId="77777777" w:rsidR="007450B5" w:rsidRPr="00D76A68" w:rsidRDefault="00D76A68" w:rsidP="00D76A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6A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30.01.2016 г.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90EEC8" w14:textId="7D42BFCF" w:rsidR="007450B5" w:rsidRPr="00B51C02" w:rsidRDefault="00B51C02" w:rsidP="00A5182A">
            <w:pPr>
              <w:spacing w:after="0" w:line="240" w:lineRule="auto"/>
              <w:ind w:left="14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Стекловолокно</w:t>
            </w:r>
            <w:r w:rsidR="00D76A68" w:rsidRPr="00B51C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  <w:r w:rsidR="00A5182A" w:rsidRPr="00B51C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r w:rsidR="00D76A68" w:rsidRPr="00B51C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14552,5</w:t>
            </w:r>
            <w:r w:rsidR="00A5182A" w:rsidRPr="00B51C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т/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 (2023)</w:t>
            </w:r>
          </w:p>
        </w:tc>
      </w:tr>
    </w:tbl>
    <w:p w14:paraId="5EEB94E4" w14:textId="77777777" w:rsidR="00A2470C" w:rsidRPr="001D0D8E" w:rsidRDefault="00A2470C" w:rsidP="00F7575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14:paraId="0EBBD8C8" w14:textId="77777777" w:rsidR="008552B0" w:rsidRPr="00D76A68" w:rsidRDefault="008552B0" w:rsidP="00F7575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A68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Сведения о состоянии производственной (промыш</w:t>
      </w:r>
      <w:r w:rsidR="00A2470C" w:rsidRPr="00D76A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ленной) площадки согласно карт</w:t>
      </w:r>
      <w:r w:rsidR="00D76A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ам</w:t>
      </w:r>
      <w:r w:rsidR="00A2470C" w:rsidRPr="00D76A68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D76A6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схем</w:t>
      </w:r>
      <w:r w:rsidR="00D76A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ам</w:t>
      </w:r>
      <w:r w:rsidRPr="00D76A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 </w:t>
      </w:r>
      <w:r w:rsidR="00D76A68" w:rsidRPr="00D76A6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E00DF6" w:rsidRPr="00D76A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r w:rsidR="00D76A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двух</w:t>
      </w:r>
      <w:r w:rsidR="00E00DF6" w:rsidRPr="00D76A68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D76A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лис</w:t>
      </w:r>
      <w:r w:rsidR="00D76A6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тах</w:t>
      </w:r>
      <w:r w:rsidRPr="00D76A6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57781DFD" w14:textId="77777777" w:rsidR="00F7575B" w:rsidRPr="001D0D8E" w:rsidRDefault="00F7575B" w:rsidP="00F7575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14:paraId="362348A1" w14:textId="77777777" w:rsidR="00C057BD" w:rsidRDefault="00C057BD" w:rsidP="00F7575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14:paraId="2F13A3DF" w14:textId="77777777" w:rsidR="00137885" w:rsidRDefault="00137885" w:rsidP="00F7575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14:paraId="242EE9FF" w14:textId="77777777" w:rsidR="00B51C02" w:rsidRPr="001D0D8E" w:rsidRDefault="00B51C02" w:rsidP="00F7575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14:paraId="02A61A8A" w14:textId="77777777" w:rsidR="008552B0" w:rsidRPr="00CE71F3" w:rsidRDefault="008552B0" w:rsidP="00F7575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4" w:name="a27"/>
      <w:bookmarkEnd w:id="4"/>
      <w:r w:rsidRPr="00CE71F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III. Производственная программа</w:t>
      </w:r>
    </w:p>
    <w:p w14:paraId="3954CFA3" w14:textId="77777777" w:rsidR="00F7575B" w:rsidRPr="00CE71F3" w:rsidRDefault="00F7575B" w:rsidP="00F7575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05AE8034" w14:textId="77777777" w:rsidR="008552B0" w:rsidRPr="00CE71F3" w:rsidRDefault="00E00DF6" w:rsidP="00F7575B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bookmarkStart w:id="5" w:name="a28"/>
      <w:bookmarkEnd w:id="5"/>
      <w:r w:rsidRPr="00CE71F3">
        <w:rPr>
          <w:rFonts w:ascii="Times New Roman" w:eastAsiaTheme="minorEastAsia" w:hAnsi="Times New Roman" w:cs="Times New Roman"/>
          <w:lang w:eastAsia="ru-RU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"/>
        <w:gridCol w:w="3220"/>
        <w:gridCol w:w="751"/>
        <w:gridCol w:w="751"/>
        <w:gridCol w:w="751"/>
        <w:gridCol w:w="751"/>
        <w:gridCol w:w="751"/>
        <w:gridCol w:w="751"/>
        <w:gridCol w:w="463"/>
        <w:gridCol w:w="443"/>
        <w:gridCol w:w="451"/>
        <w:gridCol w:w="568"/>
      </w:tblGrid>
      <w:tr w:rsidR="00CE71F3" w:rsidRPr="00CE71F3" w14:paraId="68ACF093" w14:textId="77777777" w:rsidTr="00FB7B3A">
        <w:trPr>
          <w:trHeight w:val="240"/>
          <w:tblHeader/>
        </w:trPr>
        <w:tc>
          <w:tcPr>
            <w:tcW w:w="14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790929" w14:textId="77777777" w:rsidR="00F82947" w:rsidRPr="00CE71F3" w:rsidRDefault="00F82947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71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</w:t>
            </w:r>
            <w:r w:rsidRPr="00CE71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62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611B32" w14:textId="77777777" w:rsidR="00F7575B" w:rsidRPr="00CE71F3" w:rsidRDefault="00F82947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71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Вид деятельности основной по </w:t>
            </w:r>
          </w:p>
          <w:p w14:paraId="505D3AEF" w14:textId="77777777" w:rsidR="00F82947" w:rsidRPr="00CE71F3" w:rsidRDefault="00F82947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71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ОКЭД</w:t>
            </w:r>
            <w:hyperlink w:anchor="a10" w:tooltip="+" w:history="1">
              <w:r w:rsidRPr="00CE71F3">
                <w:rPr>
                  <w:rFonts w:ascii="Times New Roman" w:eastAsiaTheme="minorEastAsia" w:hAnsi="Times New Roman" w:cs="Times New Roman"/>
                  <w:sz w:val="20"/>
                  <w:szCs w:val="20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323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AAC0A3" w14:textId="77777777" w:rsidR="00F82947" w:rsidRPr="00CE71F3" w:rsidRDefault="00F82947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71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Прогнозируемая динамика объемов производства в % к проектной мощности или фактическому производству</w:t>
            </w:r>
          </w:p>
        </w:tc>
      </w:tr>
      <w:tr w:rsidR="001443EE" w:rsidRPr="00CE71F3" w14:paraId="3DAF1E4B" w14:textId="77777777" w:rsidTr="00FB7B3A">
        <w:trPr>
          <w:trHeight w:val="240"/>
          <w:tblHeader/>
        </w:trPr>
        <w:tc>
          <w:tcPr>
            <w:tcW w:w="142" w:type="pct"/>
            <w:vMerge/>
            <w:vAlign w:val="center"/>
            <w:hideMark/>
          </w:tcPr>
          <w:p w14:paraId="4D961C8E" w14:textId="77777777" w:rsidR="001443EE" w:rsidRPr="00CE71F3" w:rsidRDefault="001443EE" w:rsidP="00442A95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621" w:type="pct"/>
            <w:vMerge/>
            <w:vAlign w:val="center"/>
            <w:hideMark/>
          </w:tcPr>
          <w:p w14:paraId="12D255AC" w14:textId="77777777" w:rsidR="001443EE" w:rsidRPr="00CE71F3" w:rsidRDefault="001443EE" w:rsidP="00442A95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2D520C" w14:textId="4E6BCC65" w:rsidR="001443EE" w:rsidRPr="00CE71F3" w:rsidRDefault="001443EE" w:rsidP="00442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71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 w:rsidR="00B51C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  <w:r w:rsidRPr="00CE71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7B1506E" w14:textId="77777777" w:rsidR="001443EE" w:rsidRPr="00CE71F3" w:rsidRDefault="001443EE" w:rsidP="00442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71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8675D08" w14:textId="04924388" w:rsidR="001443EE" w:rsidRPr="00CE71F3" w:rsidRDefault="001443EE" w:rsidP="001443E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71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 w:rsidR="00B51C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  <w:r w:rsidRPr="00CE71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068EA47" w14:textId="77777777" w:rsidR="001443EE" w:rsidRPr="00CE71F3" w:rsidRDefault="001443EE" w:rsidP="001443E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71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3F06EA0" w14:textId="6C189A20" w:rsidR="001443EE" w:rsidRPr="00CE71F3" w:rsidRDefault="001443EE" w:rsidP="001443E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71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 w:rsidR="00B51C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  <w:r w:rsidRPr="00CE71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9D0B8E1" w14:textId="77777777" w:rsidR="001443EE" w:rsidRPr="00CE71F3" w:rsidRDefault="001443EE" w:rsidP="001443E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71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5177E4" w14:textId="7F3EF402" w:rsidR="001443EE" w:rsidRPr="00CE71F3" w:rsidRDefault="001443EE" w:rsidP="001443E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71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 w:rsidR="00B51C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  <w:p w14:paraId="4B712BBC" w14:textId="77777777" w:rsidR="001443EE" w:rsidRPr="00CE71F3" w:rsidRDefault="001443EE" w:rsidP="001443E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71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FA7B731" w14:textId="0BF07739" w:rsidR="001443EE" w:rsidRPr="00CE71F3" w:rsidRDefault="001443EE" w:rsidP="001443E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71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 w:rsidR="00B51C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  <w:r w:rsidRPr="00CE71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год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2BC237" w14:textId="494EB5C1" w:rsidR="001443EE" w:rsidRPr="00CE71F3" w:rsidRDefault="001443EE" w:rsidP="001443E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71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 w:rsidR="00B51C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  <w:r w:rsidRPr="00CE71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год</w:t>
            </w:r>
          </w:p>
        </w:tc>
        <w:tc>
          <w:tcPr>
            <w:tcW w:w="2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9C6BC01" w14:textId="77777777" w:rsidR="001443EE" w:rsidRPr="00CE71F3" w:rsidRDefault="001443EE" w:rsidP="001443E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71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2029</w:t>
            </w:r>
            <w:r w:rsidRPr="00CE71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год</w:t>
            </w:r>
          </w:p>
        </w:tc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274E4D" w14:textId="77777777" w:rsidR="001443EE" w:rsidRPr="00CE71F3" w:rsidRDefault="001443EE" w:rsidP="00F45BA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71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20__</w:t>
            </w:r>
            <w:r w:rsidRPr="00CE71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год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6F3B4F1" w14:textId="77777777" w:rsidR="001443EE" w:rsidRPr="00CE71F3" w:rsidRDefault="001443EE" w:rsidP="00F45BA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71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20__</w:t>
            </w:r>
            <w:r w:rsidRPr="00CE71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год</w:t>
            </w:r>
          </w:p>
        </w:tc>
        <w:tc>
          <w:tcPr>
            <w:tcW w:w="28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715AA4" w14:textId="77777777" w:rsidR="001443EE" w:rsidRPr="00CE71F3" w:rsidRDefault="001443EE" w:rsidP="00F45BA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71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20__</w:t>
            </w:r>
            <w:r w:rsidRPr="00CE71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год</w:t>
            </w:r>
          </w:p>
        </w:tc>
      </w:tr>
      <w:tr w:rsidR="001443EE" w:rsidRPr="00CE71F3" w14:paraId="5E38EA12" w14:textId="77777777" w:rsidTr="00FB7B3A">
        <w:trPr>
          <w:trHeight w:val="240"/>
          <w:tblHeader/>
        </w:trPr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29FF7D" w14:textId="77777777" w:rsidR="001443EE" w:rsidRPr="00CE71F3" w:rsidRDefault="001443EE" w:rsidP="00442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71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3B0287" w14:textId="77777777" w:rsidR="001443EE" w:rsidRPr="00CE71F3" w:rsidRDefault="001443EE" w:rsidP="00442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71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DCBDA7" w14:textId="77777777" w:rsidR="001443EE" w:rsidRPr="00CE71F3" w:rsidRDefault="001443EE" w:rsidP="00442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71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647A86" w14:textId="77777777" w:rsidR="001443EE" w:rsidRPr="00B51C02" w:rsidRDefault="001443EE" w:rsidP="001443E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1C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BD2BC3" w14:textId="77777777" w:rsidR="001443EE" w:rsidRPr="00B51C02" w:rsidRDefault="001443EE" w:rsidP="001443E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1C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44C3D0" w14:textId="77777777" w:rsidR="001443EE" w:rsidRPr="00B51C02" w:rsidRDefault="001443EE" w:rsidP="001443E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1C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18D296" w14:textId="77777777" w:rsidR="001443EE" w:rsidRPr="00B51C02" w:rsidRDefault="001443EE" w:rsidP="001443E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1C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539E08" w14:textId="77777777" w:rsidR="001443EE" w:rsidRPr="00B51C02" w:rsidRDefault="001443EE" w:rsidP="001443E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1C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E27512" w14:textId="77777777" w:rsidR="001443EE" w:rsidRPr="00B51C02" w:rsidRDefault="001443EE" w:rsidP="001443E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1C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B1F70C" w14:textId="77777777" w:rsidR="001443EE" w:rsidRPr="00CE71F3" w:rsidRDefault="001443EE" w:rsidP="00442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71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5F7A74" w14:textId="77777777" w:rsidR="001443EE" w:rsidRPr="00CE71F3" w:rsidRDefault="001443EE" w:rsidP="00442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71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E9679D" w14:textId="77777777" w:rsidR="001443EE" w:rsidRPr="00CE71F3" w:rsidRDefault="001443EE" w:rsidP="00442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71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1443EE" w:rsidRPr="001D0D8E" w14:paraId="332D7DF5" w14:textId="77777777" w:rsidTr="00B51C02">
        <w:trPr>
          <w:trHeight w:val="669"/>
        </w:trPr>
        <w:tc>
          <w:tcPr>
            <w:tcW w:w="14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788DEE" w14:textId="77777777" w:rsidR="001443EE" w:rsidRPr="00CE71F3" w:rsidRDefault="001443EE" w:rsidP="008D0FE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71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E9B1AF" w14:textId="77777777" w:rsidR="001443EE" w:rsidRDefault="001443EE" w:rsidP="00442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71F3">
              <w:rPr>
                <w:rFonts w:ascii="Times New Roman" w:hAnsi="Times New Roman"/>
                <w:sz w:val="20"/>
                <w:szCs w:val="20"/>
              </w:rPr>
              <w:t>23132 производство хозяйственно-бытовых изделий из стекла</w:t>
            </w:r>
          </w:p>
          <w:p w14:paraId="475278B1" w14:textId="77777777" w:rsidR="001443EE" w:rsidRDefault="001443EE" w:rsidP="00442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бесцветное стекло</w:t>
            </w:r>
          </w:p>
          <w:p w14:paraId="20F8B0D9" w14:textId="77777777" w:rsidR="00B51C02" w:rsidRDefault="00B51C02" w:rsidP="00442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ECEA47" w14:textId="77777777" w:rsidR="001443EE" w:rsidRPr="00CE71F3" w:rsidRDefault="001443EE" w:rsidP="00442A95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хрустальное стекло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E486AD" w14:textId="77777777" w:rsidR="001443EE" w:rsidRPr="00B51C02" w:rsidRDefault="001443EE" w:rsidP="008C1B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EB4A89C" w14:textId="77777777" w:rsidR="00B51C02" w:rsidRPr="00B51C02" w:rsidRDefault="00B51C02" w:rsidP="00B51C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70C25F4" w14:textId="085086F9" w:rsidR="00FB7B3A" w:rsidRPr="00B51C02" w:rsidRDefault="00E80C66" w:rsidP="00B51C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348 </w:t>
            </w:r>
            <w:r w:rsidR="00B51C02" w:rsidRPr="00B51C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</w:p>
          <w:p w14:paraId="76E5BCD2" w14:textId="01BC6F96" w:rsidR="00B51C02" w:rsidRPr="00B51C02" w:rsidRDefault="00B51C02" w:rsidP="008C1B6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1C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89C4A4" w14:textId="77777777" w:rsidR="001443EE" w:rsidRPr="00B51C02" w:rsidRDefault="001443EE" w:rsidP="00FB7B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4E49A743" w14:textId="77777777" w:rsidR="001443EE" w:rsidRPr="00B51C02" w:rsidRDefault="001443EE" w:rsidP="00FB7B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AA28D74" w14:textId="77777777" w:rsidR="00FB7B3A" w:rsidRPr="00B51C02" w:rsidRDefault="00FB7B3A" w:rsidP="00FB7B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49198C5B" w14:textId="3467E2B2" w:rsidR="001443EE" w:rsidRPr="00B51C02" w:rsidRDefault="00B51C02" w:rsidP="00FB7B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1C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56C0C4" w14:textId="77777777" w:rsidR="00B51C02" w:rsidRPr="00B51C02" w:rsidRDefault="00B51C02" w:rsidP="00FB7B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67918949" w14:textId="77777777" w:rsidR="00B51C02" w:rsidRPr="00B51C02" w:rsidRDefault="00B51C02" w:rsidP="00FB7B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B03EA74" w14:textId="77777777" w:rsidR="00B51C02" w:rsidRPr="00B51C02" w:rsidRDefault="00B51C02" w:rsidP="00FB7B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486657B0" w14:textId="554CB68C" w:rsidR="001443EE" w:rsidRPr="00B51C02" w:rsidRDefault="00B51C02" w:rsidP="00FB7B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1C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67C273" w14:textId="77777777" w:rsidR="00B51C02" w:rsidRPr="00B51C02" w:rsidRDefault="00B51C02" w:rsidP="00FB7B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43F6ED3F" w14:textId="77777777" w:rsidR="00B51C02" w:rsidRPr="00B51C02" w:rsidRDefault="00B51C02" w:rsidP="00FB7B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3C7B9ABC" w14:textId="77777777" w:rsidR="00B51C02" w:rsidRPr="00B51C02" w:rsidRDefault="00B51C02" w:rsidP="00FB7B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F1861EF" w14:textId="72F85902" w:rsidR="001443EE" w:rsidRPr="00B51C02" w:rsidRDefault="00B51C02" w:rsidP="00FB7B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1C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A0911C" w14:textId="77777777" w:rsidR="00B51C02" w:rsidRPr="00B51C02" w:rsidRDefault="00B51C02" w:rsidP="00FB7B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4B2B9086" w14:textId="77777777" w:rsidR="00B51C02" w:rsidRPr="00B51C02" w:rsidRDefault="00B51C02" w:rsidP="00FB7B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759CCB6" w14:textId="77777777" w:rsidR="00B51C02" w:rsidRPr="00B51C02" w:rsidRDefault="00B51C02" w:rsidP="00FB7B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ED05850" w14:textId="61543A9F" w:rsidR="001443EE" w:rsidRPr="00B51C02" w:rsidRDefault="00B51C02" w:rsidP="00FB7B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1C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C911BB" w14:textId="77777777" w:rsidR="00B51C02" w:rsidRPr="00B51C02" w:rsidRDefault="00B51C02" w:rsidP="00FB7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2A54E3" w14:textId="77777777" w:rsidR="00B51C02" w:rsidRPr="00B51C02" w:rsidRDefault="00B51C02" w:rsidP="00FB7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1610AF" w14:textId="77777777" w:rsidR="00B51C02" w:rsidRPr="00B51C02" w:rsidRDefault="00B51C02" w:rsidP="00FB7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73234A" w14:textId="1A077B68" w:rsidR="001443EE" w:rsidRPr="00B51C02" w:rsidRDefault="00B51C02" w:rsidP="00FB7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C0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460B0E" w14:textId="77777777" w:rsidR="00B51C02" w:rsidRPr="00B51C02" w:rsidRDefault="00B51C02" w:rsidP="00FB7B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3F38CCE0" w14:textId="77777777" w:rsidR="00B51C02" w:rsidRPr="00B51C02" w:rsidRDefault="00B51C02" w:rsidP="00FB7B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264990C" w14:textId="77777777" w:rsidR="00B51C02" w:rsidRPr="00B51C02" w:rsidRDefault="00B51C02" w:rsidP="00FB7B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34C67F02" w14:textId="0118759C" w:rsidR="001443EE" w:rsidRPr="00B51C02" w:rsidRDefault="00B51C02" w:rsidP="00FB7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C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E03478B" w14:textId="77777777" w:rsidR="001443EE" w:rsidRPr="00B51C02" w:rsidRDefault="001443EE" w:rsidP="00CE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C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EDC74D7" w14:textId="77777777" w:rsidR="001443EE" w:rsidRPr="00CE71F3" w:rsidRDefault="001443EE" w:rsidP="00CE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1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A7B31AD" w14:textId="77777777" w:rsidR="001443EE" w:rsidRPr="00CE71F3" w:rsidRDefault="001443EE" w:rsidP="00CE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1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43EE" w:rsidRPr="001D0D8E" w14:paraId="11739C94" w14:textId="77777777" w:rsidTr="00FB7B3A">
        <w:trPr>
          <w:trHeight w:val="258"/>
        </w:trPr>
        <w:tc>
          <w:tcPr>
            <w:tcW w:w="142" w:type="pct"/>
            <w:vMerge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45FE1C" w14:textId="77777777" w:rsidR="001443EE" w:rsidRPr="00CE71F3" w:rsidRDefault="001443EE" w:rsidP="00CE71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5F327DC4" w14:textId="77777777" w:rsidR="001443EE" w:rsidRPr="00CE71F3" w:rsidRDefault="001443EE" w:rsidP="00CE71F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9AB5B3" w14:textId="77777777" w:rsidR="001443EE" w:rsidRPr="00E80C66" w:rsidRDefault="00B51C02" w:rsidP="00CE71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0C6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413</w:t>
            </w:r>
            <w:r w:rsidR="00E80C66" w:rsidRPr="00E80C6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</w:p>
          <w:p w14:paraId="2F0FC350" w14:textId="0CB393ED" w:rsidR="00E80C66" w:rsidRPr="00E80C66" w:rsidRDefault="00E80C66" w:rsidP="00CE71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0C6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2255E4" w14:textId="77777777" w:rsidR="00E80C66" w:rsidRPr="00E80C66" w:rsidRDefault="00E80C66" w:rsidP="001443E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AC49840" w14:textId="382724A0" w:rsidR="001443EE" w:rsidRPr="00E80C66" w:rsidRDefault="00E80C66" w:rsidP="001443E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0C6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3118DF7" w14:textId="45BE1137" w:rsidR="001443EE" w:rsidRPr="00E80C66" w:rsidRDefault="00E80C66" w:rsidP="001443E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0C6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38017D8" w14:textId="56C30110" w:rsidR="001443EE" w:rsidRPr="00E80C66" w:rsidRDefault="00E80C66" w:rsidP="001443E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0C6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41F8E84" w14:textId="0C241ED7" w:rsidR="001443EE" w:rsidRPr="00E80C66" w:rsidRDefault="00E80C66" w:rsidP="001443E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0C6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9AB17A5" w14:textId="38E69DAA" w:rsidR="001443EE" w:rsidRPr="00E80C66" w:rsidRDefault="00E80C66" w:rsidP="00144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6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51C6EF" w14:textId="77777777" w:rsidR="00E80C66" w:rsidRPr="00E80C66" w:rsidRDefault="00E80C66" w:rsidP="001443E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63B70FE6" w14:textId="3A6D6A7B" w:rsidR="001443EE" w:rsidRPr="00E80C66" w:rsidRDefault="00E80C66" w:rsidP="001443E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0C6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E9C72C" w14:textId="77777777" w:rsidR="001443EE" w:rsidRPr="00E80C66" w:rsidRDefault="001443EE" w:rsidP="00CE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8A8395" w14:textId="77777777" w:rsidR="001443EE" w:rsidRPr="00CE71F3" w:rsidRDefault="001443EE" w:rsidP="00CE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1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E69F22" w14:textId="77777777" w:rsidR="001443EE" w:rsidRPr="00CE71F3" w:rsidRDefault="001443EE" w:rsidP="00CE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1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43EE" w:rsidRPr="00CE71F3" w14:paraId="1B56A2A5" w14:textId="77777777" w:rsidTr="00FB7B3A">
        <w:trPr>
          <w:trHeight w:val="240"/>
        </w:trPr>
        <w:tc>
          <w:tcPr>
            <w:tcW w:w="14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4AA4F5" w14:textId="77777777" w:rsidR="001443EE" w:rsidRPr="00CE71F3" w:rsidRDefault="001443EE" w:rsidP="00CE71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71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A71C44" w14:textId="77777777" w:rsidR="001443EE" w:rsidRPr="00CE71F3" w:rsidRDefault="001443EE" w:rsidP="00CE71F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E71F3">
              <w:rPr>
                <w:rFonts w:ascii="Times New Roman" w:hAnsi="Times New Roman"/>
                <w:sz w:val="20"/>
                <w:szCs w:val="20"/>
              </w:rPr>
              <w:t>23140 производство стекловолокна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91E05C" w14:textId="77777777" w:rsidR="001443EE" w:rsidRPr="00E80C66" w:rsidRDefault="00E80C66" w:rsidP="00CE71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80C6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14552,5 т</w:t>
            </w:r>
          </w:p>
          <w:p w14:paraId="3AF422F3" w14:textId="46ABC034" w:rsidR="00E80C66" w:rsidRPr="00E80C66" w:rsidRDefault="00E80C66" w:rsidP="00CE71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0C6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ED95FD" w14:textId="77777777" w:rsidR="001443EE" w:rsidRPr="00E80C66" w:rsidRDefault="001443EE" w:rsidP="001443E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0C6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9FD4A4" w14:textId="77777777" w:rsidR="001443EE" w:rsidRPr="00E80C66" w:rsidRDefault="001443EE" w:rsidP="001443E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0C6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AD673B" w14:textId="77777777" w:rsidR="001443EE" w:rsidRPr="00E80C66" w:rsidRDefault="001443EE" w:rsidP="001443E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0C6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5DF922" w14:textId="77777777" w:rsidR="001443EE" w:rsidRPr="00E80C66" w:rsidRDefault="001443EE" w:rsidP="001443E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0C6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2B57C1" w14:textId="77777777" w:rsidR="001443EE" w:rsidRPr="00E80C66" w:rsidRDefault="001443EE" w:rsidP="001443E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0C6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D26F1D" w14:textId="77777777" w:rsidR="001443EE" w:rsidRPr="00E80C66" w:rsidRDefault="001443EE" w:rsidP="001443E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80C6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FD89DF" w14:textId="77777777" w:rsidR="001443EE" w:rsidRPr="00CE71F3" w:rsidRDefault="001443EE" w:rsidP="00CE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1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9EFDCA" w14:textId="77777777" w:rsidR="001443EE" w:rsidRPr="00CE71F3" w:rsidRDefault="001443EE" w:rsidP="00CE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1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7AF6B1" w14:textId="77777777" w:rsidR="001443EE" w:rsidRPr="00CE71F3" w:rsidRDefault="001443EE" w:rsidP="00CE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1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65AA4C36" w14:textId="77777777" w:rsidR="00230119" w:rsidRPr="001D0D8E" w:rsidRDefault="00230119" w:rsidP="008552B0">
      <w:pPr>
        <w:spacing w:before="360" w:after="360" w:line="240" w:lineRule="auto"/>
        <w:jc w:val="center"/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eastAsia="ru-RU"/>
        </w:rPr>
        <w:sectPr w:rsidR="00230119" w:rsidRPr="001D0D8E" w:rsidSect="008552B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bookmarkStart w:id="6" w:name="a29"/>
      <w:bookmarkEnd w:id="6"/>
    </w:p>
    <w:p w14:paraId="513A9D44" w14:textId="77777777" w:rsidR="00442A95" w:rsidRPr="00CA3CE0" w:rsidRDefault="008552B0" w:rsidP="00F7575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A3CE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 xml:space="preserve">IV. Сравнение планируемых (существующих) технологических процессов (циклов) </w:t>
      </w:r>
    </w:p>
    <w:p w14:paraId="0E9145AC" w14:textId="1F827E67" w:rsidR="00F7575B" w:rsidRPr="00CA3CE0" w:rsidRDefault="008552B0" w:rsidP="0013788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A3CE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 наилучшими доступными техническими методами</w:t>
      </w:r>
    </w:p>
    <w:p w14:paraId="762A81AB" w14:textId="77777777" w:rsidR="008552B0" w:rsidRPr="00CA3CE0" w:rsidRDefault="00230119" w:rsidP="00F7575B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CA3CE0">
        <w:rPr>
          <w:rFonts w:ascii="Times New Roman" w:eastAsiaTheme="minorEastAsia" w:hAnsi="Times New Roman" w:cs="Times New Roman"/>
          <w:lang w:eastAsia="ru-RU"/>
        </w:rPr>
        <w:t>Таблица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2"/>
        <w:gridCol w:w="3960"/>
        <w:gridCol w:w="3960"/>
        <w:gridCol w:w="3960"/>
      </w:tblGrid>
      <w:tr w:rsidR="008552B0" w:rsidRPr="00CA3CE0" w14:paraId="5F0F7AC1" w14:textId="77777777" w:rsidTr="00F7575B">
        <w:trPr>
          <w:trHeight w:val="240"/>
        </w:trPr>
        <w:tc>
          <w:tcPr>
            <w:tcW w:w="92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BD6113" w14:textId="77777777" w:rsidR="008552B0" w:rsidRPr="00CA3CE0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C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технологического процесса (цикла, производственной операции)</w:t>
            </w:r>
          </w:p>
        </w:tc>
        <w:tc>
          <w:tcPr>
            <w:tcW w:w="135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41FBBC" w14:textId="77777777" w:rsidR="008552B0" w:rsidRPr="00CA3CE0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C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Краткая техническая характеристика</w:t>
            </w:r>
          </w:p>
        </w:tc>
        <w:tc>
          <w:tcPr>
            <w:tcW w:w="135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630900" w14:textId="77777777" w:rsidR="008552B0" w:rsidRPr="00CA3CE0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C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Ссылка на источник информации, содержащий детальную характеристику наилучшего доступного технического метода</w:t>
            </w:r>
          </w:p>
        </w:tc>
        <w:tc>
          <w:tcPr>
            <w:tcW w:w="135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5D3D8F" w14:textId="77777777" w:rsidR="008552B0" w:rsidRPr="00CA3CE0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C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Сравнение и обоснование различий в решении</w:t>
            </w:r>
          </w:p>
        </w:tc>
      </w:tr>
    </w:tbl>
    <w:p w14:paraId="6FE515DA" w14:textId="77777777" w:rsidR="00C06E3C" w:rsidRPr="00CA3CE0" w:rsidRDefault="00C06E3C" w:rsidP="00F7575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969"/>
        <w:gridCol w:w="3969"/>
        <w:gridCol w:w="3969"/>
      </w:tblGrid>
      <w:tr w:rsidR="00CA3CE0" w:rsidRPr="00CA3CE0" w14:paraId="094BA0ED" w14:textId="77777777" w:rsidTr="00CA3CE0">
        <w:trPr>
          <w:tblHeader/>
        </w:trPr>
        <w:tc>
          <w:tcPr>
            <w:tcW w:w="2694" w:type="dxa"/>
          </w:tcPr>
          <w:p w14:paraId="428440EF" w14:textId="77777777" w:rsidR="00CA3CE0" w:rsidRPr="00CA3CE0" w:rsidRDefault="00CA3CE0" w:rsidP="00CA3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66BBEAA9" w14:textId="77777777" w:rsidR="00CA3CE0" w:rsidRPr="00CA3CE0" w:rsidRDefault="00CA3CE0" w:rsidP="00CA3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52264D6E" w14:textId="77777777" w:rsidR="00CA3CE0" w:rsidRPr="00CA3CE0" w:rsidRDefault="00CA3CE0" w:rsidP="00CA3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22754E5A" w14:textId="77777777" w:rsidR="00CA3CE0" w:rsidRPr="00CA3CE0" w:rsidRDefault="00CA3CE0" w:rsidP="00CA3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A3CE0" w:rsidRPr="00CA3CE0" w14:paraId="7247D7FC" w14:textId="77777777" w:rsidTr="00CA3CE0">
        <w:tc>
          <w:tcPr>
            <w:tcW w:w="2694" w:type="dxa"/>
          </w:tcPr>
          <w:p w14:paraId="3569497D" w14:textId="77777777" w:rsidR="00CA3CE0" w:rsidRPr="00CA3CE0" w:rsidRDefault="00CA3CE0" w:rsidP="004F39B1">
            <w:pPr>
              <w:numPr>
                <w:ilvl w:val="0"/>
                <w:numId w:val="2"/>
              </w:numPr>
              <w:tabs>
                <w:tab w:val="left" w:pos="322"/>
              </w:tabs>
              <w:spacing w:after="0" w:line="240" w:lineRule="auto"/>
              <w:ind w:left="0" w:firstLine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Потребление ресурсов</w:t>
            </w:r>
          </w:p>
          <w:p w14:paraId="23350C64" w14:textId="77777777" w:rsidR="00CA3CE0" w:rsidRPr="00CA3CE0" w:rsidRDefault="00CA3CE0" w:rsidP="004F39B1">
            <w:pPr>
              <w:tabs>
                <w:tab w:val="left" w:pos="322"/>
              </w:tabs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.1 Сырьевые материалы</w:t>
            </w:r>
          </w:p>
        </w:tc>
        <w:tc>
          <w:tcPr>
            <w:tcW w:w="3969" w:type="dxa"/>
          </w:tcPr>
          <w:p w14:paraId="452912D9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Основными сырьевыми материалами для производства сортового стекла (бесцветного и хрустального) являются: </w:t>
            </w:r>
          </w:p>
          <w:p w14:paraId="53C4E35A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- кварцевый песок — источник оксида кремния (SiO</w:t>
            </w:r>
            <w:r w:rsidRPr="00CA3CE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) — основного компонента в составе стекла (58-73 масс.%); </w:t>
            </w:r>
          </w:p>
          <w:p w14:paraId="4352C957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- кальцинированная сода (карбонат натрия Na</w:t>
            </w:r>
            <w:r w:rsidRPr="00CA3CE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Pr="00CA3CE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) — для введения оксида натрия (Na</w:t>
            </w:r>
            <w:r w:rsidRPr="00CA3CE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О), который снижает температуру варки (2-18 масс.%); </w:t>
            </w:r>
          </w:p>
          <w:p w14:paraId="5A02D9AF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- поташ (карбонат калия K</w:t>
            </w:r>
            <w:r w:rsidRPr="00CA3CE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Pr="00CA3CE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) — для введения оксида калия (K</w:t>
            </w:r>
            <w:r w:rsidRPr="00CA3CE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O), увеличивающего «длину» (вязкостную характеристику при формовании) стекла (7-17 масс.%);</w:t>
            </w:r>
          </w:p>
          <w:p w14:paraId="3A65E890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- мел, известняк, мрамор (карбонаты кальция СаСО</w:t>
            </w:r>
            <w:r w:rsidRPr="00CA3CE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) — источники оксида кальция (</w:t>
            </w:r>
            <w:proofErr w:type="spellStart"/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CaO</w:t>
            </w:r>
            <w:proofErr w:type="spellEnd"/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)- до 17 </w:t>
            </w:r>
            <w:proofErr w:type="gramStart"/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масс.%</w:t>
            </w:r>
            <w:proofErr w:type="gramEnd"/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297BBEB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- свинцовый сурик (</w:t>
            </w:r>
            <w:proofErr w:type="spellStart"/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PbO</w:t>
            </w:r>
            <w:proofErr w:type="spellEnd"/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 и Pb</w:t>
            </w:r>
            <w:r w:rsidRPr="00CA3CE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A3CE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), которые используют для получения хрустальных стёкол с высокими показателями белизны и преломления – не менее 26 масс.%.</w:t>
            </w:r>
          </w:p>
          <w:p w14:paraId="42111DE2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В соответствии с технологическим регламентом предприятия для облегчения процесса варки стекла часть шихты, необходимой для получения 100 массовых частей стекломассы заменяют стекольным боем (далее — стеклобой). Соотношение шихты к стеклобою:</w:t>
            </w:r>
          </w:p>
          <w:p w14:paraId="25B43627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-  при производстве бесцветного стекла составляет 50÷50;</w:t>
            </w:r>
          </w:p>
          <w:p w14:paraId="0D8E41D9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-  при производстве хрустального стекла составляет 45÷50.</w:t>
            </w:r>
          </w:p>
          <w:p w14:paraId="2580E6D8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Выход годны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 изделий из бесцветного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стекла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составляет  от 30 до 60% входящих сырьевых материалов,  для хрусталя – от 25 до 50%. Данные значения обусловлены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размером и ассортиментом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 изделий и характерны для изделий ручной работы</w:t>
            </w:r>
          </w:p>
          <w:p w14:paraId="5D24AB1B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Основными сырьевыми материалами для производства стекловаты являются: </w:t>
            </w:r>
          </w:p>
          <w:p w14:paraId="62C52551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- кварцевый песок — источник оксида кремния (SiO2) —64 масс. %; </w:t>
            </w:r>
          </w:p>
          <w:p w14:paraId="40356D97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- кальцинированная сода (карбонат натрия Na2CO3) — для введения оксида натрия (Na2О)- 16 масс. %;</w:t>
            </w:r>
          </w:p>
          <w:p w14:paraId="5CBA198A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- поташ (карбонат калия K2CO3) — для введения оксида калия (K2O) - 1 масс. %;</w:t>
            </w:r>
          </w:p>
          <w:p w14:paraId="6A729B3F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- мел, известняк, мрамор (карбонаты кальция СаСО3) — источники оксида кальция (</w:t>
            </w:r>
            <w:proofErr w:type="spellStart"/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CaO</w:t>
            </w:r>
            <w:proofErr w:type="spellEnd"/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</w:p>
          <w:p w14:paraId="49BAB11A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- доломит (двойной карбонат кальция и магния СаСО3·МgСО3) — введением оксидов кальция (</w:t>
            </w:r>
            <w:proofErr w:type="spellStart"/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СаО</w:t>
            </w:r>
            <w:proofErr w:type="spellEnd"/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  - 7,1 масс. %) и магния (</w:t>
            </w:r>
            <w:proofErr w:type="spellStart"/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MgO</w:t>
            </w:r>
            <w:proofErr w:type="spellEnd"/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 – 3,1 масс. %) можно регулировать температуру плавления и вязкость; они улучшают механические и химические свойства; </w:t>
            </w:r>
          </w:p>
          <w:p w14:paraId="1A291DE5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- глинозём (оксид алюминия Al2O3) — добавляют, чтобы улучшить стойкость к химическому воздействию </w:t>
            </w:r>
            <w:proofErr w:type="gramStart"/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-  5</w:t>
            </w:r>
            <w:proofErr w:type="gramEnd"/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,2масс. %;</w:t>
            </w:r>
          </w:p>
          <w:p w14:paraId="366C9FCD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пятиводная</w:t>
            </w:r>
            <w:proofErr w:type="spellEnd"/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 бура (</w:t>
            </w:r>
            <w:r w:rsidRPr="00CA3C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CA3CE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CA3C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CA3CE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) -  5,2масс. %</w:t>
            </w:r>
          </w:p>
          <w:p w14:paraId="003B4B80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При производстве стеклоизделий и стекловаты предприятие исполь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зует стеклобой от производства 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собственных стеклоизделий, а так же готовый к использованию (измельченный и очищенный от </w:t>
            </w:r>
            <w:proofErr w:type="gramStart"/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примесей)  закупленный</w:t>
            </w:r>
            <w:proofErr w:type="gramEnd"/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 стеклобой.</w:t>
            </w:r>
          </w:p>
          <w:p w14:paraId="7DCC20AC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стеклобоя позволяет снизить себестоимость продукции, продлить кампанию печи, уменьшить количество вредных выбросов </w:t>
            </w:r>
          </w:p>
        </w:tc>
        <w:tc>
          <w:tcPr>
            <w:tcW w:w="3969" w:type="dxa"/>
          </w:tcPr>
          <w:p w14:paraId="1B0E6903" w14:textId="77777777" w:rsidR="00CA3CE0" w:rsidRPr="00CA3CE0" w:rsidRDefault="00CA3CE0" w:rsidP="00CA3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ИТС 5-2015 Информационно – технический справочник по наилучшим доступным технологиям. Производство стекла. Москва, бюро НДТ, 2015, раздел 2.1.1 – стр. 11-14;</w:t>
            </w:r>
          </w:p>
          <w:p w14:paraId="12DF69FD" w14:textId="77777777" w:rsidR="00CA3CE0" w:rsidRPr="00CA3CE0" w:rsidRDefault="00CA3CE0" w:rsidP="00CA3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Раздел 3.4.1 – стр.50; раздел 5.4.1- стр. 68</w:t>
            </w:r>
          </w:p>
          <w:p w14:paraId="1FF1D6D8" w14:textId="77777777" w:rsidR="00CA3CE0" w:rsidRPr="00CA3CE0" w:rsidRDefault="00CA3CE0" w:rsidP="00CA3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Best Available Techniques (BAT) Reference Document for The Manufacture of Glass, 2013 URL. 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(2.1, </w:t>
            </w:r>
            <w:r w:rsidRPr="00CA3C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.39; 3.6.1, р.132)</w:t>
            </w:r>
          </w:p>
          <w:p w14:paraId="1BCBDE55" w14:textId="77777777" w:rsidR="00CA3CE0" w:rsidRPr="00CA3CE0" w:rsidRDefault="00CA3CE0" w:rsidP="00CA3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1D2FC1" w14:textId="77777777" w:rsidR="00CA3CE0" w:rsidRPr="00CA3CE0" w:rsidRDefault="00CA3CE0" w:rsidP="00CA3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5BDE6E4" w14:textId="77777777" w:rsidR="00CA3CE0" w:rsidRPr="00CA3CE0" w:rsidRDefault="00CA3CE0" w:rsidP="00CA3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Соответствует НДТМ.</w:t>
            </w:r>
          </w:p>
          <w:p w14:paraId="514F8255" w14:textId="77777777" w:rsidR="00CA3CE0" w:rsidRPr="00CA3CE0" w:rsidRDefault="00CA3CE0" w:rsidP="00CA3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НДТМ заключается в увеличении количества использования стеклобоя (как стороннего, так и собственного) в производственном процессе путём его добавления в шихту в соответствии с технологическими возможностями и рецептурой. Добавление стеклобоя в шихту позволяет снизить потребление природных сырьевых материалов </w:t>
            </w:r>
            <w:proofErr w:type="gramStart"/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и  энергопотребление</w:t>
            </w:r>
            <w:proofErr w:type="gramEnd"/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: при добавлении 12 % стеклобоя возможно снижение энергопотребления на 0,2 ГДж/т сваренной стекломассы.</w:t>
            </w:r>
          </w:p>
        </w:tc>
      </w:tr>
      <w:tr w:rsidR="00CA3CE0" w:rsidRPr="00CA3CE0" w14:paraId="3CDDDA58" w14:textId="77777777" w:rsidTr="00CA3CE0">
        <w:tc>
          <w:tcPr>
            <w:tcW w:w="2694" w:type="dxa"/>
          </w:tcPr>
          <w:p w14:paraId="4935C7F9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.2 Потребление энергии</w:t>
            </w:r>
          </w:p>
        </w:tc>
        <w:tc>
          <w:tcPr>
            <w:tcW w:w="3969" w:type="dxa"/>
          </w:tcPr>
          <w:p w14:paraId="2F4564D0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На предприятии эксплуатируются стекловаренные печи для производства 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изделий из стекла регенеративного типа, которые используют в качестве основного энергоносителя природный газ. Каждая печь снабжена системой подачи газа и отвода продуктов горения. Рабочая температура в печи 1200 °C — 1350 °C. Система управления печи переключает газовые потоки в парах горелок таким образом, чтобы одна работала на горение топлива, а вторая — на нагрев насадки. Через фиксированный промежуток времени происходит переключение газовых потоков, и тогда вторая горелка сжигает топливо, а насадка регенератора первой нагревается отходящими газами. КПД печи 25%.</w:t>
            </w:r>
          </w:p>
          <w:p w14:paraId="143952BC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В процессе стекловарения расходуется от 60 % до 80 % всей энергии, потребляемой при производстве стекла. При производстве стекла энергия также потребляется </w:t>
            </w:r>
            <w:proofErr w:type="spellStart"/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выработочными</w:t>
            </w:r>
            <w:proofErr w:type="spellEnd"/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 частями печей, в процессе формовки, отжига. Значительное количество энергии потребляется вентиляторами для подачи воздуха для горения и охлаждающего воздуха. </w:t>
            </w:r>
          </w:p>
          <w:p w14:paraId="7627C199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изделий 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из стекла характеризуется высокой энергоемкостью, что связано с отдельно применяемыми процессами (этапами) производства, с высокими температурами в печи и большего  обращения стекломассы в объёме бассейна печи в сравнении, например,  с производством тарного стекла.</w:t>
            </w:r>
          </w:p>
          <w:p w14:paraId="6E3AF979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Общее энергопотребление в производстве свинцового хрусталя может достигать 60 ГДж/т готовой продукции, при этом теоретическое расчётное энергопотребление составляет только 2,5 ГДж/т. Различие объясняется множеством факторов, в том числе: </w:t>
            </w:r>
          </w:p>
          <w:p w14:paraId="67819090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высокими требованиями к качеству готовых изделий (без свилей и камней в стекле), что приводит к более низкой доле годных изделий; </w:t>
            </w:r>
          </w:p>
          <w:p w14:paraId="7093DD05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- стекло обрабатывают вручную, и выход формования снижается до 50 %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и более процентов.  Кроме того, проводится дополнительный нагрев изделия при формовании.</w:t>
            </w:r>
          </w:p>
          <w:p w14:paraId="7392FA8E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Предприятием внедряются мероприятия по увеличению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энергоэффективности 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производства стеклоизделий за счет применения систем автоматического регулирования параметров стекловарения, включающего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температурного режима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 варки стекла с помощью термопар, регулирования процесса горения (подача топливо (газ)/ воздух).</w:t>
            </w:r>
          </w:p>
          <w:p w14:paraId="68A30F99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В настоящее время разработан проект по модернизации системы газоснабжения стекловаренной печи №12, включающей замену системы сгорания (горелок) бассейнов выработки стекломассы цеха хрусталя стекловаренного отделения, обеспечение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контроля температурного режима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 варки стекла с помощью термопар и регулирования процесса горения (подача топливо (газ)/ воздух).</w:t>
            </w:r>
          </w:p>
          <w:p w14:paraId="529A3DB8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Как отмечалось выше, добавление стеклобоя в шихту позволяет так же снизить энергопотребление. Рецептур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ой предусмотрено использования 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от 45 до 50 % стеклобоя, что позволяет снизить энергопотребления от 0,75 до 0,8 ГДж/т сваренной стекломассы.</w:t>
            </w:r>
          </w:p>
          <w:p w14:paraId="023E8D38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Для производства стекловаты применяется электрическая печь для варки стекла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Запуск печи осуществляется 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с помощью газовых горелок, распложенных на уровне загрузочного кармана, назначение которых — расплавить определённое количество шихты и обеспечить необходимый объём 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расплава для погружения электродов. </w:t>
            </w:r>
          </w:p>
          <w:p w14:paraId="34BC5ADC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Нагрев стекломассы производится за счёт погружённых в неё электродов, расположенных парами с двух сторон в средней части варочной зоны печи. Соответственно, температурный максимум находится вблизи электродов и составляет не менее 1500 °C, а температура в загрузочной и придонной частях несколько ниже. Для более равномерного провара порций шихты, поступающих на поверхность сваренной стекломассы, используют загрузчики с разравнивающими устройствами. Шихта постепенно плавится, однако поверхностный слой остаётся слабо нагретым, улетучивание из такого слоя минимально, следовательно, практически отсутствует коррозия огнеупоров. Кроме того, свод печи в зоне загрузки остаётся холодным.</w:t>
            </w:r>
          </w:p>
          <w:p w14:paraId="38F688A2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Электрическая печь потребляет 2186 кВт электроэнергии/т готовой продукции. Тепловые </w:t>
            </w:r>
            <w:proofErr w:type="gramStart"/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потери  в</w:t>
            </w:r>
            <w:proofErr w:type="gramEnd"/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 данной печи гораздо меньше в сравнении со стекловаренными печами, работающими на газу,  также меньше вредных выбросов, как твёрдых, так и газообразных</w:t>
            </w:r>
          </w:p>
        </w:tc>
        <w:tc>
          <w:tcPr>
            <w:tcW w:w="3969" w:type="dxa"/>
          </w:tcPr>
          <w:p w14:paraId="64E4901B" w14:textId="77777777" w:rsidR="00CA3CE0" w:rsidRPr="00CA3CE0" w:rsidRDefault="00CA3CE0" w:rsidP="00CA3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ИТС 5-2015 Информационно – технический справочник по наилучшим 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доступным технологиям. Производство стекла. Москва, бюро НДТ, 2015</w:t>
            </w:r>
          </w:p>
          <w:p w14:paraId="2F79532C" w14:textId="77777777" w:rsidR="00CA3CE0" w:rsidRPr="00CA3CE0" w:rsidRDefault="00CA3CE0" w:rsidP="00CA3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[1], 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раздел 2.1.2 -2.1.3.1– стр. 14- 21; 2.1.3.2 – стр. 21</w:t>
            </w:r>
          </w:p>
          <w:p w14:paraId="5C788005" w14:textId="77777777" w:rsidR="00CA3CE0" w:rsidRPr="00CA3CE0" w:rsidRDefault="00CA3CE0" w:rsidP="00CA3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Раздел 3.4.1 – стр.50; раздел 5.1.2 - стр. 67; 5.1.4-стр.68</w:t>
            </w:r>
          </w:p>
          <w:p w14:paraId="15D43322" w14:textId="77777777" w:rsidR="00CA3CE0" w:rsidRPr="00CA3CE0" w:rsidRDefault="00CA3CE0" w:rsidP="00CA3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Best Available Techniques (BAT) Reference Document for The Manufacture of Glass, 2013 URL. </w:t>
            </w:r>
            <w:r w:rsidRPr="00CA3CE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[</w:t>
            </w:r>
            <w:r w:rsidRPr="00CA3CE0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CA3CE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]</w:t>
            </w:r>
            <w:r w:rsidRPr="00CA3C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(2.2.2, </w:t>
            </w:r>
            <w:r w:rsidRPr="00CA3C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.42; 2.3 р.45; 2.3.1 р.47;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2.3.4 р.50;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 3.6.2, р.133; 5.1.2 р.331)</w:t>
            </w:r>
          </w:p>
          <w:p w14:paraId="08BA67BC" w14:textId="77777777" w:rsidR="00CA3CE0" w:rsidRPr="00CA3CE0" w:rsidRDefault="00CA3CE0" w:rsidP="00CA3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22A5C9A" w14:textId="77777777" w:rsidR="00CA3CE0" w:rsidRPr="00CA3CE0" w:rsidRDefault="00CA3CE0" w:rsidP="00CA3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Технологический процесс </w:t>
            </w:r>
            <w:proofErr w:type="gramStart"/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соответствует  НДТМ</w:t>
            </w:r>
            <w:proofErr w:type="gramEnd"/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 за счет снижения потребления 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энергии в расчете на единицу произведенной продукции с помощью методов, указанных в разделах  5.1.2.</w:t>
            </w:r>
            <w:r w:rsidRPr="00CA3C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[1] и [2]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E2F80D2" w14:textId="77777777" w:rsidR="00CA3CE0" w:rsidRPr="00CA3CE0" w:rsidRDefault="00CA3CE0" w:rsidP="00CA3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- автоматического регулирования параметров стекловарения;</w:t>
            </w:r>
          </w:p>
          <w:p w14:paraId="5F6DE250" w14:textId="77777777" w:rsidR="00CA3CE0" w:rsidRPr="00CA3CE0" w:rsidRDefault="00CA3CE0" w:rsidP="00CA3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- постоянного технического обслуживания стекловаренных печей;</w:t>
            </w:r>
          </w:p>
          <w:p w14:paraId="158FF1BB" w14:textId="77777777" w:rsidR="00CA3CE0" w:rsidRPr="00CA3CE0" w:rsidRDefault="00CA3CE0" w:rsidP="00CA3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- регулирования процесса горения (подача топливо (газ)/ воздух);</w:t>
            </w:r>
          </w:p>
          <w:p w14:paraId="4E393E2B" w14:textId="77777777" w:rsidR="00CA3CE0" w:rsidRPr="00CA3CE0" w:rsidRDefault="00CA3CE0" w:rsidP="00CA3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- увеличении количества использования стеклобоя (как стороннего, так и собственного) в производственном процессе путём его добавления в шихту.</w:t>
            </w:r>
          </w:p>
          <w:p w14:paraId="0512CA0C" w14:textId="77777777" w:rsidR="00CA3CE0" w:rsidRPr="00CA3CE0" w:rsidRDefault="00CA3CE0" w:rsidP="00CA3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CE0" w:rsidRPr="00CA3CE0" w14:paraId="62E98461" w14:textId="77777777" w:rsidTr="00CA3CE0">
        <w:tc>
          <w:tcPr>
            <w:tcW w:w="2694" w:type="dxa"/>
          </w:tcPr>
          <w:p w14:paraId="260E2D59" w14:textId="77777777" w:rsidR="00CA3CE0" w:rsidRPr="00CA3CE0" w:rsidRDefault="00CA3CE0" w:rsidP="004F39B1">
            <w:pPr>
              <w:numPr>
                <w:ilvl w:val="0"/>
                <w:numId w:val="2"/>
              </w:numPr>
              <w:tabs>
                <w:tab w:val="left" w:pos="1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Выбросы отходящих газов в атмосферный воздух</w:t>
            </w:r>
          </w:p>
        </w:tc>
        <w:tc>
          <w:tcPr>
            <w:tcW w:w="3969" w:type="dxa"/>
          </w:tcPr>
          <w:p w14:paraId="08EE7ED6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Выброс загрязняющих веществ в атмос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ферный воздух при производстве 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изделий из стекла и стекловаты обусловлен</w:t>
            </w:r>
          </w:p>
          <w:p w14:paraId="40848081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-  сжиганием топлива и термической обработкой сырья и материалов;</w:t>
            </w:r>
          </w:p>
          <w:p w14:paraId="3642A783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- подготовкой сырья;</w:t>
            </w:r>
          </w:p>
          <w:p w14:paraId="36210D7B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- обработкой изделий. </w:t>
            </w:r>
          </w:p>
          <w:p w14:paraId="2D0EE6B3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Производство стекла осуществляется при температуре от 1100</w:t>
            </w:r>
            <w:r w:rsidRPr="00CA3C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С до 1650</w:t>
            </w:r>
            <w:r w:rsidRPr="00CA3C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С и требует значительного количества энергии, что приводит к образованию продуктов сжигания топлива, поступающих в атмосферный воздух. Выбросы отходящих 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газов от процесса стекловарения содержат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оксиды азота, 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углерода, а также твёрдые частицы (пыль). </w:t>
            </w:r>
          </w:p>
          <w:p w14:paraId="2FB531A7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Для производства цветного стекла и хрусталя характерны также выбросы соединений тяжёлых металлов.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Фактические 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удельные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выбросы свинца на предприятии 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достигают 2 г/тонну продукции и образуются при подготовке шихты и стекловарении, что обеспечивается за счет применения систем очистки отходящих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азов на этапах приготовления и 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засыпки шихты, а также стекловарения на печи хрустального стекла. </w:t>
            </w:r>
          </w:p>
          <w:p w14:paraId="553E983A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Выброс тяжелых металлов, в том числе свинца, обусловлен рассеянием мелких частиц, поступающих в атмосферный воздух в результате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оцесса стекловарения, а также 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потерями компонентов шихты. В справочном документе по НДТ </w:t>
            </w:r>
            <w:r w:rsidRPr="00CA3CE0">
              <w:rPr>
                <w:rFonts w:ascii="Times New Roman" w:hAnsi="Times New Roman" w:cs="Times New Roman"/>
                <w:i/>
                <w:sz w:val="20"/>
                <w:szCs w:val="20"/>
              </w:rPr>
              <w:t>[2]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, выпущенном в Европейском Союзе в 2015 году и в Заключении по НДТ указано, что суммарные удельные выбросы таких элементов, как As, </w:t>
            </w:r>
            <w:proofErr w:type="spellStart"/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Se</w:t>
            </w:r>
            <w:proofErr w:type="spellEnd"/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, Co, Ni, </w:t>
            </w:r>
            <w:proofErr w:type="spellStart"/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Cd</w:t>
            </w:r>
            <w:proofErr w:type="spellEnd"/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Se</w:t>
            </w:r>
            <w:proofErr w:type="spellEnd"/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Cr</w:t>
            </w:r>
            <w:proofErr w:type="spellEnd"/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proofErr w:type="spellStart"/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Sb</w:t>
            </w:r>
            <w:proofErr w:type="spellEnd"/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, Pb, </w:t>
            </w:r>
            <w:proofErr w:type="spellStart"/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Cr</w:t>
            </w:r>
            <w:proofErr w:type="spellEnd"/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Cu</w:t>
            </w:r>
            <w:proofErr w:type="spellEnd"/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Mn</w:t>
            </w:r>
            <w:proofErr w:type="spellEnd"/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, V, </w:t>
            </w:r>
            <w:proofErr w:type="spellStart"/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Sn</w:t>
            </w:r>
            <w:proofErr w:type="spellEnd"/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 (в зависимости от вида сортового стекла и изделий из него) могут достигать 3-15 г/т продукции.</w:t>
            </w:r>
          </w:p>
          <w:p w14:paraId="5D62CAA0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процессе 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дальнейшей обработки стеклянных изделий также происходит выброс в атмосферу ЗВ, образующихся:</w:t>
            </w:r>
          </w:p>
          <w:p w14:paraId="320448FF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- в процессе отжига, при котором стеклянные изделия выдерживаются при температурах 500 °C — 550 °C;</w:t>
            </w:r>
          </w:p>
          <w:p w14:paraId="6971358D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- в процессе отделки с помощью шлифовального круга шаржированного алмазом;</w:t>
            </w:r>
          </w:p>
          <w:p w14:paraId="37205709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- в процессе полировки стекла в ваннах с фтористоводородной и серной кислотами. </w:t>
            </w:r>
          </w:p>
          <w:p w14:paraId="6EB7D4ED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Сокращения выбросов на предприятии добиваются путем опти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мизации процесса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стекловарения 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и сжигания топлива (см. п.2.2). На участках разгрузки и дозировки сырьевых материалов, подготовки шихты установлены системы очистки — рукавные фильтры с эффективностью очистки не менее 90 %.</w:t>
            </w:r>
          </w:p>
          <w:p w14:paraId="1D706E14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При транспортировке, хранении, обработке и смешении сырьевых материалов применяется ряд мер предотвращающих и минимизирующих выброс загрязняющих веществ в атмосферный воздух, а именно:</w:t>
            </w:r>
          </w:p>
          <w:p w14:paraId="7D3BB0FB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- на предприятии зоны хранения и приготовления шихты и основ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ные производственные помещения 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разграничены;</w:t>
            </w:r>
          </w:p>
          <w:p w14:paraId="76018477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- для хранения шихты используются закрытые бункеры;</w:t>
            </w:r>
          </w:p>
          <w:p w14:paraId="3343D007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- транспортировка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артий сырья к печам проводится 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на закрытых транспортерах;</w:t>
            </w:r>
          </w:p>
          <w:p w14:paraId="4B906DB1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- загрузочные камеры оснащены ограждениями.</w:t>
            </w:r>
          </w:p>
          <w:p w14:paraId="7ECCEE46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Выброс загрязняющих веществ от полировки стекла в ваннах с фтористоводородной и серной кислотами проводится после 2-х ступенчатой очистки на абсорберах с эффективностью очистки 95%.</w:t>
            </w:r>
          </w:p>
          <w:p w14:paraId="16DDDE81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Выброс формальдегида и фенола при производстве стекловаты на этапе поли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меризации снижается при помощи 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установки термического дожигания дымовых газов и 2-х ступеней циклонов.</w:t>
            </w:r>
          </w:p>
          <w:p w14:paraId="58ADC411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Удельный выброс основных загрязняющих веществ при производстве продукции составляет:</w:t>
            </w:r>
          </w:p>
          <w:p w14:paraId="1D47ABC6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при производстве изделий из хрусталя </w:t>
            </w:r>
          </w:p>
          <w:p w14:paraId="61959E79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- для оксидов азота в пересчете </w:t>
            </w:r>
            <w:proofErr w:type="gramStart"/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на азота</w:t>
            </w:r>
            <w:proofErr w:type="gramEnd"/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 диоксид – 14 кг/т сваренной стекломассы;</w:t>
            </w:r>
          </w:p>
          <w:p w14:paraId="43ED761A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- для углерода оксида – 17,5 кг/т сваренной стекломассы;</w:t>
            </w:r>
          </w:p>
          <w:p w14:paraId="07D89DBD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- для твердых частиц – 1,5 кг/т сваренной стекломассы;</w:t>
            </w:r>
          </w:p>
          <w:p w14:paraId="1C280A6B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при производстве изделий из бесцветного стекла </w:t>
            </w:r>
          </w:p>
          <w:p w14:paraId="47246B89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- для оксидов азота в пересчете </w:t>
            </w:r>
            <w:proofErr w:type="gramStart"/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на азота</w:t>
            </w:r>
            <w:proofErr w:type="gramEnd"/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 диоксид – 15,8 кг/т сваренной стекломассы;</w:t>
            </w:r>
          </w:p>
          <w:p w14:paraId="5B3E373E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- для углерода оксида – 23,7 кг/т сваренной стекломассы;</w:t>
            </w:r>
          </w:p>
          <w:p w14:paraId="7CDA2282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- для твердых частиц – 2,0 кг/т сваренной стекломассы;</w:t>
            </w:r>
          </w:p>
          <w:p w14:paraId="576ABF06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при производстве </w:t>
            </w:r>
            <w:r w:rsidRPr="00CA3C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стекловаты </w:t>
            </w:r>
          </w:p>
          <w:p w14:paraId="352F354D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- для оксидов азота в пересчете </w:t>
            </w:r>
            <w:proofErr w:type="gramStart"/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на азота</w:t>
            </w:r>
            <w:proofErr w:type="gramEnd"/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 диоксид – 1,4 кг/т готовой продукции;</w:t>
            </w:r>
          </w:p>
          <w:p w14:paraId="6F1CA8EE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- для углерода оксида – 1,1 кг/т готовой продукции;</w:t>
            </w:r>
          </w:p>
          <w:p w14:paraId="3989AA1F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- для твердых частиц – 4,0 кг/т готовой продукции.</w:t>
            </w:r>
          </w:p>
        </w:tc>
        <w:tc>
          <w:tcPr>
            <w:tcW w:w="3969" w:type="dxa"/>
          </w:tcPr>
          <w:p w14:paraId="7150443F" w14:textId="77777777" w:rsidR="00CA3CE0" w:rsidRPr="00CA3CE0" w:rsidRDefault="00CA3CE0" w:rsidP="00CA3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ИТС 5-2015 Информационно – технический справочник по наилучшим доступным технологиям. Производство стекла. Москва, бюро НДТ, 2015</w:t>
            </w:r>
          </w:p>
          <w:p w14:paraId="2F570EB0" w14:textId="77777777" w:rsidR="00CA3CE0" w:rsidRPr="00CA3CE0" w:rsidRDefault="00CA3CE0" w:rsidP="00CA3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[1], 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раздел 1.4 – стр. 9; 3.1.2 – стр. 39</w:t>
            </w:r>
          </w:p>
          <w:p w14:paraId="39DB3BB2" w14:textId="77777777" w:rsidR="00CA3CE0" w:rsidRPr="00CA3CE0" w:rsidRDefault="00CA3CE0" w:rsidP="00CA3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Раздел 3.4.2 – стр.51; раздел 3.5 - стр. 54; 5.1.4, 5.1.5-стр.68, 5.4-стр.69</w:t>
            </w:r>
          </w:p>
          <w:p w14:paraId="2A8DF9A0" w14:textId="77777777" w:rsidR="00CA3CE0" w:rsidRPr="00CA3CE0" w:rsidRDefault="00CA3CE0" w:rsidP="00CA3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Best Available Techniques (BAT) Reference Document for The Manufacture of Glass, 2013 URL. </w:t>
            </w:r>
            <w:r w:rsidRPr="00CA3CE0">
              <w:rPr>
                <w:rFonts w:ascii="Times New Roman" w:hAnsi="Times New Roman" w:cs="Times New Roman"/>
                <w:i/>
                <w:sz w:val="20"/>
                <w:szCs w:val="20"/>
              </w:rPr>
              <w:t>[2]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 (3.2.2.1, </w:t>
            </w:r>
            <w:r w:rsidRPr="00CA3C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.85; 3.6.2 р.133; 4.4.1 р.181; 5.5 р.356)</w:t>
            </w:r>
          </w:p>
          <w:p w14:paraId="23AE406D" w14:textId="77777777" w:rsidR="00CA3CE0" w:rsidRPr="00CA3CE0" w:rsidRDefault="00CA3CE0" w:rsidP="00CA3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EEA4C25" w14:textId="77777777" w:rsidR="00CA3CE0" w:rsidRPr="00CA3CE0" w:rsidRDefault="00CA3CE0" w:rsidP="00CA3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Технологический процесс 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соответствует НДТМ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в части:</w:t>
            </w:r>
          </w:p>
          <w:p w14:paraId="2D780A46" w14:textId="77777777" w:rsidR="00CA3CE0" w:rsidRPr="00CA3CE0" w:rsidRDefault="00CA3CE0" w:rsidP="00CA3CE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 - опти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мизации процесса стекловарения 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и сжигания топлива, прописанной в разделах 5.1.2 - стр. 67</w:t>
            </w:r>
            <w:r w:rsidRPr="00CA3CE0">
              <w:rPr>
                <w:rFonts w:ascii="Times New Roman" w:hAnsi="Times New Roman" w:cs="Times New Roman"/>
                <w:i/>
                <w:sz w:val="20"/>
                <w:szCs w:val="20"/>
              </w:rPr>
              <w:t>[1],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и 5.1.2 р.331 </w:t>
            </w:r>
            <w:r w:rsidRPr="00CA3CE0">
              <w:rPr>
                <w:rFonts w:ascii="Times New Roman" w:hAnsi="Times New Roman" w:cs="Times New Roman"/>
                <w:i/>
                <w:sz w:val="20"/>
                <w:szCs w:val="20"/>
              </w:rPr>
              <w:t>[2].</w:t>
            </w:r>
          </w:p>
          <w:p w14:paraId="712EE962" w14:textId="77777777" w:rsidR="00CA3CE0" w:rsidRPr="00CA3CE0" w:rsidRDefault="00CA3CE0" w:rsidP="00CA3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  предотвращения и сокращения выбросов загрязняющих веществ в атмосферный воздух на этапе приема, хранения, смешения материалов и сырья, а так же   приготовления шихты, на этапах формования изделий (в том числе полимеризации стекловаты), на этапе обработки стеклоизделий,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том числе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химической полировке 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за счет применения очистки отходящих газов, что указано в разделах 3.1.2 – стр. 39 3.4.2- стр. 51,  5.1.5 - стр. 68</w:t>
            </w:r>
            <w:r w:rsidRPr="00CA3CE0">
              <w:rPr>
                <w:rFonts w:ascii="Times New Roman" w:hAnsi="Times New Roman" w:cs="Times New Roman"/>
                <w:i/>
                <w:sz w:val="20"/>
                <w:szCs w:val="20"/>
              </w:rPr>
              <w:t>[1],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  и 3.2.2.1  р.85, 3.6.2 р.133; 4.4.1 р.181; 5.5 р.356 </w:t>
            </w:r>
            <w:r w:rsidRPr="00CA3CE0">
              <w:rPr>
                <w:rFonts w:ascii="Times New Roman" w:hAnsi="Times New Roman" w:cs="Times New Roman"/>
                <w:i/>
                <w:sz w:val="20"/>
                <w:szCs w:val="20"/>
              </w:rPr>
              <w:t>[2].</w:t>
            </w:r>
          </w:p>
          <w:p w14:paraId="2FBC3928" w14:textId="77777777" w:rsidR="00CA3CE0" w:rsidRPr="00CA3CE0" w:rsidRDefault="00CA3CE0" w:rsidP="00CA3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CE0" w:rsidRPr="00CA3CE0" w14:paraId="2F5B279E" w14:textId="77777777" w:rsidTr="00CA3CE0">
        <w:tc>
          <w:tcPr>
            <w:tcW w:w="2694" w:type="dxa"/>
          </w:tcPr>
          <w:p w14:paraId="338856B4" w14:textId="77777777" w:rsidR="00CA3CE0" w:rsidRPr="00CA3CE0" w:rsidRDefault="00CA3CE0" w:rsidP="004F39B1">
            <w:pPr>
              <w:numPr>
                <w:ilvl w:val="0"/>
                <w:numId w:val="2"/>
              </w:numPr>
              <w:tabs>
                <w:tab w:val="left" w:pos="1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отходов и их использование в производстве</w:t>
            </w:r>
          </w:p>
        </w:tc>
        <w:tc>
          <w:tcPr>
            <w:tcW w:w="3969" w:type="dxa"/>
          </w:tcPr>
          <w:p w14:paraId="10730C96" w14:textId="77777777" w:rsidR="00CA3CE0" w:rsidRPr="00786C45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C45">
              <w:rPr>
                <w:rFonts w:ascii="Times New Roman" w:hAnsi="Times New Roman" w:cs="Times New Roman"/>
                <w:sz w:val="20"/>
                <w:szCs w:val="20"/>
              </w:rPr>
              <w:t>Непосредственно в процессе производства стеклоизделий и стекловаты образуется 10 видов отходов (общее количество отходов, образующихся на предприятии - 8</w:t>
            </w:r>
            <w:r w:rsidR="00FB7B3A" w:rsidRPr="00786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86C45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</w:t>
            </w:r>
            <w:r w:rsidR="00FB7B3A" w:rsidRPr="00786C4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86C45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14:paraId="28B69E20" w14:textId="5C603871" w:rsidR="00CA3CE0" w:rsidRPr="00786C45" w:rsidRDefault="00210881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Шесть</w:t>
            </w:r>
            <w:r w:rsidR="00CA3CE0" w:rsidRPr="00786C45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</w:t>
            </w:r>
            <w:r w:rsidR="0076581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CA3CE0" w:rsidRPr="00786C45">
              <w:rPr>
                <w:rFonts w:ascii="Times New Roman" w:hAnsi="Times New Roman" w:cs="Times New Roman"/>
                <w:sz w:val="20"/>
                <w:szCs w:val="20"/>
              </w:rPr>
              <w:t xml:space="preserve"> отходов захораниваются на полигоне ТКО:</w:t>
            </w:r>
          </w:p>
          <w:p w14:paraId="00DCFDFB" w14:textId="77777777" w:rsidR="00CA3CE0" w:rsidRPr="00786C45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C4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F7DA8">
              <w:rPr>
                <w:rFonts w:ascii="Times New Roman" w:hAnsi="Times New Roman" w:cs="Times New Roman"/>
                <w:sz w:val="20"/>
                <w:szCs w:val="20"/>
              </w:rPr>
              <w:t>третий</w:t>
            </w:r>
            <w:r w:rsidRPr="00786C45">
              <w:rPr>
                <w:rFonts w:ascii="Times New Roman" w:hAnsi="Times New Roman" w:cs="Times New Roman"/>
                <w:sz w:val="20"/>
                <w:szCs w:val="20"/>
              </w:rPr>
              <w:t xml:space="preserve"> класс опасности </w:t>
            </w:r>
          </w:p>
          <w:p w14:paraId="39083D2F" w14:textId="77777777" w:rsidR="00CA3CE0" w:rsidRPr="00786C45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C45">
              <w:rPr>
                <w:rFonts w:ascii="Times New Roman" w:hAnsi="Times New Roman" w:cs="Times New Roman"/>
                <w:sz w:val="20"/>
                <w:szCs w:val="20"/>
              </w:rPr>
              <w:t xml:space="preserve">3143710 Отходы изделий теплоизоляционных асбестосодержащих; </w:t>
            </w:r>
          </w:p>
          <w:p w14:paraId="0C1FF3FE" w14:textId="77777777" w:rsidR="00CA3CE0" w:rsidRPr="00786C45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C45">
              <w:rPr>
                <w:rFonts w:ascii="Times New Roman" w:hAnsi="Times New Roman" w:cs="Times New Roman"/>
                <w:sz w:val="20"/>
                <w:szCs w:val="20"/>
              </w:rPr>
              <w:t>3143900 Минеральные остатки от газоочистки;</w:t>
            </w:r>
          </w:p>
          <w:p w14:paraId="40E013E4" w14:textId="77777777" w:rsidR="00786C45" w:rsidRDefault="005F7DA8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четвертый  класс</w:t>
            </w:r>
            <w:r w:rsidR="00CA3CE0" w:rsidRPr="00786C45">
              <w:rPr>
                <w:rFonts w:ascii="Times New Roman" w:hAnsi="Times New Roman" w:cs="Times New Roman"/>
                <w:sz w:val="20"/>
                <w:szCs w:val="20"/>
              </w:rPr>
              <w:t xml:space="preserve"> опасности </w:t>
            </w:r>
          </w:p>
          <w:p w14:paraId="760A2A01" w14:textId="1CBA4359" w:rsidR="00210881" w:rsidRDefault="00210881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0881">
              <w:rPr>
                <w:rFonts w:ascii="Times New Roman" w:hAnsi="Times New Roman" w:cs="Times New Roman"/>
                <w:sz w:val="20"/>
                <w:szCs w:val="20"/>
              </w:rPr>
              <w:t>3140510 Отходы стекловолокон, стеклянных волокнистых материалов прочие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7005FE9" w14:textId="756D239B" w:rsidR="00210881" w:rsidRPr="00786C45" w:rsidRDefault="00210881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3141408 Остеклованный огнеупор стекловаренных бесцветных печей;</w:t>
            </w:r>
          </w:p>
          <w:p w14:paraId="6F67E9A4" w14:textId="77777777" w:rsidR="00CA3CE0" w:rsidRPr="00786C45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C45">
              <w:rPr>
                <w:rFonts w:ascii="Times New Roman" w:hAnsi="Times New Roman" w:cs="Times New Roman"/>
                <w:sz w:val="20"/>
                <w:szCs w:val="20"/>
              </w:rPr>
              <w:t>3167900 Прочие минеральные шламы</w:t>
            </w:r>
            <w:r w:rsidR="00786C45" w:rsidRPr="00786C45">
              <w:rPr>
                <w:rFonts w:ascii="Times New Roman" w:hAnsi="Times New Roman" w:cs="Times New Roman"/>
                <w:sz w:val="20"/>
                <w:szCs w:val="20"/>
              </w:rPr>
              <w:t>, не вошедшие в группу 6</w:t>
            </w:r>
            <w:r w:rsidRPr="00786C45">
              <w:rPr>
                <w:rFonts w:ascii="Times New Roman" w:hAnsi="Times New Roman" w:cs="Times New Roman"/>
                <w:sz w:val="20"/>
                <w:szCs w:val="20"/>
              </w:rPr>
              <w:t xml:space="preserve"> (захоронению подлежат отходы в твердом агрегатном состоянии, что составляет не более </w:t>
            </w:r>
            <w:r w:rsidR="00786C45" w:rsidRPr="00786C45"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  <w:r w:rsidRPr="00786C45">
              <w:rPr>
                <w:rFonts w:ascii="Times New Roman" w:hAnsi="Times New Roman" w:cs="Times New Roman"/>
                <w:sz w:val="20"/>
                <w:szCs w:val="20"/>
              </w:rPr>
              <w:t xml:space="preserve">% от общего объема образования); </w:t>
            </w:r>
          </w:p>
          <w:p w14:paraId="007B344A" w14:textId="77777777" w:rsid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C45">
              <w:rPr>
                <w:rFonts w:ascii="Times New Roman" w:hAnsi="Times New Roman" w:cs="Times New Roman"/>
                <w:sz w:val="20"/>
                <w:szCs w:val="20"/>
              </w:rPr>
              <w:t xml:space="preserve"> 5591900 Прочие отходы клеев, клеевых веществ, мастик, смол, не вошедшие в группу </w:t>
            </w:r>
            <w:r w:rsidR="00786C45" w:rsidRPr="00786C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6581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22D40BB" w14:textId="1E5666BC" w:rsidR="00CA3CE0" w:rsidRDefault="00210881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Шесть</w:t>
            </w:r>
            <w:r w:rsidR="00CA3CE0" w:rsidRPr="00786C45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</w:t>
            </w:r>
            <w:r w:rsidR="005F7DA8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CA3CE0" w:rsidRPr="00786C45">
              <w:rPr>
                <w:rFonts w:ascii="Times New Roman" w:hAnsi="Times New Roman" w:cs="Times New Roman"/>
                <w:sz w:val="20"/>
                <w:szCs w:val="20"/>
              </w:rPr>
              <w:t xml:space="preserve"> отходов подлежат хранению на объектах хранения, внесенных в реестр объектов хранения отходов:</w:t>
            </w:r>
          </w:p>
          <w:p w14:paraId="4D193431" w14:textId="77777777" w:rsidR="005F7DA8" w:rsidRDefault="005F7DA8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первый класс опасности </w:t>
            </w:r>
          </w:p>
          <w:p w14:paraId="5AF40D65" w14:textId="77777777" w:rsidR="005F7DA8" w:rsidRPr="00786C45" w:rsidRDefault="005F7DA8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3540003 Силовые конденсаторы с диэлектриком, пропитанным жидкостью на основе ПХБ (в настоящее время данный отход не хранится (передан на обезвреживание ранее хранящийся отход) и не будет образовываться. Но в реестре имеется объект по хранению данного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отхода  -</w:t>
            </w:r>
            <w:proofErr w:type="gramEnd"/>
            <w:r w:rsidR="00765811">
              <w:rPr>
                <w:rFonts w:ascii="Times New Roman" w:hAnsi="Times New Roman" w:cs="Times New Roman"/>
                <w:sz w:val="20"/>
                <w:szCs w:val="20"/>
              </w:rPr>
              <w:t xml:space="preserve"> объект хранения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7DA8">
              <w:rPr>
                <w:rFonts w:ascii="Times New Roman" w:hAnsi="Times New Roman" w:cs="Times New Roman"/>
                <w:sz w:val="20"/>
                <w:szCs w:val="20"/>
              </w:rPr>
              <w:t xml:space="preserve">Закрытое помещение для отходов ПХБ (генераторная </w:t>
            </w:r>
            <w:proofErr w:type="spellStart"/>
            <w:r w:rsidRPr="005F7DA8">
              <w:rPr>
                <w:rFonts w:ascii="Times New Roman" w:hAnsi="Times New Roman" w:cs="Times New Roman"/>
                <w:sz w:val="20"/>
                <w:szCs w:val="20"/>
              </w:rPr>
              <w:t>литейномеханического</w:t>
            </w:r>
            <w:proofErr w:type="spellEnd"/>
            <w:r w:rsidRPr="005F7DA8">
              <w:rPr>
                <w:rFonts w:ascii="Times New Roman" w:hAnsi="Times New Roman" w:cs="Times New Roman"/>
                <w:sz w:val="20"/>
                <w:szCs w:val="20"/>
              </w:rPr>
              <w:t xml:space="preserve"> цеха)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5FB2D479" w14:textId="77777777" w:rsidR="005F7DA8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C4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F7DA8">
              <w:rPr>
                <w:rFonts w:ascii="Times New Roman" w:hAnsi="Times New Roman" w:cs="Times New Roman"/>
                <w:sz w:val="20"/>
                <w:szCs w:val="20"/>
              </w:rPr>
              <w:t xml:space="preserve"> третий класс</w:t>
            </w:r>
            <w:r w:rsidRPr="00786C45">
              <w:rPr>
                <w:rFonts w:ascii="Times New Roman" w:hAnsi="Times New Roman" w:cs="Times New Roman"/>
                <w:sz w:val="20"/>
                <w:szCs w:val="20"/>
              </w:rPr>
              <w:t xml:space="preserve"> опасности</w:t>
            </w:r>
          </w:p>
          <w:p w14:paraId="6A8E1EAA" w14:textId="0994105C" w:rsid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C45">
              <w:rPr>
                <w:rFonts w:ascii="Times New Roman" w:hAnsi="Times New Roman" w:cs="Times New Roman"/>
                <w:sz w:val="20"/>
                <w:szCs w:val="20"/>
              </w:rPr>
              <w:t xml:space="preserve">3161700 Шлам шлифовки  стекла – объект хранения шламонакопитель; </w:t>
            </w:r>
          </w:p>
          <w:p w14:paraId="2691CD60" w14:textId="67AAA2F0" w:rsidR="00210881" w:rsidRPr="00786C45" w:rsidRDefault="00210881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5210101 Шлам нейтрализации электролитов</w:t>
            </w:r>
            <w:r w:rsidRPr="00210881">
              <w:rPr>
                <w:rFonts w:ascii="Times New Roman" w:hAnsi="Times New Roman" w:cs="Times New Roman"/>
                <w:sz w:val="20"/>
                <w:szCs w:val="20"/>
              </w:rPr>
              <w:t>- объект хранения шламонакопитель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93B517F" w14:textId="77777777" w:rsidR="002D6A4A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C4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F7DA8">
              <w:rPr>
                <w:rFonts w:ascii="Times New Roman" w:hAnsi="Times New Roman" w:cs="Times New Roman"/>
                <w:sz w:val="20"/>
                <w:szCs w:val="20"/>
              </w:rPr>
              <w:t>четвертый класс</w:t>
            </w:r>
            <w:r w:rsidRPr="00786C45">
              <w:rPr>
                <w:rFonts w:ascii="Times New Roman" w:hAnsi="Times New Roman" w:cs="Times New Roman"/>
                <w:sz w:val="20"/>
                <w:szCs w:val="20"/>
              </w:rPr>
              <w:t xml:space="preserve"> опасности </w:t>
            </w:r>
          </w:p>
          <w:p w14:paraId="23B26B00" w14:textId="77777777" w:rsidR="00CA3CE0" w:rsidRPr="00786C45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C45">
              <w:rPr>
                <w:rFonts w:ascii="Times New Roman" w:hAnsi="Times New Roman" w:cs="Times New Roman"/>
                <w:sz w:val="20"/>
                <w:szCs w:val="20"/>
              </w:rPr>
              <w:t>3164400 Шлам станции нейтрализации при очистке сточных вод - объект хранения шламонакопитель;</w:t>
            </w:r>
          </w:p>
          <w:p w14:paraId="0EBFAE21" w14:textId="77777777" w:rsid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C45">
              <w:rPr>
                <w:rFonts w:ascii="Times New Roman" w:hAnsi="Times New Roman" w:cs="Times New Roman"/>
                <w:sz w:val="20"/>
                <w:szCs w:val="20"/>
              </w:rPr>
              <w:t xml:space="preserve">3167900 </w:t>
            </w:r>
            <w:r w:rsidR="00786C45" w:rsidRPr="00786C45">
              <w:rPr>
                <w:rFonts w:ascii="Times New Roman" w:hAnsi="Times New Roman" w:cs="Times New Roman"/>
                <w:sz w:val="20"/>
                <w:szCs w:val="20"/>
              </w:rPr>
              <w:t xml:space="preserve">Прочие минеральные шламы, не вошедшие в группу 6 </w:t>
            </w:r>
            <w:r w:rsidRPr="00786C45">
              <w:rPr>
                <w:rFonts w:ascii="Times New Roman" w:hAnsi="Times New Roman" w:cs="Times New Roman"/>
                <w:sz w:val="20"/>
                <w:szCs w:val="20"/>
              </w:rPr>
              <w:t>(хранению подлежит отход в жидком состоянии) – объект хранения шламонакопитель</w:t>
            </w:r>
            <w:r w:rsidR="002D6A4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A87D445" w14:textId="77777777" w:rsidR="002D6A4A" w:rsidRPr="00786C45" w:rsidRDefault="002D6A4A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8430300 Ил активный очистных сооружений</w:t>
            </w:r>
            <w:r w:rsidR="00765811">
              <w:rPr>
                <w:rFonts w:ascii="Times New Roman" w:hAnsi="Times New Roman" w:cs="Times New Roman"/>
                <w:sz w:val="20"/>
                <w:szCs w:val="20"/>
              </w:rPr>
              <w:t xml:space="preserve"> – объект хранения Иловые карты.</w:t>
            </w:r>
          </w:p>
          <w:p w14:paraId="77E74251" w14:textId="77777777" w:rsidR="00CA3CE0" w:rsidRPr="00786C45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C45">
              <w:rPr>
                <w:rFonts w:ascii="Times New Roman" w:hAnsi="Times New Roman" w:cs="Times New Roman"/>
                <w:sz w:val="20"/>
                <w:szCs w:val="20"/>
              </w:rPr>
              <w:t>Хранение отходов производства проводится в соответствии с</w:t>
            </w:r>
            <w:r w:rsidR="00786C45" w:rsidRPr="00786C45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комплексным природоохранным </w:t>
            </w:r>
            <w:r w:rsidRPr="00786C45">
              <w:rPr>
                <w:rFonts w:ascii="Times New Roman" w:hAnsi="Times New Roman" w:cs="Times New Roman"/>
                <w:sz w:val="20"/>
                <w:szCs w:val="20"/>
              </w:rPr>
              <w:t xml:space="preserve"> разрешением на хранение отходов производства, выданным Гродненским  Областным комитетом природных ресурсов и охраны окружающей среды.</w:t>
            </w:r>
          </w:p>
          <w:p w14:paraId="7DE802CD" w14:textId="77777777" w:rsidR="00CA3CE0" w:rsidRPr="005D0021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C45">
              <w:rPr>
                <w:rFonts w:ascii="Times New Roman" w:hAnsi="Times New Roman" w:cs="Times New Roman"/>
                <w:sz w:val="20"/>
                <w:szCs w:val="20"/>
              </w:rPr>
              <w:t xml:space="preserve">Один отход второго класса опасности  3121701 </w:t>
            </w:r>
            <w:r w:rsidRPr="00786C4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Пыль </w:t>
            </w:r>
            <w:proofErr w:type="spellStart"/>
            <w:r w:rsidRPr="00786C45">
              <w:rPr>
                <w:rFonts w:ascii="Times New Roman" w:hAnsi="Times New Roman" w:cs="Times New Roman"/>
                <w:i/>
                <w:sz w:val="20"/>
                <w:szCs w:val="20"/>
              </w:rPr>
              <w:t>свинецсодержащая</w:t>
            </w:r>
            <w:proofErr w:type="spellEnd"/>
            <w:r w:rsidRPr="00786C45">
              <w:rPr>
                <w:rFonts w:ascii="Times New Roman" w:hAnsi="Times New Roman" w:cs="Times New Roman"/>
                <w:sz w:val="20"/>
                <w:szCs w:val="20"/>
              </w:rPr>
              <w:t xml:space="preserve">,  образующийся от очистки отработанных </w:t>
            </w:r>
            <w:r w:rsidRPr="00786C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газов хрустального цеха на постоянной основе используется  предприятием. Согласно технологическому регламенту</w:t>
            </w:r>
            <w:r w:rsidR="00786C45" w:rsidRPr="00786C45">
              <w:rPr>
                <w:rFonts w:ascii="Times New Roman" w:hAnsi="Times New Roman" w:cs="Times New Roman"/>
                <w:sz w:val="20"/>
                <w:szCs w:val="20"/>
              </w:rPr>
              <w:t xml:space="preserve"> №2  «Использование отходов пыли </w:t>
            </w:r>
            <w:proofErr w:type="spellStart"/>
            <w:r w:rsidR="00786C45" w:rsidRPr="00786C45">
              <w:rPr>
                <w:rFonts w:ascii="Times New Roman" w:hAnsi="Times New Roman" w:cs="Times New Roman"/>
                <w:sz w:val="20"/>
                <w:szCs w:val="20"/>
              </w:rPr>
              <w:t>свинецсдержащей</w:t>
            </w:r>
            <w:proofErr w:type="spellEnd"/>
            <w:r w:rsidR="00786C45" w:rsidRPr="00786C45">
              <w:rPr>
                <w:rFonts w:ascii="Times New Roman" w:hAnsi="Times New Roman" w:cs="Times New Roman"/>
                <w:sz w:val="20"/>
                <w:szCs w:val="20"/>
              </w:rPr>
              <w:t xml:space="preserve">  при приготовлении шихты для варки хрустальной стекломассы», утвержденному 17 января 2024г. </w:t>
            </w:r>
            <w:r w:rsidRPr="00786C45">
              <w:rPr>
                <w:rFonts w:ascii="Times New Roman" w:hAnsi="Times New Roman" w:cs="Times New Roman"/>
                <w:sz w:val="20"/>
                <w:szCs w:val="20"/>
              </w:rPr>
              <w:t xml:space="preserve"> данный отход используется  в приготовлении шихты  при производстве хрустального стекла. Участок подготовки шихты зарегистрирован как объект по использованию отходов  за № 682 в реестре объектов по испо</w:t>
            </w:r>
            <w:r w:rsidR="005D0021">
              <w:rPr>
                <w:rFonts w:ascii="Times New Roman" w:hAnsi="Times New Roman" w:cs="Times New Roman"/>
                <w:sz w:val="20"/>
                <w:szCs w:val="20"/>
              </w:rPr>
              <w:t>льзованию отходов производства.</w:t>
            </w:r>
          </w:p>
          <w:p w14:paraId="48C06989" w14:textId="77777777" w:rsidR="00CA3CE0" w:rsidRPr="005D0021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021">
              <w:rPr>
                <w:rFonts w:ascii="Times New Roman" w:hAnsi="Times New Roman" w:cs="Times New Roman"/>
                <w:sz w:val="20"/>
                <w:szCs w:val="20"/>
              </w:rPr>
              <w:t>Технологическими регламентами производства бесцветного и хрустального стекла, а также</w:t>
            </w:r>
            <w:r w:rsidR="005D0021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технологическим  регламентом</w:t>
            </w:r>
            <w:r w:rsidR="002D6A4A">
              <w:rPr>
                <w:rFonts w:ascii="Times New Roman" w:hAnsi="Times New Roman" w:cs="Times New Roman"/>
                <w:sz w:val="20"/>
                <w:szCs w:val="20"/>
              </w:rPr>
              <w:t xml:space="preserve"> №1</w:t>
            </w:r>
            <w:r w:rsidR="005D0021">
              <w:rPr>
                <w:rFonts w:ascii="Times New Roman" w:hAnsi="Times New Roman" w:cs="Times New Roman"/>
                <w:sz w:val="20"/>
                <w:szCs w:val="20"/>
              </w:rPr>
              <w:t xml:space="preserve"> «Использование стеклобоя при производстве стекловаты»</w:t>
            </w:r>
            <w:r w:rsidR="002D6A4A">
              <w:rPr>
                <w:rFonts w:ascii="Times New Roman" w:hAnsi="Times New Roman" w:cs="Times New Roman"/>
                <w:sz w:val="20"/>
                <w:szCs w:val="20"/>
              </w:rPr>
              <w:t xml:space="preserve">  (утвержден 17 января 2024г)</w:t>
            </w:r>
            <w:r w:rsidRPr="005D0021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предусмотрено использование стеклобоя (как стороннего, так и собственного) в производственном процессе путём его добавления в шихту. Соотношение шихты к стеклобою:</w:t>
            </w:r>
          </w:p>
          <w:p w14:paraId="189D7860" w14:textId="77777777" w:rsidR="00CA3CE0" w:rsidRPr="002D6A4A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4A">
              <w:rPr>
                <w:rFonts w:ascii="Times New Roman" w:hAnsi="Times New Roman" w:cs="Times New Roman"/>
                <w:sz w:val="20"/>
                <w:szCs w:val="20"/>
              </w:rPr>
              <w:t>-  при производстве бесцветного стекла составляет 50÷50 – повторно используется только собственный стеклобой;</w:t>
            </w:r>
          </w:p>
          <w:p w14:paraId="6C1FB8EA" w14:textId="77777777" w:rsidR="00CA3CE0" w:rsidRPr="002D6A4A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4A">
              <w:rPr>
                <w:rFonts w:ascii="Times New Roman" w:hAnsi="Times New Roman" w:cs="Times New Roman"/>
                <w:sz w:val="20"/>
                <w:szCs w:val="20"/>
              </w:rPr>
              <w:t>-  при производстве хрустального стекла составляет 45÷50– повторно используется только собственный стеклобой;</w:t>
            </w:r>
          </w:p>
          <w:p w14:paraId="1805D223" w14:textId="77777777" w:rsidR="00CA3CE0" w:rsidRPr="002D6A4A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4A">
              <w:rPr>
                <w:rFonts w:ascii="Times New Roman" w:hAnsi="Times New Roman" w:cs="Times New Roman"/>
                <w:sz w:val="20"/>
                <w:szCs w:val="20"/>
              </w:rPr>
              <w:t>- при производстве стекловаты - 50÷50– повторно используется   собственный (код 3140816) и сторонний стеклобой.</w:t>
            </w:r>
          </w:p>
          <w:p w14:paraId="325B3633" w14:textId="77777777" w:rsidR="00CA3CE0" w:rsidRPr="002D6A4A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4A">
              <w:rPr>
                <w:rFonts w:ascii="Times New Roman" w:hAnsi="Times New Roman" w:cs="Times New Roman"/>
                <w:sz w:val="20"/>
                <w:szCs w:val="20"/>
              </w:rPr>
              <w:t>В реестре объектов по использованию отходов производства зарегистрирован объект по использованию отходов за № 2492 - производство стекловаты. На использование принимают отходы:</w:t>
            </w:r>
          </w:p>
          <w:p w14:paraId="703AFFD1" w14:textId="77777777" w:rsidR="00CA3CE0" w:rsidRPr="002D6A4A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4A">
              <w:rPr>
                <w:rFonts w:ascii="Times New Roman" w:hAnsi="Times New Roman" w:cs="Times New Roman"/>
                <w:sz w:val="20"/>
                <w:szCs w:val="20"/>
              </w:rPr>
              <w:t>3140803 Стеклобой полубелый тарный; 3140805</w:t>
            </w:r>
            <w:r w:rsidR="005F7D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6A4A">
              <w:rPr>
                <w:rFonts w:ascii="Times New Roman" w:hAnsi="Times New Roman" w:cs="Times New Roman"/>
                <w:sz w:val="20"/>
                <w:szCs w:val="20"/>
              </w:rPr>
              <w:t xml:space="preserve">Стеклобой зеленый тарный; 3140806 Стеклобой коричневый тарный; </w:t>
            </w:r>
            <w:r w:rsidRPr="002D6A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3140845</w:t>
            </w:r>
            <w:r w:rsidR="005F7D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6A4A">
              <w:rPr>
                <w:rFonts w:ascii="Times New Roman" w:hAnsi="Times New Roman" w:cs="Times New Roman"/>
                <w:sz w:val="20"/>
                <w:szCs w:val="20"/>
              </w:rPr>
              <w:t>Стеклобой ампульный незагрязненный.</w:t>
            </w:r>
          </w:p>
          <w:p w14:paraId="2274E518" w14:textId="788DEFC3" w:rsidR="00CA3CE0" w:rsidRPr="002D6A4A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4A">
              <w:rPr>
                <w:rFonts w:ascii="Times New Roman" w:hAnsi="Times New Roman" w:cs="Times New Roman"/>
                <w:sz w:val="20"/>
                <w:szCs w:val="20"/>
              </w:rPr>
              <w:t>В рамках производствен</w:t>
            </w:r>
            <w:r w:rsidR="002D6A4A" w:rsidRPr="002D6A4A">
              <w:rPr>
                <w:rFonts w:ascii="Times New Roman" w:hAnsi="Times New Roman" w:cs="Times New Roman"/>
                <w:sz w:val="20"/>
                <w:szCs w:val="20"/>
              </w:rPr>
              <w:t xml:space="preserve">ных </w:t>
            </w:r>
            <w:r w:rsidR="00210881" w:rsidRPr="002D6A4A">
              <w:rPr>
                <w:rFonts w:ascii="Times New Roman" w:hAnsi="Times New Roman" w:cs="Times New Roman"/>
                <w:sz w:val="20"/>
                <w:szCs w:val="20"/>
              </w:rPr>
              <w:t>наблюдений</w:t>
            </w:r>
            <w:r w:rsidRPr="002D6A4A">
              <w:rPr>
                <w:rFonts w:ascii="Times New Roman" w:hAnsi="Times New Roman" w:cs="Times New Roman"/>
                <w:sz w:val="20"/>
                <w:szCs w:val="20"/>
              </w:rPr>
              <w:t xml:space="preserve"> в области обращения с отходами производства осуществляется контроль источников образования отходов и объектов хранения отходов (площадки, контейнеры и т.д.).</w:t>
            </w:r>
          </w:p>
          <w:p w14:paraId="7985A068" w14:textId="77777777" w:rsidR="00CA3CE0" w:rsidRPr="002D6A4A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A4A">
              <w:rPr>
                <w:rFonts w:ascii="Times New Roman" w:hAnsi="Times New Roman" w:cs="Times New Roman"/>
                <w:sz w:val="20"/>
                <w:szCs w:val="20"/>
              </w:rPr>
              <w:t>Сбор, разделение по видам и хранение отходов, осуществляется непосредственно в местах их образования в соответствии с</w:t>
            </w:r>
            <w:r w:rsidR="002D6A4A" w:rsidRPr="002D6A4A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утвержденной </w:t>
            </w:r>
            <w:r w:rsidRPr="002D6A4A">
              <w:rPr>
                <w:rFonts w:ascii="Times New Roman" w:hAnsi="Times New Roman" w:cs="Times New Roman"/>
                <w:sz w:val="20"/>
                <w:szCs w:val="20"/>
              </w:rPr>
              <w:t xml:space="preserve"> Инструкцией по обращению с отходами</w:t>
            </w:r>
            <w:r w:rsidR="002D6A4A" w:rsidRPr="002D6A4A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производства </w:t>
            </w:r>
            <w:r w:rsidRPr="002D6A4A">
              <w:rPr>
                <w:rFonts w:ascii="Times New Roman" w:hAnsi="Times New Roman" w:cs="Times New Roman"/>
                <w:sz w:val="20"/>
                <w:szCs w:val="20"/>
              </w:rPr>
              <w:t xml:space="preserve"> ОАО «Стеклозавод «Неман».</w:t>
            </w:r>
            <w:r w:rsidRPr="002D6A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667BC0E" w14:textId="49478595" w:rsidR="00CA3CE0" w:rsidRPr="002D6A4A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4A">
              <w:rPr>
                <w:rFonts w:ascii="Times New Roman" w:hAnsi="Times New Roman" w:cs="Times New Roman"/>
                <w:sz w:val="20"/>
                <w:szCs w:val="20"/>
              </w:rPr>
              <w:t xml:space="preserve">В процессе осуществления производственной деятельности на предприятии образуется </w:t>
            </w:r>
            <w:r w:rsidR="002D6A4A" w:rsidRPr="002D6A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108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D6A4A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</w:t>
            </w:r>
            <w:r w:rsidR="0021088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D6A4A">
              <w:rPr>
                <w:rFonts w:ascii="Times New Roman" w:hAnsi="Times New Roman" w:cs="Times New Roman"/>
                <w:sz w:val="20"/>
                <w:szCs w:val="20"/>
              </w:rPr>
              <w:t xml:space="preserve"> отходов в т.ч., </w:t>
            </w:r>
            <w:r w:rsidR="002D6A4A" w:rsidRPr="002D6A4A">
              <w:rPr>
                <w:rFonts w:ascii="Times New Roman" w:hAnsi="Times New Roman" w:cs="Times New Roman"/>
                <w:sz w:val="20"/>
                <w:szCs w:val="20"/>
              </w:rPr>
              <w:t>6 (шесть)</w:t>
            </w:r>
            <w:r w:rsidRPr="002D6A4A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</w:t>
            </w:r>
            <w:r w:rsidR="002D6A4A" w:rsidRPr="002D6A4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2D6A4A">
              <w:rPr>
                <w:rFonts w:ascii="Times New Roman" w:hAnsi="Times New Roman" w:cs="Times New Roman"/>
                <w:sz w:val="20"/>
                <w:szCs w:val="20"/>
              </w:rPr>
              <w:t xml:space="preserve"> первого класса опасности, </w:t>
            </w:r>
            <w:r w:rsidR="002D6A4A" w:rsidRPr="002D6A4A">
              <w:rPr>
                <w:rFonts w:ascii="Times New Roman" w:hAnsi="Times New Roman" w:cs="Times New Roman"/>
                <w:sz w:val="20"/>
                <w:szCs w:val="20"/>
              </w:rPr>
              <w:t>1 (</w:t>
            </w:r>
            <w:r w:rsidRPr="002D6A4A">
              <w:rPr>
                <w:rFonts w:ascii="Times New Roman" w:hAnsi="Times New Roman" w:cs="Times New Roman"/>
                <w:sz w:val="20"/>
                <w:szCs w:val="20"/>
              </w:rPr>
              <w:t>один</w:t>
            </w:r>
            <w:r w:rsidR="002D6A4A" w:rsidRPr="002D6A4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D6A4A">
              <w:rPr>
                <w:rFonts w:ascii="Times New Roman" w:hAnsi="Times New Roman" w:cs="Times New Roman"/>
                <w:sz w:val="20"/>
                <w:szCs w:val="20"/>
              </w:rPr>
              <w:t xml:space="preserve"> отход второго класса,</w:t>
            </w:r>
            <w:r w:rsidR="00210881">
              <w:rPr>
                <w:rFonts w:ascii="Times New Roman" w:hAnsi="Times New Roman" w:cs="Times New Roman"/>
                <w:sz w:val="20"/>
                <w:szCs w:val="20"/>
              </w:rPr>
              <w:t xml:space="preserve"> 30 </w:t>
            </w:r>
            <w:r w:rsidR="002D6A4A" w:rsidRPr="002D6A4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10881">
              <w:rPr>
                <w:rFonts w:ascii="Times New Roman" w:hAnsi="Times New Roman" w:cs="Times New Roman"/>
                <w:sz w:val="20"/>
                <w:szCs w:val="20"/>
              </w:rPr>
              <w:t>тридцать</w:t>
            </w:r>
            <w:r w:rsidR="002D6A4A" w:rsidRPr="002D6A4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D6A4A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наименований третьего класса опасности, </w:t>
            </w:r>
            <w:r w:rsidR="002D6A4A" w:rsidRPr="002D6A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108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D6A4A" w:rsidRPr="002D6A4A">
              <w:rPr>
                <w:rFonts w:ascii="Times New Roman" w:hAnsi="Times New Roman" w:cs="Times New Roman"/>
                <w:sz w:val="20"/>
                <w:szCs w:val="20"/>
              </w:rPr>
              <w:t xml:space="preserve"> (тридцать </w:t>
            </w:r>
            <w:r w:rsidR="00210881">
              <w:rPr>
                <w:rFonts w:ascii="Times New Roman" w:hAnsi="Times New Roman" w:cs="Times New Roman"/>
                <w:sz w:val="20"/>
                <w:szCs w:val="20"/>
              </w:rPr>
              <w:t>пять</w:t>
            </w:r>
            <w:r w:rsidR="002D6A4A" w:rsidRPr="002D6A4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D6A4A">
              <w:rPr>
                <w:rFonts w:ascii="Times New Roman" w:hAnsi="Times New Roman" w:cs="Times New Roman"/>
                <w:sz w:val="20"/>
                <w:szCs w:val="20"/>
              </w:rPr>
              <w:t xml:space="preserve">  наименовани</w:t>
            </w:r>
            <w:r w:rsidR="002D6A4A" w:rsidRPr="002D6A4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D6A4A">
              <w:rPr>
                <w:rFonts w:ascii="Times New Roman" w:hAnsi="Times New Roman" w:cs="Times New Roman"/>
                <w:sz w:val="20"/>
                <w:szCs w:val="20"/>
              </w:rPr>
              <w:t xml:space="preserve"> четвёртого класса  опасности, </w:t>
            </w:r>
            <w:r w:rsidR="005F7D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D6A4A" w:rsidRPr="002D6A4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2D6A4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5F7DA8">
              <w:rPr>
                <w:rFonts w:ascii="Times New Roman" w:hAnsi="Times New Roman" w:cs="Times New Roman"/>
                <w:sz w:val="20"/>
                <w:szCs w:val="20"/>
              </w:rPr>
              <w:t>есять</w:t>
            </w:r>
            <w:r w:rsidR="002D6A4A" w:rsidRPr="002D6A4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D6A4A">
              <w:rPr>
                <w:rFonts w:ascii="Times New Roman" w:hAnsi="Times New Roman" w:cs="Times New Roman"/>
                <w:sz w:val="20"/>
                <w:szCs w:val="20"/>
              </w:rPr>
              <w:t xml:space="preserve">  наименовани</w:t>
            </w:r>
            <w:r w:rsidR="005F7DA8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2D6A4A">
              <w:rPr>
                <w:rFonts w:ascii="Times New Roman" w:hAnsi="Times New Roman" w:cs="Times New Roman"/>
                <w:sz w:val="20"/>
                <w:szCs w:val="20"/>
              </w:rPr>
              <w:t xml:space="preserve">  неопасных отходов</w:t>
            </w:r>
            <w:r w:rsidR="002D6A4A" w:rsidRPr="002D6A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4A62BBF" w14:textId="77777777" w:rsidR="004F39B1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39B1">
              <w:rPr>
                <w:rFonts w:ascii="Times New Roman" w:hAnsi="Times New Roman" w:cs="Times New Roman"/>
                <w:sz w:val="20"/>
                <w:szCs w:val="20"/>
              </w:rPr>
              <w:t xml:space="preserve">Отходы первого класса опасности: свинцовые аккумуляторы отработанные неповрежденные с </w:t>
            </w:r>
            <w:proofErr w:type="spellStart"/>
            <w:r w:rsidRPr="004F39B1">
              <w:rPr>
                <w:rFonts w:ascii="Times New Roman" w:hAnsi="Times New Roman" w:cs="Times New Roman"/>
                <w:sz w:val="20"/>
                <w:szCs w:val="20"/>
              </w:rPr>
              <w:t>неслитым</w:t>
            </w:r>
            <w:proofErr w:type="spellEnd"/>
            <w:r w:rsidRPr="004F39B1">
              <w:rPr>
                <w:rFonts w:ascii="Times New Roman" w:hAnsi="Times New Roman" w:cs="Times New Roman"/>
                <w:sz w:val="20"/>
                <w:szCs w:val="20"/>
              </w:rPr>
              <w:t xml:space="preserve"> электролитом (код 3532201)</w:t>
            </w:r>
            <w:r w:rsidR="004F39B1" w:rsidRPr="004F39B1">
              <w:rPr>
                <w:rFonts w:ascii="Times New Roman" w:hAnsi="Times New Roman" w:cs="Times New Roman"/>
                <w:sz w:val="20"/>
                <w:szCs w:val="20"/>
              </w:rPr>
              <w:t xml:space="preserve"> – переда</w:t>
            </w:r>
            <w:r w:rsidR="004F39B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4F39B1" w:rsidRPr="004F39B1">
              <w:rPr>
                <w:rFonts w:ascii="Times New Roman" w:hAnsi="Times New Roman" w:cs="Times New Roman"/>
                <w:sz w:val="20"/>
                <w:szCs w:val="20"/>
              </w:rPr>
              <w:t>тся на использование;</w:t>
            </w:r>
            <w:r w:rsidRPr="004F39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5E8FCE1" w14:textId="77777777" w:rsidR="00CA3CE0" w:rsidRPr="004F39B1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39B1">
              <w:rPr>
                <w:rFonts w:ascii="Times New Roman" w:hAnsi="Times New Roman" w:cs="Times New Roman"/>
                <w:sz w:val="20"/>
                <w:szCs w:val="20"/>
              </w:rPr>
              <w:t xml:space="preserve">ртутные лампы отработанные (код 3532603), </w:t>
            </w:r>
            <w:r w:rsidR="004F39B1" w:rsidRPr="004F39B1">
              <w:rPr>
                <w:rFonts w:ascii="Times New Roman" w:hAnsi="Times New Roman" w:cs="Times New Roman"/>
                <w:sz w:val="20"/>
                <w:szCs w:val="20"/>
              </w:rPr>
              <w:t xml:space="preserve">люминесцентные трубки отработанные (код 3532604),  </w:t>
            </w:r>
            <w:r w:rsidRPr="004F39B1">
              <w:rPr>
                <w:rFonts w:ascii="Times New Roman" w:hAnsi="Times New Roman" w:cs="Times New Roman"/>
                <w:sz w:val="20"/>
                <w:szCs w:val="20"/>
              </w:rPr>
              <w:t>отходы ртути (код 3532601), термометры ртутные использованные или испорченные (код 7711000) передаются на обезвреживания сторонним организациям.</w:t>
            </w:r>
          </w:p>
          <w:p w14:paraId="263A09F3" w14:textId="77777777" w:rsidR="00CA3CE0" w:rsidRPr="004F39B1" w:rsidRDefault="004F39B1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F39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3CE0" w:rsidRPr="004F39B1">
              <w:rPr>
                <w:rFonts w:ascii="Times New Roman" w:hAnsi="Times New Roman" w:cs="Times New Roman"/>
                <w:sz w:val="20"/>
                <w:szCs w:val="20"/>
              </w:rPr>
              <w:t>Отходы третьего, четвертого</w:t>
            </w:r>
            <w:r w:rsidRPr="004F39B1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  <w:r w:rsidR="00CA3CE0" w:rsidRPr="004F39B1">
              <w:rPr>
                <w:rFonts w:ascii="Times New Roman" w:hAnsi="Times New Roman" w:cs="Times New Roman"/>
                <w:sz w:val="20"/>
                <w:szCs w:val="20"/>
              </w:rPr>
              <w:t xml:space="preserve"> и неопасные – п</w:t>
            </w:r>
            <w:r w:rsidRPr="004F39B1">
              <w:rPr>
                <w:rFonts w:ascii="Times New Roman" w:hAnsi="Times New Roman" w:cs="Times New Roman"/>
                <w:sz w:val="20"/>
                <w:szCs w:val="20"/>
              </w:rPr>
              <w:t xml:space="preserve">ередаются на использование, организациям осуществляющим использование данных отходов в соответствии с действующим законодательством </w:t>
            </w:r>
            <w:r w:rsidR="00CA3CE0" w:rsidRPr="004F39B1">
              <w:rPr>
                <w:rFonts w:ascii="Times New Roman" w:hAnsi="Times New Roman" w:cs="Times New Roman"/>
                <w:sz w:val="20"/>
                <w:szCs w:val="20"/>
              </w:rPr>
              <w:t xml:space="preserve"> или передаются на </w:t>
            </w:r>
            <w:r w:rsidR="00CA3CE0" w:rsidRPr="004F39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захоронение на основании</w:t>
            </w:r>
            <w:r w:rsidRPr="004F39B1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комплексного природоохранного </w:t>
            </w:r>
            <w:r w:rsidR="00CA3CE0" w:rsidRPr="004F39B1">
              <w:rPr>
                <w:rFonts w:ascii="Times New Roman" w:hAnsi="Times New Roman" w:cs="Times New Roman"/>
                <w:sz w:val="20"/>
                <w:szCs w:val="20"/>
              </w:rPr>
              <w:t xml:space="preserve"> разрешения</w:t>
            </w:r>
            <w:r w:rsidR="00CA3CE0" w:rsidRPr="00CA3CE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14:paraId="1B9C6A53" w14:textId="77777777" w:rsidR="00CA3CE0" w:rsidRPr="002D120F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ИТС 5-2015 Информационно – технический справочник по наилучшим доступным технологиям. Производство</w:t>
            </w:r>
            <w:r w:rsidRPr="002D12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стекла</w:t>
            </w:r>
            <w:r w:rsidRPr="002D12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  <w:r w:rsidRPr="002D12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бюро</w:t>
            </w:r>
            <w:r w:rsidRPr="002D12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НДТ</w:t>
            </w:r>
            <w:r w:rsidRPr="002D12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2015</w:t>
            </w:r>
          </w:p>
          <w:p w14:paraId="5AA7AAB9" w14:textId="77777777" w:rsidR="00CA3CE0" w:rsidRPr="002D120F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120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[1], 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  <w:r w:rsidRPr="002D12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3.1.2 – </w:t>
            </w:r>
            <w:proofErr w:type="spellStart"/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2D12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42</w:t>
            </w:r>
          </w:p>
          <w:p w14:paraId="6D4D5A5D" w14:textId="77777777" w:rsidR="00CA3CE0" w:rsidRPr="002D120F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  <w:r w:rsidRPr="002D12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3.4.4 – </w:t>
            </w:r>
            <w:proofErr w:type="spellStart"/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2D12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.53; 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D12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5.1.4 </w:t>
            </w:r>
            <w:proofErr w:type="gramStart"/>
            <w:r w:rsidRPr="002D12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 </w:t>
            </w:r>
            <w:proofErr w:type="spellStart"/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2D12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proofErr w:type="gramEnd"/>
            <w:r w:rsidRPr="002D12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  <w:p w14:paraId="4B9095D9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Best Available Techniques (BAT) Reference Document for The Manufacture of Glass, 2013 URL. </w:t>
            </w:r>
            <w:r w:rsidRPr="00CA3CE0">
              <w:rPr>
                <w:rFonts w:ascii="Times New Roman" w:hAnsi="Times New Roman" w:cs="Times New Roman"/>
                <w:i/>
                <w:sz w:val="20"/>
                <w:szCs w:val="20"/>
              </w:rPr>
              <w:t>[2]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 (3.2.2.3, </w:t>
            </w:r>
            <w:r w:rsidRPr="00CA3C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.90; 3.6.4 р.136; 4.7 р.308)</w:t>
            </w:r>
          </w:p>
          <w:p w14:paraId="04D18D9D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326319" w14:textId="77777777" w:rsidR="004F39B1" w:rsidRPr="00CA3CE0" w:rsidRDefault="004F39B1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П – ООС 17.11 – 01 – 2012 «Охрана окружающей среды и природопользование. Наилучшие доступные технические методы для переработки отходов»:</w:t>
            </w:r>
          </w:p>
          <w:p w14:paraId="0610B697" w14:textId="77777777" w:rsidR="004F39B1" w:rsidRPr="00CA3CE0" w:rsidRDefault="004F39B1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bCs/>
                <w:sz w:val="20"/>
                <w:szCs w:val="20"/>
              </w:rPr>
              <w:t>Разделы 5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.1.2 – 5.1.11, стр. 515 – 523</w:t>
            </w:r>
          </w:p>
          <w:p w14:paraId="4A395FC0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1B18A0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8C7DBB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C02CFA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8A3595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3668E5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631C3D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3F4486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34A5F8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CFD40A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065F44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81B986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B73367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3BDB93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63521E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524030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752B82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12EB4C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D9B0FC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675617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5E8014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64634B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4220F8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F79312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D21698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B9A534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038984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BF6DB0" w14:textId="77777777" w:rsidR="004F39B1" w:rsidRDefault="004F39B1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DFBF85" w14:textId="77777777" w:rsidR="004F39B1" w:rsidRDefault="004F39B1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C32F33" w14:textId="77777777" w:rsidR="004F39B1" w:rsidRDefault="004F39B1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F6A839" w14:textId="77777777" w:rsidR="004F39B1" w:rsidRDefault="004F39B1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A04D61" w14:textId="77777777" w:rsidR="004F39B1" w:rsidRDefault="004F39B1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C53E54" w14:textId="77777777" w:rsidR="004F39B1" w:rsidRDefault="004F39B1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F51048" w14:textId="77777777" w:rsidR="004F39B1" w:rsidRDefault="004F39B1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7E6610" w14:textId="77777777" w:rsidR="004F39B1" w:rsidRDefault="004F39B1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1E275C" w14:textId="77777777" w:rsidR="004F39B1" w:rsidRDefault="004F39B1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D8F36E" w14:textId="77777777" w:rsidR="004F39B1" w:rsidRDefault="004F39B1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FF71DE" w14:textId="77777777" w:rsidR="004F39B1" w:rsidRDefault="004F39B1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C02040" w14:textId="77777777" w:rsidR="004F39B1" w:rsidRDefault="004F39B1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A1FF7A" w14:textId="77777777" w:rsidR="004F39B1" w:rsidRDefault="004F39B1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D2EF6B" w14:textId="77777777" w:rsidR="004F39B1" w:rsidRDefault="004F39B1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37BEB4" w14:textId="77777777" w:rsidR="004F39B1" w:rsidRDefault="004F39B1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9BC945" w14:textId="77777777" w:rsidR="004F39B1" w:rsidRDefault="004F39B1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8539A6" w14:textId="77777777" w:rsidR="004F39B1" w:rsidRDefault="004F39B1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01907D" w14:textId="77777777" w:rsidR="004F39B1" w:rsidRDefault="004F39B1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10D691" w14:textId="77777777" w:rsidR="004F39B1" w:rsidRDefault="004F39B1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043345" w14:textId="77777777" w:rsidR="004F39B1" w:rsidRDefault="004F39B1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2FB98E" w14:textId="77777777" w:rsidR="004F39B1" w:rsidRDefault="004F39B1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EE4E1B" w14:textId="77777777" w:rsidR="004F39B1" w:rsidRDefault="004F39B1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3753A1" w14:textId="77777777" w:rsidR="004F39B1" w:rsidRDefault="004F39B1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8FF797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1A4D38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51156CD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Технологический процесс 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соответствует НДТМ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в части:</w:t>
            </w:r>
          </w:p>
          <w:p w14:paraId="153BE12C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 - использования пыли </w:t>
            </w:r>
            <w:proofErr w:type="spellStart"/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свинецсодержащей</w:t>
            </w:r>
            <w:proofErr w:type="spellEnd"/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, уловленной из потока отходящих газов, в изготовлении шихты для производства хрустального стекла   прописанной в разделах 3.4.4. - стр. 53</w:t>
            </w:r>
            <w:r w:rsidRPr="00CA3CE0">
              <w:rPr>
                <w:rFonts w:ascii="Times New Roman" w:hAnsi="Times New Roman" w:cs="Times New Roman"/>
                <w:i/>
                <w:sz w:val="20"/>
                <w:szCs w:val="20"/>
              </w:rPr>
              <w:t>[1],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и 4.7 р.308 </w:t>
            </w:r>
            <w:r w:rsidRPr="00CA3CE0">
              <w:rPr>
                <w:rFonts w:ascii="Times New Roman" w:hAnsi="Times New Roman" w:cs="Times New Roman"/>
                <w:i/>
                <w:sz w:val="20"/>
                <w:szCs w:val="20"/>
              </w:rPr>
              <w:t>[2].</w:t>
            </w:r>
          </w:p>
          <w:p w14:paraId="353A21A3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  использование стеклобоя (как стороннего, так и собственного) в производственном процессе путём его добавления в шихту, что указано в разделах 3.4.4. - стр. 53</w:t>
            </w:r>
            <w:r w:rsidRPr="00CA3CE0">
              <w:rPr>
                <w:rFonts w:ascii="Times New Roman" w:hAnsi="Times New Roman" w:cs="Times New Roman"/>
                <w:i/>
                <w:sz w:val="20"/>
                <w:szCs w:val="20"/>
              </w:rPr>
              <w:t>[1],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и 4.7 р.308 </w:t>
            </w:r>
            <w:r w:rsidRPr="00CA3CE0">
              <w:rPr>
                <w:rFonts w:ascii="Times New Roman" w:hAnsi="Times New Roman" w:cs="Times New Roman"/>
                <w:i/>
                <w:sz w:val="20"/>
                <w:szCs w:val="20"/>
              </w:rPr>
              <w:t>[2].</w:t>
            </w:r>
          </w:p>
          <w:p w14:paraId="12293D17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194AC9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Применяемая система обращения с отходами производства соответствует НДТМ</w:t>
            </w:r>
          </w:p>
          <w:p w14:paraId="0C56DA0A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F75D03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B842CF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E7EFD0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E7FF11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30F66E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6AD033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C20048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919622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39773B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A00D51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2BB212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CE0" w:rsidRPr="00CA3CE0" w14:paraId="316F1E85" w14:textId="77777777" w:rsidTr="00CA3CE0">
        <w:tc>
          <w:tcPr>
            <w:tcW w:w="2694" w:type="dxa"/>
          </w:tcPr>
          <w:p w14:paraId="570BB263" w14:textId="77777777" w:rsidR="00CA3CE0" w:rsidRPr="00CA3CE0" w:rsidRDefault="00CA3CE0" w:rsidP="004F39B1">
            <w:pPr>
              <w:numPr>
                <w:ilvl w:val="0"/>
                <w:numId w:val="2"/>
              </w:numPr>
              <w:tabs>
                <w:tab w:val="left" w:pos="1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сточных производственных вод, очистка сточных вод, применение водооборотных циклов</w:t>
            </w:r>
          </w:p>
        </w:tc>
        <w:tc>
          <w:tcPr>
            <w:tcW w:w="3969" w:type="dxa"/>
          </w:tcPr>
          <w:p w14:paraId="76C75F92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Производственные сточные воды образуются как в процессе охлаждения технологического оборудования, так и при огранке и шлифовке изделий. При химической полировке изделий из хрусталя в сточные воды попадают соединения свинца, плавиковая, кремнефтористая, серная кислоты и их соли.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бразующиеся сточные воды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 нейтрализуют суспензией мела или гидроксидом кальция. В результате соединения фтора переходят в труднорастворимый фторид кальция. Образова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вшийся шлам поступает на шламон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акопитель, где подлежит хранению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согласно </w:t>
            </w:r>
            <w:r w:rsidR="004F39B1">
              <w:rPr>
                <w:rFonts w:ascii="Times New Roman" w:hAnsi="Times New Roman" w:cs="Times New Roman"/>
                <w:sz w:val="20"/>
                <w:szCs w:val="20"/>
              </w:rPr>
              <w:t>комплексному природоохранному разрешению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. Остальные сточные воды по системе канализации отводятся на очистные сооружения биологической очистки, принадлежащие предприятию. После очистки сточные воды сбрасываются в поверхностный водный объект путем транспортировки через </w:t>
            </w:r>
            <w:r w:rsidR="004F39B1">
              <w:rPr>
                <w:rFonts w:ascii="Times New Roman" w:hAnsi="Times New Roman" w:cs="Times New Roman"/>
                <w:sz w:val="20"/>
                <w:szCs w:val="20"/>
              </w:rPr>
              <w:t xml:space="preserve">канал 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мелиоративн</w:t>
            </w:r>
            <w:r w:rsidR="004F39B1">
              <w:rPr>
                <w:rFonts w:ascii="Times New Roman" w:hAnsi="Times New Roman" w:cs="Times New Roman"/>
                <w:sz w:val="20"/>
                <w:szCs w:val="20"/>
              </w:rPr>
              <w:t xml:space="preserve">ой системы 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 в р. Неман.  </w:t>
            </w:r>
          </w:p>
          <w:p w14:paraId="59AA5B8C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Для минимизации потерь воды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используются системы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 водооборота на производстве стекловаты, бесцветного и хрустального стекла. Расход воды в оборотной системе 5600 м</w:t>
            </w:r>
            <w:r w:rsidRPr="00CA3C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/год (15342,5 м</w:t>
            </w:r>
            <w:r w:rsidRPr="00CA3C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786FF45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Тепло, отд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аваемое в процессе охлаждения, 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не используются поскольку является низкопотенциальным источником тепловой энергии. Подземные воды на предприятии используются на нужды производства. На предприятии эксплуатируются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рабочие 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артезианские скважины, из 5-ти имеющихся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Из скважин вода поступает в 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резервуар, откуда подается насосами в заводскую сеть, в т.ч и на подпитку 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водооборотной системы. На предприятии организован учет безвозвратных потерь и утечек на всех водооборотных системах.</w:t>
            </w:r>
          </w:p>
        </w:tc>
        <w:tc>
          <w:tcPr>
            <w:tcW w:w="3969" w:type="dxa"/>
          </w:tcPr>
          <w:p w14:paraId="10FBEC1C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ИТС 5-2015 Информационно – технический справочник по наилучшим доступным технологиям. Производство</w:t>
            </w:r>
            <w:r w:rsidRPr="00CA3C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стекла</w:t>
            </w:r>
            <w:r w:rsidRPr="00CA3C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  <w:r w:rsidRPr="00CA3C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бюро</w:t>
            </w:r>
            <w:r w:rsidRPr="00CA3C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НДТ</w:t>
            </w:r>
            <w:r w:rsidRPr="00CA3C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2015</w:t>
            </w:r>
          </w:p>
          <w:p w14:paraId="2B9DB355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3CE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[1], 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  <w:r w:rsidRPr="00CA3C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3.1.2 – </w:t>
            </w:r>
            <w:proofErr w:type="spellStart"/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CA3C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42</w:t>
            </w:r>
          </w:p>
          <w:p w14:paraId="5BF59074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  <w:r w:rsidRPr="00CA3C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3.4.3 – </w:t>
            </w:r>
            <w:proofErr w:type="spellStart"/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CA3C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.53;</w:t>
            </w:r>
          </w:p>
          <w:p w14:paraId="76B3A467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Best Available Techniques (BAT) Reference Document for The Manufacture of Glass, 2013 URL. </w:t>
            </w:r>
            <w:r w:rsidRPr="00CA3CE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[2]</w:t>
            </w:r>
            <w:r w:rsidRPr="00CA3C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(3.2.2.2, p.89; 3.6.3 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A3C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.135; 4.6 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A3C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.305)</w:t>
            </w:r>
          </w:p>
          <w:p w14:paraId="64B703B1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European Commission.  Integrated Pollution Prevention and Control.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Reference Document on </w:t>
            </w:r>
            <w:r w:rsidRPr="00CA3CE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Best Available Techniques to </w:t>
            </w:r>
            <w:r w:rsidRPr="00CA3C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Industrial Cooling Systems (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Промышленные</w:t>
            </w:r>
            <w:r w:rsidRPr="00CA3C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системы</w:t>
            </w:r>
            <w:r w:rsidRPr="00CA3C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охлаждения</w:t>
            </w:r>
            <w:r w:rsidRPr="00CA3C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5C159C4E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bCs/>
                <w:sz w:val="20"/>
                <w:szCs w:val="20"/>
              </w:rPr>
              <w:t>раздел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 4.2.1.2, стр.121;</w:t>
            </w:r>
          </w:p>
          <w:p w14:paraId="441A319B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bCs/>
                <w:sz w:val="20"/>
                <w:szCs w:val="20"/>
              </w:rPr>
              <w:t>раздел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 3. 2.1, стр. 67;</w:t>
            </w:r>
          </w:p>
          <w:p w14:paraId="3BEDD5E9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bCs/>
                <w:sz w:val="20"/>
                <w:szCs w:val="20"/>
              </w:rPr>
              <w:t>раздел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 3.2.2,стр. 67;</w:t>
            </w:r>
          </w:p>
          <w:p w14:paraId="2E3413E0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bCs/>
                <w:sz w:val="20"/>
                <w:szCs w:val="20"/>
              </w:rPr>
              <w:t>раздел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 3.2.3, стр. 70;</w:t>
            </w:r>
          </w:p>
          <w:p w14:paraId="1EEB561D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3.3.1.1, стр. 71;</w:t>
            </w:r>
          </w:p>
          <w:p w14:paraId="455352ED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3.3.3.3, стр. 79;</w:t>
            </w:r>
          </w:p>
          <w:p w14:paraId="28A13760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3.4, стр.80;</w:t>
            </w:r>
          </w:p>
          <w:p w14:paraId="4BD61938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bCs/>
                <w:sz w:val="20"/>
                <w:szCs w:val="20"/>
              </w:rPr>
              <w:t>раздел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 4.2.2, стр. 124;</w:t>
            </w:r>
          </w:p>
          <w:p w14:paraId="6F924DC9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bCs/>
                <w:sz w:val="20"/>
                <w:szCs w:val="20"/>
              </w:rPr>
              <w:t>раздел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 4.6.3, стр.131;</w:t>
            </w:r>
          </w:p>
          <w:p w14:paraId="5ABF0D0E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bCs/>
                <w:sz w:val="20"/>
                <w:szCs w:val="20"/>
              </w:rPr>
              <w:t>раздел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 4.9.1, стр. 136</w:t>
            </w:r>
          </w:p>
          <w:p w14:paraId="6E64C7CC" w14:textId="77777777" w:rsidR="00CA3CE0" w:rsidRPr="006252C2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B51C4A9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Технологический процесс соответствует НДТМ в части:</w:t>
            </w:r>
          </w:p>
          <w:p w14:paraId="7AF2626E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 -обеспечения полной очистки производственных сточных вод;</w:t>
            </w:r>
          </w:p>
          <w:p w14:paraId="3FB70A66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- минимизации потерь воды за счет  использования  системы  водооборота.</w:t>
            </w:r>
          </w:p>
          <w:p w14:paraId="6C16CF62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Для обеспечения полного соответствия НДТМ необходимо усовершенствовать оптимизировать основной технологический процесс, свести к минимуму потери тепла, или найти потребителей для избыточного тепла.</w:t>
            </w:r>
          </w:p>
          <w:p w14:paraId="421EC4C2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По конструктивным причинам внедрить вышеуказанные методы не представляется возможным.</w:t>
            </w:r>
          </w:p>
        </w:tc>
      </w:tr>
      <w:tr w:rsidR="00CA3CE0" w:rsidRPr="00CA3CE0" w14:paraId="1A708F6C" w14:textId="77777777" w:rsidTr="00CA3CE0">
        <w:tc>
          <w:tcPr>
            <w:tcW w:w="2694" w:type="dxa"/>
          </w:tcPr>
          <w:p w14:paraId="0EF29834" w14:textId="7D9BFB3A" w:rsidR="00CA3CE0" w:rsidRPr="00CA3CE0" w:rsidRDefault="00CA3CE0" w:rsidP="004F39B1">
            <w:pPr>
              <w:numPr>
                <w:ilvl w:val="0"/>
                <w:numId w:val="2"/>
              </w:numPr>
              <w:tabs>
                <w:tab w:val="left" w:pos="322"/>
              </w:tabs>
              <w:spacing w:after="0" w:line="240" w:lineRule="auto"/>
              <w:ind w:left="0" w:firstLine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_Hlk183700784"/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Производственны</w:t>
            </w:r>
            <w:r w:rsidR="009471F1">
              <w:rPr>
                <w:rFonts w:ascii="Times New Roman" w:hAnsi="Times New Roman" w:cs="Times New Roman"/>
                <w:sz w:val="20"/>
                <w:szCs w:val="20"/>
              </w:rPr>
              <w:t>е наблюдения</w:t>
            </w:r>
          </w:p>
        </w:tc>
        <w:tc>
          <w:tcPr>
            <w:tcW w:w="3969" w:type="dxa"/>
          </w:tcPr>
          <w:p w14:paraId="0BC5CC19" w14:textId="2F4E010A" w:rsidR="00CA3CE0" w:rsidRPr="00CA3CE0" w:rsidRDefault="00CD6D4B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Производственные наблюдения, в том числе</w:t>
            </w:r>
            <w:r w:rsidR="00CA3CE0"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 аналитический контроль </w:t>
            </w:r>
            <w:r w:rsidR="00CA3CE0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CA3CE0" w:rsidRPr="00CA3CE0">
              <w:rPr>
                <w:rFonts w:ascii="Times New Roman" w:hAnsi="Times New Roman" w:cs="Times New Roman"/>
                <w:sz w:val="20"/>
                <w:szCs w:val="20"/>
              </w:rPr>
              <w:t>локальн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="00CA3CE0"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 мониторинг</w:t>
            </w:r>
            <w:r w:rsidRPr="00CD6D4B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осуществляется</w:t>
            </w:r>
            <w:r w:rsidR="00CA3CE0"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 по следующим направлениям:</w:t>
            </w:r>
          </w:p>
          <w:p w14:paraId="3E33A051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– определению выбросов загрязняющих веществ в атмосферный воздух от стационарных источников;</w:t>
            </w:r>
          </w:p>
          <w:p w14:paraId="5D9A16F8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– определению эффективности работы газоочистных установок (ГОУ);</w:t>
            </w:r>
          </w:p>
          <w:p w14:paraId="7B70163C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– определению выбросов загрязняющих веществ в атмосферный воздух от мобильных источников;</w:t>
            </w:r>
          </w:p>
          <w:p w14:paraId="1611FC74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– содержанию загр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язняющих веществ в атмосферном 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воздухе на границе зоны воздействия </w:t>
            </w:r>
            <w:r w:rsidR="004F39B1">
              <w:rPr>
                <w:rFonts w:ascii="Times New Roman" w:hAnsi="Times New Roman" w:cs="Times New Roman"/>
                <w:sz w:val="20"/>
                <w:szCs w:val="20"/>
              </w:rPr>
              <w:t xml:space="preserve"> и/или 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расчетной С</w:t>
            </w:r>
            <w:r w:rsidR="004F39B1">
              <w:rPr>
                <w:rFonts w:ascii="Times New Roman" w:hAnsi="Times New Roman" w:cs="Times New Roman"/>
                <w:sz w:val="20"/>
                <w:szCs w:val="20"/>
              </w:rPr>
              <w:t>ЗЗ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B0E9CF8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– содержанию загрязняющих веществ в почве;</w:t>
            </w:r>
          </w:p>
          <w:p w14:paraId="0AA8C418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– содержанию загрязняющих веществ в составе сточ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ных вод, 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упающих на очистные сооружения 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и сбрасываемых в поверхностный водный объект;</w:t>
            </w:r>
          </w:p>
          <w:p w14:paraId="077772B6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– содержанию загрязняющих веществ в составе подземных вод в районе расположения шла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монакопителя (объекта хранения 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отходов);</w:t>
            </w:r>
          </w:p>
          <w:p w14:paraId="0C78671E" w14:textId="77777777" w:rsidR="006954A2" w:rsidRPr="001F000E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00E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Постановлением Министерства природных ресурсов и охраны окружающей среды  от </w:t>
            </w:r>
            <w:r w:rsidR="006954A2" w:rsidRPr="001F000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F000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954A2" w:rsidRPr="001F00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F000E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6954A2" w:rsidRPr="001F00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F00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954A2" w:rsidRPr="001F000E">
              <w:rPr>
                <w:rFonts w:ascii="Times New Roman" w:hAnsi="Times New Roman" w:cs="Times New Roman"/>
                <w:sz w:val="20"/>
                <w:szCs w:val="20"/>
              </w:rPr>
              <w:t xml:space="preserve"> №5</w:t>
            </w:r>
            <w:r w:rsidRPr="001F000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6954A2" w:rsidRPr="001F000E">
              <w:rPr>
                <w:rFonts w:ascii="Times New Roman" w:hAnsi="Times New Roman" w:cs="Times New Roman"/>
                <w:sz w:val="20"/>
                <w:szCs w:val="20"/>
              </w:rPr>
              <w:t>О локальном мониторинге окружающей среды</w:t>
            </w:r>
            <w:r w:rsidRPr="001F000E">
              <w:rPr>
                <w:rFonts w:ascii="Times New Roman" w:hAnsi="Times New Roman" w:cs="Times New Roman"/>
                <w:sz w:val="20"/>
                <w:szCs w:val="20"/>
              </w:rPr>
              <w:t xml:space="preserve">» ОАО «Стеклозавод «Неман» </w:t>
            </w:r>
            <w:r w:rsidR="006954A2" w:rsidRPr="001F000E">
              <w:rPr>
                <w:rFonts w:ascii="Times New Roman" w:hAnsi="Times New Roman" w:cs="Times New Roman"/>
                <w:sz w:val="20"/>
                <w:szCs w:val="20"/>
              </w:rPr>
              <w:t>осуществляет проведение локального мониторинга окружающей среды</w:t>
            </w:r>
            <w:r w:rsidRPr="001F0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54A2" w:rsidRPr="001F000E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1F000E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  <w:r w:rsidR="006954A2" w:rsidRPr="001F000E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Pr="001F0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54A2" w:rsidRPr="001F000E">
              <w:rPr>
                <w:rFonts w:ascii="Times New Roman" w:hAnsi="Times New Roman" w:cs="Times New Roman"/>
                <w:sz w:val="20"/>
                <w:szCs w:val="20"/>
              </w:rPr>
              <w:t>наблюдений:</w:t>
            </w:r>
          </w:p>
          <w:p w14:paraId="0218A9D1" w14:textId="77777777" w:rsidR="00CA3CE0" w:rsidRDefault="006954A2" w:rsidP="001F0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00E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="00CA3CE0" w:rsidRPr="001F0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000E">
              <w:rPr>
                <w:rFonts w:ascii="Times New Roman" w:hAnsi="Times New Roman" w:cs="Times New Roman"/>
                <w:sz w:val="20"/>
                <w:szCs w:val="20"/>
              </w:rPr>
              <w:t>Выбросы загрязняющих веществ в атмосферный воздух от технологического и иного оборудования, технологических процессов, машин и механизмов – 8 пунктов наблюдений</w:t>
            </w:r>
            <w:r w:rsidR="001F000E">
              <w:rPr>
                <w:rFonts w:ascii="Times New Roman" w:hAnsi="Times New Roman" w:cs="Times New Roman"/>
                <w:sz w:val="20"/>
                <w:szCs w:val="20"/>
              </w:rPr>
              <w:t xml:space="preserve"> (источники выброса </w:t>
            </w:r>
            <w:r w:rsidR="001F00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№0021, 0203, 0052, 0067, 0600, 0502, 0510, 0503)</w:t>
            </w:r>
            <w:r w:rsidR="001F000E" w:rsidRPr="001F000E">
              <w:rPr>
                <w:rFonts w:ascii="Times New Roman" w:hAnsi="Times New Roman" w:cs="Times New Roman"/>
                <w:sz w:val="20"/>
                <w:szCs w:val="20"/>
              </w:rPr>
              <w:t>, периодичность проведения - 1 раз в месяц; 1 раз в квартал, если за прошедший календарный год по данным проведенных измерений, в том числе данным локального мониторинга, не регистрировались факты превышений установленных нормативов допустимых выбросов загрязняющих веществ в атмосферный воздух;</w:t>
            </w:r>
          </w:p>
          <w:p w14:paraId="07376815" w14:textId="77777777" w:rsidR="001F000E" w:rsidRDefault="001F000E" w:rsidP="001F0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F000E">
              <w:rPr>
                <w:rFonts w:ascii="Times New Roman" w:hAnsi="Times New Roman" w:cs="Times New Roman"/>
                <w:sz w:val="20"/>
                <w:szCs w:val="20"/>
              </w:rPr>
              <w:t>Сточные воды, сбрасываемые в поверхностные водные объекты, в том числе через систему дождевой канализации, и поверхностные воды в районе расположения источников сбросов сточных 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пункт наблюдения - </w:t>
            </w:r>
            <w:r w:rsidRPr="001F000E">
              <w:rPr>
                <w:rFonts w:ascii="Times New Roman" w:hAnsi="Times New Roman" w:cs="Times New Roman"/>
                <w:sz w:val="20"/>
                <w:szCs w:val="20"/>
              </w:rPr>
              <w:t xml:space="preserve">место сброса сточных вод в реку Неман, в черте </w:t>
            </w:r>
            <w:proofErr w:type="spellStart"/>
            <w:r w:rsidRPr="001F000E">
              <w:rPr>
                <w:rFonts w:ascii="Times New Roman" w:hAnsi="Times New Roman" w:cs="Times New Roman"/>
                <w:sz w:val="20"/>
                <w:szCs w:val="20"/>
              </w:rPr>
              <w:t>н.п</w:t>
            </w:r>
            <w:proofErr w:type="spellEnd"/>
            <w:r w:rsidRPr="001F000E">
              <w:rPr>
                <w:rFonts w:ascii="Times New Roman" w:hAnsi="Times New Roman" w:cs="Times New Roman"/>
                <w:sz w:val="20"/>
                <w:szCs w:val="20"/>
              </w:rPr>
              <w:t>. Березовка через канал мелиоративной системы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F000E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периодичность проведения - </w:t>
            </w:r>
            <w:r w:rsidRPr="001F000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 раз в месяц;</w:t>
            </w:r>
          </w:p>
          <w:p w14:paraId="73A0A719" w14:textId="77777777" w:rsidR="001F000E" w:rsidRPr="001F000E" w:rsidRDefault="001F000E" w:rsidP="001F0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t xml:space="preserve"> </w:t>
            </w:r>
            <w:r w:rsidRPr="001F000E">
              <w:rPr>
                <w:rFonts w:ascii="Times New Roman" w:hAnsi="Times New Roman" w:cs="Times New Roman"/>
                <w:sz w:val="20"/>
                <w:szCs w:val="20"/>
              </w:rPr>
              <w:t>Подземные воды в местах расположения выявленных или потенциа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льных источников их загрязнения – 4 пункта наблюдения-  </w:t>
            </w:r>
            <w:r w:rsidRPr="001F000E">
              <w:rPr>
                <w:rFonts w:ascii="Times New Roman" w:hAnsi="Times New Roman" w:cs="Times New Roman"/>
                <w:sz w:val="20"/>
                <w:szCs w:val="20"/>
              </w:rPr>
              <w:t>наблюдательные скважины, шламонакопитель в черте промышленной площадки организации, открытого акционерного общества «Стеклозавод «Неман» 3 км от г. Березовка Лидского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 периодичностью проведения-  </w:t>
            </w:r>
            <w:r w:rsidRPr="001F000E">
              <w:rPr>
                <w:rFonts w:ascii="Times New Roman" w:hAnsi="Times New Roman" w:cs="Times New Roman"/>
                <w:sz w:val="20"/>
                <w:szCs w:val="20"/>
              </w:rPr>
              <w:t>1 раз в квартал в 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рвый год проведения наблюдений;</w:t>
            </w:r>
            <w:r w:rsidRPr="001F000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 раз в год в весенний период в последующие годы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14:paraId="75376720" w14:textId="77777777" w:rsidR="007D2F26" w:rsidRPr="007D2F26" w:rsidRDefault="007D2F26" w:rsidP="007D2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F26">
              <w:rPr>
                <w:rFonts w:ascii="Times New Roman" w:hAnsi="Times New Roman" w:cs="Times New Roman"/>
                <w:sz w:val="20"/>
                <w:szCs w:val="20"/>
              </w:rPr>
              <w:t xml:space="preserve">Отбор проб и измерения в области охраны окружающей среды при осуществлении производственных наблюдений выбросов загрязняющих веществ в атмосферный воздух от стационарных источников </w:t>
            </w:r>
            <w:proofErr w:type="gramStart"/>
            <w:r w:rsidRPr="007D2F26">
              <w:rPr>
                <w:rFonts w:ascii="Times New Roman" w:hAnsi="Times New Roman" w:cs="Times New Roman"/>
                <w:sz w:val="20"/>
                <w:szCs w:val="20"/>
              </w:rPr>
              <w:t>выбросов  предприятия</w:t>
            </w:r>
            <w:proofErr w:type="gramEnd"/>
            <w:r w:rsidRPr="007D2F26">
              <w:rPr>
                <w:rFonts w:ascii="Times New Roman" w:hAnsi="Times New Roman" w:cs="Times New Roman"/>
                <w:sz w:val="20"/>
                <w:szCs w:val="20"/>
              </w:rPr>
              <w:t xml:space="preserve"> проводятся:</w:t>
            </w:r>
          </w:p>
          <w:p w14:paraId="697C2DAF" w14:textId="77777777" w:rsidR="007D2F26" w:rsidRPr="007D2F26" w:rsidRDefault="007D2F26" w:rsidP="007D2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F26">
              <w:rPr>
                <w:rFonts w:ascii="Times New Roman" w:hAnsi="Times New Roman" w:cs="Times New Roman"/>
                <w:sz w:val="20"/>
                <w:szCs w:val="20"/>
              </w:rPr>
              <w:t xml:space="preserve">-  1 раз в квартал  – как для объекта воздействия на атмосферный воздух, включенного в систему локального мониторинга окружающей среды, объектом наблюдения которого являются </w:t>
            </w:r>
            <w:r w:rsidRPr="007D2F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выбросы загрязняющих веществ в атмосферный воздух от стационарных источников выбросов;</w:t>
            </w:r>
          </w:p>
          <w:p w14:paraId="5BF1848A" w14:textId="77777777" w:rsidR="007D2F26" w:rsidRDefault="007D2F26" w:rsidP="007D2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</w:t>
            </w:r>
            <w:r w:rsidRPr="007D2F26">
              <w:rPr>
                <w:rFonts w:ascii="Times New Roman" w:hAnsi="Times New Roman" w:cs="Times New Roman"/>
                <w:sz w:val="20"/>
                <w:szCs w:val="20"/>
              </w:rPr>
              <w:t xml:space="preserve"> в квартал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для </w:t>
            </w:r>
            <w:r w:rsidRPr="007D2F26">
              <w:rPr>
                <w:rFonts w:ascii="Times New Roman" w:hAnsi="Times New Roman" w:cs="Times New Roman"/>
                <w:sz w:val="20"/>
                <w:szCs w:val="20"/>
              </w:rPr>
              <w:t>организованн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7D2F26">
              <w:rPr>
                <w:rFonts w:ascii="Times New Roman" w:hAnsi="Times New Roman" w:cs="Times New Roman"/>
                <w:sz w:val="20"/>
                <w:szCs w:val="20"/>
              </w:rPr>
              <w:t xml:space="preserve"> стационарн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7D2F26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7D2F26">
              <w:rPr>
                <w:rFonts w:ascii="Times New Roman" w:hAnsi="Times New Roman" w:cs="Times New Roman"/>
                <w:sz w:val="20"/>
                <w:szCs w:val="20"/>
              </w:rPr>
              <w:t xml:space="preserve"> выбросов (технологического процесса, котла, энергетической установки с двигателем внутреннего сгорания и иных установок)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которые </w:t>
            </w:r>
            <w:r w:rsidRPr="007D2F26">
              <w:rPr>
                <w:rFonts w:ascii="Times New Roman" w:hAnsi="Times New Roman" w:cs="Times New Roman"/>
                <w:sz w:val="20"/>
                <w:szCs w:val="20"/>
              </w:rPr>
              <w:t xml:space="preserve"> согласно акту инвентаризации выбросов загрязняющих веществ в атмосферный воздух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работают </w:t>
            </w:r>
            <w:r w:rsidRPr="007D2F26">
              <w:rPr>
                <w:rFonts w:ascii="Times New Roman" w:hAnsi="Times New Roman" w:cs="Times New Roman"/>
                <w:sz w:val="20"/>
                <w:szCs w:val="20"/>
              </w:rPr>
              <w:t xml:space="preserve"> 2000 и более часов в год,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7D2F26">
              <w:rPr>
                <w:rFonts w:ascii="Times New Roman" w:hAnsi="Times New Roman" w:cs="Times New Roman"/>
                <w:sz w:val="20"/>
                <w:szCs w:val="20"/>
              </w:rPr>
              <w:t>для котор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7D2F26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нормативы допустимых выбросов загрязняющих веществ в атмосферный воздух установлены в мг/м</w:t>
            </w:r>
            <w:r w:rsidRPr="007D2F2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7D2F26">
              <w:rPr>
                <w:rFonts w:ascii="Times New Roman" w:hAnsi="Times New Roman" w:cs="Times New Roman"/>
                <w:sz w:val="20"/>
                <w:szCs w:val="20"/>
              </w:rPr>
              <w:t xml:space="preserve"> или определены требования в обязательных для соблюдения технических нормативных правовых актах в области охраны атмосферного воздуха;</w:t>
            </w:r>
          </w:p>
          <w:p w14:paraId="5B768689" w14:textId="77777777" w:rsidR="007D2F26" w:rsidRPr="007D2F26" w:rsidRDefault="00834B3F" w:rsidP="007D2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 раз</w:t>
            </w:r>
            <w:r w:rsidR="007D2F26" w:rsidRPr="007D2F26">
              <w:rPr>
                <w:rFonts w:ascii="Times New Roman" w:hAnsi="Times New Roman" w:cs="Times New Roman"/>
                <w:sz w:val="20"/>
                <w:szCs w:val="20"/>
              </w:rPr>
              <w:t xml:space="preserve"> в квартал для стационарных источников выбросов, для которых установлены временные нормативы допустимых выбросов загрязняющих веществ в атмосферный воздух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D141EE4" w14:textId="77777777" w:rsidR="007D2F26" w:rsidRDefault="00834B3F" w:rsidP="007D2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F">
              <w:rPr>
                <w:rFonts w:ascii="Times New Roman" w:hAnsi="Times New Roman" w:cs="Times New Roman"/>
                <w:sz w:val="20"/>
                <w:szCs w:val="20"/>
              </w:rPr>
              <w:t xml:space="preserve">- 2 раза в год – для организованных стационарных источников выбросов гидрохлорида, </w:t>
            </w:r>
            <w:proofErr w:type="spellStart"/>
            <w:r w:rsidRPr="00834B3F">
              <w:rPr>
                <w:rFonts w:ascii="Times New Roman" w:hAnsi="Times New Roman" w:cs="Times New Roman"/>
                <w:sz w:val="20"/>
                <w:szCs w:val="20"/>
              </w:rPr>
              <w:t>гидрофторида</w:t>
            </w:r>
            <w:proofErr w:type="spellEnd"/>
            <w:r w:rsidRPr="00834B3F">
              <w:rPr>
                <w:rFonts w:ascii="Times New Roman" w:hAnsi="Times New Roman" w:cs="Times New Roman"/>
                <w:sz w:val="20"/>
                <w:szCs w:val="20"/>
              </w:rPr>
              <w:t>, тяжелых металлов (свинца), для которых определены требования в обязательных для соблюдения технических нормативных правовых актах в области охраны атмосферного воздуха;</w:t>
            </w:r>
          </w:p>
          <w:p w14:paraId="37F20AF6" w14:textId="77777777" w:rsidR="00834B3F" w:rsidRDefault="00834B3F" w:rsidP="0083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34B3F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 раз в календарный год в период: </w:t>
            </w:r>
            <w:r w:rsidRPr="00834B3F">
              <w:rPr>
                <w:rFonts w:ascii="Times New Roman" w:hAnsi="Times New Roman" w:cs="Times New Roman"/>
                <w:sz w:val="20"/>
                <w:szCs w:val="20"/>
              </w:rPr>
              <w:t>работы организованн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834B3F">
              <w:rPr>
                <w:rFonts w:ascii="Times New Roman" w:hAnsi="Times New Roman" w:cs="Times New Roman"/>
                <w:sz w:val="20"/>
                <w:szCs w:val="20"/>
              </w:rPr>
              <w:t xml:space="preserve"> стационарн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834B3F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834B3F">
              <w:rPr>
                <w:rFonts w:ascii="Times New Roman" w:hAnsi="Times New Roman" w:cs="Times New Roman"/>
                <w:sz w:val="20"/>
                <w:szCs w:val="20"/>
              </w:rPr>
              <w:t xml:space="preserve"> выбросов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которые</w:t>
            </w:r>
            <w:r w:rsidRPr="00834B3F">
              <w:rPr>
                <w:rFonts w:ascii="Times New Roman" w:hAnsi="Times New Roman" w:cs="Times New Roman"/>
                <w:sz w:val="20"/>
                <w:szCs w:val="20"/>
              </w:rPr>
              <w:t xml:space="preserve"> согласно акту инвентаризации выбросов загрязняющих веществ в атмосферный воздух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работают </w:t>
            </w:r>
            <w:r w:rsidRPr="00834B3F">
              <w:rPr>
                <w:rFonts w:ascii="Times New Roman" w:hAnsi="Times New Roman" w:cs="Times New Roman"/>
                <w:sz w:val="20"/>
                <w:szCs w:val="20"/>
              </w:rPr>
              <w:t xml:space="preserve">менее 2000 часов в год,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834B3F">
              <w:rPr>
                <w:rFonts w:ascii="Times New Roman" w:hAnsi="Times New Roman" w:cs="Times New Roman"/>
                <w:sz w:val="20"/>
                <w:szCs w:val="20"/>
              </w:rPr>
              <w:t>для котор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834B3F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нормативы допустимых выбросов загрязняющих веществ в атмосферный воздух установлены в мг/м</w:t>
            </w:r>
            <w:r w:rsidRPr="00834B3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834B3F">
              <w:rPr>
                <w:rFonts w:ascii="Times New Roman" w:hAnsi="Times New Roman" w:cs="Times New Roman"/>
                <w:sz w:val="20"/>
                <w:szCs w:val="20"/>
              </w:rPr>
              <w:t xml:space="preserve"> или определены требования в </w:t>
            </w:r>
            <w:r w:rsidRPr="00834B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обязательных для соблюдения технических нормативных правовых актах в области охраны атмосферного воздуха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B9B5C34" w14:textId="77777777" w:rsidR="00834B3F" w:rsidRPr="00834B3F" w:rsidRDefault="00834B3F" w:rsidP="0083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34B3F">
              <w:rPr>
                <w:rFonts w:ascii="Times New Roman" w:hAnsi="Times New Roman" w:cs="Times New Roman"/>
                <w:sz w:val="20"/>
                <w:szCs w:val="20"/>
              </w:rPr>
              <w:t xml:space="preserve"> дв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34B3F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34B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34B3F">
              <w:rPr>
                <w:rFonts w:ascii="Times New Roman" w:hAnsi="Times New Roman" w:cs="Times New Roman"/>
                <w:sz w:val="20"/>
                <w:szCs w:val="20"/>
              </w:rPr>
              <w:t>в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B3F">
              <w:rPr>
                <w:rFonts w:ascii="Times New Roman" w:hAnsi="Times New Roman" w:cs="Times New Roman"/>
                <w:sz w:val="20"/>
                <w:szCs w:val="20"/>
              </w:rPr>
              <w:t>календарный</w:t>
            </w:r>
            <w:proofErr w:type="gramEnd"/>
            <w:r w:rsidRPr="00834B3F">
              <w:rPr>
                <w:rFonts w:ascii="Times New Roman" w:hAnsi="Times New Roman" w:cs="Times New Roman"/>
                <w:sz w:val="20"/>
                <w:szCs w:val="20"/>
              </w:rPr>
              <w:t xml:space="preserve"> год –</w:t>
            </w:r>
            <w:r>
              <w:t xml:space="preserve"> </w:t>
            </w:r>
            <w:r w:rsidRPr="00834B3F">
              <w:rPr>
                <w:rFonts w:ascii="Times New Roman" w:hAnsi="Times New Roman" w:cs="Times New Roman"/>
                <w:sz w:val="20"/>
                <w:szCs w:val="20"/>
              </w:rPr>
              <w:t>осуществлени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34B3F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производственных наблюдений выбросов загрязняющих веществ в атмосферный воздух от стационарных источников выбросов, оснащенных газоочистными установками предназначенны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834B3F">
              <w:rPr>
                <w:rFonts w:ascii="Times New Roman" w:hAnsi="Times New Roman" w:cs="Times New Roman"/>
                <w:sz w:val="20"/>
                <w:szCs w:val="20"/>
              </w:rPr>
              <w:t xml:space="preserve"> для очистки от загрязняющих веществ 1-го класса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834B3F">
              <w:rPr>
                <w:rFonts w:ascii="Times New Roman" w:hAnsi="Times New Roman" w:cs="Times New Roman"/>
                <w:sz w:val="20"/>
                <w:szCs w:val="20"/>
              </w:rPr>
              <w:t xml:space="preserve"> 2-го класса опасности;</w:t>
            </w:r>
          </w:p>
          <w:p w14:paraId="722D12C0" w14:textId="77777777" w:rsidR="007D2F26" w:rsidRDefault="00834B3F" w:rsidP="007D2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B3F">
              <w:rPr>
                <w:rFonts w:ascii="Times New Roman" w:hAnsi="Times New Roman" w:cs="Times New Roman"/>
                <w:sz w:val="20"/>
                <w:szCs w:val="20"/>
              </w:rPr>
              <w:t>- один раз в  календарный год – осуществление производственных наблюдений выбросов загрязняющих веществ в атмосферный воздух от стационарных источников выбросов, оснащенных газоочистными установками, не предназначен</w:t>
            </w:r>
            <w:r w:rsidR="003166D9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r w:rsidRPr="00834B3F">
              <w:rPr>
                <w:rFonts w:ascii="Times New Roman" w:hAnsi="Times New Roman" w:cs="Times New Roman"/>
                <w:sz w:val="20"/>
                <w:szCs w:val="20"/>
              </w:rPr>
              <w:t xml:space="preserve"> для очистки от загрязняющих веществ 1-го и 2-го класса опасности</w:t>
            </w:r>
          </w:p>
          <w:p w14:paraId="4635441D" w14:textId="77777777" w:rsidR="00834B3F" w:rsidRPr="00834B3F" w:rsidRDefault="00834B3F" w:rsidP="007D2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один раз</w:t>
            </w:r>
            <w:r w:rsidRPr="00834B3F">
              <w:rPr>
                <w:rFonts w:ascii="Times New Roman" w:hAnsi="Times New Roman" w:cs="Times New Roman"/>
                <w:sz w:val="20"/>
                <w:szCs w:val="20"/>
              </w:rPr>
              <w:t xml:space="preserve"> в 2 года – в случае, если газоочистная установка эксплуатируется менее 500 часов в год и не предназначена для очистки от загрязняющих веществ 1-го и 2-го класса опасности</w:t>
            </w:r>
            <w:r w:rsidR="003166D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482E9D3" w14:textId="77777777" w:rsidR="00CA3CE0" w:rsidRPr="007D2F26" w:rsidRDefault="003166D9" w:rsidP="003166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166D9">
              <w:rPr>
                <w:rFonts w:ascii="Times New Roman" w:hAnsi="Times New Roman" w:cs="Times New Roman"/>
                <w:sz w:val="20"/>
                <w:szCs w:val="20"/>
              </w:rPr>
              <w:t>- ежеквартально   проводится отбор проб и проведение измерений качества атмосферного воздуха</w:t>
            </w:r>
            <w:r w:rsidR="00CA3CE0" w:rsidRPr="003166D9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gramStart"/>
            <w:r w:rsidR="00CA3CE0" w:rsidRPr="003166D9">
              <w:rPr>
                <w:rFonts w:ascii="Times New Roman" w:hAnsi="Times New Roman" w:cs="Times New Roman"/>
                <w:sz w:val="20"/>
                <w:szCs w:val="20"/>
              </w:rPr>
              <w:t>границах  санитарно</w:t>
            </w:r>
            <w:proofErr w:type="gramEnd"/>
            <w:r w:rsidR="00CA3CE0" w:rsidRPr="003166D9">
              <w:rPr>
                <w:rFonts w:ascii="Times New Roman" w:hAnsi="Times New Roman" w:cs="Times New Roman"/>
                <w:sz w:val="20"/>
                <w:szCs w:val="20"/>
              </w:rPr>
              <w:t>-защитной и жилой зон</w:t>
            </w:r>
            <w:r w:rsidRPr="003166D9">
              <w:rPr>
                <w:rFonts w:ascii="Times New Roman" w:hAnsi="Times New Roman" w:cs="Times New Roman"/>
                <w:sz w:val="20"/>
                <w:szCs w:val="20"/>
              </w:rPr>
              <w:t xml:space="preserve">, который </w:t>
            </w:r>
            <w:r w:rsidR="00CA3CE0" w:rsidRPr="003166D9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осуществляется лабораторией ГУ «Лидский зональный центр гигиены и эпидемиологии». г. Лида  согласно с графиком отбора проб в атмосферном воздухе</w:t>
            </w:r>
          </w:p>
        </w:tc>
        <w:tc>
          <w:tcPr>
            <w:tcW w:w="3969" w:type="dxa"/>
          </w:tcPr>
          <w:p w14:paraId="2D50FC99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European Commission.  Integrated Pollution Prevention and Control.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Reference Document on </w:t>
            </w:r>
            <w:r w:rsidRPr="00CA3CE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the </w:t>
            </w:r>
            <w:r w:rsidRPr="00CA3C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General Principles of Monitoring (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  <w:r w:rsidRPr="00CA3C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принципы</w:t>
            </w:r>
            <w:r w:rsidRPr="00CA3C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мониторинга</w:t>
            </w:r>
            <w:r w:rsidRPr="00CA3C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16F75539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Раздел 5.1, стр. 42 – 43; </w:t>
            </w:r>
          </w:p>
          <w:p w14:paraId="298D24CE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Раздел 7.5, стр. 62 – 63;</w:t>
            </w:r>
          </w:p>
          <w:p w14:paraId="26C9B60C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Раздел 2.7, стр. 18 – 20</w:t>
            </w:r>
          </w:p>
        </w:tc>
        <w:tc>
          <w:tcPr>
            <w:tcW w:w="3969" w:type="dxa"/>
          </w:tcPr>
          <w:p w14:paraId="2359C194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В целом, действующая на предприятии система мониторинга (произво</w:t>
            </w:r>
            <w:r w:rsidR="00834B3F">
              <w:rPr>
                <w:rFonts w:ascii="Times New Roman" w:hAnsi="Times New Roman" w:cs="Times New Roman"/>
                <w:sz w:val="20"/>
                <w:szCs w:val="20"/>
              </w:rPr>
              <w:t>дственных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4B3F">
              <w:rPr>
                <w:rFonts w:ascii="Times New Roman" w:hAnsi="Times New Roman" w:cs="Times New Roman"/>
                <w:sz w:val="20"/>
                <w:szCs w:val="20"/>
              </w:rPr>
              <w:t>наблюдений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), интегрированная в производственный процесс, соответствуют НДТМ в части:</w:t>
            </w:r>
          </w:p>
          <w:p w14:paraId="45640EBA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– проведения периодического мониторинга путём прямых инструментальных измерений количественного и качественного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состава загрязняющих веществ, указанных в разделе </w:t>
            </w: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 xml:space="preserve">5.1, стр. 42 – 43; </w:t>
            </w:r>
          </w:p>
          <w:p w14:paraId="2A95C5BF" w14:textId="77777777" w:rsidR="00CA3CE0" w:rsidRPr="00CA3CE0" w:rsidRDefault="00CA3CE0" w:rsidP="004F3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– предоставления информации по мониторингу, указанной в разделе 7.5, стр. 62 – 63;</w:t>
            </w:r>
          </w:p>
          <w:p w14:paraId="4ECFF180" w14:textId="77777777" w:rsidR="00CA3CE0" w:rsidRPr="00CA3CE0" w:rsidRDefault="00CA3CE0" w:rsidP="0083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CE0">
              <w:rPr>
                <w:rFonts w:ascii="Times New Roman" w:hAnsi="Times New Roman" w:cs="Times New Roman"/>
                <w:sz w:val="20"/>
                <w:szCs w:val="20"/>
              </w:rPr>
              <w:t>– соблюдения требований разрешения на выбросы и сбросы загрязняющих веществ, указанных  в разделе 2.7,   стр. 18 – 20</w:t>
            </w:r>
          </w:p>
        </w:tc>
      </w:tr>
      <w:bookmarkEnd w:id="7"/>
    </w:tbl>
    <w:p w14:paraId="6B3AE67E" w14:textId="77777777" w:rsidR="00CA3CE0" w:rsidRDefault="00CA3CE0" w:rsidP="00F75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A95BD2" w14:textId="77777777" w:rsidR="00CA3CE0" w:rsidRDefault="00CA3CE0" w:rsidP="00F75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345E6E" w14:textId="77777777" w:rsidR="00CA3CE0" w:rsidRPr="00CA3CE0" w:rsidRDefault="00CA3CE0" w:rsidP="00F75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178550" w14:textId="77777777" w:rsidR="00230119" w:rsidRPr="001D0D8E" w:rsidRDefault="00230119" w:rsidP="008552B0">
      <w:pPr>
        <w:spacing w:before="360" w:after="360" w:line="240" w:lineRule="auto"/>
        <w:jc w:val="center"/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eastAsia="ru-RU"/>
        </w:rPr>
        <w:sectPr w:rsidR="00230119" w:rsidRPr="001D0D8E" w:rsidSect="00230119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2F9261C3" w14:textId="6C37E778" w:rsidR="00F7575B" w:rsidRPr="00B63541" w:rsidRDefault="008552B0" w:rsidP="0013788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6354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V. Использование и охрана водных ресурсов</w:t>
      </w:r>
    </w:p>
    <w:p w14:paraId="1DBD4C03" w14:textId="77777777" w:rsidR="008552B0" w:rsidRPr="00B63541" w:rsidRDefault="008552B0" w:rsidP="00F7575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3541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Цели водопользования</w:t>
      </w:r>
    </w:p>
    <w:p w14:paraId="0219BE39" w14:textId="77777777" w:rsidR="0053093E" w:rsidRPr="00B63541" w:rsidRDefault="0053093E" w:rsidP="0053093E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B63541">
        <w:rPr>
          <w:rFonts w:ascii="Times New Roman" w:eastAsiaTheme="minorEastAsia" w:hAnsi="Times New Roman" w:cs="Times New Roman"/>
          <w:lang w:eastAsia="ru-RU"/>
        </w:rPr>
        <w:t>Таблица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"/>
        <w:gridCol w:w="1888"/>
        <w:gridCol w:w="1961"/>
        <w:gridCol w:w="3421"/>
        <w:gridCol w:w="2223"/>
      </w:tblGrid>
      <w:tr w:rsidR="00B63541" w:rsidRPr="00B63541" w14:paraId="01927DB3" w14:textId="77777777" w:rsidTr="003B40DC">
        <w:trPr>
          <w:trHeight w:val="240"/>
        </w:trPr>
        <w:tc>
          <w:tcPr>
            <w:tcW w:w="22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A34DDA" w14:textId="77777777" w:rsidR="0053093E" w:rsidRPr="00B63541" w:rsidRDefault="0053093E" w:rsidP="005309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</w:t>
            </w: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EE6012" w14:textId="77777777" w:rsidR="0053093E" w:rsidRPr="00B63541" w:rsidRDefault="0053093E" w:rsidP="005309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Цель водопользования</w:t>
            </w: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E83BAC" w14:textId="77777777" w:rsidR="0053093E" w:rsidRPr="00B63541" w:rsidRDefault="0053093E" w:rsidP="005309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Вид специального водопользования</w:t>
            </w:r>
          </w:p>
        </w:tc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462AF8" w14:textId="77777777" w:rsidR="0053093E" w:rsidRPr="00B63541" w:rsidRDefault="0053093E" w:rsidP="005309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Источники водоснабжения (приемники сточных вод), наименование речного бассейна, в котором осуществляется специальное водопользование</w:t>
            </w:r>
          </w:p>
        </w:tc>
        <w:tc>
          <w:tcPr>
            <w:tcW w:w="11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EB651B" w14:textId="77777777" w:rsidR="0053093E" w:rsidRPr="00B63541" w:rsidRDefault="0053093E" w:rsidP="005309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Место осуществления специального водопользования</w:t>
            </w:r>
          </w:p>
        </w:tc>
      </w:tr>
      <w:tr w:rsidR="00B63541" w:rsidRPr="00B63541" w14:paraId="49F95424" w14:textId="77777777" w:rsidTr="003B40DC">
        <w:trPr>
          <w:trHeight w:val="240"/>
        </w:trPr>
        <w:tc>
          <w:tcPr>
            <w:tcW w:w="22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ECFB0A" w14:textId="77777777" w:rsidR="0053093E" w:rsidRPr="00B63541" w:rsidRDefault="0053093E" w:rsidP="005309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67A59E" w14:textId="77777777" w:rsidR="0053093E" w:rsidRPr="00B63541" w:rsidRDefault="0053093E" w:rsidP="005309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4994DD" w14:textId="77777777" w:rsidR="0053093E" w:rsidRPr="00B63541" w:rsidRDefault="0053093E" w:rsidP="005309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E09C80" w14:textId="77777777" w:rsidR="0053093E" w:rsidRPr="00B63541" w:rsidRDefault="0053093E" w:rsidP="005309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E0DFE0" w14:textId="77777777" w:rsidR="0053093E" w:rsidRPr="00B63541" w:rsidRDefault="0053093E" w:rsidP="005309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63541" w:rsidRPr="00B63541" w14:paraId="46ABFFF5" w14:textId="77777777" w:rsidTr="003B40DC">
        <w:trPr>
          <w:trHeight w:val="240"/>
        </w:trPr>
        <w:tc>
          <w:tcPr>
            <w:tcW w:w="22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D1DB2A8" w14:textId="77777777" w:rsidR="00B63541" w:rsidRPr="00B63541" w:rsidRDefault="00B63541" w:rsidP="005309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75BBF1B" w14:textId="77777777" w:rsidR="00B63541" w:rsidRPr="00B63541" w:rsidRDefault="00B63541" w:rsidP="005309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5BF5431" w14:textId="77777777" w:rsidR="00B63541" w:rsidRPr="00B63541" w:rsidRDefault="00B63541" w:rsidP="005309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0D8622" w14:textId="77777777" w:rsidR="00B63541" w:rsidRPr="00B63541" w:rsidRDefault="00B63541" w:rsidP="005309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9DFB83E" w14:textId="77777777" w:rsidR="00B63541" w:rsidRPr="00B63541" w:rsidRDefault="00B63541" w:rsidP="005309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6D9" w:rsidRPr="000758EB" w14:paraId="2A80A306" w14:textId="77777777" w:rsidTr="003B40DC">
        <w:trPr>
          <w:trHeight w:val="20"/>
        </w:trPr>
        <w:tc>
          <w:tcPr>
            <w:tcW w:w="22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874740" w14:textId="77777777" w:rsidR="003166D9" w:rsidRPr="000758EB" w:rsidRDefault="003166D9" w:rsidP="004C2E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C535A6" w14:textId="77777777" w:rsidR="003166D9" w:rsidRDefault="003166D9" w:rsidP="004C2E1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58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нужды промышленности</w:t>
            </w:r>
          </w:p>
          <w:p w14:paraId="0FA7DB27" w14:textId="77777777" w:rsidR="003166D9" w:rsidRPr="000758EB" w:rsidRDefault="003166D9" w:rsidP="004C2E1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8F2356" w14:textId="77777777" w:rsidR="003166D9" w:rsidRPr="000758EB" w:rsidRDefault="003166D9" w:rsidP="004C2E10">
            <w:pPr>
              <w:spacing w:after="0" w:line="240" w:lineRule="auto"/>
              <w:ind w:left="16" w:right="84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75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добыча подземных вод с применением водозаборных сооружений, в том числе самоизливающихся буровых скважин</w:t>
            </w:r>
          </w:p>
        </w:tc>
        <w:tc>
          <w:tcPr>
            <w:tcW w:w="172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4B6E9C" w14:textId="77777777" w:rsidR="003166D9" w:rsidRPr="007976E3" w:rsidRDefault="003166D9" w:rsidP="003166D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76E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Подземные воды</w:t>
            </w:r>
          </w:p>
          <w:p w14:paraId="1BDF44BE" w14:textId="77777777" w:rsidR="003166D9" w:rsidRPr="007976E3" w:rsidRDefault="003166D9" w:rsidP="003166D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76E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(подземные водные объекты)</w:t>
            </w:r>
          </w:p>
          <w:p w14:paraId="5F5D0058" w14:textId="77777777" w:rsidR="003166D9" w:rsidRPr="007976E3" w:rsidRDefault="003166D9" w:rsidP="003166D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76E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бассейн </w:t>
            </w:r>
            <w:proofErr w:type="spellStart"/>
            <w:r w:rsidRPr="007976E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р.Неман</w:t>
            </w:r>
            <w:proofErr w:type="spellEnd"/>
          </w:p>
          <w:p w14:paraId="0DE30936" w14:textId="77777777" w:rsidR="003166D9" w:rsidRPr="007976E3" w:rsidRDefault="003166D9" w:rsidP="003166D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76E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Система водоснабжения (питьевая вода), водоотведения  (канализации) (сточные воды) другого юридического лица (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Лидское ГУП ЖКХ)</w:t>
            </w:r>
          </w:p>
        </w:tc>
        <w:tc>
          <w:tcPr>
            <w:tcW w:w="1120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E51CE8" w14:textId="77777777" w:rsidR="003166D9" w:rsidRDefault="003166D9" w:rsidP="004C2E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58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="003B40D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Березовка</w:t>
            </w:r>
          </w:p>
          <w:p w14:paraId="4592C447" w14:textId="77777777" w:rsidR="003166D9" w:rsidRPr="000758EB" w:rsidRDefault="003166D9" w:rsidP="003B40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58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="003B40D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Корзюка</w:t>
            </w:r>
            <w:proofErr w:type="spellEnd"/>
            <w:r w:rsidR="003B40D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8</w:t>
            </w:r>
          </w:p>
        </w:tc>
      </w:tr>
      <w:tr w:rsidR="003166D9" w:rsidRPr="000758EB" w14:paraId="235F05D7" w14:textId="77777777" w:rsidTr="003B40DC">
        <w:trPr>
          <w:trHeight w:val="426"/>
        </w:trPr>
        <w:tc>
          <w:tcPr>
            <w:tcW w:w="222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23FADEBE" w14:textId="77777777" w:rsidR="003166D9" w:rsidRPr="000758EB" w:rsidRDefault="003166D9" w:rsidP="004C2E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6A3FF663" w14:textId="77777777" w:rsidR="003166D9" w:rsidRPr="000758EB" w:rsidRDefault="003166D9" w:rsidP="004C2E1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32DC2C3A" w14:textId="77777777" w:rsidR="003166D9" w:rsidRPr="00A2470C" w:rsidRDefault="003166D9" w:rsidP="004C2E10">
            <w:pPr>
              <w:spacing w:after="0" w:line="240" w:lineRule="auto"/>
              <w:ind w:left="16" w:right="84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22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43997500" w14:textId="77777777" w:rsidR="003166D9" w:rsidRPr="007976E3" w:rsidRDefault="003166D9" w:rsidP="003166D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pct"/>
            <w:vMerge w:val="restart"/>
            <w:tcBorders>
              <w:top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2A6939" w14:textId="77777777" w:rsidR="003166D9" w:rsidRDefault="003166D9" w:rsidP="004C2E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313A2F3" w14:textId="77777777" w:rsidR="003166D9" w:rsidRPr="000758EB" w:rsidRDefault="003166D9" w:rsidP="004C2E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6D9" w:rsidRPr="000758EB" w14:paraId="22CA6D6A" w14:textId="77777777" w:rsidTr="003B40DC">
        <w:trPr>
          <w:trHeight w:val="714"/>
        </w:trPr>
        <w:tc>
          <w:tcPr>
            <w:tcW w:w="22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6FE07A" w14:textId="77777777" w:rsidR="003166D9" w:rsidRPr="000758EB" w:rsidRDefault="003166D9" w:rsidP="004C2E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036ADB" w14:textId="77777777" w:rsidR="003166D9" w:rsidRPr="000758EB" w:rsidRDefault="003166D9" w:rsidP="004C2E1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Энергетические (гидроэнергетические и теплоэнергетические) нужды</w:t>
            </w:r>
          </w:p>
        </w:tc>
        <w:tc>
          <w:tcPr>
            <w:tcW w:w="987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682738C9" w14:textId="77777777" w:rsidR="003166D9" w:rsidRPr="00A2470C" w:rsidRDefault="003166D9" w:rsidP="004C2E10">
            <w:pPr>
              <w:spacing w:after="0" w:line="240" w:lineRule="auto"/>
              <w:ind w:left="16" w:right="84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22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43BA6012" w14:textId="77777777" w:rsidR="003166D9" w:rsidRPr="007976E3" w:rsidRDefault="003166D9" w:rsidP="003166D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pct"/>
            <w:vMerge/>
            <w:tcBorders>
              <w:top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045F57" w14:textId="77777777" w:rsidR="003166D9" w:rsidRDefault="003166D9" w:rsidP="004C2E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6D9" w:rsidRPr="000758EB" w14:paraId="4C9777BE" w14:textId="77777777" w:rsidTr="003B40DC">
        <w:trPr>
          <w:trHeight w:val="1036"/>
        </w:trPr>
        <w:tc>
          <w:tcPr>
            <w:tcW w:w="22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D4490F" w14:textId="77777777" w:rsidR="003166D9" w:rsidRPr="000758EB" w:rsidRDefault="003166D9" w:rsidP="004C2E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039E36" w14:textId="77777777" w:rsidR="003166D9" w:rsidRPr="000758EB" w:rsidRDefault="003166D9" w:rsidP="004C2E1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  <w:r w:rsidRPr="00C1752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озяйственно-питьевые нужды </w:t>
            </w:r>
          </w:p>
        </w:tc>
        <w:tc>
          <w:tcPr>
            <w:tcW w:w="987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1ED96EB0" w14:textId="77777777" w:rsidR="003166D9" w:rsidRPr="00A2470C" w:rsidRDefault="003166D9" w:rsidP="004C2E10">
            <w:pPr>
              <w:spacing w:after="0" w:line="240" w:lineRule="auto"/>
              <w:ind w:left="16" w:right="84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780D16" w14:textId="77777777" w:rsidR="003166D9" w:rsidRPr="007976E3" w:rsidRDefault="003166D9" w:rsidP="003166D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76E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Система водоснабжения (питьевая вода), водоотведения  (канализации) (сточные воды) другого юридического лица (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Лидское ГУП ЖКХ)</w:t>
            </w:r>
          </w:p>
        </w:tc>
        <w:tc>
          <w:tcPr>
            <w:tcW w:w="1120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169AD2D8" w14:textId="77777777" w:rsidR="003166D9" w:rsidRPr="000758EB" w:rsidRDefault="003166D9" w:rsidP="004C2E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6D9" w:rsidRPr="000758EB" w14:paraId="68E53A2F" w14:textId="77777777" w:rsidTr="003B40DC">
        <w:trPr>
          <w:trHeight w:val="1763"/>
        </w:trPr>
        <w:tc>
          <w:tcPr>
            <w:tcW w:w="22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D9949B" w14:textId="77777777" w:rsidR="003166D9" w:rsidRPr="000758EB" w:rsidRDefault="003166D9" w:rsidP="004C2E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26DD51" w14:textId="77777777" w:rsidR="003166D9" w:rsidRPr="000758EB" w:rsidRDefault="003166D9" w:rsidP="004C2E1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758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иные нужды</w:t>
            </w: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05528D" w14:textId="77777777" w:rsidR="003166D9" w:rsidRDefault="003166D9" w:rsidP="004C2E10">
            <w:pPr>
              <w:spacing w:after="0" w:line="240" w:lineRule="auto"/>
              <w:ind w:left="16" w:right="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добыча подземных вод с применением водозаборных сооружений, в том числе самоизливающихся буровых скважин</w:t>
            </w:r>
          </w:p>
          <w:p w14:paraId="503CDB2A" w14:textId="77777777" w:rsidR="003166D9" w:rsidRPr="00A2470C" w:rsidRDefault="003166D9" w:rsidP="004C2E10">
            <w:pPr>
              <w:spacing w:after="0" w:line="240" w:lineRule="auto"/>
              <w:ind w:left="16" w:right="84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B0C27C" w14:textId="77777777" w:rsidR="003166D9" w:rsidRPr="007976E3" w:rsidRDefault="003166D9" w:rsidP="003166D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76E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Подземные воды</w:t>
            </w:r>
          </w:p>
          <w:p w14:paraId="1D21DBED" w14:textId="77777777" w:rsidR="003166D9" w:rsidRPr="007976E3" w:rsidRDefault="003166D9" w:rsidP="003166D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76E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(подземные водные объекты)</w:t>
            </w:r>
          </w:p>
          <w:p w14:paraId="36FED483" w14:textId="77777777" w:rsidR="003166D9" w:rsidRPr="007976E3" w:rsidRDefault="003166D9" w:rsidP="003166D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76E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бассейн </w:t>
            </w:r>
            <w:proofErr w:type="spellStart"/>
            <w:r w:rsidRPr="007976E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р.Неман</w:t>
            </w:r>
            <w:proofErr w:type="spellEnd"/>
          </w:p>
          <w:p w14:paraId="692B6F04" w14:textId="77777777" w:rsidR="003166D9" w:rsidRPr="007976E3" w:rsidRDefault="003166D9" w:rsidP="003166D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76E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Система водоснабжения (питьевая вода), водоотведения  (канализации) (сточные воды) другого юридического лица (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Лидское ГУП ЖКХ</w:t>
            </w:r>
            <w:r w:rsidRPr="007976E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0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424EECF5" w14:textId="77777777" w:rsidR="003166D9" w:rsidRPr="000758EB" w:rsidRDefault="003166D9" w:rsidP="004C2E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6D9" w14:paraId="0BD2D49D" w14:textId="77777777" w:rsidTr="003B40DC">
        <w:trPr>
          <w:trHeight w:val="2023"/>
        </w:trPr>
        <w:tc>
          <w:tcPr>
            <w:tcW w:w="222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3CF60C58" w14:textId="77777777" w:rsidR="003166D9" w:rsidRDefault="003166D9" w:rsidP="004C2E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46445BB1" w14:textId="77777777" w:rsidR="003166D9" w:rsidRPr="000758EB" w:rsidRDefault="003166D9" w:rsidP="004C2E1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7E7954" w14:textId="77777777" w:rsidR="003166D9" w:rsidRPr="00B47683" w:rsidRDefault="003166D9" w:rsidP="003B40DC">
            <w:pPr>
              <w:spacing w:after="0" w:line="240" w:lineRule="auto"/>
              <w:ind w:left="16" w:right="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сброс сточных вод в окружающую среду с применением гидротехнических сооружений и устройств, в том числе через систему дождевой канализации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2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017829" w14:textId="77777777" w:rsidR="003166D9" w:rsidRDefault="003166D9" w:rsidP="003B40D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Поверхностные воды </w:t>
            </w:r>
          </w:p>
          <w:p w14:paraId="056BA546" w14:textId="77777777" w:rsidR="003B40DC" w:rsidRDefault="003B40DC" w:rsidP="003B40D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(сброс сточных вод в поверхностный водный объект через канал мелиоративной системы)</w:t>
            </w:r>
          </w:p>
          <w:p w14:paraId="0DB022E2" w14:textId="77777777" w:rsidR="003166D9" w:rsidRPr="007976E3" w:rsidRDefault="003166D9" w:rsidP="003B40D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76E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бассейн </w:t>
            </w:r>
            <w:proofErr w:type="spellStart"/>
            <w:r w:rsidRPr="007976E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р.Неман</w:t>
            </w:r>
            <w:proofErr w:type="spellEnd"/>
          </w:p>
        </w:tc>
        <w:tc>
          <w:tcPr>
            <w:tcW w:w="1120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3936F146" w14:textId="77777777" w:rsidR="003166D9" w:rsidRDefault="003166D9" w:rsidP="004C2E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23337C5" w14:textId="77777777" w:rsidR="000758EB" w:rsidRPr="001D0D8E" w:rsidRDefault="000758EB" w:rsidP="0053093E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14:paraId="71EF44E6" w14:textId="77777777" w:rsidR="008552B0" w:rsidRPr="00B63541" w:rsidRDefault="008552B0" w:rsidP="0053093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354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 производственных процессах, в ходе которых используются водные ресурсы и (или) образуются сточные воды</w:t>
      </w:r>
    </w:p>
    <w:p w14:paraId="03331E93" w14:textId="77777777" w:rsidR="008552B0" w:rsidRPr="00B63541" w:rsidRDefault="008552B0" w:rsidP="0053093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B2899FC" w14:textId="77777777" w:rsidR="0053093E" w:rsidRPr="00B63541" w:rsidRDefault="0053093E" w:rsidP="0053093E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B63541">
        <w:rPr>
          <w:rFonts w:ascii="Times New Roman" w:eastAsiaTheme="minorEastAsia" w:hAnsi="Times New Roman" w:cs="Times New Roman"/>
          <w:lang w:eastAsia="ru-RU"/>
        </w:rPr>
        <w:t>Таблица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4577"/>
        <w:gridCol w:w="4577"/>
      </w:tblGrid>
      <w:tr w:rsidR="001D0D8E" w:rsidRPr="001D0D8E" w14:paraId="667DC3E0" w14:textId="77777777" w:rsidTr="008459B0">
        <w:trPr>
          <w:trHeight w:val="240"/>
          <w:tblHeader/>
        </w:trPr>
        <w:tc>
          <w:tcPr>
            <w:tcW w:w="3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A83550" w14:textId="77777777" w:rsidR="0053093E" w:rsidRPr="00B63541" w:rsidRDefault="0053093E" w:rsidP="005309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</w:t>
            </w: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3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120399" w14:textId="77777777" w:rsidR="0053093E" w:rsidRPr="00B63541" w:rsidRDefault="0053093E" w:rsidP="005309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Перечень производственных процессов, в ходе которых используются водные ресурсы и (или) образуются сточные воды</w:t>
            </w:r>
          </w:p>
        </w:tc>
        <w:tc>
          <w:tcPr>
            <w:tcW w:w="23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20CDA3" w14:textId="77777777" w:rsidR="0053093E" w:rsidRPr="00B63541" w:rsidRDefault="0053093E" w:rsidP="005309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Описание производственных процессов</w:t>
            </w:r>
          </w:p>
        </w:tc>
      </w:tr>
    </w:tbl>
    <w:p w14:paraId="01D0442B" w14:textId="77777777" w:rsidR="007E4AD9" w:rsidRPr="007E4AD9" w:rsidRDefault="007E4AD9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4577"/>
        <w:gridCol w:w="4577"/>
      </w:tblGrid>
      <w:tr w:rsidR="001D0D8E" w:rsidRPr="001D0D8E" w14:paraId="2026D67E" w14:textId="77777777" w:rsidTr="008459B0">
        <w:trPr>
          <w:trHeight w:val="240"/>
          <w:tblHeader/>
        </w:trPr>
        <w:tc>
          <w:tcPr>
            <w:tcW w:w="3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D3C64B" w14:textId="77777777" w:rsidR="0053093E" w:rsidRPr="00B63541" w:rsidRDefault="0053093E" w:rsidP="005309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6AE638" w14:textId="77777777" w:rsidR="0053093E" w:rsidRPr="00B63541" w:rsidRDefault="0053093E" w:rsidP="005309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0EBAF4" w14:textId="77777777" w:rsidR="0053093E" w:rsidRPr="00B63541" w:rsidRDefault="0053093E" w:rsidP="005309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D0D8E" w:rsidRPr="001D0D8E" w14:paraId="6A9411F2" w14:textId="77777777" w:rsidTr="007E4AD9">
        <w:trPr>
          <w:trHeight w:val="679"/>
        </w:trPr>
        <w:tc>
          <w:tcPr>
            <w:tcW w:w="3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FF6DED" w14:textId="77777777" w:rsidR="002F6152" w:rsidRDefault="003B40DC" w:rsidP="002F61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</w:p>
          <w:p w14:paraId="3E28E1E2" w14:textId="77777777" w:rsidR="007E4AD9" w:rsidRDefault="007E4AD9" w:rsidP="002F61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416E6B33" w14:textId="77777777" w:rsidR="007E4AD9" w:rsidRPr="001D0D8E" w:rsidRDefault="007E4AD9" w:rsidP="002F61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136409" w14:textId="77777777" w:rsidR="00475CAB" w:rsidRPr="00475CAB" w:rsidRDefault="003B40DC" w:rsidP="00475CAB">
            <w:pPr>
              <w:spacing w:after="0" w:line="240" w:lineRule="auto"/>
              <w:ind w:left="62" w:right="102"/>
              <w:jc w:val="both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Вода из собственных скважин</w:t>
            </w:r>
            <w:r w:rsidR="00475C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="00475C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горводопровода</w:t>
            </w:r>
            <w:proofErr w:type="spellEnd"/>
            <w:r w:rsidR="00475C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Лидского ГУП ЖКХ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используется на  </w:t>
            </w:r>
            <w:r w:rsidRPr="00475CAB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  <w:lang w:eastAsia="ru-RU"/>
              </w:rPr>
              <w:t>производственные нужды:</w:t>
            </w:r>
          </w:p>
        </w:tc>
        <w:tc>
          <w:tcPr>
            <w:tcW w:w="230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F18550" w14:textId="77777777" w:rsidR="002F6152" w:rsidRPr="001D0D8E" w:rsidRDefault="002F6152" w:rsidP="00475CAB">
            <w:pPr>
              <w:spacing w:after="0" w:line="240" w:lineRule="auto"/>
              <w:ind w:left="27"/>
              <w:jc w:val="both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7E4AD9" w:rsidRPr="001D0D8E" w14:paraId="6D786771" w14:textId="77777777" w:rsidTr="007E4AD9">
        <w:trPr>
          <w:trHeight w:val="461"/>
        </w:trPr>
        <w:tc>
          <w:tcPr>
            <w:tcW w:w="3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81607B" w14:textId="77777777" w:rsidR="007E4AD9" w:rsidRDefault="007E4AD9" w:rsidP="002F61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3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5F3A47" w14:textId="77777777" w:rsidR="007E4AD9" w:rsidRDefault="007E4AD9" w:rsidP="007E4AD9">
            <w:pPr>
              <w:spacing w:after="0" w:line="240" w:lineRule="auto"/>
              <w:ind w:right="10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 производство хрустального стекла </w:t>
            </w:r>
          </w:p>
          <w:p w14:paraId="1B4BAFB4" w14:textId="77777777" w:rsidR="007E4AD9" w:rsidRDefault="007E4AD9" w:rsidP="007E4AD9">
            <w:pPr>
              <w:spacing w:after="0" w:line="240" w:lineRule="auto"/>
              <w:ind w:left="62" w:right="10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A0543F" w14:textId="77777777" w:rsidR="00C97FF0" w:rsidRDefault="007E4AD9" w:rsidP="00C97FF0">
            <w:pPr>
              <w:spacing w:after="0" w:line="240" w:lineRule="auto"/>
              <w:ind w:left="2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97F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Вода из скважин</w:t>
            </w:r>
            <w:r w:rsidR="00C97F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(ТВ) и из </w:t>
            </w:r>
            <w:proofErr w:type="spellStart"/>
            <w:r w:rsidR="00C97F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горводопровода</w:t>
            </w:r>
            <w:proofErr w:type="spellEnd"/>
            <w:r w:rsidR="00C97F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(ГВ) </w:t>
            </w:r>
            <w:r w:rsidRPr="00C97F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используется для обеспечения работ</w:t>
            </w:r>
            <w:r w:rsidR="00A337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ы технологического оборудования:</w:t>
            </w:r>
          </w:p>
          <w:p w14:paraId="3ECCD625" w14:textId="77777777" w:rsidR="00C97FF0" w:rsidRDefault="00C97FF0" w:rsidP="00C97FF0">
            <w:pPr>
              <w:spacing w:after="0" w:line="240" w:lineRule="auto"/>
              <w:ind w:left="2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7E4AD9" w:rsidRPr="00C97F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участка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</w:t>
            </w:r>
            <w:r w:rsidR="007E4AD9" w:rsidRPr="00C97F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работки: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использ</w:t>
            </w:r>
            <w:r w:rsidR="00A337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уется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ТВ</w:t>
            </w:r>
            <w:r w:rsidR="007E4AD9" w:rsidRPr="00C97F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97F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="007E4AD9" w:rsidRPr="00C97F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самомочках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(10 шт.)</w:t>
            </w:r>
            <w:r w:rsidR="007E4AD9" w:rsidRPr="00C97F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C97F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="007E4AD9" w:rsidRPr="00C97F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ваннах охлаждения посуды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(10 шт.)</w:t>
            </w:r>
            <w:r w:rsidR="007E4AD9" w:rsidRPr="00C97F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C97F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для заполнения и подпитки обор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</w:t>
            </w:r>
            <w:r w:rsidRPr="00C97F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тной системы для охлаждения тепловой завесы и загрузочной ванной печи №12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53401A70" w14:textId="77777777" w:rsidR="007E4AD9" w:rsidRDefault="007E4AD9" w:rsidP="00C97FF0">
            <w:pPr>
              <w:spacing w:after="0" w:line="240" w:lineRule="auto"/>
              <w:ind w:left="2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97F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r w:rsidR="00C97F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участка химической </w:t>
            </w:r>
            <w:proofErr w:type="gramStart"/>
            <w:r w:rsidR="00C97F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полировки:  использование</w:t>
            </w:r>
            <w:proofErr w:type="gramEnd"/>
            <w:r w:rsidR="00C97F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ТВ  для заполнения и подпитки  ванн химической полировки (3 </w:t>
            </w:r>
            <w:proofErr w:type="spellStart"/>
            <w:r w:rsidR="00C97F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="00C97F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) и охлаждения абсорбера (2 </w:t>
            </w:r>
            <w:proofErr w:type="spellStart"/>
            <w:r w:rsidR="00C97F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="00C97F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); ГВ используется для заполнения и подпитки  ванн химической полировки (3 </w:t>
            </w:r>
            <w:proofErr w:type="spellStart"/>
            <w:r w:rsidR="00C97F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="00C97F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);</w:t>
            </w:r>
          </w:p>
          <w:p w14:paraId="5D432216" w14:textId="77777777" w:rsidR="00C97FF0" w:rsidRDefault="00C97FF0" w:rsidP="00C97FF0">
            <w:pPr>
              <w:spacing w:after="0" w:line="240" w:lineRule="auto"/>
              <w:ind w:left="2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-участок нейтрализации: использование ТВ  для приготовления реагентов и промывки оборудования;</w:t>
            </w:r>
          </w:p>
          <w:p w14:paraId="737F994E" w14:textId="77777777" w:rsidR="00C97FF0" w:rsidRPr="000F7D53" w:rsidRDefault="00C97FF0" w:rsidP="00C97FF0">
            <w:pPr>
              <w:spacing w:after="0" w:line="240" w:lineRule="auto"/>
              <w:ind w:left="2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участок высокохудожественных изделий: ТВ используется для  работы станков – станок СШ-1 (6 шт.), станок САГ-2 (2 шт.),  станок </w:t>
            </w:r>
            <w:r w:rsidR="000F7D53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TD</w:t>
            </w:r>
            <w:r w:rsidR="000F7D53" w:rsidRPr="000F7D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  <w:r w:rsidR="000F7D53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i</w:t>
            </w:r>
            <w:r w:rsidR="000F7D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(5 шт.), шайба для заточки края изделий СШ-1Б (1шт.), шлифовальный станок (3 шт.)</w:t>
            </w:r>
          </w:p>
          <w:p w14:paraId="01293416" w14:textId="77777777" w:rsidR="00C97FF0" w:rsidRDefault="000F7D53" w:rsidP="000F7D53">
            <w:pPr>
              <w:spacing w:after="0" w:line="240" w:lineRule="auto"/>
              <w:ind w:left="2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F7D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участок </w:t>
            </w:r>
            <w:proofErr w:type="gramStart"/>
            <w:r w:rsidRPr="000F7D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обработки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: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ГВ используется для  работы станков – станок СШ-1 (5 шт.), станок для обработки стеклоизделий  (121 шт.),  станок нарезки посуды (116 шт.), аппарат обрезки колпачков  (1шт.), шлифовальный станок (22 шт.)</w:t>
            </w:r>
          </w:p>
          <w:p w14:paraId="24BFCF17" w14:textId="77777777" w:rsidR="00A3373D" w:rsidRPr="001D0D8E" w:rsidRDefault="00A3373D" w:rsidP="00A3373D">
            <w:pPr>
              <w:spacing w:after="0" w:line="240" w:lineRule="auto"/>
              <w:ind w:left="27"/>
              <w:jc w:val="both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Потребление воды на всех участках является прямоточным, соответственно    сточные воды образуются  от всего указанного оборудования. Сточные воды не образуются только от оборотной системы</w:t>
            </w:r>
            <w:r w:rsidRPr="00A337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охлаждения тепловой завесы и загрузочной ванной печи №12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 ее подпитки</w:t>
            </w:r>
          </w:p>
        </w:tc>
      </w:tr>
      <w:tr w:rsidR="001D0D8E" w:rsidRPr="001D0D8E" w14:paraId="66348606" w14:textId="77777777" w:rsidTr="000F7D53">
        <w:trPr>
          <w:trHeight w:val="264"/>
        </w:trPr>
        <w:tc>
          <w:tcPr>
            <w:tcW w:w="3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254756" w14:textId="77777777" w:rsidR="003051DC" w:rsidRPr="001D0D8E" w:rsidRDefault="000F7D53" w:rsidP="003051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23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2E720E" w14:textId="77777777" w:rsidR="00504035" w:rsidRPr="001D0D8E" w:rsidRDefault="007E4AD9" w:rsidP="000F7D53">
            <w:pPr>
              <w:spacing w:after="0" w:line="240" w:lineRule="auto"/>
              <w:ind w:right="102"/>
              <w:jc w:val="both"/>
              <w:rPr>
                <w:color w:val="FF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производство бесцветного стекла</w:t>
            </w:r>
          </w:p>
        </w:tc>
        <w:tc>
          <w:tcPr>
            <w:tcW w:w="230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DA4552" w14:textId="77777777" w:rsidR="00A3373D" w:rsidRDefault="00A3373D" w:rsidP="00A3373D">
            <w:pPr>
              <w:spacing w:after="0" w:line="240" w:lineRule="auto"/>
              <w:ind w:left="2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97F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Вода из скважин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(ТВ) и из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горводопровода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(ГВ) </w:t>
            </w:r>
            <w:r w:rsidRPr="00C97F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используется для обеспечения работы технологического оборудования </w:t>
            </w:r>
          </w:p>
          <w:p w14:paraId="54A24A82" w14:textId="77777777" w:rsidR="00A3373D" w:rsidRDefault="00A3373D" w:rsidP="00A3373D">
            <w:pPr>
              <w:spacing w:after="0" w:line="240" w:lineRule="auto"/>
              <w:ind w:left="2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C97F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участка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</w:t>
            </w:r>
            <w:r w:rsidRPr="00C97F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работки: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использование ТВ</w:t>
            </w:r>
            <w:r w:rsidRPr="00C97F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C97F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самомочках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(9 шт.)</w:t>
            </w:r>
            <w:r w:rsidRPr="00C97F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 в  ваннах охлаждения посуды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(9 шт.)</w:t>
            </w:r>
            <w:r w:rsidRPr="00C97F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 для заполнения и подпитки обор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</w:t>
            </w:r>
            <w:r w:rsidRPr="00C97F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тной системы для охлаждения тепловой завесы и загрузочной ванной печи №1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4; </w:t>
            </w:r>
          </w:p>
          <w:p w14:paraId="71113065" w14:textId="77777777" w:rsidR="003051DC" w:rsidRDefault="00A3373D" w:rsidP="00A3373D">
            <w:pPr>
              <w:spacing w:after="0" w:line="240" w:lineRule="auto"/>
              <w:ind w:left="2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использование ГВ для  работы станков – станок СШ-1 (1 шт.), шайба для заточки края изделий (4шт.), шлифовальный станок (3 шт.), отрезной станок (1 шт.) и заполнения и подпитки емкости для мойки стеклоизделий</w:t>
            </w:r>
          </w:p>
          <w:p w14:paraId="3B7A845C" w14:textId="77777777" w:rsidR="00A3373D" w:rsidRPr="001D0D8E" w:rsidRDefault="00A3373D" w:rsidP="00014A34">
            <w:pPr>
              <w:spacing w:after="0" w:line="240" w:lineRule="auto"/>
              <w:ind w:left="27"/>
              <w:jc w:val="both"/>
              <w:rPr>
                <w:color w:val="FF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Потребление воды на всем оборудовании сопровождается образованием сточных вод</w:t>
            </w:r>
            <w:r w:rsidR="00014A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Сточные воды не образуются от оборотной системы</w:t>
            </w:r>
            <w:r w:rsidRPr="00A337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охлаждения тепловой завесы и загрузочной ванной печи №1</w:t>
            </w:r>
            <w:r w:rsidR="00014A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 ее подпитки</w:t>
            </w:r>
          </w:p>
        </w:tc>
      </w:tr>
      <w:tr w:rsidR="000F7D53" w:rsidRPr="001D0D8E" w14:paraId="61D0D54A" w14:textId="77777777" w:rsidTr="00014A34">
        <w:trPr>
          <w:trHeight w:val="1589"/>
        </w:trPr>
        <w:tc>
          <w:tcPr>
            <w:tcW w:w="3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0694C3" w14:textId="77777777" w:rsidR="000F7D53" w:rsidRPr="00014A34" w:rsidRDefault="00014A34" w:rsidP="003051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14A34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3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85A4A0" w14:textId="77777777" w:rsidR="000F7D53" w:rsidRPr="00014A34" w:rsidRDefault="00014A34" w:rsidP="00014A3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14A34">
              <w:rPr>
                <w:rFonts w:ascii="Times New Roman" w:hAnsi="Times New Roman" w:cs="Times New Roman"/>
                <w:sz w:val="20"/>
                <w:szCs w:val="20"/>
              </w:rPr>
              <w:t>- производство стекловаты</w:t>
            </w:r>
          </w:p>
        </w:tc>
        <w:tc>
          <w:tcPr>
            <w:tcW w:w="230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097946" w14:textId="77777777" w:rsidR="000F7D53" w:rsidRDefault="00014A34" w:rsidP="00014A34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A34">
              <w:rPr>
                <w:rFonts w:ascii="Times New Roman" w:hAnsi="Times New Roman" w:cs="Times New Roman"/>
                <w:sz w:val="20"/>
                <w:szCs w:val="20"/>
              </w:rPr>
              <w:t xml:space="preserve">В производстве стекловаты ТВ используется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4A34">
              <w:rPr>
                <w:rFonts w:ascii="Times New Roman" w:hAnsi="Times New Roman" w:cs="Times New Roman"/>
                <w:sz w:val="20"/>
                <w:szCs w:val="20"/>
              </w:rPr>
              <w:t>беспечени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14A34">
              <w:rPr>
                <w:rFonts w:ascii="Times New Roman" w:hAnsi="Times New Roman" w:cs="Times New Roman"/>
                <w:sz w:val="20"/>
                <w:szCs w:val="20"/>
              </w:rPr>
              <w:t xml:space="preserve"> работы технологического оборудования: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4A34">
              <w:rPr>
                <w:rFonts w:ascii="Times New Roman" w:hAnsi="Times New Roman" w:cs="Times New Roman"/>
                <w:sz w:val="20"/>
                <w:szCs w:val="20"/>
              </w:rPr>
              <w:t>охладитель гранулята, работу мойки оборудования и подпитку оборотной системы для охлаждения печи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Gamma</w:t>
            </w:r>
            <w:r w:rsidRPr="00014A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Meccanica</w:t>
            </w:r>
            <w:proofErr w:type="spellEnd"/>
            <w:r w:rsidRPr="00014A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скруббера.</w:t>
            </w:r>
          </w:p>
          <w:p w14:paraId="177E42AE" w14:textId="77777777" w:rsidR="00014A34" w:rsidRPr="00014A34" w:rsidRDefault="00014A34" w:rsidP="00014A34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Сточные воды от мойки и охладителя  отводятся в сети канализации предприятия.</w:t>
            </w:r>
          </w:p>
        </w:tc>
      </w:tr>
      <w:tr w:rsidR="00014A34" w:rsidRPr="001D0D8E" w14:paraId="6775577E" w14:textId="77777777" w:rsidTr="00014A34">
        <w:trPr>
          <w:trHeight w:val="265"/>
        </w:trPr>
        <w:tc>
          <w:tcPr>
            <w:tcW w:w="3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8503A6" w14:textId="77777777" w:rsidR="00014A34" w:rsidRDefault="0093294C" w:rsidP="003051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E9E17A" w14:textId="77777777" w:rsidR="0093294C" w:rsidRPr="0093294C" w:rsidRDefault="0093294C" w:rsidP="0093294C">
            <w:pPr>
              <w:spacing w:after="0" w:line="240" w:lineRule="auto"/>
              <w:ind w:left="62" w:right="10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3294C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  <w:lang w:eastAsia="ru-RU"/>
              </w:rPr>
              <w:t>энергетические нужды</w:t>
            </w:r>
          </w:p>
          <w:p w14:paraId="147BEDEC" w14:textId="77777777" w:rsidR="00014A34" w:rsidRPr="00475CAB" w:rsidRDefault="0093294C" w:rsidP="0093294C">
            <w:pPr>
              <w:spacing w:after="0" w:line="240" w:lineRule="auto"/>
              <w:ind w:left="62" w:right="10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29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выработку тепловой энергии  с последующей реализацией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ее части Лидском</w:t>
            </w:r>
            <w:r w:rsidRPr="009329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 ГУП ЖКХ</w:t>
            </w:r>
          </w:p>
        </w:tc>
        <w:tc>
          <w:tcPr>
            <w:tcW w:w="230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634016" w14:textId="78CD6A9D" w:rsidR="0093294C" w:rsidRPr="0093294C" w:rsidRDefault="0093294C" w:rsidP="0093294C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энергетические </w:t>
            </w:r>
            <w:r w:rsidRPr="0093294C">
              <w:rPr>
                <w:rFonts w:ascii="Times New Roman" w:hAnsi="Times New Roman" w:cs="Times New Roman"/>
                <w:sz w:val="20"/>
                <w:szCs w:val="20"/>
              </w:rPr>
              <w:t xml:space="preserve"> нужды включают следующие расходы воды: подпитка тепловой сети, водоподготовка (регенерация фильтров станции обезжелезивания).</w:t>
            </w:r>
          </w:p>
          <w:p w14:paraId="079E8588" w14:textId="46D22CC0" w:rsidR="00014A34" w:rsidRPr="00014A34" w:rsidRDefault="0093294C" w:rsidP="004C2E1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94C">
              <w:rPr>
                <w:rFonts w:ascii="Times New Roman" w:hAnsi="Times New Roman" w:cs="Times New Roman"/>
                <w:sz w:val="20"/>
                <w:szCs w:val="20"/>
              </w:rPr>
              <w:t xml:space="preserve">Подпитка сети предусматривается </w:t>
            </w:r>
            <w:proofErr w:type="spellStart"/>
            <w:r w:rsidRPr="0093294C">
              <w:rPr>
                <w:rFonts w:ascii="Times New Roman" w:hAnsi="Times New Roman" w:cs="Times New Roman"/>
                <w:sz w:val="20"/>
                <w:szCs w:val="20"/>
              </w:rPr>
              <w:t>химочищенной</w:t>
            </w:r>
            <w:proofErr w:type="spellEnd"/>
            <w:r w:rsidRPr="0093294C">
              <w:rPr>
                <w:rFonts w:ascii="Times New Roman" w:hAnsi="Times New Roman" w:cs="Times New Roman"/>
                <w:sz w:val="20"/>
                <w:szCs w:val="20"/>
              </w:rPr>
              <w:t xml:space="preserve"> водой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скважин (ТВ)</w:t>
            </w:r>
            <w:r w:rsidRPr="0093294C">
              <w:rPr>
                <w:rFonts w:ascii="Times New Roman" w:hAnsi="Times New Roman" w:cs="Times New Roman"/>
                <w:sz w:val="20"/>
                <w:szCs w:val="20"/>
              </w:rPr>
              <w:t xml:space="preserve">,  которую получают  с помощью автоматической водоподготовки непрерывного действия, включающей установку обезжелезивания. При работе </w:t>
            </w:r>
            <w:r w:rsidR="00F33052">
              <w:rPr>
                <w:rFonts w:ascii="Times New Roman" w:hAnsi="Times New Roman" w:cs="Times New Roman"/>
                <w:sz w:val="20"/>
                <w:szCs w:val="20"/>
              </w:rPr>
              <w:t>котельной</w:t>
            </w:r>
            <w:r w:rsidRPr="0093294C">
              <w:rPr>
                <w:rFonts w:ascii="Times New Roman" w:hAnsi="Times New Roman" w:cs="Times New Roman"/>
                <w:sz w:val="20"/>
                <w:szCs w:val="20"/>
              </w:rPr>
              <w:t xml:space="preserve"> образуются сточны</w:t>
            </w:r>
            <w:r w:rsidR="004C2E1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294C">
              <w:rPr>
                <w:rFonts w:ascii="Times New Roman" w:hAnsi="Times New Roman" w:cs="Times New Roman"/>
                <w:sz w:val="20"/>
                <w:szCs w:val="20"/>
              </w:rPr>
              <w:t xml:space="preserve"> вод</w:t>
            </w:r>
            <w:r w:rsidR="004C2E1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3294C">
              <w:rPr>
                <w:rFonts w:ascii="Times New Roman" w:hAnsi="Times New Roman" w:cs="Times New Roman"/>
                <w:sz w:val="20"/>
                <w:szCs w:val="20"/>
              </w:rPr>
              <w:t>, отводимы</w:t>
            </w:r>
            <w:r w:rsidR="004C2E1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294C">
              <w:rPr>
                <w:rFonts w:ascii="Times New Roman" w:hAnsi="Times New Roman" w:cs="Times New Roman"/>
                <w:sz w:val="20"/>
                <w:szCs w:val="20"/>
              </w:rPr>
              <w:t xml:space="preserve"> в сети канализации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предприятия</w:t>
            </w:r>
            <w:r w:rsidR="004C2E10">
              <w:rPr>
                <w:rFonts w:ascii="Times New Roman" w:hAnsi="Times New Roman" w:cs="Times New Roman"/>
                <w:sz w:val="20"/>
                <w:szCs w:val="20"/>
              </w:rPr>
              <w:t xml:space="preserve"> – а именно, </w:t>
            </w:r>
            <w:r w:rsidRPr="0093294C">
              <w:rPr>
                <w:rFonts w:ascii="Times New Roman" w:hAnsi="Times New Roman" w:cs="Times New Roman"/>
                <w:sz w:val="20"/>
                <w:szCs w:val="20"/>
              </w:rPr>
              <w:t xml:space="preserve"> промывочные воды после регенерации фильтров установки обезжелезивания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3294C" w:rsidRPr="001D0D8E" w14:paraId="30C71132" w14:textId="77777777" w:rsidTr="0093294C">
        <w:trPr>
          <w:trHeight w:val="251"/>
        </w:trPr>
        <w:tc>
          <w:tcPr>
            <w:tcW w:w="3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AA799B" w14:textId="77777777" w:rsidR="0093294C" w:rsidRPr="001D0D8E" w:rsidRDefault="0093294C" w:rsidP="003051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329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07FA4F" w14:textId="77777777" w:rsidR="0093294C" w:rsidRDefault="0093294C" w:rsidP="007E4AD9">
            <w:pPr>
              <w:spacing w:after="0" w:line="240" w:lineRule="auto"/>
              <w:ind w:left="62" w:right="10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75CAB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  <w:lang w:eastAsia="ru-RU"/>
              </w:rPr>
              <w:t xml:space="preserve">- иные нужды </w:t>
            </w:r>
          </w:p>
        </w:tc>
        <w:tc>
          <w:tcPr>
            <w:tcW w:w="2304" w:type="pct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1AA216" w14:textId="727AD44F" w:rsidR="0093294C" w:rsidRDefault="0093294C" w:rsidP="0093294C">
            <w:pPr>
              <w:pStyle w:val="newncpi"/>
              <w:spacing w:before="0" w:after="0"/>
              <w:ind w:left="27" w:right="124" w:firstLine="0"/>
              <w:rPr>
                <w:sz w:val="20"/>
                <w:szCs w:val="20"/>
              </w:rPr>
            </w:pPr>
            <w:r w:rsidRPr="0093294C">
              <w:rPr>
                <w:sz w:val="20"/>
                <w:szCs w:val="20"/>
              </w:rPr>
              <w:t xml:space="preserve">На предприятии имеются центральная лаборатория  </w:t>
            </w:r>
            <w:r w:rsidRPr="0093294C">
              <w:rPr>
                <w:sz w:val="20"/>
                <w:szCs w:val="20"/>
              </w:rPr>
              <w:lastRenderedPageBreak/>
              <w:t>и  лаборатория очистных сооружений, в которых вода</w:t>
            </w:r>
            <w:r>
              <w:rPr>
                <w:sz w:val="20"/>
                <w:szCs w:val="20"/>
              </w:rPr>
              <w:t xml:space="preserve"> (ГВ)</w:t>
            </w:r>
            <w:r w:rsidRPr="0093294C">
              <w:rPr>
                <w:sz w:val="20"/>
                <w:szCs w:val="20"/>
              </w:rPr>
              <w:t xml:space="preserve"> используется для проведения испытаний (приготовление реактивов и мойку </w:t>
            </w:r>
            <w:r w:rsidR="00F33052" w:rsidRPr="0093294C">
              <w:rPr>
                <w:sz w:val="20"/>
                <w:szCs w:val="20"/>
              </w:rPr>
              <w:t>лабораторного</w:t>
            </w:r>
            <w:r w:rsidRPr="0093294C">
              <w:rPr>
                <w:sz w:val="20"/>
                <w:szCs w:val="20"/>
              </w:rPr>
              <w:t xml:space="preserve"> оборудования), работы водяных бань, </w:t>
            </w:r>
            <w:proofErr w:type="spellStart"/>
            <w:r w:rsidRPr="0093294C">
              <w:rPr>
                <w:sz w:val="20"/>
                <w:szCs w:val="20"/>
              </w:rPr>
              <w:t>аквадистиляторов</w:t>
            </w:r>
            <w:proofErr w:type="spellEnd"/>
            <w:r w:rsidRPr="0093294C">
              <w:rPr>
                <w:sz w:val="20"/>
                <w:szCs w:val="20"/>
              </w:rPr>
              <w:t xml:space="preserve"> и </w:t>
            </w:r>
            <w:proofErr w:type="spellStart"/>
            <w:r w:rsidRPr="0093294C">
              <w:rPr>
                <w:sz w:val="20"/>
                <w:szCs w:val="20"/>
              </w:rPr>
              <w:t>бидистиляторов</w:t>
            </w:r>
            <w:proofErr w:type="spellEnd"/>
            <w:r w:rsidRPr="0093294C">
              <w:rPr>
                <w:sz w:val="20"/>
                <w:szCs w:val="20"/>
              </w:rPr>
              <w:t>.</w:t>
            </w:r>
          </w:p>
          <w:p w14:paraId="37C8E35C" w14:textId="77777777" w:rsidR="0093294C" w:rsidRPr="001D0D8E" w:rsidRDefault="004C2E10" w:rsidP="004C2E10">
            <w:pPr>
              <w:pStyle w:val="newncpi"/>
              <w:spacing w:before="0" w:after="0"/>
              <w:ind w:left="27" w:right="124" w:firstLine="0"/>
              <w:rPr>
                <w:color w:val="FF0000"/>
                <w:sz w:val="20"/>
                <w:szCs w:val="20"/>
              </w:rPr>
            </w:pPr>
            <w:r w:rsidRPr="004C2E10">
              <w:rPr>
                <w:sz w:val="20"/>
                <w:szCs w:val="20"/>
              </w:rPr>
              <w:t>Сточные воды  отводятся в сети канализации предприятия.</w:t>
            </w:r>
          </w:p>
        </w:tc>
      </w:tr>
      <w:tr w:rsidR="0093294C" w:rsidRPr="001D0D8E" w14:paraId="1E4BE8C0" w14:textId="77777777" w:rsidTr="0093294C">
        <w:trPr>
          <w:trHeight w:val="1117"/>
        </w:trPr>
        <w:tc>
          <w:tcPr>
            <w:tcW w:w="3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EB7DA9" w14:textId="77777777" w:rsidR="0093294C" w:rsidRPr="0093294C" w:rsidRDefault="0093294C" w:rsidP="003051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29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23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4095B5" w14:textId="77777777" w:rsidR="0093294C" w:rsidRPr="00475CAB" w:rsidRDefault="0093294C" w:rsidP="007E4AD9">
            <w:pPr>
              <w:spacing w:after="0" w:line="240" w:lineRule="auto"/>
              <w:ind w:left="62" w:right="10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нужды центральной лаборатории, лаборатории очистных сооружений</w:t>
            </w:r>
          </w:p>
        </w:tc>
        <w:tc>
          <w:tcPr>
            <w:tcW w:w="2304" w:type="pct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BC2E61" w14:textId="77777777" w:rsidR="0093294C" w:rsidRPr="0093294C" w:rsidRDefault="0093294C" w:rsidP="0093294C">
            <w:pPr>
              <w:pStyle w:val="newncpi"/>
              <w:spacing w:before="0" w:after="0"/>
              <w:ind w:left="27" w:right="124" w:firstLine="0"/>
              <w:rPr>
                <w:sz w:val="20"/>
                <w:szCs w:val="20"/>
              </w:rPr>
            </w:pPr>
          </w:p>
        </w:tc>
      </w:tr>
      <w:tr w:rsidR="0093294C" w:rsidRPr="001D0D8E" w14:paraId="022B49DF" w14:textId="77777777" w:rsidTr="0093294C">
        <w:trPr>
          <w:trHeight w:val="172"/>
        </w:trPr>
        <w:tc>
          <w:tcPr>
            <w:tcW w:w="3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2CD95A" w14:textId="77777777" w:rsidR="0093294C" w:rsidRPr="004C2E10" w:rsidRDefault="0093294C" w:rsidP="003051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2E1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3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9B361A" w14:textId="77777777" w:rsidR="0093294C" w:rsidRPr="004C2E10" w:rsidRDefault="0093294C" w:rsidP="007E4AD9">
            <w:pPr>
              <w:spacing w:after="0" w:line="240" w:lineRule="auto"/>
              <w:ind w:left="62" w:right="10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C2E1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нужды очистных сооружений</w:t>
            </w:r>
          </w:p>
        </w:tc>
        <w:tc>
          <w:tcPr>
            <w:tcW w:w="230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774635" w14:textId="77777777" w:rsidR="0093294C" w:rsidRDefault="0093294C" w:rsidP="007976E3">
            <w:pPr>
              <w:pStyle w:val="newncpi"/>
              <w:spacing w:before="0" w:after="0"/>
              <w:ind w:left="27" w:right="124" w:firstLine="0"/>
              <w:rPr>
                <w:sz w:val="20"/>
                <w:szCs w:val="20"/>
              </w:rPr>
            </w:pPr>
            <w:r w:rsidRPr="004C2E10">
              <w:rPr>
                <w:sz w:val="20"/>
                <w:szCs w:val="20"/>
              </w:rPr>
              <w:t>ТВ используется</w:t>
            </w:r>
            <w:r w:rsidR="004C2E10" w:rsidRPr="004C2E10">
              <w:rPr>
                <w:sz w:val="20"/>
                <w:szCs w:val="20"/>
              </w:rPr>
              <w:t xml:space="preserve"> на охлаждение воздуходувок, приготовление реагентов и мойку оборудования</w:t>
            </w:r>
            <w:r w:rsidR="004C2E10">
              <w:rPr>
                <w:sz w:val="20"/>
                <w:szCs w:val="20"/>
              </w:rPr>
              <w:t>.</w:t>
            </w:r>
          </w:p>
          <w:p w14:paraId="53CD3306" w14:textId="77777777" w:rsidR="004C2E10" w:rsidRPr="004C2E10" w:rsidRDefault="004C2E10" w:rsidP="004C2E10">
            <w:pPr>
              <w:pStyle w:val="newncpi"/>
              <w:spacing w:before="0" w:after="0"/>
              <w:ind w:left="27" w:right="12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Сточные воды образуются в полном объеме от водопотребления</w:t>
            </w:r>
          </w:p>
        </w:tc>
      </w:tr>
      <w:tr w:rsidR="0093294C" w:rsidRPr="001D0D8E" w14:paraId="29AEBD2D" w14:textId="77777777" w:rsidTr="004C2E10">
        <w:trPr>
          <w:trHeight w:val="184"/>
        </w:trPr>
        <w:tc>
          <w:tcPr>
            <w:tcW w:w="3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BD9793" w14:textId="77777777" w:rsidR="0093294C" w:rsidRPr="004C2E10" w:rsidRDefault="004C2E10" w:rsidP="003051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2E1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3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6CB8A5" w14:textId="77777777" w:rsidR="0093294C" w:rsidRPr="004C2E10" w:rsidRDefault="0093294C" w:rsidP="007E4AD9">
            <w:pPr>
              <w:spacing w:after="0" w:line="240" w:lineRule="auto"/>
              <w:ind w:left="62" w:right="10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2E1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нужды керамического участка</w:t>
            </w:r>
          </w:p>
        </w:tc>
        <w:tc>
          <w:tcPr>
            <w:tcW w:w="230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F48567" w14:textId="77777777" w:rsidR="0093294C" w:rsidRPr="004C2E10" w:rsidRDefault="004C2E10" w:rsidP="004C2E10">
            <w:pPr>
              <w:pStyle w:val="newncpi"/>
              <w:spacing w:before="0" w:after="0"/>
              <w:ind w:left="27" w:right="124" w:firstLine="0"/>
              <w:rPr>
                <w:sz w:val="20"/>
                <w:szCs w:val="20"/>
              </w:rPr>
            </w:pPr>
            <w:r w:rsidRPr="004C2E10">
              <w:rPr>
                <w:sz w:val="20"/>
                <w:szCs w:val="20"/>
              </w:rPr>
              <w:t xml:space="preserve">ТВ используется на приготовление </w:t>
            </w:r>
            <w:proofErr w:type="spellStart"/>
            <w:r w:rsidRPr="004C2E10">
              <w:rPr>
                <w:sz w:val="20"/>
                <w:szCs w:val="20"/>
              </w:rPr>
              <w:t>глиномассы</w:t>
            </w:r>
            <w:proofErr w:type="spellEnd"/>
            <w:r w:rsidRPr="004C2E10">
              <w:rPr>
                <w:sz w:val="20"/>
                <w:szCs w:val="20"/>
              </w:rPr>
              <w:t xml:space="preserve"> для создания форм. Потребление воды безвозвратное</w:t>
            </w:r>
          </w:p>
        </w:tc>
      </w:tr>
      <w:tr w:rsidR="00D371B4" w:rsidRPr="001D0D8E" w14:paraId="18EBDDE1" w14:textId="77777777" w:rsidTr="00D371B4">
        <w:trPr>
          <w:trHeight w:val="184"/>
        </w:trPr>
        <w:tc>
          <w:tcPr>
            <w:tcW w:w="3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9C2B75" w14:textId="77777777" w:rsidR="00D371B4" w:rsidRPr="004C2E10" w:rsidRDefault="00D371B4" w:rsidP="003051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3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3C059E" w14:textId="77777777" w:rsidR="00D371B4" w:rsidRPr="004C2E10" w:rsidRDefault="00D371B4" w:rsidP="007E4AD9">
            <w:pPr>
              <w:spacing w:after="0" w:line="240" w:lineRule="auto"/>
              <w:ind w:left="62" w:right="10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п</w:t>
            </w:r>
            <w:r w:rsidRPr="00D371B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одпитка оборотных систем  охлаждения</w:t>
            </w:r>
          </w:p>
        </w:tc>
        <w:tc>
          <w:tcPr>
            <w:tcW w:w="230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B03745" w14:textId="131284E8" w:rsidR="00D371B4" w:rsidRPr="00F33052" w:rsidRDefault="00EB0849" w:rsidP="00D371B4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оборотного водоснабжения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целью </w:t>
            </w:r>
            <w:r w:rsidR="00D371B4" w:rsidRPr="00D371B4">
              <w:rPr>
                <w:rFonts w:ascii="Times New Roman" w:hAnsi="Times New Roman" w:cs="Times New Roman"/>
                <w:sz w:val="20"/>
                <w:szCs w:val="20"/>
              </w:rPr>
              <w:t xml:space="preserve"> охлаждения</w:t>
            </w:r>
            <w:proofErr w:type="gramEnd"/>
            <w:r w:rsidR="00D371B4" w:rsidRPr="00D371B4">
              <w:rPr>
                <w:rFonts w:ascii="Times New Roman" w:hAnsi="Times New Roman" w:cs="Times New Roman"/>
                <w:sz w:val="20"/>
                <w:szCs w:val="20"/>
              </w:rPr>
              <w:t xml:space="preserve"> тепловой завесы и загрузочной ванн</w:t>
            </w:r>
            <w:r w:rsidR="00D371B4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="00D371B4" w:rsidRPr="00D371B4">
              <w:rPr>
                <w:rFonts w:ascii="Times New Roman" w:hAnsi="Times New Roman" w:cs="Times New Roman"/>
                <w:sz w:val="20"/>
                <w:szCs w:val="20"/>
              </w:rPr>
              <w:t xml:space="preserve"> печ</w:t>
            </w:r>
            <w:r w:rsidR="00D371B4">
              <w:rPr>
                <w:rFonts w:ascii="Times New Roman" w:hAnsi="Times New Roman" w:cs="Times New Roman"/>
                <w:sz w:val="20"/>
                <w:szCs w:val="20"/>
              </w:rPr>
              <w:t>ей №12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71B4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D371B4" w:rsidRPr="00D371B4">
              <w:rPr>
                <w:rFonts w:ascii="Times New Roman" w:hAnsi="Times New Roman" w:cs="Times New Roman"/>
                <w:sz w:val="20"/>
                <w:szCs w:val="20"/>
              </w:rPr>
              <w:t xml:space="preserve"> №14</w:t>
            </w:r>
            <w:r w:rsidR="00D371B4">
              <w:rPr>
                <w:rFonts w:ascii="Times New Roman" w:hAnsi="Times New Roman" w:cs="Times New Roman"/>
                <w:sz w:val="20"/>
                <w:szCs w:val="20"/>
              </w:rPr>
              <w:t xml:space="preserve">, а так же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</w:t>
            </w:r>
            <w:r w:rsidR="00D371B4" w:rsidRPr="00D371B4">
              <w:rPr>
                <w:rFonts w:ascii="Times New Roman" w:hAnsi="Times New Roman" w:cs="Times New Roman"/>
                <w:sz w:val="20"/>
                <w:szCs w:val="20"/>
              </w:rPr>
              <w:t xml:space="preserve"> оборотн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D371B4" w:rsidRPr="00D371B4">
              <w:rPr>
                <w:rFonts w:ascii="Times New Roman" w:hAnsi="Times New Roman" w:cs="Times New Roman"/>
                <w:sz w:val="20"/>
                <w:szCs w:val="20"/>
              </w:rPr>
              <w:t xml:space="preserve"> систем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D371B4" w:rsidRPr="00D371B4">
              <w:rPr>
                <w:rFonts w:ascii="Times New Roman" w:hAnsi="Times New Roman" w:cs="Times New Roman"/>
                <w:sz w:val="20"/>
                <w:szCs w:val="20"/>
              </w:rPr>
              <w:t xml:space="preserve"> охлаждения печи </w:t>
            </w:r>
            <w:r w:rsidR="00D371B4" w:rsidRPr="00D37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Gamma</w:t>
            </w:r>
            <w:r w:rsidR="00D371B4" w:rsidRPr="00D37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371B4" w:rsidRPr="00D37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Meccanica</w:t>
            </w:r>
            <w:proofErr w:type="spellEnd"/>
            <w:r w:rsidR="00D371B4" w:rsidRPr="00D371B4">
              <w:rPr>
                <w:rFonts w:ascii="Times New Roman" w:hAnsi="Times New Roman" w:cs="Times New Roman"/>
                <w:sz w:val="20"/>
                <w:szCs w:val="20"/>
              </w:rPr>
              <w:t xml:space="preserve">  и скруббера использу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D371B4" w:rsidRPr="00D371B4">
              <w:rPr>
                <w:rFonts w:ascii="Times New Roman" w:hAnsi="Times New Roman" w:cs="Times New Roman"/>
                <w:sz w:val="20"/>
                <w:szCs w:val="20"/>
              </w:rPr>
              <w:t>тся градирн</w:t>
            </w:r>
            <w:r w:rsidR="00D371B4">
              <w:rPr>
                <w:rFonts w:ascii="Times New Roman" w:hAnsi="Times New Roman" w:cs="Times New Roman"/>
                <w:sz w:val="20"/>
                <w:szCs w:val="20"/>
              </w:rPr>
              <w:t>и (3 шт. – градирня цеха хрусталя; градирня цеха бесцветного стекла; градирня цеха стекловаты</w:t>
            </w:r>
            <w:r w:rsidR="00D371B4" w:rsidRPr="00D371B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371B4" w:rsidRPr="00F33052">
              <w:rPr>
                <w:rFonts w:ascii="Times New Roman" w:hAnsi="Times New Roman" w:cs="Times New Roman"/>
                <w:sz w:val="20"/>
                <w:szCs w:val="20"/>
              </w:rPr>
              <w:t>Все градирни вентиляторного закрытого типа. Два раза в год проводится слив и чистка системы оборотного охлаждения,  один раз в квартал производится замена циркулирующей воды из системы охлаждения.</w:t>
            </w:r>
          </w:p>
          <w:p w14:paraId="154526BD" w14:textId="77777777" w:rsidR="00D371B4" w:rsidRPr="00D371B4" w:rsidRDefault="00D371B4" w:rsidP="00D371B4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052">
              <w:rPr>
                <w:rFonts w:ascii="Times New Roman" w:hAnsi="Times New Roman" w:cs="Times New Roman"/>
                <w:sz w:val="20"/>
                <w:szCs w:val="20"/>
              </w:rPr>
              <w:t>Вода так же используется для подпитки каждой системы оборотного водоснабжения.</w:t>
            </w:r>
          </w:p>
        </w:tc>
      </w:tr>
      <w:tr w:rsidR="004C2E10" w:rsidRPr="001D0D8E" w14:paraId="16C3F265" w14:textId="77777777" w:rsidTr="004C2E10">
        <w:trPr>
          <w:trHeight w:val="230"/>
        </w:trPr>
        <w:tc>
          <w:tcPr>
            <w:tcW w:w="3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ABC393" w14:textId="77777777" w:rsidR="004C2E10" w:rsidRPr="004C2E10" w:rsidRDefault="004C2E10" w:rsidP="00D371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2E1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</w:t>
            </w:r>
            <w:r w:rsidR="00D371B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7AB923" w14:textId="77777777" w:rsidR="004C2E10" w:rsidRPr="004C2E10" w:rsidRDefault="004C2E10" w:rsidP="007E4AD9">
            <w:pPr>
              <w:spacing w:after="0" w:line="240" w:lineRule="auto"/>
              <w:ind w:left="62" w:right="10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2E1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нужды автотранспорта</w:t>
            </w:r>
          </w:p>
        </w:tc>
        <w:tc>
          <w:tcPr>
            <w:tcW w:w="230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1D72A5" w14:textId="77777777" w:rsidR="004C2E10" w:rsidRPr="004C2E10" w:rsidRDefault="004C2E10" w:rsidP="004C2E10">
            <w:pPr>
              <w:pStyle w:val="newncpi"/>
              <w:spacing w:before="0" w:after="0"/>
              <w:ind w:left="27" w:right="124" w:firstLine="0"/>
              <w:rPr>
                <w:sz w:val="20"/>
                <w:szCs w:val="20"/>
              </w:rPr>
            </w:pPr>
            <w:r w:rsidRPr="004C2E10">
              <w:rPr>
                <w:sz w:val="20"/>
                <w:szCs w:val="20"/>
              </w:rPr>
              <w:t>ГВ используется для мойки автотранспорта. Сточные воды  отводятся в сети канализации и далее на очистные сооружения  предприятия</w:t>
            </w:r>
          </w:p>
        </w:tc>
      </w:tr>
      <w:tr w:rsidR="004C2E10" w:rsidRPr="001D0D8E" w14:paraId="7EF4F6C2" w14:textId="77777777" w:rsidTr="004C2E10">
        <w:trPr>
          <w:trHeight w:val="159"/>
        </w:trPr>
        <w:tc>
          <w:tcPr>
            <w:tcW w:w="3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36C6FC" w14:textId="77777777" w:rsidR="004C2E10" w:rsidRPr="004C2E10" w:rsidRDefault="004C2E10" w:rsidP="00D371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2E1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</w:t>
            </w:r>
            <w:r w:rsidR="00D371B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7C9787" w14:textId="77777777" w:rsidR="004C2E10" w:rsidRPr="004C2E10" w:rsidRDefault="004C2E10" w:rsidP="004C2E10">
            <w:pPr>
              <w:spacing w:after="0" w:line="240" w:lineRule="auto"/>
              <w:ind w:left="62" w:right="10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2E1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нужды столовой</w:t>
            </w:r>
          </w:p>
        </w:tc>
        <w:tc>
          <w:tcPr>
            <w:tcW w:w="230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CDD1C2" w14:textId="77777777" w:rsidR="004C2E10" w:rsidRPr="004C2E10" w:rsidRDefault="004C2E10" w:rsidP="007976E3">
            <w:pPr>
              <w:pStyle w:val="newncpi"/>
              <w:spacing w:before="0" w:after="0"/>
              <w:ind w:left="27" w:right="124" w:firstLine="0"/>
              <w:rPr>
                <w:sz w:val="20"/>
                <w:szCs w:val="20"/>
              </w:rPr>
            </w:pPr>
            <w:r w:rsidRPr="004C2E10">
              <w:rPr>
                <w:sz w:val="20"/>
                <w:szCs w:val="20"/>
              </w:rPr>
              <w:t xml:space="preserve">На территории предприятия находится </w:t>
            </w:r>
            <w:proofErr w:type="gramStart"/>
            <w:r w:rsidRPr="004C2E10">
              <w:rPr>
                <w:sz w:val="20"/>
                <w:szCs w:val="20"/>
              </w:rPr>
              <w:t>кафе</w:t>
            </w:r>
            <w:proofErr w:type="gramEnd"/>
            <w:r w:rsidRPr="004C2E10">
              <w:rPr>
                <w:sz w:val="20"/>
                <w:szCs w:val="20"/>
              </w:rPr>
              <w:t xml:space="preserve"> для нужд которого используется ГВ.</w:t>
            </w:r>
          </w:p>
        </w:tc>
      </w:tr>
      <w:tr w:rsidR="0086760D" w:rsidRPr="001D0D8E" w14:paraId="4F7A5ABB" w14:textId="77777777" w:rsidTr="003051DC">
        <w:trPr>
          <w:trHeight w:val="240"/>
        </w:trPr>
        <w:tc>
          <w:tcPr>
            <w:tcW w:w="3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AB7747" w14:textId="77777777" w:rsidR="0086760D" w:rsidRPr="004C2E10" w:rsidRDefault="004C2E10" w:rsidP="00D371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C2E1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</w:t>
            </w:r>
            <w:r w:rsidR="00D371B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0B8994" w14:textId="77777777" w:rsidR="0086760D" w:rsidRPr="004C2E10" w:rsidRDefault="004C2E10" w:rsidP="004C2E10">
            <w:pPr>
              <w:pStyle w:val="newncpi"/>
              <w:spacing w:before="0" w:after="0"/>
              <w:ind w:left="62" w:right="102" w:firstLine="0"/>
              <w:jc w:val="left"/>
              <w:rPr>
                <w:sz w:val="20"/>
                <w:szCs w:val="20"/>
              </w:rPr>
            </w:pPr>
            <w:r w:rsidRPr="004C2E10">
              <w:rPr>
                <w:sz w:val="20"/>
                <w:szCs w:val="20"/>
              </w:rPr>
              <w:t xml:space="preserve">- нужды </w:t>
            </w:r>
            <w:proofErr w:type="spellStart"/>
            <w:r w:rsidRPr="004C2E10">
              <w:rPr>
                <w:sz w:val="20"/>
                <w:szCs w:val="20"/>
              </w:rPr>
              <w:t>ремстройцеха</w:t>
            </w:r>
            <w:proofErr w:type="spellEnd"/>
          </w:p>
        </w:tc>
        <w:tc>
          <w:tcPr>
            <w:tcW w:w="230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A9C1BE" w14:textId="77777777" w:rsidR="0086760D" w:rsidRPr="004C2E10" w:rsidRDefault="004C2E10" w:rsidP="00E23793">
            <w:pPr>
              <w:pStyle w:val="newncpi"/>
              <w:spacing w:before="0" w:after="0"/>
              <w:ind w:left="28" w:right="102" w:hanging="1"/>
              <w:rPr>
                <w:sz w:val="20"/>
                <w:szCs w:val="20"/>
              </w:rPr>
            </w:pPr>
            <w:r w:rsidRPr="004C2E10">
              <w:rPr>
                <w:sz w:val="20"/>
                <w:szCs w:val="20"/>
              </w:rPr>
              <w:t>ТВ используется для приготовления цементного раствора. Потребление воды безвозвратное</w:t>
            </w:r>
          </w:p>
        </w:tc>
      </w:tr>
      <w:tr w:rsidR="004C2E10" w:rsidRPr="001D0D8E" w14:paraId="1B3E4F38" w14:textId="77777777" w:rsidTr="003051DC">
        <w:trPr>
          <w:trHeight w:val="240"/>
        </w:trPr>
        <w:tc>
          <w:tcPr>
            <w:tcW w:w="3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F7A76E" w14:textId="77777777" w:rsidR="004C2E10" w:rsidRPr="004C2E10" w:rsidRDefault="004C2E10" w:rsidP="00D371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</w:t>
            </w:r>
            <w:r w:rsidR="00D371B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DEE539" w14:textId="77777777" w:rsidR="004C2E10" w:rsidRPr="004C2E10" w:rsidRDefault="004C2E10" w:rsidP="004C2E10">
            <w:pPr>
              <w:pStyle w:val="newncpi"/>
              <w:spacing w:before="0" w:after="0"/>
              <w:ind w:left="62" w:right="10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-пожарные нужды</w:t>
            </w:r>
          </w:p>
        </w:tc>
        <w:tc>
          <w:tcPr>
            <w:tcW w:w="230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0CB9BC" w14:textId="77777777" w:rsidR="004C2E10" w:rsidRPr="004C2E10" w:rsidRDefault="00D371B4" w:rsidP="00E23793">
            <w:pPr>
              <w:pStyle w:val="newncpi"/>
              <w:spacing w:before="0" w:after="0"/>
              <w:ind w:left="28" w:right="102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предприятии 16 пожарных гидрантов и 1 пожарный водоем.  Дважды в год проводится проверка гидрантов, используется ГВ.</w:t>
            </w:r>
            <w:r w:rsidRPr="004C2E10">
              <w:rPr>
                <w:sz w:val="20"/>
                <w:szCs w:val="20"/>
              </w:rPr>
              <w:t xml:space="preserve"> Потребление воды безвозвратное</w:t>
            </w:r>
          </w:p>
        </w:tc>
      </w:tr>
    </w:tbl>
    <w:p w14:paraId="4071DCCD" w14:textId="77777777" w:rsidR="006F4725" w:rsidRPr="001D0D8E" w:rsidRDefault="006F4725" w:rsidP="00F7575B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14:paraId="6B308CEC" w14:textId="77777777" w:rsidR="008552B0" w:rsidRPr="00B63541" w:rsidRDefault="008552B0" w:rsidP="00F7575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35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Описание сх</w:t>
      </w:r>
      <w:r w:rsidR="006F4725" w:rsidRPr="00B635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емы водоснабжения и канализации</w:t>
      </w:r>
    </w:p>
    <w:p w14:paraId="409B1B84" w14:textId="77777777" w:rsidR="00F7575B" w:rsidRPr="00B63541" w:rsidRDefault="00F7575B" w:rsidP="00F7575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97B7271" w14:textId="77777777" w:rsidR="008552B0" w:rsidRPr="00B63541" w:rsidRDefault="006F4725" w:rsidP="00F7575B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B63541">
        <w:rPr>
          <w:rFonts w:ascii="Times New Roman" w:eastAsiaTheme="minorEastAsia" w:hAnsi="Times New Roman" w:cs="Times New Roman"/>
          <w:lang w:eastAsia="ru-RU"/>
        </w:rPr>
        <w:t>Таблица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"/>
        <w:gridCol w:w="3653"/>
        <w:gridCol w:w="5533"/>
      </w:tblGrid>
      <w:tr w:rsidR="001D0D8E" w:rsidRPr="00B63541" w14:paraId="312F938C" w14:textId="77777777" w:rsidTr="0053093E">
        <w:trPr>
          <w:trHeight w:val="240"/>
        </w:trPr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E22A93" w14:textId="77777777" w:rsidR="0053093E" w:rsidRPr="00B63541" w:rsidRDefault="0053093E" w:rsidP="005309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</w:t>
            </w: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83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8814DC" w14:textId="77777777" w:rsidR="0053093E" w:rsidRPr="00B63541" w:rsidRDefault="0053093E" w:rsidP="005309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схемы</w:t>
            </w:r>
          </w:p>
        </w:tc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94EC08" w14:textId="77777777" w:rsidR="0053093E" w:rsidRPr="00B63541" w:rsidRDefault="0053093E" w:rsidP="005309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Описание схемы</w:t>
            </w:r>
          </w:p>
        </w:tc>
      </w:tr>
    </w:tbl>
    <w:p w14:paraId="093C34E2" w14:textId="77777777" w:rsidR="00D56081" w:rsidRPr="00D56081" w:rsidRDefault="00D56081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"/>
        <w:gridCol w:w="3653"/>
        <w:gridCol w:w="5533"/>
      </w:tblGrid>
      <w:tr w:rsidR="001D0D8E" w:rsidRPr="00B63541" w14:paraId="23398242" w14:textId="77777777" w:rsidTr="00D56081">
        <w:trPr>
          <w:trHeight w:val="240"/>
          <w:tblHeader/>
        </w:trPr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C57F77" w14:textId="77777777" w:rsidR="0053093E" w:rsidRPr="00B63541" w:rsidRDefault="0053093E" w:rsidP="005309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B7EF5D" w14:textId="77777777" w:rsidR="0053093E" w:rsidRPr="00B63541" w:rsidRDefault="0053093E" w:rsidP="005309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66BBA4" w14:textId="77777777" w:rsidR="0053093E" w:rsidRPr="00B63541" w:rsidRDefault="0053093E" w:rsidP="005309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56081" w:rsidRPr="001D0D8E" w14:paraId="220B3038" w14:textId="77777777" w:rsidTr="00727131">
        <w:trPr>
          <w:trHeight w:val="240"/>
        </w:trPr>
        <w:tc>
          <w:tcPr>
            <w:tcW w:w="37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46E53B" w14:textId="77777777" w:rsidR="00D56081" w:rsidRPr="00727131" w:rsidRDefault="00D56081" w:rsidP="00A959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7131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83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D4FEAB" w14:textId="4475541C" w:rsidR="00D56081" w:rsidRPr="00727131" w:rsidRDefault="00D56081" w:rsidP="00A9599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7131">
              <w:rPr>
                <w:rFonts w:ascii="Times New Roman" w:eastAsiaTheme="minorEastAsia" w:hAnsi="Times New Roman" w:cs="Times New Roman"/>
                <w:lang w:eastAsia="ru-RU"/>
              </w:rPr>
              <w:t>Схема водоснабжения, включая оборотное водоснабжение</w:t>
            </w:r>
          </w:p>
        </w:tc>
        <w:tc>
          <w:tcPr>
            <w:tcW w:w="278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CD8DD8" w14:textId="5F2D0A41" w:rsidR="002F46B3" w:rsidRPr="00727131" w:rsidRDefault="00D56081" w:rsidP="002F46B3">
            <w:pPr>
              <w:spacing w:after="0" w:line="240" w:lineRule="auto"/>
              <w:ind w:right="1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7131">
              <w:rPr>
                <w:rFonts w:ascii="Times New Roman" w:eastAsiaTheme="minorEastAsia" w:hAnsi="Times New Roman" w:cs="Times New Roman"/>
                <w:lang w:eastAsia="ru-RU"/>
              </w:rPr>
              <w:t xml:space="preserve"> Источником водоснабжения являются централизованная система хозяйственно - питьевого водоснабжения </w:t>
            </w:r>
            <w:r w:rsidR="00727131">
              <w:rPr>
                <w:rFonts w:ascii="Times New Roman" w:eastAsiaTheme="minorEastAsia" w:hAnsi="Times New Roman" w:cs="Times New Roman"/>
                <w:lang w:eastAsia="ru-RU"/>
              </w:rPr>
              <w:t>Лидского ГУП</w:t>
            </w:r>
            <w:r w:rsidRPr="00727131">
              <w:rPr>
                <w:rFonts w:ascii="Times New Roman" w:eastAsiaTheme="minorEastAsia" w:hAnsi="Times New Roman" w:cs="Times New Roman"/>
                <w:lang w:eastAsia="ru-RU"/>
              </w:rPr>
              <w:t xml:space="preserve"> ЖКХ</w:t>
            </w:r>
            <w:r w:rsidR="00F33052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727131">
              <w:rPr>
                <w:rFonts w:ascii="Times New Roman" w:eastAsiaTheme="minorEastAsia" w:hAnsi="Times New Roman" w:cs="Times New Roman"/>
                <w:lang w:eastAsia="ru-RU"/>
              </w:rPr>
              <w:t xml:space="preserve">и подземный водозабор в составе </w:t>
            </w:r>
            <w:r w:rsidR="00727131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Pr="00727131">
              <w:rPr>
                <w:rFonts w:ascii="Times New Roman" w:eastAsiaTheme="minorEastAsia" w:hAnsi="Times New Roman" w:cs="Times New Roman"/>
                <w:lang w:eastAsia="ru-RU"/>
              </w:rPr>
              <w:t xml:space="preserve">-х скважин, обеспечивающий водой </w:t>
            </w:r>
            <w:r w:rsidR="00727131">
              <w:rPr>
                <w:rFonts w:ascii="Times New Roman" w:eastAsiaTheme="minorEastAsia" w:hAnsi="Times New Roman" w:cs="Times New Roman"/>
                <w:lang w:eastAsia="ru-RU"/>
              </w:rPr>
              <w:t>технического</w:t>
            </w:r>
            <w:r w:rsidRPr="00727131">
              <w:rPr>
                <w:rFonts w:ascii="Times New Roman" w:eastAsiaTheme="minorEastAsia" w:hAnsi="Times New Roman" w:cs="Times New Roman"/>
                <w:lang w:eastAsia="ru-RU"/>
              </w:rPr>
              <w:t xml:space="preserve"> качества. Вода из скважин по 2-м водопроводам </w:t>
            </w:r>
            <w:r w:rsidRPr="00F33052">
              <w:rPr>
                <w:rFonts w:ascii="Times New Roman" w:eastAsiaTheme="minorEastAsia" w:hAnsi="Times New Roman" w:cs="Times New Roman"/>
                <w:lang w:eastAsia="ru-RU"/>
              </w:rPr>
              <w:t>подается</w:t>
            </w:r>
            <w:r w:rsidR="002F46B3" w:rsidRPr="00F33052">
              <w:rPr>
                <w:rFonts w:ascii="Times New Roman" w:eastAsiaTheme="minorEastAsia" w:hAnsi="Times New Roman" w:cs="Times New Roman"/>
                <w:lang w:eastAsia="ru-RU"/>
              </w:rPr>
              <w:t xml:space="preserve"> в  два резервуара запаса воды, вместимостью 500 м</w:t>
            </w:r>
            <w:r w:rsidR="002F46B3" w:rsidRPr="00F33052">
              <w:rPr>
                <w:rFonts w:ascii="Times New Roman" w:eastAsiaTheme="minorEastAsia" w:hAnsi="Times New Roman" w:cs="Times New Roman"/>
                <w:vertAlign w:val="superscript"/>
                <w:lang w:eastAsia="ru-RU"/>
              </w:rPr>
              <w:t>3</w:t>
            </w:r>
            <w:r w:rsidR="002F46B3" w:rsidRPr="00F33052">
              <w:rPr>
                <w:rFonts w:ascii="Times New Roman" w:eastAsiaTheme="minorEastAsia" w:hAnsi="Times New Roman" w:cs="Times New Roman"/>
                <w:lang w:eastAsia="ru-RU"/>
              </w:rPr>
              <w:t xml:space="preserve"> каждый</w:t>
            </w:r>
            <w:r w:rsidR="002F46B3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14:paraId="083AD83E" w14:textId="5C6EB28D" w:rsidR="00D56081" w:rsidRPr="00727131" w:rsidRDefault="00D56081" w:rsidP="00A95993">
            <w:pPr>
              <w:spacing w:after="0" w:line="240" w:lineRule="auto"/>
              <w:ind w:right="1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7131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2F46B3"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Pr="00727131">
              <w:rPr>
                <w:rFonts w:ascii="Times New Roman" w:eastAsiaTheme="minorEastAsia" w:hAnsi="Times New Roman" w:cs="Times New Roman"/>
                <w:lang w:eastAsia="ru-RU"/>
              </w:rPr>
              <w:t xml:space="preserve">алее </w:t>
            </w:r>
            <w:r w:rsidR="002F46B3">
              <w:rPr>
                <w:rFonts w:ascii="Times New Roman" w:eastAsiaTheme="minorEastAsia" w:hAnsi="Times New Roman" w:cs="Times New Roman"/>
                <w:lang w:eastAsia="ru-RU"/>
              </w:rPr>
              <w:t xml:space="preserve"> вода поступает </w:t>
            </w:r>
            <w:r w:rsidRPr="00727131">
              <w:rPr>
                <w:rFonts w:ascii="Times New Roman" w:eastAsiaTheme="minorEastAsia" w:hAnsi="Times New Roman" w:cs="Times New Roman"/>
                <w:lang w:eastAsia="ru-RU"/>
              </w:rPr>
              <w:t xml:space="preserve">на </w:t>
            </w:r>
            <w:r w:rsidRPr="00F33052">
              <w:rPr>
                <w:rFonts w:ascii="Times New Roman" w:eastAsiaTheme="minorEastAsia" w:hAnsi="Times New Roman" w:cs="Times New Roman"/>
                <w:lang w:eastAsia="ru-RU"/>
              </w:rPr>
              <w:t>насосную станцию второго подъема. Группа насосов обеспечивает беспрерывную  подачу воды по двум линиям водопроводов на производство, очистные сооружения</w:t>
            </w:r>
            <w:r w:rsidR="002F46B3" w:rsidRPr="00F33052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Pr="00F33052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2F46B3" w:rsidRPr="00F33052">
              <w:rPr>
                <w:rFonts w:ascii="Times New Roman" w:eastAsiaTheme="minorEastAsia" w:hAnsi="Times New Roman" w:cs="Times New Roman"/>
                <w:lang w:eastAsia="ru-RU"/>
              </w:rPr>
              <w:t>котельную</w:t>
            </w:r>
            <w:r w:rsidRPr="00727131">
              <w:rPr>
                <w:rFonts w:ascii="Times New Roman" w:eastAsiaTheme="minorEastAsia" w:hAnsi="Times New Roman" w:cs="Times New Roman"/>
                <w:lang w:eastAsia="ru-RU"/>
              </w:rPr>
              <w:t>, вспомогательн</w:t>
            </w:r>
            <w:r w:rsidR="002F46B3">
              <w:rPr>
                <w:rFonts w:ascii="Times New Roman" w:eastAsiaTheme="minorEastAsia" w:hAnsi="Times New Roman" w:cs="Times New Roman"/>
                <w:lang w:eastAsia="ru-RU"/>
              </w:rPr>
              <w:t xml:space="preserve">ое </w:t>
            </w:r>
            <w:r w:rsidRPr="00727131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2F46B3">
              <w:rPr>
                <w:rFonts w:ascii="Times New Roman" w:eastAsiaTheme="minorEastAsia" w:hAnsi="Times New Roman" w:cs="Times New Roman"/>
                <w:lang w:eastAsia="ru-RU"/>
              </w:rPr>
              <w:t xml:space="preserve">производство и противопожарные </w:t>
            </w:r>
            <w:r w:rsidR="002F46B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нужды</w:t>
            </w:r>
            <w:r w:rsidRPr="00727131">
              <w:rPr>
                <w:rFonts w:ascii="Times New Roman" w:eastAsiaTheme="minorEastAsia" w:hAnsi="Times New Roman" w:cs="Times New Roman"/>
                <w:lang w:eastAsia="ru-RU"/>
              </w:rPr>
              <w:t>. Учет добываемой воды осуществляется по приборам учета, установленным  на каждой скважине.</w:t>
            </w:r>
          </w:p>
          <w:p w14:paraId="54866836" w14:textId="7DEFCB38" w:rsidR="00D56081" w:rsidRPr="00727131" w:rsidRDefault="00D56081" w:rsidP="00A95993">
            <w:pPr>
              <w:spacing w:after="0" w:line="240" w:lineRule="auto"/>
              <w:ind w:right="1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7131">
              <w:rPr>
                <w:rFonts w:ascii="Times New Roman" w:eastAsiaTheme="minorEastAsia" w:hAnsi="Times New Roman" w:cs="Times New Roman"/>
                <w:lang w:eastAsia="ru-RU"/>
              </w:rPr>
              <w:t xml:space="preserve">Вода от </w:t>
            </w:r>
            <w:r w:rsidR="002F46B3">
              <w:rPr>
                <w:rFonts w:ascii="Times New Roman" w:eastAsiaTheme="minorEastAsia" w:hAnsi="Times New Roman" w:cs="Times New Roman"/>
                <w:lang w:eastAsia="ru-RU"/>
              </w:rPr>
              <w:t>Лидского ГУП</w:t>
            </w:r>
            <w:r w:rsidRPr="00727131">
              <w:rPr>
                <w:rFonts w:ascii="Times New Roman" w:eastAsiaTheme="minorEastAsia" w:hAnsi="Times New Roman" w:cs="Times New Roman"/>
                <w:lang w:eastAsia="ru-RU"/>
              </w:rPr>
              <w:t xml:space="preserve"> ЖКХ поступает на предприятие по двум водоводам</w:t>
            </w:r>
            <w:r w:rsidR="002F46B3">
              <w:rPr>
                <w:rFonts w:ascii="Times New Roman" w:eastAsiaTheme="minorEastAsia" w:hAnsi="Times New Roman" w:cs="Times New Roman"/>
                <w:lang w:eastAsia="ru-RU"/>
              </w:rPr>
              <w:t xml:space="preserve"> – по ул. Ленина и по ул. Дзержинского</w:t>
            </w:r>
            <w:r w:rsidRPr="00727131">
              <w:rPr>
                <w:rFonts w:ascii="Times New Roman" w:eastAsiaTheme="minorEastAsia" w:hAnsi="Times New Roman" w:cs="Times New Roman"/>
                <w:lang w:eastAsia="ru-RU"/>
              </w:rPr>
              <w:t xml:space="preserve">. Ведется приборный учет потребляемой воды. </w:t>
            </w:r>
          </w:p>
          <w:p w14:paraId="4358C778" w14:textId="6C2AA293" w:rsidR="00D56081" w:rsidRDefault="00D56081" w:rsidP="00A95993">
            <w:pPr>
              <w:spacing w:after="0" w:line="240" w:lineRule="auto"/>
              <w:ind w:right="1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7131">
              <w:rPr>
                <w:rFonts w:ascii="Times New Roman" w:eastAsiaTheme="minorEastAsia" w:hAnsi="Times New Roman" w:cs="Times New Roman"/>
                <w:lang w:eastAsia="ru-RU"/>
              </w:rPr>
              <w:t>Организованы</w:t>
            </w:r>
            <w:r w:rsidR="002F46B3">
              <w:rPr>
                <w:rFonts w:ascii="Times New Roman" w:eastAsiaTheme="minorEastAsia" w:hAnsi="Times New Roman" w:cs="Times New Roman"/>
                <w:lang w:eastAsia="ru-RU"/>
              </w:rPr>
              <w:t xml:space="preserve"> три</w:t>
            </w:r>
            <w:r w:rsidRPr="00727131">
              <w:rPr>
                <w:rFonts w:ascii="Times New Roman" w:eastAsiaTheme="minorEastAsia" w:hAnsi="Times New Roman" w:cs="Times New Roman"/>
                <w:lang w:eastAsia="ru-RU"/>
              </w:rPr>
              <w:t xml:space="preserve"> системы  водоснабжения:</w:t>
            </w:r>
          </w:p>
          <w:p w14:paraId="6DA1D892" w14:textId="641670CE" w:rsidR="002F46B3" w:rsidRPr="00727131" w:rsidRDefault="002F46B3" w:rsidP="00A95993">
            <w:pPr>
              <w:spacing w:after="0" w:line="240" w:lineRule="auto"/>
              <w:ind w:right="1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- производственный водопровод </w:t>
            </w:r>
            <w:r w:rsidR="00EB0849">
              <w:rPr>
                <w:rFonts w:ascii="Times New Roman" w:eastAsiaTheme="minorEastAsia" w:hAnsi="Times New Roman" w:cs="Times New Roman"/>
                <w:lang w:eastAsia="ru-RU"/>
              </w:rPr>
              <w:t>–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потребление</w:t>
            </w:r>
            <w:r w:rsidR="00EB0849">
              <w:rPr>
                <w:rFonts w:ascii="Times New Roman" w:eastAsiaTheme="minorEastAsia" w:hAnsi="Times New Roman" w:cs="Times New Roman"/>
                <w:lang w:eastAsia="ru-RU"/>
              </w:rPr>
              <w:t xml:space="preserve"> воды технического качества (собственные скважины) и </w:t>
            </w:r>
            <w:r w:rsidR="00EB0849" w:rsidRPr="00727131">
              <w:rPr>
                <w:rFonts w:ascii="Times New Roman" w:eastAsiaTheme="minorEastAsia" w:hAnsi="Times New Roman" w:cs="Times New Roman"/>
                <w:lang w:eastAsia="ru-RU"/>
              </w:rPr>
              <w:t>питьевой  воды из</w:t>
            </w:r>
            <w:r w:rsidR="00EB084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="00EB0849">
              <w:rPr>
                <w:rFonts w:ascii="Times New Roman" w:eastAsiaTheme="minorEastAsia" w:hAnsi="Times New Roman" w:cs="Times New Roman"/>
                <w:lang w:eastAsia="ru-RU"/>
              </w:rPr>
              <w:t>горводопровода</w:t>
            </w:r>
            <w:proofErr w:type="spellEnd"/>
            <w:r w:rsidR="00EB0849" w:rsidRPr="00727131">
              <w:rPr>
                <w:rFonts w:ascii="Times New Roman" w:eastAsiaTheme="minorEastAsia" w:hAnsi="Times New Roman" w:cs="Times New Roman"/>
                <w:lang w:eastAsia="ru-RU"/>
              </w:rPr>
              <w:t>;</w:t>
            </w:r>
          </w:p>
          <w:p w14:paraId="3FE916FE" w14:textId="5BB08949" w:rsidR="00D56081" w:rsidRPr="00727131" w:rsidRDefault="00D56081" w:rsidP="00A95993">
            <w:pPr>
              <w:spacing w:after="0" w:line="240" w:lineRule="auto"/>
              <w:ind w:right="1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7131">
              <w:rPr>
                <w:rFonts w:ascii="Times New Roman" w:eastAsiaTheme="minorEastAsia" w:hAnsi="Times New Roman" w:cs="Times New Roman"/>
                <w:lang w:eastAsia="ru-RU"/>
              </w:rPr>
              <w:t>- хозяйственно – питьевой  водопровод (подача воды из</w:t>
            </w:r>
            <w:r w:rsidR="002F46B3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="002F46B3">
              <w:rPr>
                <w:rFonts w:ascii="Times New Roman" w:eastAsiaTheme="minorEastAsia" w:hAnsi="Times New Roman" w:cs="Times New Roman"/>
                <w:lang w:eastAsia="ru-RU"/>
              </w:rPr>
              <w:t>горводопровода</w:t>
            </w:r>
            <w:proofErr w:type="spellEnd"/>
            <w:r w:rsidRPr="00727131">
              <w:rPr>
                <w:rFonts w:ascii="Times New Roman" w:eastAsiaTheme="minorEastAsia" w:hAnsi="Times New Roman" w:cs="Times New Roman"/>
                <w:lang w:eastAsia="ru-RU"/>
              </w:rPr>
              <w:t>);</w:t>
            </w:r>
          </w:p>
          <w:p w14:paraId="6C23E44A" w14:textId="28B44209" w:rsidR="00D56081" w:rsidRPr="00727131" w:rsidRDefault="00D56081" w:rsidP="00A95993">
            <w:pPr>
              <w:spacing w:after="0" w:line="240" w:lineRule="auto"/>
              <w:ind w:right="1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7131">
              <w:rPr>
                <w:rFonts w:ascii="Times New Roman" w:eastAsiaTheme="minorEastAsia" w:hAnsi="Times New Roman" w:cs="Times New Roman"/>
                <w:lang w:eastAsia="ru-RU"/>
              </w:rPr>
              <w:t>- противопожарный водопровод</w:t>
            </w:r>
            <w:r w:rsidR="00EB0849" w:rsidRPr="00EB084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EB0849">
              <w:rPr>
                <w:rFonts w:ascii="Times New Roman" w:eastAsiaTheme="minorEastAsia" w:hAnsi="Times New Roman" w:cs="Times New Roman"/>
                <w:lang w:eastAsia="ru-RU"/>
              </w:rPr>
              <w:t xml:space="preserve">- </w:t>
            </w:r>
            <w:r w:rsidR="00EB0849" w:rsidRPr="00EB0849">
              <w:rPr>
                <w:rFonts w:ascii="Times New Roman" w:eastAsiaTheme="minorEastAsia" w:hAnsi="Times New Roman" w:cs="Times New Roman"/>
                <w:lang w:eastAsia="ru-RU"/>
              </w:rPr>
              <w:t>потребление воды технического качества (собственные скважины)</w:t>
            </w:r>
          </w:p>
          <w:p w14:paraId="37F9D8CE" w14:textId="6E732EA5" w:rsidR="00D56081" w:rsidRDefault="00D56081" w:rsidP="00A95993">
            <w:pPr>
              <w:spacing w:after="0" w:line="240" w:lineRule="auto"/>
              <w:ind w:right="1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7131">
              <w:rPr>
                <w:rFonts w:ascii="Times New Roman" w:eastAsiaTheme="minorEastAsia" w:hAnsi="Times New Roman" w:cs="Times New Roman"/>
                <w:lang w:eastAsia="ru-RU"/>
              </w:rPr>
              <w:t xml:space="preserve">Вода на предприятии используется на хозяйственно – питьевые  нужды (питьевые нужды, душевые нужды) и промышленные нужды. С целью сокращения  использования воды на промышленные нужды на предприятии организовано несколько  систем оборотного водоснабжения: </w:t>
            </w:r>
          </w:p>
          <w:p w14:paraId="52FB2733" w14:textId="081BB38F" w:rsidR="00EB0849" w:rsidRPr="00727131" w:rsidRDefault="00EB0849" w:rsidP="00A95993">
            <w:pPr>
              <w:spacing w:after="0" w:line="240" w:lineRule="auto"/>
              <w:ind w:right="1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оборотного водоснабжения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целью </w:t>
            </w:r>
            <w:r w:rsidRPr="00D371B4">
              <w:rPr>
                <w:rFonts w:ascii="Times New Roman" w:hAnsi="Times New Roman" w:cs="Times New Roman"/>
                <w:sz w:val="20"/>
                <w:szCs w:val="20"/>
              </w:rPr>
              <w:t xml:space="preserve"> охлаждения</w:t>
            </w:r>
            <w:proofErr w:type="gramEnd"/>
            <w:r w:rsidRPr="00D371B4">
              <w:rPr>
                <w:rFonts w:ascii="Times New Roman" w:hAnsi="Times New Roman" w:cs="Times New Roman"/>
                <w:sz w:val="20"/>
                <w:szCs w:val="20"/>
              </w:rPr>
              <w:t xml:space="preserve"> тепловой завесы и загрузочной ванн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D371B4">
              <w:rPr>
                <w:rFonts w:ascii="Times New Roman" w:hAnsi="Times New Roman" w:cs="Times New Roman"/>
                <w:sz w:val="20"/>
                <w:szCs w:val="20"/>
              </w:rPr>
              <w:t xml:space="preserve"> печ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ей №12 и </w:t>
            </w:r>
            <w:r w:rsidRPr="00D371B4">
              <w:rPr>
                <w:rFonts w:ascii="Times New Roman" w:hAnsi="Times New Roman" w:cs="Times New Roman"/>
                <w:sz w:val="20"/>
                <w:szCs w:val="20"/>
              </w:rPr>
              <w:t xml:space="preserve"> №14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 так же  для</w:t>
            </w:r>
            <w:r w:rsidRPr="00D371B4">
              <w:rPr>
                <w:rFonts w:ascii="Times New Roman" w:hAnsi="Times New Roman" w:cs="Times New Roman"/>
                <w:sz w:val="20"/>
                <w:szCs w:val="20"/>
              </w:rPr>
              <w:t xml:space="preserve"> оборотн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D371B4">
              <w:rPr>
                <w:rFonts w:ascii="Times New Roman" w:hAnsi="Times New Roman" w:cs="Times New Roman"/>
                <w:sz w:val="20"/>
                <w:szCs w:val="20"/>
              </w:rPr>
              <w:t xml:space="preserve"> систем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D371B4">
              <w:rPr>
                <w:rFonts w:ascii="Times New Roman" w:hAnsi="Times New Roman" w:cs="Times New Roman"/>
                <w:sz w:val="20"/>
                <w:szCs w:val="20"/>
              </w:rPr>
              <w:t xml:space="preserve"> охлаждения печи </w:t>
            </w:r>
            <w:r w:rsidRPr="00D37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Gamma</w:t>
            </w:r>
            <w:r w:rsidRPr="00D37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7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Meccanica</w:t>
            </w:r>
            <w:proofErr w:type="spellEnd"/>
            <w:r w:rsidRPr="00D371B4">
              <w:rPr>
                <w:rFonts w:ascii="Times New Roman" w:hAnsi="Times New Roman" w:cs="Times New Roman"/>
                <w:sz w:val="20"/>
                <w:szCs w:val="20"/>
              </w:rPr>
              <w:t xml:space="preserve">  и скруббера использу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D371B4">
              <w:rPr>
                <w:rFonts w:ascii="Times New Roman" w:hAnsi="Times New Roman" w:cs="Times New Roman"/>
                <w:sz w:val="20"/>
                <w:szCs w:val="20"/>
              </w:rPr>
              <w:t>тся градирн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(3 шт. – градирня цеха хрусталя; градирня цеха бесцветного стекла; градирня цеха стекловаты</w:t>
            </w:r>
            <w:r w:rsidRPr="00D371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6FF1C4C" w14:textId="26324E29" w:rsidR="00D56081" w:rsidRPr="00727131" w:rsidRDefault="00D56081" w:rsidP="00A95993">
            <w:pPr>
              <w:spacing w:after="0" w:line="240" w:lineRule="auto"/>
              <w:ind w:right="1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7131">
              <w:rPr>
                <w:rFonts w:ascii="Times New Roman" w:eastAsiaTheme="minorEastAsia" w:hAnsi="Times New Roman" w:cs="Times New Roman"/>
                <w:lang w:eastAsia="ru-RU"/>
              </w:rPr>
              <w:t xml:space="preserve">- охлаждение </w:t>
            </w:r>
            <w:r w:rsidR="00EB0849" w:rsidRPr="00EB0849">
              <w:rPr>
                <w:rFonts w:ascii="Times New Roman" w:eastAsiaTheme="minorEastAsia" w:hAnsi="Times New Roman" w:cs="Times New Roman"/>
                <w:lang w:eastAsia="ru-RU"/>
              </w:rPr>
              <w:t>тепловой завесы и загрузочной ванн</w:t>
            </w:r>
            <w:r w:rsidR="00EB0849">
              <w:rPr>
                <w:rFonts w:ascii="Times New Roman" w:eastAsiaTheme="minorEastAsia" w:hAnsi="Times New Roman" w:cs="Times New Roman"/>
                <w:lang w:eastAsia="ru-RU"/>
              </w:rPr>
              <w:t>ой</w:t>
            </w:r>
            <w:r w:rsidR="00EB0849" w:rsidRPr="00EB0849">
              <w:rPr>
                <w:rFonts w:ascii="Times New Roman" w:eastAsiaTheme="minorEastAsia" w:hAnsi="Times New Roman" w:cs="Times New Roman"/>
                <w:lang w:eastAsia="ru-RU"/>
              </w:rPr>
              <w:t xml:space="preserve"> печ</w:t>
            </w:r>
            <w:r w:rsidR="00EB0849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="00EB0849" w:rsidRPr="00EB0849">
              <w:rPr>
                <w:rFonts w:ascii="Times New Roman" w:eastAsiaTheme="minorEastAsia" w:hAnsi="Times New Roman" w:cs="Times New Roman"/>
                <w:lang w:eastAsia="ru-RU"/>
              </w:rPr>
              <w:t xml:space="preserve"> №12</w:t>
            </w:r>
            <w:r w:rsidR="00EB0849">
              <w:rPr>
                <w:rFonts w:ascii="Times New Roman" w:eastAsiaTheme="minorEastAsia" w:hAnsi="Times New Roman" w:cs="Times New Roman"/>
                <w:lang w:eastAsia="ru-RU"/>
              </w:rPr>
              <w:t xml:space="preserve"> цеха хрусталя</w:t>
            </w:r>
            <w:r w:rsidR="00EB0849" w:rsidRPr="00EB084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727131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EB084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727131">
              <w:rPr>
                <w:rFonts w:ascii="Times New Roman" w:eastAsiaTheme="minorEastAsia" w:hAnsi="Times New Roman" w:cs="Times New Roman"/>
                <w:lang w:eastAsia="ru-RU"/>
              </w:rPr>
              <w:t>с использованием вентиляторной градирни;</w:t>
            </w:r>
          </w:p>
          <w:p w14:paraId="01EC5B87" w14:textId="639A0157" w:rsidR="00EB0849" w:rsidRPr="00EB0849" w:rsidRDefault="00EB0849" w:rsidP="00EB0849">
            <w:pPr>
              <w:spacing w:after="0" w:line="240" w:lineRule="auto"/>
              <w:ind w:right="1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0849">
              <w:rPr>
                <w:rFonts w:ascii="Times New Roman" w:eastAsiaTheme="minorEastAsia" w:hAnsi="Times New Roman" w:cs="Times New Roman"/>
                <w:lang w:eastAsia="ru-RU"/>
              </w:rPr>
              <w:t>- охлаждение тепловой завесы и загрузочной ванной печи №1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 цеха бесцветного стекла</w:t>
            </w:r>
            <w:r w:rsidRPr="00EB0849">
              <w:rPr>
                <w:rFonts w:ascii="Times New Roman" w:eastAsiaTheme="minorEastAsia" w:hAnsi="Times New Roman" w:cs="Times New Roman"/>
                <w:lang w:eastAsia="ru-RU"/>
              </w:rPr>
              <w:t xml:space="preserve">   с использованием вентиляторной градирни;</w:t>
            </w:r>
          </w:p>
          <w:p w14:paraId="77BCD383" w14:textId="4970A757" w:rsidR="00D56081" w:rsidRPr="00727131" w:rsidRDefault="00D56081" w:rsidP="00A95993">
            <w:pPr>
              <w:spacing w:after="0" w:line="240" w:lineRule="auto"/>
              <w:ind w:right="1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B0849">
              <w:rPr>
                <w:rFonts w:ascii="Times New Roman" w:eastAsiaTheme="minorEastAsia" w:hAnsi="Times New Roman" w:cs="Times New Roman"/>
                <w:lang w:eastAsia="ru-RU"/>
              </w:rPr>
              <w:t xml:space="preserve"> - </w:t>
            </w:r>
            <w:r w:rsidR="00EB0849" w:rsidRPr="00EB0849">
              <w:rPr>
                <w:rFonts w:ascii="Times New Roman" w:hAnsi="Times New Roman" w:cs="Times New Roman"/>
              </w:rPr>
              <w:t>охлаждени</w:t>
            </w:r>
            <w:r w:rsidR="00EB0849">
              <w:rPr>
                <w:rFonts w:ascii="Times New Roman" w:hAnsi="Times New Roman" w:cs="Times New Roman"/>
              </w:rPr>
              <w:t>е</w:t>
            </w:r>
            <w:r w:rsidR="00EB0849" w:rsidRPr="00EB0849">
              <w:rPr>
                <w:rFonts w:ascii="Times New Roman" w:hAnsi="Times New Roman" w:cs="Times New Roman"/>
              </w:rPr>
              <w:t xml:space="preserve"> печи </w:t>
            </w:r>
            <w:r w:rsidR="00EB0849" w:rsidRPr="00EB0849">
              <w:rPr>
                <w:rFonts w:ascii="Times New Roman" w:hAnsi="Times New Roman" w:cs="Times New Roman"/>
                <w:lang w:val="en-US"/>
              </w:rPr>
              <w:t>Gamma</w:t>
            </w:r>
            <w:r w:rsidR="00EB0849" w:rsidRPr="00EB08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0849" w:rsidRPr="00EB0849">
              <w:rPr>
                <w:rFonts w:ascii="Times New Roman" w:hAnsi="Times New Roman" w:cs="Times New Roman"/>
                <w:lang w:val="en-US"/>
              </w:rPr>
              <w:t>Meccanica</w:t>
            </w:r>
            <w:proofErr w:type="spellEnd"/>
            <w:r w:rsidR="00EB0849" w:rsidRPr="00EB0849">
              <w:rPr>
                <w:rFonts w:ascii="Times New Roman" w:hAnsi="Times New Roman" w:cs="Times New Roman"/>
              </w:rPr>
              <w:t xml:space="preserve">  и скруббера</w:t>
            </w:r>
            <w:r w:rsidR="00EB0849">
              <w:rPr>
                <w:rFonts w:ascii="Times New Roman" w:hAnsi="Times New Roman" w:cs="Times New Roman"/>
              </w:rPr>
              <w:t xml:space="preserve"> цеха стекловаты</w:t>
            </w:r>
            <w:r w:rsidR="00EB0849" w:rsidRPr="00EB084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EB0849" w:rsidRPr="00EB0849">
              <w:rPr>
                <w:rFonts w:ascii="Times New Roman" w:hAnsi="Times New Roman" w:cs="Times New Roman"/>
              </w:rPr>
              <w:t>с использованием вентиляторной градирни</w:t>
            </w:r>
            <w:r w:rsidR="00EB0849">
              <w:rPr>
                <w:rFonts w:ascii="Times New Roman" w:hAnsi="Times New Roman" w:cs="Times New Roman"/>
              </w:rPr>
              <w:t>.</w:t>
            </w:r>
          </w:p>
        </w:tc>
      </w:tr>
      <w:tr w:rsidR="00D56081" w:rsidRPr="001D0D8E" w14:paraId="28A4B827" w14:textId="77777777" w:rsidTr="0053093E">
        <w:trPr>
          <w:trHeight w:val="240"/>
        </w:trPr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458FEA" w14:textId="77777777" w:rsidR="00D56081" w:rsidRPr="00506F18" w:rsidRDefault="00D56081" w:rsidP="00A9599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06F18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83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AEC6FE" w14:textId="77777777" w:rsidR="00D56081" w:rsidRPr="00506F18" w:rsidRDefault="00D56081" w:rsidP="00A9599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06F18">
              <w:rPr>
                <w:rFonts w:ascii="Times New Roman" w:eastAsiaTheme="minorEastAsia" w:hAnsi="Times New Roman" w:cs="Times New Roman"/>
                <w:lang w:eastAsia="ru-RU"/>
              </w:rPr>
              <w:t>Схема канализации, включая систему дождевой канализации</w:t>
            </w:r>
          </w:p>
        </w:tc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14E6F4" w14:textId="49DCCE7B" w:rsidR="00D56081" w:rsidRDefault="00D56081" w:rsidP="00A959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06F18">
              <w:rPr>
                <w:rFonts w:ascii="Times New Roman" w:eastAsiaTheme="minorEastAsia" w:hAnsi="Times New Roman" w:cs="Times New Roman"/>
                <w:lang w:eastAsia="ru-RU"/>
              </w:rPr>
              <w:t xml:space="preserve"> На предприятии организованы </w:t>
            </w:r>
            <w:r w:rsidR="00EB0849">
              <w:rPr>
                <w:rFonts w:ascii="Times New Roman" w:eastAsiaTheme="minorEastAsia" w:hAnsi="Times New Roman" w:cs="Times New Roman"/>
                <w:lang w:eastAsia="ru-RU"/>
              </w:rPr>
              <w:t>две</w:t>
            </w:r>
            <w:r w:rsidRPr="00506F18">
              <w:rPr>
                <w:rFonts w:ascii="Times New Roman" w:eastAsiaTheme="minorEastAsia" w:hAnsi="Times New Roman" w:cs="Times New Roman"/>
                <w:lang w:eastAsia="ru-RU"/>
              </w:rPr>
              <w:t xml:space="preserve"> системы водоотведения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: </w:t>
            </w:r>
          </w:p>
          <w:p w14:paraId="01ECC89B" w14:textId="1E80DE91" w:rsidR="00D56081" w:rsidRPr="00EB0849" w:rsidRDefault="00D56081" w:rsidP="00A959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 хозяйственно – бытовая</w:t>
            </w:r>
            <w:r w:rsidR="00EB0849">
              <w:rPr>
                <w:rFonts w:ascii="Times New Roman" w:eastAsiaTheme="minorEastAsia" w:hAnsi="Times New Roman" w:cs="Times New Roman"/>
                <w:lang w:eastAsia="ru-RU"/>
              </w:rPr>
              <w:t xml:space="preserve"> и производственная 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канализация</w:t>
            </w:r>
            <w:r w:rsidR="00EB084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– отведение сточных вод </w:t>
            </w:r>
            <w:r w:rsidR="00EB0849">
              <w:rPr>
                <w:rFonts w:ascii="Times New Roman" w:eastAsiaTheme="minorEastAsia" w:hAnsi="Times New Roman" w:cs="Times New Roman"/>
                <w:lang w:eastAsia="ru-RU"/>
              </w:rPr>
              <w:t xml:space="preserve"> на очистные сооружения полной биологической очистки</w:t>
            </w:r>
            <w:r w:rsidR="003546AD">
              <w:rPr>
                <w:rFonts w:ascii="Times New Roman" w:eastAsiaTheme="minorEastAsia" w:hAnsi="Times New Roman" w:cs="Times New Roman"/>
                <w:lang w:eastAsia="ru-RU"/>
              </w:rPr>
              <w:t xml:space="preserve"> предприятия</w:t>
            </w:r>
            <w:r w:rsidR="00EB0849">
              <w:rPr>
                <w:rFonts w:ascii="Times New Roman" w:eastAsiaTheme="minorEastAsia" w:hAnsi="Times New Roman" w:cs="Times New Roman"/>
                <w:lang w:eastAsia="ru-RU"/>
              </w:rPr>
              <w:t xml:space="preserve"> (проектной мощностью 10000 м</w:t>
            </w:r>
            <w:r w:rsidR="00EB0849">
              <w:rPr>
                <w:rFonts w:ascii="Times New Roman" w:eastAsiaTheme="minorEastAsia" w:hAnsi="Times New Roman" w:cs="Times New Roman"/>
                <w:vertAlign w:val="superscript"/>
                <w:lang w:eastAsia="ru-RU"/>
              </w:rPr>
              <w:t>3</w:t>
            </w:r>
            <w:r w:rsidR="00EB0849">
              <w:rPr>
                <w:rFonts w:ascii="Times New Roman" w:eastAsiaTheme="minorEastAsia" w:hAnsi="Times New Roman" w:cs="Times New Roman"/>
                <w:lang w:eastAsia="ru-RU"/>
              </w:rPr>
              <w:t>/</w:t>
            </w:r>
            <w:proofErr w:type="spellStart"/>
            <w:r w:rsidR="00EB0849">
              <w:rPr>
                <w:rFonts w:ascii="Times New Roman" w:eastAsiaTheme="minorEastAsia" w:hAnsi="Times New Roman" w:cs="Times New Roman"/>
                <w:lang w:eastAsia="ru-RU"/>
              </w:rPr>
              <w:t>сут</w:t>
            </w:r>
            <w:proofErr w:type="spellEnd"/>
            <w:r w:rsidR="00EB0849">
              <w:rPr>
                <w:rFonts w:ascii="Times New Roman" w:eastAsiaTheme="minorEastAsia" w:hAnsi="Times New Roman" w:cs="Times New Roman"/>
                <w:lang w:eastAsia="ru-RU"/>
              </w:rPr>
              <w:t>). На данные очистные сооружения отводятся сточные воды (хозяйственно – бытовые городские воды) от населения, организаций и предприятий г. Березовка</w:t>
            </w:r>
          </w:p>
          <w:p w14:paraId="55592451" w14:textId="104C83BE" w:rsidR="00D56081" w:rsidRDefault="00EB0849" w:rsidP="00A959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 д</w:t>
            </w:r>
            <w:r w:rsidR="00D56081">
              <w:rPr>
                <w:rFonts w:ascii="Times New Roman" w:eastAsiaTheme="minorEastAsia" w:hAnsi="Times New Roman" w:cs="Times New Roman"/>
                <w:lang w:eastAsia="ru-RU"/>
              </w:rPr>
              <w:t xml:space="preserve">ождевая канализация– сброс поверхностных сточных </w:t>
            </w:r>
            <w:proofErr w:type="gramStart"/>
            <w:r w:rsidR="00D56081">
              <w:rPr>
                <w:rFonts w:ascii="Times New Roman" w:eastAsiaTheme="minorEastAsia" w:hAnsi="Times New Roman" w:cs="Times New Roman"/>
                <w:lang w:eastAsia="ru-RU"/>
              </w:rPr>
              <w:t xml:space="preserve">вод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сети канализации  предприятия  с последующим отведением сточных вод </w:t>
            </w:r>
            <w:r w:rsidR="003546AD">
              <w:rPr>
                <w:rFonts w:ascii="Times New Roman" w:eastAsiaTheme="minorEastAsia" w:hAnsi="Times New Roman" w:cs="Times New Roman"/>
                <w:lang w:eastAsia="ru-RU"/>
              </w:rPr>
              <w:t>на очистные сооружения полной биологической очистки предприятия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14:paraId="57D31383" w14:textId="1C4DC36F" w:rsidR="00D56081" w:rsidRDefault="003546AD" w:rsidP="00A959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Очищенные сточные воды отводятся</w:t>
            </w:r>
            <w:r w:rsidR="00D56081">
              <w:rPr>
                <w:rFonts w:ascii="Times New Roman" w:eastAsiaTheme="minorEastAsia" w:hAnsi="Times New Roman" w:cs="Times New Roman"/>
                <w:lang w:eastAsia="ru-RU"/>
              </w:rPr>
              <w:t xml:space="preserve"> далее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D56081">
              <w:rPr>
                <w:rFonts w:ascii="Times New Roman" w:eastAsiaTheme="minorEastAsia" w:hAnsi="Times New Roman" w:cs="Times New Roman"/>
                <w:lang w:eastAsia="ru-RU"/>
              </w:rPr>
              <w:t xml:space="preserve"> в р.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Неман через канал мелиоративной системы протяженностью 1,9 км</w:t>
            </w:r>
            <w:r w:rsidR="00D56081">
              <w:rPr>
                <w:rFonts w:ascii="Times New Roman" w:eastAsiaTheme="minorEastAsia" w:hAnsi="Times New Roman" w:cs="Times New Roman"/>
                <w:lang w:eastAsia="ru-RU"/>
              </w:rPr>
              <w:t xml:space="preserve">. </w:t>
            </w:r>
          </w:p>
          <w:p w14:paraId="57A06B7E" w14:textId="70C6CE33" w:rsidR="00D56081" w:rsidRDefault="00D56081" w:rsidP="00A959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В систему хозяйственно – бытовой</w:t>
            </w:r>
            <w:r w:rsidR="003546AD">
              <w:rPr>
                <w:rFonts w:ascii="Times New Roman" w:eastAsiaTheme="minorEastAsia" w:hAnsi="Times New Roman" w:cs="Times New Roman"/>
                <w:lang w:eastAsia="ru-RU"/>
              </w:rPr>
              <w:t xml:space="preserve"> и </w:t>
            </w:r>
            <w:proofErr w:type="gramStart"/>
            <w:r w:rsidR="003546AD">
              <w:rPr>
                <w:rFonts w:ascii="Times New Roman" w:eastAsiaTheme="minorEastAsia" w:hAnsi="Times New Roman" w:cs="Times New Roman"/>
                <w:lang w:eastAsia="ru-RU"/>
              </w:rPr>
              <w:t xml:space="preserve">производственной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канализации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поступают хозяйственно – бытовые</w:t>
            </w:r>
            <w:r w:rsidR="003546AD">
              <w:rPr>
                <w:rFonts w:ascii="Times New Roman" w:eastAsiaTheme="minorEastAsia" w:hAnsi="Times New Roman" w:cs="Times New Roman"/>
                <w:lang w:eastAsia="ru-RU"/>
              </w:rPr>
              <w:t xml:space="preserve"> стоки предприятия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, производственные сточные воды</w:t>
            </w:r>
            <w:r w:rsidR="003546AD">
              <w:rPr>
                <w:rFonts w:ascii="Times New Roman" w:eastAsiaTheme="minorEastAsia" w:hAnsi="Times New Roman" w:cs="Times New Roman"/>
                <w:lang w:eastAsia="ru-RU"/>
              </w:rPr>
              <w:t xml:space="preserve"> от цеха хрусталя, цеха бесцветного стекла, от цеха стекловаты,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от </w:t>
            </w:r>
            <w:r w:rsidR="003546AD">
              <w:rPr>
                <w:rFonts w:ascii="Times New Roman" w:eastAsiaTheme="minorEastAsia" w:hAnsi="Times New Roman" w:cs="Times New Roman"/>
                <w:lang w:eastAsia="ru-RU"/>
              </w:rPr>
              <w:t xml:space="preserve">котельной и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вспомогательного </w:t>
            </w:r>
            <w:r w:rsidR="003546AD">
              <w:rPr>
                <w:rFonts w:ascii="Times New Roman" w:eastAsiaTheme="minorEastAsia" w:hAnsi="Times New Roman" w:cs="Times New Roman"/>
                <w:lang w:eastAsia="ru-RU"/>
              </w:rPr>
              <w:t>производства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, включая сточные  воды </w:t>
            </w:r>
            <w:r w:rsidR="003546AD">
              <w:rPr>
                <w:rFonts w:ascii="Times New Roman" w:eastAsiaTheme="minorEastAsia" w:hAnsi="Times New Roman" w:cs="Times New Roman"/>
                <w:lang w:eastAsia="ru-RU"/>
              </w:rPr>
              <w:t xml:space="preserve">от мойки автотранспорта , а так же </w:t>
            </w:r>
          </w:p>
          <w:p w14:paraId="30F10049" w14:textId="7D59BFD4" w:rsidR="00D56081" w:rsidRPr="00506F18" w:rsidRDefault="00D56081" w:rsidP="00A959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поверхностные сточные воды</w:t>
            </w:r>
            <w:r w:rsidR="003546AD">
              <w:rPr>
                <w:rFonts w:ascii="Times New Roman" w:eastAsiaTheme="minorEastAsia" w:hAnsi="Times New Roman" w:cs="Times New Roman"/>
                <w:lang w:eastAsia="ru-RU"/>
              </w:rPr>
              <w:t xml:space="preserve"> с территории предприятия</w:t>
            </w:r>
          </w:p>
        </w:tc>
      </w:tr>
    </w:tbl>
    <w:p w14:paraId="52397C85" w14:textId="77777777" w:rsidR="008552B0" w:rsidRPr="001D0D8E" w:rsidRDefault="008552B0" w:rsidP="00F7575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1D0D8E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lastRenderedPageBreak/>
        <w:t> </w:t>
      </w:r>
    </w:p>
    <w:p w14:paraId="026AD7AE" w14:textId="77777777" w:rsidR="008459B0" w:rsidRPr="00B63541" w:rsidRDefault="008459B0" w:rsidP="00023BA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7E0EE20" w14:textId="77777777" w:rsidR="005268A1" w:rsidRPr="00B63541" w:rsidRDefault="005268A1" w:rsidP="005268A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3541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Характеристика водозаборных сооружений, предназначенных для изъятия поверхностных вод</w:t>
      </w:r>
    </w:p>
    <w:p w14:paraId="6B1C1924" w14:textId="77777777" w:rsidR="005268A1" w:rsidRPr="00B63541" w:rsidRDefault="005268A1" w:rsidP="005268A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FFD70EA" w14:textId="77777777" w:rsidR="005268A1" w:rsidRPr="00B63541" w:rsidRDefault="005268A1" w:rsidP="005268A1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B63541">
        <w:rPr>
          <w:rFonts w:ascii="Times New Roman" w:eastAsiaTheme="minorEastAsia" w:hAnsi="Times New Roman" w:cs="Times New Roman"/>
          <w:lang w:eastAsia="ru-RU"/>
        </w:rPr>
        <w:t>Таблица 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902"/>
        <w:gridCol w:w="1705"/>
        <w:gridCol w:w="1822"/>
        <w:gridCol w:w="2410"/>
        <w:gridCol w:w="2569"/>
      </w:tblGrid>
      <w:tr w:rsidR="001D0D8E" w:rsidRPr="00B63541" w14:paraId="0918ECF8" w14:textId="77777777" w:rsidTr="00F14FDE">
        <w:trPr>
          <w:trHeight w:val="240"/>
        </w:trPr>
        <w:tc>
          <w:tcPr>
            <w:tcW w:w="26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E19E25" w14:textId="77777777" w:rsidR="005268A1" w:rsidRPr="00B63541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</w:t>
            </w: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22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7CC2D0" w14:textId="77777777" w:rsidR="005268A1" w:rsidRPr="00B63541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Водозаборные сооружения, предназначенные для изъятия поверхностных вод</w:t>
            </w:r>
          </w:p>
        </w:tc>
        <w:tc>
          <w:tcPr>
            <w:tcW w:w="1213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4A8971" w14:textId="77777777" w:rsidR="005268A1" w:rsidRPr="00B63541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средств измерений расхода (объема) вод</w:t>
            </w:r>
          </w:p>
        </w:tc>
        <w:tc>
          <w:tcPr>
            <w:tcW w:w="1293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8792D6" w14:textId="77777777" w:rsidR="005268A1" w:rsidRPr="00B63541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рыбозащитных устройств на сооружениях для изъятия поверхностных вод</w:t>
            </w:r>
          </w:p>
        </w:tc>
      </w:tr>
      <w:tr w:rsidR="001D0D8E" w:rsidRPr="00B63541" w14:paraId="609D6E1E" w14:textId="77777777" w:rsidTr="00F14FDE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1C4795AD" w14:textId="77777777" w:rsidR="005268A1" w:rsidRPr="00B63541" w:rsidRDefault="005268A1" w:rsidP="00F14FDE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45CE71" w14:textId="77777777" w:rsidR="005268A1" w:rsidRPr="00B63541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7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0D6831" w14:textId="77777777" w:rsidR="005268A1" w:rsidRPr="00B63541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суммарная производительность</w:t>
            </w:r>
          </w:p>
        </w:tc>
        <w:tc>
          <w:tcPr>
            <w:tcW w:w="0" w:type="auto"/>
            <w:vMerge/>
            <w:vAlign w:val="center"/>
            <w:hideMark/>
          </w:tcPr>
          <w:p w14:paraId="136300E9" w14:textId="77777777" w:rsidR="005268A1" w:rsidRPr="00B63541" w:rsidRDefault="005268A1" w:rsidP="00F14FDE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26B93E" w14:textId="77777777" w:rsidR="005268A1" w:rsidRPr="00B63541" w:rsidRDefault="005268A1" w:rsidP="00F14FDE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1D0D8E" w:rsidRPr="00B63541" w14:paraId="20E250BD" w14:textId="77777777" w:rsidTr="00F14FDE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129652A3" w14:textId="77777777" w:rsidR="005268A1" w:rsidRPr="00B63541" w:rsidRDefault="005268A1" w:rsidP="00F14FDE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ECF39C" w14:textId="77777777" w:rsidR="005268A1" w:rsidRPr="00B63541" w:rsidRDefault="005268A1" w:rsidP="00F14FDE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85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4A6A95" w14:textId="77777777" w:rsidR="005268A1" w:rsidRPr="00B63541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куб. м/час</w:t>
            </w:r>
          </w:p>
        </w:tc>
        <w:tc>
          <w:tcPr>
            <w:tcW w:w="91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E7B7D7" w14:textId="77777777" w:rsidR="005268A1" w:rsidRPr="00B63541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куб. м/сутки</w:t>
            </w:r>
          </w:p>
        </w:tc>
        <w:tc>
          <w:tcPr>
            <w:tcW w:w="0" w:type="auto"/>
            <w:vMerge/>
            <w:vAlign w:val="center"/>
            <w:hideMark/>
          </w:tcPr>
          <w:p w14:paraId="0D846131" w14:textId="77777777" w:rsidR="005268A1" w:rsidRPr="00B63541" w:rsidRDefault="005268A1" w:rsidP="00F14FDE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913D1D" w14:textId="77777777" w:rsidR="005268A1" w:rsidRPr="00B63541" w:rsidRDefault="005268A1" w:rsidP="00F14FDE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1D0D8E" w:rsidRPr="00B63541" w14:paraId="54026133" w14:textId="77777777" w:rsidTr="00F14FDE">
        <w:trPr>
          <w:trHeight w:val="240"/>
        </w:trPr>
        <w:tc>
          <w:tcPr>
            <w:tcW w:w="26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4015EA" w14:textId="77777777" w:rsidR="005268A1" w:rsidRPr="00B63541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956EC7" w14:textId="77777777" w:rsidR="005268A1" w:rsidRPr="00B63541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C787AF" w14:textId="77777777" w:rsidR="005268A1" w:rsidRPr="00B63541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AD11AC" w14:textId="77777777" w:rsidR="005268A1" w:rsidRPr="00B63541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8BF02A" w14:textId="77777777" w:rsidR="005268A1" w:rsidRPr="00B63541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895EAF" w14:textId="77777777" w:rsidR="005268A1" w:rsidRPr="00B63541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D0D8E" w:rsidRPr="001D0D8E" w14:paraId="51C57651" w14:textId="77777777" w:rsidTr="00F14FDE">
        <w:trPr>
          <w:trHeight w:val="240"/>
        </w:trPr>
        <w:tc>
          <w:tcPr>
            <w:tcW w:w="26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57C4A7" w14:textId="77777777" w:rsidR="005268A1" w:rsidRPr="001D0D8E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42046C9" w14:textId="77777777" w:rsidR="005268A1" w:rsidRPr="00D56081" w:rsidRDefault="00D5608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5608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5485A46" w14:textId="77777777" w:rsidR="005268A1" w:rsidRPr="00D56081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3BBED52" w14:textId="77777777" w:rsidR="005268A1" w:rsidRPr="001D0D8E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B8C3DFA" w14:textId="77777777" w:rsidR="005268A1" w:rsidRPr="001D0D8E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327BD5" w14:textId="77777777" w:rsidR="005268A1" w:rsidRPr="001D0D8E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14:paraId="1F58D666" w14:textId="77777777" w:rsidR="005268A1" w:rsidRPr="001D0D8E" w:rsidRDefault="005268A1" w:rsidP="005268A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1D0D8E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 </w:t>
      </w:r>
    </w:p>
    <w:p w14:paraId="2E25B9C8" w14:textId="77777777" w:rsidR="005268A1" w:rsidRPr="00B63541" w:rsidRDefault="005268A1" w:rsidP="005268A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3541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Характеристика водозаборных сооружений, предназначенных для добычи подземных вод</w:t>
      </w:r>
    </w:p>
    <w:p w14:paraId="7855065E" w14:textId="77777777" w:rsidR="005268A1" w:rsidRPr="00B63541" w:rsidRDefault="005268A1" w:rsidP="005268A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0E246BF" w14:textId="77777777" w:rsidR="005268A1" w:rsidRPr="00B63541" w:rsidRDefault="005268A1" w:rsidP="005268A1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B63541">
        <w:rPr>
          <w:rFonts w:ascii="Times New Roman" w:eastAsiaTheme="minorEastAsia" w:hAnsi="Times New Roman" w:cs="Times New Roman"/>
          <w:lang w:eastAsia="ru-RU"/>
        </w:rPr>
        <w:t>Таблица 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"/>
        <w:gridCol w:w="638"/>
        <w:gridCol w:w="1579"/>
        <w:gridCol w:w="1154"/>
        <w:gridCol w:w="1216"/>
        <w:gridCol w:w="1021"/>
        <w:gridCol w:w="1154"/>
        <w:gridCol w:w="1216"/>
        <w:gridCol w:w="1605"/>
      </w:tblGrid>
      <w:tr w:rsidR="001D0D8E" w:rsidRPr="00B63541" w14:paraId="407BF813" w14:textId="77777777" w:rsidTr="00F14FDE">
        <w:trPr>
          <w:trHeight w:val="240"/>
        </w:trPr>
        <w:tc>
          <w:tcPr>
            <w:tcW w:w="17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C0FE4E" w14:textId="77777777" w:rsidR="005268A1" w:rsidRPr="00B63541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</w:t>
            </w: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016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E8C5FD" w14:textId="77777777" w:rsidR="005268A1" w:rsidRPr="00B63541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Водозаборные сооружения, предназначенные для добычи подземных вод</w:t>
            </w:r>
          </w:p>
        </w:tc>
        <w:tc>
          <w:tcPr>
            <w:tcW w:w="80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00319C" w14:textId="77777777" w:rsidR="005268A1" w:rsidRPr="00B63541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средств измерений расхода (объема) добываемых вод</w:t>
            </w:r>
          </w:p>
        </w:tc>
      </w:tr>
      <w:tr w:rsidR="001D0D8E" w:rsidRPr="00B63541" w14:paraId="4A3E3990" w14:textId="77777777" w:rsidTr="00442A95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6EE8D8E6" w14:textId="77777777" w:rsidR="005268A1" w:rsidRPr="00B63541" w:rsidRDefault="005268A1" w:rsidP="00F14FDE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D5F440" w14:textId="77777777" w:rsidR="005268A1" w:rsidRPr="00B63541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082F77" w14:textId="77777777" w:rsidR="005268A1" w:rsidRPr="00B63541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техническое состояние</w:t>
            </w:r>
          </w:p>
        </w:tc>
        <w:tc>
          <w:tcPr>
            <w:tcW w:w="11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11B794" w14:textId="77777777" w:rsidR="005268A1" w:rsidRPr="00B63541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глубина, м</w:t>
            </w:r>
          </w:p>
        </w:tc>
        <w:tc>
          <w:tcPr>
            <w:tcW w:w="170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BC9051" w14:textId="77777777" w:rsidR="005268A1" w:rsidRPr="00B63541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производительность, куб. м/час</w:t>
            </w:r>
          </w:p>
        </w:tc>
        <w:tc>
          <w:tcPr>
            <w:tcW w:w="0" w:type="auto"/>
            <w:vMerge/>
            <w:vAlign w:val="center"/>
            <w:hideMark/>
          </w:tcPr>
          <w:p w14:paraId="6FF94E50" w14:textId="77777777" w:rsidR="005268A1" w:rsidRPr="00B63541" w:rsidRDefault="005268A1" w:rsidP="00F14FDE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1D0D8E" w:rsidRPr="00B63541" w14:paraId="7FD0BC9E" w14:textId="77777777" w:rsidTr="00F14FDE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503335BC" w14:textId="77777777" w:rsidR="005268A1" w:rsidRPr="00B63541" w:rsidRDefault="005268A1" w:rsidP="00F14FDE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A140C4" w14:textId="77777777" w:rsidR="005268A1" w:rsidRPr="00B63541" w:rsidRDefault="005268A1" w:rsidP="00F14FDE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03E8661" w14:textId="77777777" w:rsidR="005268A1" w:rsidRPr="00B63541" w:rsidRDefault="005268A1" w:rsidP="00F14FDE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B615A6" w14:textId="77777777" w:rsidR="005268A1" w:rsidRPr="00B63541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минимальная</w:t>
            </w:r>
          </w:p>
        </w:tc>
        <w:tc>
          <w:tcPr>
            <w:tcW w:w="6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69560D" w14:textId="77777777" w:rsidR="005268A1" w:rsidRPr="00B63541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максимальная</w:t>
            </w:r>
          </w:p>
        </w:tc>
        <w:tc>
          <w:tcPr>
            <w:tcW w:w="51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16F4E9" w14:textId="77777777" w:rsidR="005268A1" w:rsidRPr="00B63541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суммарная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BE4D5D" w14:textId="77777777" w:rsidR="005268A1" w:rsidRPr="00B63541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минимальная</w:t>
            </w:r>
          </w:p>
        </w:tc>
        <w:tc>
          <w:tcPr>
            <w:tcW w:w="6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AA9D89" w14:textId="77777777" w:rsidR="005268A1" w:rsidRPr="00B63541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максимальная</w:t>
            </w:r>
          </w:p>
        </w:tc>
        <w:tc>
          <w:tcPr>
            <w:tcW w:w="0" w:type="auto"/>
            <w:vMerge/>
            <w:vAlign w:val="center"/>
            <w:hideMark/>
          </w:tcPr>
          <w:p w14:paraId="0F6A65D1" w14:textId="77777777" w:rsidR="005268A1" w:rsidRPr="00B63541" w:rsidRDefault="005268A1" w:rsidP="00F14FDE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1D0D8E" w:rsidRPr="00B63541" w14:paraId="2445DD8A" w14:textId="77777777" w:rsidTr="00F14FDE">
        <w:trPr>
          <w:trHeight w:val="240"/>
        </w:trPr>
        <w:tc>
          <w:tcPr>
            <w:tcW w:w="1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E0F45C" w14:textId="77777777" w:rsidR="005268A1" w:rsidRPr="00B63541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0B23BF" w14:textId="77777777" w:rsidR="005268A1" w:rsidRPr="00B63541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672450" w14:textId="77777777" w:rsidR="005268A1" w:rsidRPr="00B63541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E8E74E" w14:textId="77777777" w:rsidR="005268A1" w:rsidRPr="00B63541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FE77CD" w14:textId="77777777" w:rsidR="005268A1" w:rsidRPr="00B63541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46AC7F" w14:textId="77777777" w:rsidR="005268A1" w:rsidRPr="00B63541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544062" w14:textId="77777777" w:rsidR="005268A1" w:rsidRPr="00B63541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36A494" w14:textId="77777777" w:rsidR="005268A1" w:rsidRPr="00B63541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5490DB" w14:textId="77777777" w:rsidR="005268A1" w:rsidRPr="00B63541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1D0D8E" w:rsidRPr="00B63541" w14:paraId="61DF7408" w14:textId="77777777" w:rsidTr="00F14FDE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50CD44" w14:textId="77777777" w:rsidR="005268A1" w:rsidRPr="00B63541" w:rsidRDefault="005268A1" w:rsidP="00F14F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добычи пресных вод:</w:t>
            </w:r>
          </w:p>
        </w:tc>
      </w:tr>
      <w:tr w:rsidR="001D0D8E" w:rsidRPr="00B63541" w14:paraId="5E76A177" w14:textId="77777777" w:rsidTr="00F14FDE">
        <w:trPr>
          <w:trHeight w:val="240"/>
        </w:trPr>
        <w:tc>
          <w:tcPr>
            <w:tcW w:w="1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7337F0" w14:textId="2A490016" w:rsidR="005268A1" w:rsidRPr="00B63541" w:rsidRDefault="00D8570A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35D4A4" w14:textId="4D9514F9" w:rsidR="005268A1" w:rsidRPr="00B63541" w:rsidRDefault="00D8570A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2B8B58" w14:textId="16B826E7" w:rsidR="005268A1" w:rsidRPr="00B63541" w:rsidRDefault="00D8570A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Действующие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8D7ACC" w14:textId="31B8DA87" w:rsidR="005268A1" w:rsidRPr="00B63541" w:rsidRDefault="00D8570A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6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ACB70E" w14:textId="0793A589" w:rsidR="005268A1" w:rsidRPr="00B63541" w:rsidRDefault="00D8570A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1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F770D8" w14:textId="6F5C2A89" w:rsidR="005268A1" w:rsidRPr="00F33052" w:rsidRDefault="000C7ECA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305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B109BA" w14:textId="3984A111" w:rsidR="005268A1" w:rsidRPr="00F33052" w:rsidRDefault="00D8570A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305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CEF6C4" w14:textId="6B056AEB" w:rsidR="005268A1" w:rsidRPr="00F33052" w:rsidRDefault="00D8570A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3305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DDA101" w14:textId="49E39E73" w:rsidR="005268A1" w:rsidRPr="00B63541" w:rsidRDefault="00D8570A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D0D8E" w:rsidRPr="00B63541" w14:paraId="663B51A7" w14:textId="77777777" w:rsidTr="00F14FDE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1D470C" w14:textId="77777777" w:rsidR="005268A1" w:rsidRPr="00B63541" w:rsidRDefault="005268A1" w:rsidP="00F14F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добычи минеральных вод:</w:t>
            </w:r>
          </w:p>
        </w:tc>
      </w:tr>
      <w:tr w:rsidR="00B63541" w:rsidRPr="00B63541" w14:paraId="59952C0F" w14:textId="77777777" w:rsidTr="00B63541">
        <w:trPr>
          <w:trHeight w:val="240"/>
        </w:trPr>
        <w:tc>
          <w:tcPr>
            <w:tcW w:w="1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B859A6" w14:textId="77777777" w:rsidR="005268A1" w:rsidRPr="00B63541" w:rsidRDefault="005268A1" w:rsidP="003A47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53F0F3" w14:textId="77777777" w:rsidR="005268A1" w:rsidRPr="00B63541" w:rsidRDefault="005268A1" w:rsidP="003A47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4F643C" w14:textId="77777777" w:rsidR="005268A1" w:rsidRPr="00B63541" w:rsidRDefault="005268A1" w:rsidP="003A47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C50FFD" w14:textId="77777777" w:rsidR="005268A1" w:rsidRPr="00B63541" w:rsidRDefault="005268A1" w:rsidP="003A47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032D9B" w14:textId="77777777" w:rsidR="005268A1" w:rsidRPr="00B63541" w:rsidRDefault="005268A1" w:rsidP="003A47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F98532" w14:textId="77777777" w:rsidR="005268A1" w:rsidRPr="00B63541" w:rsidRDefault="005268A1" w:rsidP="003A47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77D2F6" w14:textId="77777777" w:rsidR="005268A1" w:rsidRPr="00B63541" w:rsidRDefault="005268A1" w:rsidP="003A47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E514B0" w14:textId="77777777" w:rsidR="005268A1" w:rsidRPr="00B63541" w:rsidRDefault="005268A1" w:rsidP="003A47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577E4E" w14:textId="77777777" w:rsidR="005268A1" w:rsidRPr="00B63541" w:rsidRDefault="005268A1" w:rsidP="003A47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AC81E5B" w14:textId="77777777" w:rsidR="008552B0" w:rsidRPr="00B63541" w:rsidRDefault="008552B0" w:rsidP="003A5E7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3541">
        <w:rPr>
          <w:rFonts w:ascii="Times New Roman" w:eastAsiaTheme="minorEastAsia" w:hAnsi="Times New Roman" w:cs="Times New Roman"/>
          <w:sz w:val="20"/>
          <w:szCs w:val="20"/>
          <w:lang w:eastAsia="ru-RU"/>
        </w:rPr>
        <w:t> </w:t>
      </w:r>
    </w:p>
    <w:p w14:paraId="7A4159E7" w14:textId="77777777" w:rsidR="008552B0" w:rsidRPr="00B63541" w:rsidRDefault="008552B0" w:rsidP="003A5E7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35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Характеристика </w:t>
      </w:r>
      <w:r w:rsidR="00E07198" w:rsidRPr="00B635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очистных сооружений сточных вод</w:t>
      </w:r>
    </w:p>
    <w:p w14:paraId="3822F2BF" w14:textId="77777777" w:rsidR="003A5E7F" w:rsidRPr="00B63541" w:rsidRDefault="003A5E7F" w:rsidP="003A5E7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FC75EBB" w14:textId="77777777" w:rsidR="008552B0" w:rsidRPr="00B63541" w:rsidRDefault="00E07198" w:rsidP="003A5E7F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B63541">
        <w:rPr>
          <w:rFonts w:ascii="Times New Roman" w:eastAsiaTheme="minorEastAsia" w:hAnsi="Times New Roman" w:cs="Times New Roman"/>
          <w:lang w:eastAsia="ru-RU"/>
        </w:rPr>
        <w:t>Таблица 10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1810"/>
        <w:gridCol w:w="2398"/>
        <w:gridCol w:w="1559"/>
        <w:gridCol w:w="1387"/>
        <w:gridCol w:w="2302"/>
      </w:tblGrid>
      <w:tr w:rsidR="001D0D8E" w:rsidRPr="00B63541" w14:paraId="432FCFA4" w14:textId="77777777" w:rsidTr="00FA5402">
        <w:trPr>
          <w:trHeight w:val="240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8A0181" w14:textId="77777777" w:rsidR="005268A1" w:rsidRPr="00B63541" w:rsidRDefault="005268A1" w:rsidP="005268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</w:t>
            </w: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6875F9" w14:textId="77777777" w:rsidR="005268A1" w:rsidRPr="00B63541" w:rsidRDefault="005268A1" w:rsidP="005268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Метод очистки сточных вод (код очистных сооружений по способу очистки)</w:t>
            </w:r>
          </w:p>
        </w:tc>
        <w:tc>
          <w:tcPr>
            <w:tcW w:w="1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82AF91" w14:textId="77777777" w:rsidR="005268A1" w:rsidRPr="00B63541" w:rsidRDefault="005268A1" w:rsidP="005268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Состав очистных сооружений канализации, в том числе дождевой, место выпуска сточных вод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962CE9" w14:textId="77777777" w:rsidR="005268A1" w:rsidRPr="00B63541" w:rsidRDefault="005268A1" w:rsidP="005268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Производительность очистных сооружений канализации (расход сточных вод), куб. м/сутки (л/сек)</w:t>
            </w: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45BB50" w14:textId="77777777" w:rsidR="005268A1" w:rsidRPr="00B63541" w:rsidRDefault="005268A1" w:rsidP="005268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Методы учета сбрасываемых сточных вод в окружающую среду, количество средств измерений расхода (объема) вод</w:t>
            </w:r>
          </w:p>
        </w:tc>
      </w:tr>
      <w:tr w:rsidR="001D0D8E" w:rsidRPr="00B63541" w14:paraId="2B63825C" w14:textId="77777777" w:rsidTr="00FA540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DAFC8" w14:textId="77777777" w:rsidR="005268A1" w:rsidRPr="00B63541" w:rsidRDefault="005268A1" w:rsidP="005268A1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D4009" w14:textId="77777777" w:rsidR="005268A1" w:rsidRPr="00B63541" w:rsidRDefault="005268A1" w:rsidP="005268A1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E4B79" w14:textId="77777777" w:rsidR="005268A1" w:rsidRPr="00B63541" w:rsidRDefault="005268A1" w:rsidP="005268A1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022F41" w14:textId="77777777" w:rsidR="005268A1" w:rsidRPr="00B63541" w:rsidRDefault="005268A1" w:rsidP="005268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проектная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DBC9B3" w14:textId="77777777" w:rsidR="005268A1" w:rsidRPr="00B63541" w:rsidRDefault="005268A1" w:rsidP="005268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фактическая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59FE2" w14:textId="77777777" w:rsidR="005268A1" w:rsidRPr="00B63541" w:rsidRDefault="005268A1" w:rsidP="005268A1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1D0D8E" w:rsidRPr="00B63541" w14:paraId="2E0F5213" w14:textId="77777777" w:rsidTr="00FA5402">
        <w:trPr>
          <w:trHeight w:val="24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8CD492" w14:textId="77777777" w:rsidR="005268A1" w:rsidRPr="00B63541" w:rsidRDefault="005268A1" w:rsidP="005268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C3B403" w14:textId="77777777" w:rsidR="005268A1" w:rsidRPr="00B63541" w:rsidRDefault="005268A1" w:rsidP="005268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DDC22A" w14:textId="77777777" w:rsidR="005268A1" w:rsidRPr="00B63541" w:rsidRDefault="005268A1" w:rsidP="005268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6E8E77" w14:textId="77777777" w:rsidR="005268A1" w:rsidRPr="00B63541" w:rsidRDefault="005268A1" w:rsidP="005268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5C3076" w14:textId="77777777" w:rsidR="005268A1" w:rsidRPr="00B63541" w:rsidRDefault="005268A1" w:rsidP="005268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BC18C7" w14:textId="77777777" w:rsidR="005268A1" w:rsidRPr="00B63541" w:rsidRDefault="005268A1" w:rsidP="005268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2470C" w:rsidRPr="00B63541" w14:paraId="3DAA27AC" w14:textId="77777777" w:rsidTr="00FA5402">
        <w:trPr>
          <w:trHeight w:val="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CC7D32" w14:textId="77777777" w:rsidR="005268A1" w:rsidRPr="00B63541" w:rsidRDefault="005268A1" w:rsidP="005268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94F904" w14:textId="77777777" w:rsidR="005268A1" w:rsidRDefault="00D8570A" w:rsidP="00777301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группы очистных сооружений 7</w:t>
            </w:r>
          </w:p>
          <w:p w14:paraId="6BEB95EB" w14:textId="78E6BA6A" w:rsidR="00D8570A" w:rsidRPr="00B63541" w:rsidRDefault="00D8570A" w:rsidP="00777301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Очистные сооружения механической, физико -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химической  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биологической очистки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1B7BAA" w14:textId="77777777" w:rsidR="00D8570A" w:rsidRPr="00D8570A" w:rsidRDefault="00D8570A" w:rsidP="00D8570A">
            <w:pPr>
              <w:spacing w:after="0" w:line="240" w:lineRule="auto"/>
              <w:ind w:left="119" w:right="1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камера с решеткой процеживателем – 1 шт.;</w:t>
            </w:r>
          </w:p>
          <w:p w14:paraId="7864073D" w14:textId="77777777" w:rsidR="00D8570A" w:rsidRPr="00D8570A" w:rsidRDefault="00D8570A" w:rsidP="00D8570A">
            <w:pPr>
              <w:spacing w:after="0" w:line="240" w:lineRule="auto"/>
              <w:ind w:left="119" w:right="1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Песколовки- 2 шт.;</w:t>
            </w:r>
          </w:p>
          <w:p w14:paraId="3076B13D" w14:textId="77777777" w:rsidR="00D8570A" w:rsidRPr="00D8570A" w:rsidRDefault="00D8570A" w:rsidP="00D8570A">
            <w:pPr>
              <w:spacing w:after="0" w:line="240" w:lineRule="auto"/>
              <w:ind w:left="119" w:right="1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Биоблоки</w:t>
            </w:r>
            <w:proofErr w:type="spellEnd"/>
            <w:r w:rsidRPr="00D8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9 шт.;</w:t>
            </w:r>
          </w:p>
          <w:p w14:paraId="547A3139" w14:textId="77777777" w:rsidR="00D8570A" w:rsidRPr="00D8570A" w:rsidRDefault="00D8570A" w:rsidP="00D8570A">
            <w:pPr>
              <w:spacing w:after="0" w:line="240" w:lineRule="auto"/>
              <w:ind w:left="119" w:right="1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Биореакторы – 3 шт.;</w:t>
            </w:r>
          </w:p>
          <w:p w14:paraId="6EBF3D28" w14:textId="77777777" w:rsidR="00D8570A" w:rsidRPr="00D8570A" w:rsidRDefault="00D8570A" w:rsidP="00D8570A">
            <w:pPr>
              <w:spacing w:after="0" w:line="240" w:lineRule="auto"/>
              <w:ind w:left="119" w:right="1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Илоуплотнитель</w:t>
            </w:r>
            <w:proofErr w:type="spellEnd"/>
            <w:r w:rsidRPr="00D8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 шт.;</w:t>
            </w:r>
          </w:p>
          <w:p w14:paraId="399A257D" w14:textId="77777777" w:rsidR="00D8570A" w:rsidRPr="00D8570A" w:rsidRDefault="00D8570A" w:rsidP="00D8570A">
            <w:pPr>
              <w:spacing w:after="0" w:line="240" w:lineRule="auto"/>
              <w:ind w:left="119" w:right="1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Иловые площадки – 6 шт. (в том числе 2 карты полей фильтрации, используемые для хранения избыточного ила);</w:t>
            </w:r>
          </w:p>
          <w:p w14:paraId="756CF0B9" w14:textId="77777777" w:rsidR="005268A1" w:rsidRDefault="00D8570A" w:rsidP="00D8570A">
            <w:pPr>
              <w:spacing w:after="0" w:line="240" w:lineRule="auto"/>
              <w:ind w:left="119" w:right="1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Песковые</w:t>
            </w:r>
            <w:proofErr w:type="spellEnd"/>
            <w:r w:rsidRPr="00D85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площадки – 2 шт.</w:t>
            </w:r>
          </w:p>
          <w:p w14:paraId="47E33F66" w14:textId="00BF759E" w:rsidR="00D8570A" w:rsidRPr="00B63541" w:rsidRDefault="00D8570A" w:rsidP="00D8570A">
            <w:pPr>
              <w:spacing w:after="0" w:line="240" w:lineRule="auto"/>
              <w:ind w:left="119" w:right="1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Выпуск очищенных сточных вод –  р. Неман через канал мелиоративной системы  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03FC9A" w14:textId="74B8F6B8" w:rsidR="005268A1" w:rsidRPr="00B63541" w:rsidRDefault="00D8570A" w:rsidP="005268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FE83E6" w14:textId="581728DA" w:rsidR="005268A1" w:rsidRPr="00B63541" w:rsidRDefault="00D8570A" w:rsidP="005268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16F462" w14:textId="3509BC66" w:rsidR="005268A1" w:rsidRPr="00B63541" w:rsidRDefault="00D8570A" w:rsidP="005268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8570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Инструментальный метод  (с применением 2 (двух) средства измерений)</w:t>
            </w:r>
          </w:p>
        </w:tc>
      </w:tr>
    </w:tbl>
    <w:p w14:paraId="43C0C3AE" w14:textId="77777777" w:rsidR="00FA5402" w:rsidRDefault="00FA5402" w:rsidP="003A4777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D0D94A2" w14:textId="77777777" w:rsidR="00D8570A" w:rsidRPr="00B63541" w:rsidRDefault="00D8570A" w:rsidP="003A4777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51FCE04" w14:textId="77777777" w:rsidR="008552B0" w:rsidRPr="00B63541" w:rsidRDefault="008552B0" w:rsidP="003A4777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35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Характеристика объемов </w:t>
      </w:r>
      <w:r w:rsidR="00C30491" w:rsidRPr="00B635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водопотребления и водоотведения</w:t>
      </w:r>
    </w:p>
    <w:p w14:paraId="402F4732" w14:textId="77777777" w:rsidR="005268A1" w:rsidRPr="00B63541" w:rsidRDefault="005268A1" w:rsidP="005268A1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B63541">
        <w:rPr>
          <w:rFonts w:ascii="Times New Roman" w:eastAsiaTheme="minorEastAsia" w:hAnsi="Times New Roman" w:cs="Times New Roman"/>
          <w:lang w:eastAsia="ru-RU"/>
        </w:rPr>
        <w:lastRenderedPageBreak/>
        <w:t>Таблица 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3043"/>
        <w:gridCol w:w="1983"/>
        <w:gridCol w:w="1422"/>
        <w:gridCol w:w="1506"/>
        <w:gridCol w:w="1512"/>
      </w:tblGrid>
      <w:tr w:rsidR="001D0D8E" w:rsidRPr="00B63541" w14:paraId="6206FBF2" w14:textId="77777777" w:rsidTr="008459B0">
        <w:trPr>
          <w:trHeight w:val="240"/>
          <w:tblHeader/>
        </w:trPr>
        <w:tc>
          <w:tcPr>
            <w:tcW w:w="23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CB1789" w14:textId="77777777" w:rsidR="005268A1" w:rsidRPr="00B63541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</w:t>
            </w: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53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52E2D3" w14:textId="77777777" w:rsidR="005268A1" w:rsidRPr="00B63541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9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D47C77" w14:textId="77777777" w:rsidR="005268A1" w:rsidRPr="00B63541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3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B7A378" w14:textId="77777777" w:rsidR="005268A1" w:rsidRPr="00B63541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Водопотребление и водоотведение</w:t>
            </w:r>
          </w:p>
        </w:tc>
      </w:tr>
      <w:tr w:rsidR="001D0D8E" w:rsidRPr="00B63541" w14:paraId="1C734D42" w14:textId="77777777" w:rsidTr="008459B0">
        <w:trPr>
          <w:trHeight w:val="240"/>
          <w:tblHeader/>
        </w:trPr>
        <w:tc>
          <w:tcPr>
            <w:tcW w:w="0" w:type="auto"/>
            <w:vMerge/>
            <w:vAlign w:val="center"/>
            <w:hideMark/>
          </w:tcPr>
          <w:p w14:paraId="40FC6C73" w14:textId="77777777" w:rsidR="005268A1" w:rsidRPr="00B63541" w:rsidRDefault="005268A1" w:rsidP="00F14FDE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ED94315" w14:textId="77777777" w:rsidR="005268A1" w:rsidRPr="00B63541" w:rsidRDefault="005268A1" w:rsidP="00F14FDE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FEF4528" w14:textId="77777777" w:rsidR="005268A1" w:rsidRPr="00B63541" w:rsidRDefault="005268A1" w:rsidP="00F14FDE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3D0923" w14:textId="77777777" w:rsidR="005268A1" w:rsidRPr="00B63541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фактическое</w:t>
            </w:r>
          </w:p>
        </w:tc>
        <w:tc>
          <w:tcPr>
            <w:tcW w:w="15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947C5A" w14:textId="77777777" w:rsidR="005268A1" w:rsidRPr="00B63541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нормативно-расчетное</w:t>
            </w:r>
            <w:hyperlink w:anchor="a13" w:tooltip="+" w:history="1">
              <w:r w:rsidRPr="00B63541">
                <w:rPr>
                  <w:rFonts w:ascii="Times New Roman" w:eastAsiaTheme="minorEastAsia" w:hAnsi="Times New Roman" w:cs="Times New Roman"/>
                  <w:sz w:val="20"/>
                  <w:szCs w:val="20"/>
                  <w:u w:val="single"/>
                  <w:vertAlign w:val="superscript"/>
                  <w:lang w:eastAsia="ru-RU"/>
                </w:rPr>
                <w:t>2</w:t>
              </w:r>
            </w:hyperlink>
          </w:p>
        </w:tc>
      </w:tr>
      <w:tr w:rsidR="001D0D8E" w:rsidRPr="00B63541" w14:paraId="3AEBB37C" w14:textId="77777777" w:rsidTr="008459B0">
        <w:trPr>
          <w:trHeight w:val="240"/>
          <w:tblHeader/>
        </w:trPr>
        <w:tc>
          <w:tcPr>
            <w:tcW w:w="0" w:type="auto"/>
            <w:vMerge/>
            <w:vAlign w:val="center"/>
            <w:hideMark/>
          </w:tcPr>
          <w:p w14:paraId="0E67982C" w14:textId="77777777" w:rsidR="005268A1" w:rsidRPr="00B63541" w:rsidRDefault="005268A1" w:rsidP="00F14FDE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45967E" w14:textId="77777777" w:rsidR="005268A1" w:rsidRPr="00B63541" w:rsidRDefault="005268A1" w:rsidP="00F14FDE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AB36B2" w14:textId="77777777" w:rsidR="005268A1" w:rsidRPr="00B63541" w:rsidRDefault="005268A1" w:rsidP="00F14FDE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5DF2C0" w14:textId="77777777" w:rsidR="005268A1" w:rsidRPr="00B63541" w:rsidRDefault="005268A1" w:rsidP="00F14FDE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369068" w14:textId="77777777" w:rsidR="005268A1" w:rsidRPr="00B63541" w:rsidRDefault="00B63541" w:rsidP="00B6354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20__</w:t>
            </w:r>
            <w:r w:rsidR="00442A95"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г.</w:t>
            </w:r>
            <w:r w:rsidR="00442A95"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(20</w:t>
            </w:r>
            <w:r w:rsidR="00442A95" w:rsidRPr="00B63541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  <w:lang w:eastAsia="ru-RU"/>
              </w:rPr>
              <w:t>2</w:t>
            </w: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  <w:lang w:eastAsia="ru-RU"/>
              </w:rPr>
              <w:t>5</w:t>
            </w:r>
            <w:r w:rsidR="00442A95"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- 20</w:t>
            </w:r>
            <w:r w:rsidR="00442A95" w:rsidRPr="00B63541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  <w:lang w:eastAsia="ru-RU"/>
              </w:rPr>
              <w:t>29</w:t>
            </w:r>
            <w:r w:rsidR="005268A1"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гг.)</w:t>
            </w:r>
          </w:p>
        </w:tc>
        <w:tc>
          <w:tcPr>
            <w:tcW w:w="76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4ECBC3" w14:textId="77777777" w:rsidR="005268A1" w:rsidRPr="00B63541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20__ г.</w:t>
            </w: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(20_–20_ гг.)</w:t>
            </w:r>
          </w:p>
        </w:tc>
      </w:tr>
      <w:tr w:rsidR="001D0D8E" w:rsidRPr="00B63541" w14:paraId="144FF5EF" w14:textId="77777777" w:rsidTr="008459B0">
        <w:trPr>
          <w:trHeight w:val="20"/>
          <w:tblHeader/>
        </w:trPr>
        <w:tc>
          <w:tcPr>
            <w:tcW w:w="23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5165FF" w14:textId="77777777" w:rsidR="005268A1" w:rsidRPr="00B63541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C2F28D" w14:textId="77777777" w:rsidR="005268A1" w:rsidRPr="00B63541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E00270" w14:textId="77777777" w:rsidR="005268A1" w:rsidRPr="00B63541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CA35DE" w14:textId="77777777" w:rsidR="005268A1" w:rsidRPr="00B63541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813B73" w14:textId="77777777" w:rsidR="005268A1" w:rsidRPr="00B63541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D28548" w14:textId="77777777" w:rsidR="005268A1" w:rsidRPr="00B63541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20359" w:rsidRPr="00B63541" w14:paraId="3AF1E8EF" w14:textId="77777777" w:rsidTr="00B63541">
        <w:trPr>
          <w:trHeight w:val="240"/>
        </w:trPr>
        <w:tc>
          <w:tcPr>
            <w:tcW w:w="23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9A9AA7" w14:textId="77777777" w:rsidR="00820359" w:rsidRPr="00B63541" w:rsidRDefault="00820359" w:rsidP="008203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2BE7C9" w14:textId="77777777" w:rsidR="00820359" w:rsidRPr="00B63541" w:rsidRDefault="00820359" w:rsidP="008203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Добыча (изъятие) вод – всего</w:t>
            </w: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67F22B" w14:textId="77777777" w:rsidR="00820359" w:rsidRPr="00B63541" w:rsidRDefault="00820359" w:rsidP="008203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куб. м/сутки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C2480A" w14:textId="398474C8" w:rsidR="00820359" w:rsidRPr="00B63541" w:rsidRDefault="00820359" w:rsidP="008203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686,8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52A178" w14:textId="6C0519DF" w:rsidR="00820359" w:rsidRPr="00B63541" w:rsidRDefault="00820359" w:rsidP="008203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1130,7</w:t>
            </w: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09398E" w14:textId="77777777" w:rsidR="00820359" w:rsidRPr="00B63541" w:rsidRDefault="00820359" w:rsidP="008203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20359" w:rsidRPr="00B63541" w14:paraId="451F1323" w14:textId="77777777" w:rsidTr="00B6354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6D81E553" w14:textId="77777777" w:rsidR="00820359" w:rsidRPr="00B63541" w:rsidRDefault="00820359" w:rsidP="00820359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478C74" w14:textId="77777777" w:rsidR="00820359" w:rsidRPr="00B63541" w:rsidRDefault="00820359" w:rsidP="00820359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E3F5CF" w14:textId="77777777" w:rsidR="00820359" w:rsidRPr="00B63541" w:rsidRDefault="00820359" w:rsidP="008203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тыс. куб. м/год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5A04D4" w14:textId="4F113F41" w:rsidR="00820359" w:rsidRPr="00B63541" w:rsidRDefault="00820359" w:rsidP="008203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250,7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7811F4" w14:textId="142ACAB4" w:rsidR="00820359" w:rsidRPr="00B63541" w:rsidRDefault="00820359" w:rsidP="008203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412,7</w:t>
            </w: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55AEC8" w14:textId="77777777" w:rsidR="00820359" w:rsidRPr="00B63541" w:rsidRDefault="00820359" w:rsidP="0082035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63541" w:rsidRPr="00B63541" w14:paraId="6C9E8A14" w14:textId="77777777" w:rsidTr="00B63541">
        <w:trPr>
          <w:trHeight w:val="240"/>
        </w:trPr>
        <w:tc>
          <w:tcPr>
            <w:tcW w:w="23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2DEF85" w14:textId="77777777" w:rsidR="004A5E1D" w:rsidRPr="00B63541" w:rsidRDefault="004A5E1D" w:rsidP="00FA54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53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4A97F0" w14:textId="77777777" w:rsidR="004A5E1D" w:rsidRPr="00B63541" w:rsidRDefault="004A5E1D" w:rsidP="00FA54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подземных вод</w:t>
            </w: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B384C4" w14:textId="77777777" w:rsidR="004A5E1D" w:rsidRPr="00B63541" w:rsidRDefault="004A5E1D" w:rsidP="00FA54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куб. м/сутки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F91DFB" w14:textId="223B8720" w:rsidR="004A5E1D" w:rsidRPr="00B63541" w:rsidRDefault="00D8570A" w:rsidP="00FE5A8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461,9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00162A" w14:textId="1CF08C30" w:rsidR="004A5E1D" w:rsidRPr="00B63541" w:rsidRDefault="00D70FF4" w:rsidP="00FE5A8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1130,7</w:t>
            </w: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5F21BF" w14:textId="77777777" w:rsidR="004A5E1D" w:rsidRPr="00B63541" w:rsidRDefault="004A5E1D" w:rsidP="00FA54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63541" w:rsidRPr="00B63541" w14:paraId="0C0C09B2" w14:textId="77777777" w:rsidTr="00B6354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19241E79" w14:textId="77777777" w:rsidR="004A5E1D" w:rsidRPr="00B63541" w:rsidRDefault="004A5E1D" w:rsidP="00FA5402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B1CF84" w14:textId="77777777" w:rsidR="004A5E1D" w:rsidRPr="00B63541" w:rsidRDefault="004A5E1D" w:rsidP="00FA5402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72C056" w14:textId="77777777" w:rsidR="004A5E1D" w:rsidRPr="00B63541" w:rsidRDefault="004A5E1D" w:rsidP="00FA54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тыс. куб. м/год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4984BA" w14:textId="0F8C9BED" w:rsidR="004A5E1D" w:rsidRPr="00B63541" w:rsidRDefault="00D8570A" w:rsidP="00FE5A8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168,6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75931C" w14:textId="1FA65C84" w:rsidR="004A5E1D" w:rsidRPr="00B63541" w:rsidRDefault="000C7ECA" w:rsidP="00FE5A8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412,7</w:t>
            </w: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997436" w14:textId="77777777" w:rsidR="004A5E1D" w:rsidRPr="00B63541" w:rsidRDefault="004A5E1D" w:rsidP="00FA54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63541" w:rsidRPr="00B63541" w14:paraId="006FFE15" w14:textId="77777777" w:rsidTr="00B6354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44DCAF7B" w14:textId="77777777" w:rsidR="005268A1" w:rsidRPr="00B63541" w:rsidRDefault="005268A1" w:rsidP="00F14FDE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53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44D5E7" w14:textId="77777777" w:rsidR="005268A1" w:rsidRPr="00B63541" w:rsidRDefault="005268A1" w:rsidP="00F14F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минеральных вод</w:t>
            </w: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CEDF0D" w14:textId="77777777" w:rsidR="005268A1" w:rsidRPr="00B63541" w:rsidRDefault="005268A1" w:rsidP="00F14F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куб. м/сутки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4FD149" w14:textId="77777777" w:rsidR="005268A1" w:rsidRPr="00B63541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1CB602" w14:textId="77777777" w:rsidR="005268A1" w:rsidRPr="00B63541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7F586D" w14:textId="77777777" w:rsidR="005268A1" w:rsidRPr="00B63541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63541" w:rsidRPr="00B63541" w14:paraId="43A5B35E" w14:textId="77777777" w:rsidTr="00B6354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63730CBF" w14:textId="77777777" w:rsidR="005268A1" w:rsidRPr="00B63541" w:rsidRDefault="005268A1" w:rsidP="00F14FDE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BCE02A" w14:textId="77777777" w:rsidR="005268A1" w:rsidRPr="00B63541" w:rsidRDefault="005268A1" w:rsidP="00F14FDE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F09C54" w14:textId="77777777" w:rsidR="005268A1" w:rsidRPr="00B63541" w:rsidRDefault="005268A1" w:rsidP="00F14F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тыс. куб. м/год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A9F9A9" w14:textId="77777777" w:rsidR="005268A1" w:rsidRPr="00B63541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DBBC9C" w14:textId="77777777" w:rsidR="005268A1" w:rsidRPr="00B63541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DF7C06" w14:textId="77777777" w:rsidR="005268A1" w:rsidRPr="00B63541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63541" w:rsidRPr="00B63541" w14:paraId="6C268951" w14:textId="77777777" w:rsidTr="00B63541">
        <w:trPr>
          <w:trHeight w:val="240"/>
        </w:trPr>
        <w:tc>
          <w:tcPr>
            <w:tcW w:w="23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DEF809" w14:textId="77777777" w:rsidR="005268A1" w:rsidRPr="00B63541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53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DE57C5" w14:textId="77777777" w:rsidR="005268A1" w:rsidRPr="00B63541" w:rsidRDefault="005268A1" w:rsidP="00F14F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поверхностных вод</w:t>
            </w: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DA0CFD" w14:textId="77777777" w:rsidR="005268A1" w:rsidRPr="00B63541" w:rsidRDefault="005268A1" w:rsidP="00F14F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куб. м/сутки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311976" w14:textId="77777777" w:rsidR="005268A1" w:rsidRPr="00B63541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AA654A" w14:textId="77777777" w:rsidR="005268A1" w:rsidRPr="00B63541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FC7BCF" w14:textId="77777777" w:rsidR="005268A1" w:rsidRPr="00B63541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63541" w:rsidRPr="00B63541" w14:paraId="0D799EFB" w14:textId="77777777" w:rsidTr="00B6354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1D6ECF74" w14:textId="77777777" w:rsidR="005268A1" w:rsidRPr="00B63541" w:rsidRDefault="005268A1" w:rsidP="00F14FDE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1965B0" w14:textId="77777777" w:rsidR="005268A1" w:rsidRPr="00B63541" w:rsidRDefault="005268A1" w:rsidP="00F14FDE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5EF4E4" w14:textId="77777777" w:rsidR="005268A1" w:rsidRPr="00B63541" w:rsidRDefault="005268A1" w:rsidP="00F14F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тыс. куб. м/год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E5B481" w14:textId="77777777" w:rsidR="005268A1" w:rsidRPr="00B63541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4AA55D" w14:textId="77777777" w:rsidR="005268A1" w:rsidRPr="00B63541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B694DD" w14:textId="77777777" w:rsidR="005268A1" w:rsidRPr="00B63541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63541" w:rsidRPr="00B63541" w14:paraId="2728B8F2" w14:textId="77777777" w:rsidTr="00B63541">
        <w:trPr>
          <w:trHeight w:val="240"/>
        </w:trPr>
        <w:tc>
          <w:tcPr>
            <w:tcW w:w="23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D4BB9C" w14:textId="77777777" w:rsidR="00FA5402" w:rsidRPr="00B63541" w:rsidRDefault="00FA5402" w:rsidP="00FA54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2DFA88" w14:textId="77777777" w:rsidR="00FA5402" w:rsidRPr="00B63541" w:rsidRDefault="00FA5402" w:rsidP="00FA54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Получение воды из системы водоснабжения, водоотведения (канализации) другого лица </w:t>
            </w: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F10959" w14:textId="77777777" w:rsidR="00FA5402" w:rsidRPr="00B63541" w:rsidRDefault="00FA5402" w:rsidP="00FA54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куб. м/сутки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008249" w14:textId="06D38158" w:rsidR="00FA5402" w:rsidRPr="00B63541" w:rsidRDefault="00D8570A" w:rsidP="00FA54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224,9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92F406" w14:textId="7CB9448A" w:rsidR="00FA5402" w:rsidRPr="00B63541" w:rsidRDefault="00820359" w:rsidP="00FA54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363,8</w:t>
            </w: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A86B4A" w14:textId="77777777" w:rsidR="00FA5402" w:rsidRPr="00B63541" w:rsidRDefault="00FA5402" w:rsidP="00FA54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63541" w:rsidRPr="00B63541" w14:paraId="718C5FD9" w14:textId="77777777" w:rsidTr="00B6354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604BE531" w14:textId="77777777" w:rsidR="00FA5402" w:rsidRPr="00B63541" w:rsidRDefault="00FA5402" w:rsidP="00FA5402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A47B5D" w14:textId="77777777" w:rsidR="00FA5402" w:rsidRPr="00B63541" w:rsidRDefault="00FA5402" w:rsidP="00FA5402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1D9492" w14:textId="77777777" w:rsidR="00FA5402" w:rsidRPr="00B63541" w:rsidRDefault="00FA5402" w:rsidP="00FA54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тыс. куб. м/год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D9938F" w14:textId="5036DDC2" w:rsidR="00FA5402" w:rsidRPr="00B63541" w:rsidRDefault="00D8570A" w:rsidP="00FA54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82,1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FEABCB" w14:textId="7FBD421A" w:rsidR="00FA5402" w:rsidRPr="00B63541" w:rsidRDefault="000C7ECA" w:rsidP="00FA54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</w:t>
            </w:r>
            <w:r w:rsidR="008203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,8</w:t>
            </w: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11523A" w14:textId="77777777" w:rsidR="00FA5402" w:rsidRPr="00B63541" w:rsidRDefault="00FA5402" w:rsidP="00FA540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63541" w:rsidRPr="00B63541" w14:paraId="7B60F40D" w14:textId="77777777" w:rsidTr="00B63541">
        <w:trPr>
          <w:trHeight w:val="240"/>
        </w:trPr>
        <w:tc>
          <w:tcPr>
            <w:tcW w:w="23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45ED70" w14:textId="77777777" w:rsidR="005268A1" w:rsidRPr="00B63541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B2A0DA" w14:textId="77777777" w:rsidR="005268A1" w:rsidRPr="00B63541" w:rsidRDefault="005268A1" w:rsidP="00F14F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Использование воды на собственные нужды по целям водопользования – всего</w:t>
            </w: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D1A9C0" w14:textId="77777777" w:rsidR="005268A1" w:rsidRPr="00B63541" w:rsidRDefault="005268A1" w:rsidP="00F14F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куб. м/сутки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6A33CA" w14:textId="688B3E18" w:rsidR="005268A1" w:rsidRPr="00B63541" w:rsidRDefault="00D8570A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686,</w:t>
            </w:r>
            <w:r w:rsidR="000C7ECA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51D521" w14:textId="5A27061A" w:rsidR="005268A1" w:rsidRPr="00B63541" w:rsidRDefault="00D70FF4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1489,0</w:t>
            </w: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6A197F" w14:textId="77777777" w:rsidR="005268A1" w:rsidRPr="00B63541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63541" w:rsidRPr="00B63541" w14:paraId="451E80D2" w14:textId="77777777" w:rsidTr="00B6354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517F8B89" w14:textId="77777777" w:rsidR="005268A1" w:rsidRPr="00B63541" w:rsidRDefault="005268A1" w:rsidP="00F14FDE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18E781" w14:textId="77777777" w:rsidR="005268A1" w:rsidRPr="00B63541" w:rsidRDefault="005268A1" w:rsidP="00F14FDE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760672" w14:textId="77777777" w:rsidR="005268A1" w:rsidRPr="00B63541" w:rsidRDefault="005268A1" w:rsidP="00F14F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тыс. куб. м/год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E2214D" w14:textId="03B3E4C4" w:rsidR="005268A1" w:rsidRPr="00B63541" w:rsidRDefault="00D8570A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250,6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24514E" w14:textId="0ADBD0BD" w:rsidR="005268A1" w:rsidRPr="00B63541" w:rsidRDefault="000C7ECA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543,5</w:t>
            </w: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4FD801" w14:textId="77777777" w:rsidR="005268A1" w:rsidRPr="00B63541" w:rsidRDefault="005268A1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63541" w:rsidRPr="00B63541" w14:paraId="2A081849" w14:textId="77777777" w:rsidTr="00B63541">
        <w:trPr>
          <w:trHeight w:val="240"/>
        </w:trPr>
        <w:tc>
          <w:tcPr>
            <w:tcW w:w="23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40C5B1" w14:textId="77777777" w:rsidR="00630BF5" w:rsidRPr="00B63541" w:rsidRDefault="00630BF5" w:rsidP="00630B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53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ECE321" w14:textId="77777777" w:rsidR="00630BF5" w:rsidRPr="00B63541" w:rsidRDefault="00630BF5" w:rsidP="00630B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  <w:p w14:paraId="7BD23BEE" w14:textId="77777777" w:rsidR="00630BF5" w:rsidRPr="00B63541" w:rsidRDefault="00630BF5" w:rsidP="00630B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 хозяйственно-питьевые нужды</w:t>
            </w: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521C96" w14:textId="77777777" w:rsidR="00630BF5" w:rsidRPr="00B63541" w:rsidRDefault="00630BF5" w:rsidP="00630B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куб. м/сутки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1F7B8A" w14:textId="60850CD8" w:rsidR="00630BF5" w:rsidRPr="00B63541" w:rsidRDefault="00D8570A" w:rsidP="00C304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48,2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D316D4" w14:textId="0C8E0300" w:rsidR="00630BF5" w:rsidRPr="00B63541" w:rsidRDefault="00D70FF4" w:rsidP="00F830C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</w:t>
            </w:r>
            <w:r w:rsidR="00820359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="0082035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1F979B" w14:textId="77777777" w:rsidR="00630BF5" w:rsidRPr="00B63541" w:rsidRDefault="00630BF5" w:rsidP="00630B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63541" w:rsidRPr="00B63541" w14:paraId="61015C4E" w14:textId="77777777" w:rsidTr="00B6354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13986F7B" w14:textId="77777777" w:rsidR="00630BF5" w:rsidRPr="00B63541" w:rsidRDefault="00630BF5" w:rsidP="00630BF5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F975AF" w14:textId="77777777" w:rsidR="00630BF5" w:rsidRPr="00B63541" w:rsidRDefault="00630BF5" w:rsidP="00630BF5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2496A9" w14:textId="77777777" w:rsidR="00630BF5" w:rsidRPr="00B63541" w:rsidRDefault="00630BF5" w:rsidP="00630B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тыс. куб. м/год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B4B44C" w14:textId="1DB7B184" w:rsidR="00630BF5" w:rsidRPr="00B63541" w:rsidRDefault="00D8570A" w:rsidP="004A4FD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17,6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75BED3" w14:textId="11DEC9D7" w:rsidR="00630BF5" w:rsidRPr="00B63541" w:rsidRDefault="000C7ECA" w:rsidP="00F830C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="0082035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,2</w:t>
            </w: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2657C1" w14:textId="77777777" w:rsidR="00630BF5" w:rsidRPr="00B63541" w:rsidRDefault="00630BF5" w:rsidP="00630B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63541" w:rsidRPr="00B63541" w14:paraId="1C2C8C44" w14:textId="77777777" w:rsidTr="00B6354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0C3F0A56" w14:textId="77777777" w:rsidR="00630BF5" w:rsidRPr="00B63541" w:rsidRDefault="00630BF5" w:rsidP="00630BF5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53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7C2B3B" w14:textId="77777777" w:rsidR="00630BF5" w:rsidRPr="00B63541" w:rsidRDefault="00630BF5" w:rsidP="00630B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подземных вод</w:t>
            </w: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9353CB" w14:textId="77777777" w:rsidR="00630BF5" w:rsidRPr="00B63541" w:rsidRDefault="00630BF5" w:rsidP="00630B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куб. м/сутки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027906" w14:textId="4BE33642" w:rsidR="00630BF5" w:rsidRPr="00B63541" w:rsidRDefault="00D8570A" w:rsidP="00C304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48,2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E9B2B1" w14:textId="22A55F8B" w:rsidR="00630BF5" w:rsidRPr="00B63541" w:rsidRDefault="00D70FF4" w:rsidP="00F830C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</w:t>
            </w:r>
            <w:r w:rsidR="00820359">
              <w:rPr>
                <w:rFonts w:ascii="Times New Roman" w:eastAsiaTheme="minorEastAsia" w:hAnsi="Times New Roman" w:cs="Times New Roman"/>
                <w:lang w:eastAsia="ru-RU"/>
              </w:rPr>
              <w:t>8,5</w:t>
            </w: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79367F" w14:textId="77777777" w:rsidR="00630BF5" w:rsidRPr="00B63541" w:rsidRDefault="00630BF5" w:rsidP="00630B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63541" w:rsidRPr="00B63541" w14:paraId="08C071AD" w14:textId="77777777" w:rsidTr="00B6354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40DD648" w14:textId="77777777" w:rsidR="00630BF5" w:rsidRPr="00B63541" w:rsidRDefault="00630BF5" w:rsidP="00630BF5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1E2703B" w14:textId="77777777" w:rsidR="00630BF5" w:rsidRPr="00B63541" w:rsidRDefault="00630BF5" w:rsidP="00630BF5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F86CCF" w14:textId="77777777" w:rsidR="00630BF5" w:rsidRPr="00B63541" w:rsidRDefault="00630BF5" w:rsidP="00630B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тыс. куб. м/год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733830" w14:textId="68B7149B" w:rsidR="00630BF5" w:rsidRPr="00B63541" w:rsidRDefault="00D8570A" w:rsidP="004A4FD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17,6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3F4DFF" w14:textId="218734B2" w:rsidR="00630BF5" w:rsidRPr="00B63541" w:rsidRDefault="000C7ECA" w:rsidP="004E18C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="0082035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,2</w:t>
            </w: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A01132" w14:textId="77777777" w:rsidR="00630BF5" w:rsidRPr="00B63541" w:rsidRDefault="00630BF5" w:rsidP="00630B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63541" w:rsidRPr="00B63541" w14:paraId="0512BFBD" w14:textId="77777777" w:rsidTr="00B63541">
        <w:trPr>
          <w:trHeight w:val="240"/>
        </w:trPr>
        <w:tc>
          <w:tcPr>
            <w:tcW w:w="23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D5AA66" w14:textId="77777777" w:rsidR="0036296E" w:rsidRPr="00B63541" w:rsidRDefault="0036296E" w:rsidP="003629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53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F6FFDD" w14:textId="77777777" w:rsidR="0036296E" w:rsidRPr="00B63541" w:rsidRDefault="0036296E" w:rsidP="003629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лечебные (курортные, оздоровительные) нужды</w:t>
            </w: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C2C84E" w14:textId="77777777" w:rsidR="0036296E" w:rsidRPr="00B63541" w:rsidRDefault="0036296E" w:rsidP="003629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куб. м/сутки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8B3E77" w14:textId="77777777" w:rsidR="0036296E" w:rsidRPr="00B63541" w:rsidRDefault="0036296E" w:rsidP="003629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E824D0" w14:textId="77777777" w:rsidR="0036296E" w:rsidRPr="00B63541" w:rsidRDefault="0036296E" w:rsidP="003629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D90147" w14:textId="77777777" w:rsidR="0036296E" w:rsidRPr="00B63541" w:rsidRDefault="0036296E" w:rsidP="003629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63541" w:rsidRPr="00B63541" w14:paraId="15F89B4E" w14:textId="77777777" w:rsidTr="00B6354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B5258F4" w14:textId="77777777" w:rsidR="0036296E" w:rsidRPr="00B63541" w:rsidRDefault="0036296E" w:rsidP="0036296E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2B5152" w14:textId="77777777" w:rsidR="0036296E" w:rsidRPr="00B63541" w:rsidRDefault="0036296E" w:rsidP="0036296E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DB97F8" w14:textId="77777777" w:rsidR="0036296E" w:rsidRPr="00B63541" w:rsidRDefault="0036296E" w:rsidP="003629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тыс. куб. м/год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61F57C" w14:textId="77777777" w:rsidR="0036296E" w:rsidRPr="00B63541" w:rsidRDefault="0036296E" w:rsidP="003629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138192" w14:textId="77777777" w:rsidR="0036296E" w:rsidRPr="00B63541" w:rsidRDefault="0036296E" w:rsidP="003629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5E8A9E" w14:textId="77777777" w:rsidR="0036296E" w:rsidRPr="00B63541" w:rsidRDefault="0036296E" w:rsidP="003629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63541" w:rsidRPr="00B63541" w14:paraId="1AA8C93F" w14:textId="77777777" w:rsidTr="00B6354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D6AB2E2" w14:textId="77777777" w:rsidR="0036296E" w:rsidRPr="00B63541" w:rsidRDefault="0036296E" w:rsidP="0036296E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53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5D871C" w14:textId="77777777" w:rsidR="0036296E" w:rsidRPr="00B63541" w:rsidRDefault="0036296E" w:rsidP="003629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подземных вод</w:t>
            </w: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14EC26" w14:textId="77777777" w:rsidR="0036296E" w:rsidRPr="00B63541" w:rsidRDefault="0036296E" w:rsidP="003629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куб. м/сутки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B469BD" w14:textId="77777777" w:rsidR="0036296E" w:rsidRPr="00B63541" w:rsidRDefault="0036296E" w:rsidP="003629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494750" w14:textId="77777777" w:rsidR="0036296E" w:rsidRPr="00B63541" w:rsidRDefault="0036296E" w:rsidP="003629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417EC2" w14:textId="77777777" w:rsidR="0036296E" w:rsidRPr="00B63541" w:rsidRDefault="0036296E" w:rsidP="003629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63541" w:rsidRPr="00B63541" w14:paraId="6E1F3FAC" w14:textId="77777777" w:rsidTr="00B6354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583D3799" w14:textId="77777777" w:rsidR="0036296E" w:rsidRPr="00B63541" w:rsidRDefault="0036296E" w:rsidP="0036296E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8ACDE3" w14:textId="77777777" w:rsidR="0036296E" w:rsidRPr="00B63541" w:rsidRDefault="0036296E" w:rsidP="0036296E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09471E" w14:textId="77777777" w:rsidR="0036296E" w:rsidRPr="00B63541" w:rsidRDefault="0036296E" w:rsidP="003629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тыс. куб. м/год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FA38F1" w14:textId="77777777" w:rsidR="0036296E" w:rsidRPr="00B63541" w:rsidRDefault="0036296E" w:rsidP="003629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6756BC" w14:textId="77777777" w:rsidR="0036296E" w:rsidRPr="00B63541" w:rsidRDefault="0036296E" w:rsidP="003629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773453" w14:textId="77777777" w:rsidR="0036296E" w:rsidRPr="00B63541" w:rsidRDefault="0036296E" w:rsidP="003629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63541" w:rsidRPr="00B63541" w14:paraId="249EC228" w14:textId="77777777" w:rsidTr="00B6354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FDA9C80" w14:textId="77777777" w:rsidR="0036296E" w:rsidRPr="00B63541" w:rsidRDefault="0036296E" w:rsidP="0036296E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53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B2AD72" w14:textId="77777777" w:rsidR="0036296E" w:rsidRPr="00B63541" w:rsidRDefault="0036296E" w:rsidP="003629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 минеральных вод</w:t>
            </w: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B4CB2D" w14:textId="77777777" w:rsidR="0036296E" w:rsidRPr="00B63541" w:rsidRDefault="0036296E" w:rsidP="003629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куб. м/сутки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E3523E" w14:textId="77777777" w:rsidR="0036296E" w:rsidRPr="00B63541" w:rsidRDefault="0036296E" w:rsidP="003629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D6E6A5" w14:textId="77777777" w:rsidR="0036296E" w:rsidRPr="00B63541" w:rsidRDefault="0036296E" w:rsidP="003629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5B24C7" w14:textId="77777777" w:rsidR="0036296E" w:rsidRPr="00B63541" w:rsidRDefault="0036296E" w:rsidP="003629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63541" w:rsidRPr="00B63541" w14:paraId="4933FB52" w14:textId="77777777" w:rsidTr="00B6354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98B4687" w14:textId="77777777" w:rsidR="0036296E" w:rsidRPr="00B63541" w:rsidRDefault="0036296E" w:rsidP="0036296E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1DAC9D" w14:textId="77777777" w:rsidR="0036296E" w:rsidRPr="00B63541" w:rsidRDefault="0036296E" w:rsidP="0036296E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7401BD" w14:textId="77777777" w:rsidR="0036296E" w:rsidRPr="00B63541" w:rsidRDefault="0036296E" w:rsidP="003629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тыс. куб. м/год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738F7E" w14:textId="77777777" w:rsidR="0036296E" w:rsidRPr="00B63541" w:rsidRDefault="0036296E" w:rsidP="003629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54BAD4" w14:textId="77777777" w:rsidR="0036296E" w:rsidRPr="00B63541" w:rsidRDefault="0036296E" w:rsidP="003629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9019A1" w14:textId="77777777" w:rsidR="0036296E" w:rsidRPr="00B63541" w:rsidRDefault="0036296E" w:rsidP="003629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63541" w:rsidRPr="00B63541" w14:paraId="409700D4" w14:textId="77777777" w:rsidTr="00B63541">
        <w:trPr>
          <w:trHeight w:val="240"/>
        </w:trPr>
        <w:tc>
          <w:tcPr>
            <w:tcW w:w="23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3D5DB7" w14:textId="77777777" w:rsidR="0036296E" w:rsidRPr="00B63541" w:rsidRDefault="0036296E" w:rsidP="003629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53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412905" w14:textId="77777777" w:rsidR="0036296E" w:rsidRPr="00B63541" w:rsidRDefault="0036296E" w:rsidP="003629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нужды сельского хозяйства</w:t>
            </w: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CF821B" w14:textId="77777777" w:rsidR="0036296E" w:rsidRPr="00B63541" w:rsidRDefault="0036296E" w:rsidP="003629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куб. м/сутки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BEFEC1" w14:textId="77777777" w:rsidR="0036296E" w:rsidRPr="00B63541" w:rsidRDefault="0036296E" w:rsidP="003629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400DC1" w14:textId="77777777" w:rsidR="0036296E" w:rsidRPr="00B63541" w:rsidRDefault="0036296E" w:rsidP="003629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5C5E36" w14:textId="77777777" w:rsidR="0036296E" w:rsidRPr="00B63541" w:rsidRDefault="0036296E" w:rsidP="003629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63541" w:rsidRPr="00B63541" w14:paraId="3837ED77" w14:textId="77777777" w:rsidTr="00B6354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C079C3B" w14:textId="77777777" w:rsidR="0036296E" w:rsidRPr="00B63541" w:rsidRDefault="0036296E" w:rsidP="0036296E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B016DC2" w14:textId="77777777" w:rsidR="0036296E" w:rsidRPr="00B63541" w:rsidRDefault="0036296E" w:rsidP="0036296E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DC7BBA" w14:textId="77777777" w:rsidR="0036296E" w:rsidRPr="00B63541" w:rsidRDefault="0036296E" w:rsidP="003629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тыс. куб. м/год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8356A6" w14:textId="77777777" w:rsidR="0036296E" w:rsidRPr="00B63541" w:rsidRDefault="0036296E" w:rsidP="003629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A01477" w14:textId="77777777" w:rsidR="0036296E" w:rsidRPr="00B63541" w:rsidRDefault="0036296E" w:rsidP="003629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3E044D" w14:textId="77777777" w:rsidR="0036296E" w:rsidRPr="00B63541" w:rsidRDefault="0036296E" w:rsidP="003629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63541" w:rsidRPr="00B63541" w14:paraId="26D0483F" w14:textId="77777777" w:rsidTr="00B6354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549DD2DC" w14:textId="77777777" w:rsidR="0036296E" w:rsidRPr="00B63541" w:rsidRDefault="0036296E" w:rsidP="0036296E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53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AF1997" w14:textId="77777777" w:rsidR="0036296E" w:rsidRPr="00B63541" w:rsidRDefault="0036296E" w:rsidP="003629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подземных вод</w:t>
            </w: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757D43" w14:textId="77777777" w:rsidR="0036296E" w:rsidRPr="00B63541" w:rsidRDefault="0036296E" w:rsidP="003629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куб. м/сутки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535126" w14:textId="77777777" w:rsidR="0036296E" w:rsidRPr="00B63541" w:rsidRDefault="0036296E" w:rsidP="003629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5D0888" w14:textId="77777777" w:rsidR="0036296E" w:rsidRPr="00B63541" w:rsidRDefault="0036296E" w:rsidP="003629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1D0832" w14:textId="77777777" w:rsidR="0036296E" w:rsidRPr="00B63541" w:rsidRDefault="0036296E" w:rsidP="003629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63541" w:rsidRPr="00B63541" w14:paraId="3A74265A" w14:textId="77777777" w:rsidTr="00B6354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1F7069D0" w14:textId="77777777" w:rsidR="0036296E" w:rsidRPr="00B63541" w:rsidRDefault="0036296E" w:rsidP="0036296E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980AA2" w14:textId="77777777" w:rsidR="0036296E" w:rsidRPr="00B63541" w:rsidRDefault="0036296E" w:rsidP="0036296E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DCB9EE" w14:textId="77777777" w:rsidR="0036296E" w:rsidRPr="00B63541" w:rsidRDefault="0036296E" w:rsidP="003629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тыс. куб. м/год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D5811B" w14:textId="77777777" w:rsidR="0036296E" w:rsidRPr="00B63541" w:rsidRDefault="0036296E" w:rsidP="003629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C6B1A5" w14:textId="77777777" w:rsidR="0036296E" w:rsidRPr="00B63541" w:rsidRDefault="0036296E" w:rsidP="003629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99C054" w14:textId="77777777" w:rsidR="0036296E" w:rsidRPr="00B63541" w:rsidRDefault="0036296E" w:rsidP="003629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63541" w:rsidRPr="00B63541" w14:paraId="006AAE18" w14:textId="77777777" w:rsidTr="00B6354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14F02600" w14:textId="77777777" w:rsidR="0036296E" w:rsidRPr="00B63541" w:rsidRDefault="0036296E" w:rsidP="0036296E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53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EE7AF5" w14:textId="77777777" w:rsidR="0036296E" w:rsidRPr="00B63541" w:rsidRDefault="0036296E" w:rsidP="003629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 минеральных вод</w:t>
            </w: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EFE23E" w14:textId="77777777" w:rsidR="0036296E" w:rsidRPr="00B63541" w:rsidRDefault="0036296E" w:rsidP="003629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куб. м/сутки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C74B2D" w14:textId="77777777" w:rsidR="0036296E" w:rsidRPr="00B63541" w:rsidRDefault="0036296E" w:rsidP="003629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9BD158" w14:textId="77777777" w:rsidR="0036296E" w:rsidRPr="00B63541" w:rsidRDefault="0036296E" w:rsidP="003629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BAE832" w14:textId="77777777" w:rsidR="0036296E" w:rsidRPr="00B63541" w:rsidRDefault="0036296E" w:rsidP="003629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63541" w:rsidRPr="00B63541" w14:paraId="276A68DB" w14:textId="77777777" w:rsidTr="00B6354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17A57FBA" w14:textId="77777777" w:rsidR="0036296E" w:rsidRPr="00B63541" w:rsidRDefault="0036296E" w:rsidP="0036296E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321AE1B" w14:textId="77777777" w:rsidR="0036296E" w:rsidRPr="00B63541" w:rsidRDefault="0036296E" w:rsidP="0036296E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21153D" w14:textId="77777777" w:rsidR="0036296E" w:rsidRPr="00B63541" w:rsidRDefault="0036296E" w:rsidP="003629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тыс. куб. м/год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38BBFF" w14:textId="77777777" w:rsidR="0036296E" w:rsidRPr="00B63541" w:rsidRDefault="0036296E" w:rsidP="003629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9102C5" w14:textId="77777777" w:rsidR="0036296E" w:rsidRPr="00B63541" w:rsidRDefault="0036296E" w:rsidP="003629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24374E" w14:textId="77777777" w:rsidR="0036296E" w:rsidRPr="00B63541" w:rsidRDefault="0036296E" w:rsidP="003629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63541" w:rsidRPr="00B63541" w14:paraId="6B20A829" w14:textId="77777777" w:rsidTr="00B63541">
        <w:trPr>
          <w:trHeight w:val="240"/>
        </w:trPr>
        <w:tc>
          <w:tcPr>
            <w:tcW w:w="23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4551E8" w14:textId="77777777" w:rsidR="004E18C6" w:rsidRPr="00B63541" w:rsidRDefault="004E18C6" w:rsidP="003629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53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63FB89" w14:textId="77777777" w:rsidR="004E18C6" w:rsidRPr="00B63541" w:rsidRDefault="004E18C6" w:rsidP="003629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нужды промышленности</w:t>
            </w: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B590D5" w14:textId="77777777" w:rsidR="004E18C6" w:rsidRPr="00B63541" w:rsidRDefault="004E18C6" w:rsidP="003629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куб. м/сутки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8221F4" w14:textId="0C9634CD" w:rsidR="004E18C6" w:rsidRPr="00B63541" w:rsidRDefault="00254E1B" w:rsidP="004E18C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582,7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5D8108" w14:textId="21B58CDF" w:rsidR="004E18C6" w:rsidRPr="00B63541" w:rsidRDefault="00D70FF4" w:rsidP="003E6B9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1232,3</w:t>
            </w: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2BDF41" w14:textId="77777777" w:rsidR="004E18C6" w:rsidRPr="00B63541" w:rsidRDefault="004E18C6" w:rsidP="00FE5A8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63541" w:rsidRPr="00B63541" w14:paraId="6027EEA5" w14:textId="77777777" w:rsidTr="00B6354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5EE02E25" w14:textId="77777777" w:rsidR="004E18C6" w:rsidRPr="00B63541" w:rsidRDefault="004E18C6" w:rsidP="0036296E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572804" w14:textId="77777777" w:rsidR="004E18C6" w:rsidRPr="00B63541" w:rsidRDefault="004E18C6" w:rsidP="0036296E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A714D7" w14:textId="77777777" w:rsidR="004E18C6" w:rsidRPr="00B63541" w:rsidRDefault="004E18C6" w:rsidP="003629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тыс. куб. м/год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D771D1" w14:textId="2599A2E6" w:rsidR="004E18C6" w:rsidRPr="00B63541" w:rsidRDefault="00254E1B" w:rsidP="004E18C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212,7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36468E" w14:textId="40757420" w:rsidR="004E18C6" w:rsidRPr="00B63541" w:rsidRDefault="00D70FF4" w:rsidP="004A4FD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449,8</w:t>
            </w: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3D7114" w14:textId="77777777" w:rsidR="004E18C6" w:rsidRPr="00B63541" w:rsidRDefault="004E18C6" w:rsidP="00FE5A8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54E1B" w:rsidRPr="00B63541" w14:paraId="61571B18" w14:textId="77777777" w:rsidTr="00B6354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6FB1CBC" w14:textId="77777777" w:rsidR="00254E1B" w:rsidRPr="00B63541" w:rsidRDefault="00254E1B" w:rsidP="00254E1B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53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8A4E9C" w14:textId="77777777" w:rsidR="00254E1B" w:rsidRPr="00B63541" w:rsidRDefault="00254E1B" w:rsidP="00254E1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подземных вод</w:t>
            </w: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F68951" w14:textId="77777777" w:rsidR="00254E1B" w:rsidRPr="00B63541" w:rsidRDefault="00254E1B" w:rsidP="00254E1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куб. м/сутки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FECFAC" w14:textId="77824775" w:rsidR="00254E1B" w:rsidRPr="00B63541" w:rsidRDefault="00254E1B" w:rsidP="00254E1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582,7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72053A" w14:textId="16D7BCD1" w:rsidR="00254E1B" w:rsidRPr="00B63541" w:rsidRDefault="00D70FF4" w:rsidP="00254E1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1232,3</w:t>
            </w: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3F52C4" w14:textId="77777777" w:rsidR="00254E1B" w:rsidRPr="00B63541" w:rsidRDefault="00254E1B" w:rsidP="00254E1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54E1B" w:rsidRPr="00B63541" w14:paraId="172BA6A1" w14:textId="77777777" w:rsidTr="00B6354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65B74527" w14:textId="77777777" w:rsidR="00254E1B" w:rsidRPr="00B63541" w:rsidRDefault="00254E1B" w:rsidP="00254E1B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2E4D66A" w14:textId="77777777" w:rsidR="00254E1B" w:rsidRPr="00B63541" w:rsidRDefault="00254E1B" w:rsidP="00254E1B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0273E7" w14:textId="77777777" w:rsidR="00254E1B" w:rsidRPr="00B63541" w:rsidRDefault="00254E1B" w:rsidP="00254E1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тыс. куб. м/год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254520" w14:textId="5BFC5474" w:rsidR="00254E1B" w:rsidRPr="00B63541" w:rsidRDefault="00254E1B" w:rsidP="00254E1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212,7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D9BF29" w14:textId="01719A21" w:rsidR="00254E1B" w:rsidRPr="00B63541" w:rsidRDefault="00D70FF4" w:rsidP="00254E1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449,8</w:t>
            </w: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8735E7" w14:textId="77777777" w:rsidR="00254E1B" w:rsidRPr="00B63541" w:rsidRDefault="00254E1B" w:rsidP="00254E1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54E1B" w:rsidRPr="00B63541" w14:paraId="76FAD317" w14:textId="77777777" w:rsidTr="00B6354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00A41B73" w14:textId="77777777" w:rsidR="00254E1B" w:rsidRPr="00B63541" w:rsidRDefault="00254E1B" w:rsidP="00254E1B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53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BDBDA8" w14:textId="77777777" w:rsidR="00254E1B" w:rsidRPr="00B63541" w:rsidRDefault="00254E1B" w:rsidP="00254E1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 минеральных вод</w:t>
            </w: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219652" w14:textId="77777777" w:rsidR="00254E1B" w:rsidRPr="00B63541" w:rsidRDefault="00254E1B" w:rsidP="00254E1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куб. м/сутки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90A74A" w14:textId="77777777" w:rsidR="00254E1B" w:rsidRPr="00B63541" w:rsidRDefault="00254E1B" w:rsidP="00254E1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6E7565" w14:textId="77777777" w:rsidR="00254E1B" w:rsidRPr="00B63541" w:rsidRDefault="00254E1B" w:rsidP="00254E1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9A8C07" w14:textId="77777777" w:rsidR="00254E1B" w:rsidRPr="00B63541" w:rsidRDefault="00254E1B" w:rsidP="00254E1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54E1B" w:rsidRPr="00B63541" w14:paraId="0C8C4235" w14:textId="77777777" w:rsidTr="00B6354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0F80FE70" w14:textId="77777777" w:rsidR="00254E1B" w:rsidRPr="00B63541" w:rsidRDefault="00254E1B" w:rsidP="00254E1B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ADC383" w14:textId="77777777" w:rsidR="00254E1B" w:rsidRPr="00B63541" w:rsidRDefault="00254E1B" w:rsidP="00254E1B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32549A" w14:textId="77777777" w:rsidR="00254E1B" w:rsidRPr="00B63541" w:rsidRDefault="00254E1B" w:rsidP="00254E1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тыс. куб. м/год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E473E3" w14:textId="77777777" w:rsidR="00254E1B" w:rsidRPr="00B63541" w:rsidRDefault="00254E1B" w:rsidP="00254E1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3E7A12" w14:textId="77777777" w:rsidR="00254E1B" w:rsidRPr="00B63541" w:rsidRDefault="00254E1B" w:rsidP="00254E1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DDDDA1" w14:textId="77777777" w:rsidR="00254E1B" w:rsidRPr="00B63541" w:rsidRDefault="00254E1B" w:rsidP="00254E1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54E1B" w:rsidRPr="00B63541" w14:paraId="6F8F2C2F" w14:textId="77777777" w:rsidTr="00B63541">
        <w:trPr>
          <w:trHeight w:val="240"/>
        </w:trPr>
        <w:tc>
          <w:tcPr>
            <w:tcW w:w="23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D4A120" w14:textId="77777777" w:rsidR="00254E1B" w:rsidRPr="00B63541" w:rsidRDefault="00254E1B" w:rsidP="00254E1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53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363978" w14:textId="77777777" w:rsidR="00254E1B" w:rsidRPr="00B63541" w:rsidRDefault="00254E1B" w:rsidP="00254E1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энергетические нужды</w:t>
            </w: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477959" w14:textId="77777777" w:rsidR="00254E1B" w:rsidRPr="00B63541" w:rsidRDefault="00254E1B" w:rsidP="00254E1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куб. м/сутки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07337B" w14:textId="4FA45C1A" w:rsidR="00254E1B" w:rsidRPr="00B63541" w:rsidRDefault="00315CF4" w:rsidP="00254E1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55,</w:t>
            </w:r>
            <w:r w:rsidR="000C7ECA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4EE1F5" w14:textId="667B10EA" w:rsidR="00254E1B" w:rsidRPr="00B63541" w:rsidRDefault="00D70FF4" w:rsidP="00254E1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42,7</w:t>
            </w: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3F398A" w14:textId="77777777" w:rsidR="00254E1B" w:rsidRPr="00B63541" w:rsidRDefault="00254E1B" w:rsidP="00254E1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54E1B" w:rsidRPr="00B63541" w14:paraId="635CA5C2" w14:textId="77777777" w:rsidTr="00B6354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629F0B19" w14:textId="77777777" w:rsidR="00254E1B" w:rsidRPr="00B63541" w:rsidRDefault="00254E1B" w:rsidP="00254E1B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799A06" w14:textId="77777777" w:rsidR="00254E1B" w:rsidRPr="00B63541" w:rsidRDefault="00254E1B" w:rsidP="00254E1B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1686C8" w14:textId="77777777" w:rsidR="00254E1B" w:rsidRPr="00B63541" w:rsidRDefault="00254E1B" w:rsidP="00254E1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тыс. куб. м/год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3DA61C" w14:textId="6F7D37C6" w:rsidR="00254E1B" w:rsidRPr="00B63541" w:rsidRDefault="00254E1B" w:rsidP="00254E1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20,</w:t>
            </w:r>
            <w:r w:rsidR="000C7ECA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1A58F7" w14:textId="0E35EA23" w:rsidR="00254E1B" w:rsidRPr="00B63541" w:rsidRDefault="00D70FF4" w:rsidP="00254E1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15,6</w:t>
            </w: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D3B892" w14:textId="77777777" w:rsidR="00254E1B" w:rsidRPr="00B63541" w:rsidRDefault="00254E1B" w:rsidP="00254E1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15CF4" w:rsidRPr="00B63541" w14:paraId="756AB900" w14:textId="77777777" w:rsidTr="00B6354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44FF2D1" w14:textId="77777777" w:rsidR="00315CF4" w:rsidRPr="00B63541" w:rsidRDefault="00315CF4" w:rsidP="00315CF4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53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2338FB" w14:textId="77777777" w:rsidR="00315CF4" w:rsidRPr="00B63541" w:rsidRDefault="00315CF4" w:rsidP="00315C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подземных вод</w:t>
            </w: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4DD52A" w14:textId="77777777" w:rsidR="00315CF4" w:rsidRPr="00B63541" w:rsidRDefault="00315CF4" w:rsidP="00315C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куб. м/сутки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F7A03F" w14:textId="6D009B0C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55,</w:t>
            </w:r>
            <w:r w:rsidR="000C7ECA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CB719E" w14:textId="19B3EEC8" w:rsidR="00315CF4" w:rsidRPr="00B63541" w:rsidRDefault="00D70F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42,7</w:t>
            </w: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D2A758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15CF4" w:rsidRPr="00B63541" w14:paraId="627DA6C8" w14:textId="77777777" w:rsidTr="00B6354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1A4833A2" w14:textId="77777777" w:rsidR="00315CF4" w:rsidRPr="00B63541" w:rsidRDefault="00315CF4" w:rsidP="00315CF4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EF1806D" w14:textId="77777777" w:rsidR="00315CF4" w:rsidRPr="00B63541" w:rsidRDefault="00315CF4" w:rsidP="00315CF4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D8C6BD" w14:textId="77777777" w:rsidR="00315CF4" w:rsidRPr="00B63541" w:rsidRDefault="00315CF4" w:rsidP="00315C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тыс. куб. м/год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4D2524" w14:textId="4D68A3DB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20,</w:t>
            </w:r>
            <w:r w:rsidR="000C7ECA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969FE2" w14:textId="5A2AF048" w:rsidR="00315CF4" w:rsidRPr="00B63541" w:rsidRDefault="00D70F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15,6</w:t>
            </w: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8077B8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15CF4" w:rsidRPr="00B63541" w14:paraId="0EC7946E" w14:textId="77777777" w:rsidTr="00B63541">
        <w:trPr>
          <w:trHeight w:val="240"/>
        </w:trPr>
        <w:tc>
          <w:tcPr>
            <w:tcW w:w="23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7437CD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153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8D7197" w14:textId="34123E2B" w:rsidR="00315CF4" w:rsidRPr="00B63541" w:rsidRDefault="00315CF4" w:rsidP="00315C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на иные нужды </w:t>
            </w:r>
            <w:r w:rsidRPr="00315CF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(нужды лаборатори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й</w:t>
            </w:r>
            <w:r w:rsidRPr="00315CF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содержани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</w:t>
            </w:r>
            <w:r w:rsidRPr="00315CF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водопроводных сетей, 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автомойка</w:t>
            </w:r>
            <w:r w:rsidRPr="00315CF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 нужды очистных сооружений, мойка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автотранспорта,</w:t>
            </w:r>
            <w:r w:rsidR="00D70FF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мойка </w:t>
            </w:r>
            <w:r w:rsidRPr="00315CF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градирни, нужды столовой</w:t>
            </w:r>
            <w:r w:rsidR="00D70FF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пожарные нужды, нужды </w:t>
            </w:r>
            <w:proofErr w:type="spellStart"/>
            <w:r w:rsidR="00D70FF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ремстройцеха</w:t>
            </w:r>
            <w:proofErr w:type="spellEnd"/>
            <w:r w:rsidR="00D70FF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керамического </w:t>
            </w:r>
            <w:r w:rsidR="00D70FF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цеха</w:t>
            </w:r>
            <w:r w:rsidRPr="00315CF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4B7796" w14:textId="77777777" w:rsidR="00315CF4" w:rsidRPr="00B63541" w:rsidRDefault="00315CF4" w:rsidP="00315C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куб. м/сутки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378523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FB9323" w14:textId="158E2211" w:rsidR="00315CF4" w:rsidRPr="00B63541" w:rsidRDefault="00D70F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65,5</w:t>
            </w: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4896A2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15CF4" w:rsidRPr="00B63541" w14:paraId="30654676" w14:textId="77777777" w:rsidTr="00B6354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1995EFB1" w14:textId="77777777" w:rsidR="00315CF4" w:rsidRPr="00B63541" w:rsidRDefault="00315CF4" w:rsidP="00315CF4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1927D4" w14:textId="77777777" w:rsidR="00315CF4" w:rsidRPr="00B63541" w:rsidRDefault="00315CF4" w:rsidP="00315CF4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19B147" w14:textId="77777777" w:rsidR="00315CF4" w:rsidRPr="00B63541" w:rsidRDefault="00315CF4" w:rsidP="00315C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тыс. куб. м/год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B2D2A6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480CB0" w14:textId="5BAB9485" w:rsidR="00315CF4" w:rsidRPr="00B63541" w:rsidRDefault="00D70F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23,9</w:t>
            </w: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1B825E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70FF4" w:rsidRPr="00B63541" w14:paraId="7757714B" w14:textId="77777777" w:rsidTr="00B6354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84CEF84" w14:textId="77777777" w:rsidR="00D70FF4" w:rsidRPr="00B63541" w:rsidRDefault="00D70FF4" w:rsidP="00D70FF4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53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8D5BD6" w14:textId="77777777" w:rsidR="00D70FF4" w:rsidRPr="00B63541" w:rsidRDefault="00D70FF4" w:rsidP="00D70F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подземных вод</w:t>
            </w: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092C7C" w14:textId="77777777" w:rsidR="00D70FF4" w:rsidRPr="00B63541" w:rsidRDefault="00D70FF4" w:rsidP="00D70F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куб. м/сутки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FC61BF" w14:textId="77777777" w:rsidR="00D70FF4" w:rsidRPr="00B63541" w:rsidRDefault="00D70FF4" w:rsidP="00D70F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3EA7EA" w14:textId="3747F47B" w:rsidR="00D70FF4" w:rsidRPr="00B63541" w:rsidRDefault="00D70FF4" w:rsidP="00D70F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65,5</w:t>
            </w: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BC9971" w14:textId="77777777" w:rsidR="00D70FF4" w:rsidRPr="00B63541" w:rsidRDefault="00D70FF4" w:rsidP="00D70F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70FF4" w:rsidRPr="00B63541" w14:paraId="4623AAB9" w14:textId="77777777" w:rsidTr="00B6354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0A24427" w14:textId="77777777" w:rsidR="00D70FF4" w:rsidRPr="00B63541" w:rsidRDefault="00D70FF4" w:rsidP="00D70FF4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C1D7A64" w14:textId="77777777" w:rsidR="00D70FF4" w:rsidRPr="00B63541" w:rsidRDefault="00D70FF4" w:rsidP="00D70FF4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ED094C" w14:textId="77777777" w:rsidR="00D70FF4" w:rsidRPr="00B63541" w:rsidRDefault="00D70FF4" w:rsidP="00D70F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тыс. куб. м/год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8A8093" w14:textId="77777777" w:rsidR="00D70FF4" w:rsidRPr="00B63541" w:rsidRDefault="00D70FF4" w:rsidP="00D70F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736AAE" w14:textId="5E7AEE52" w:rsidR="00D70FF4" w:rsidRPr="00B63541" w:rsidRDefault="00D70FF4" w:rsidP="00D70F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23,9</w:t>
            </w: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D088F9" w14:textId="77777777" w:rsidR="00D70FF4" w:rsidRPr="00B63541" w:rsidRDefault="00D70FF4" w:rsidP="00D70F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15CF4" w:rsidRPr="00B63541" w14:paraId="7CF6D692" w14:textId="77777777" w:rsidTr="00B63541">
        <w:trPr>
          <w:trHeight w:val="240"/>
        </w:trPr>
        <w:tc>
          <w:tcPr>
            <w:tcW w:w="23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59551F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235EE7" w14:textId="77777777" w:rsidR="00315CF4" w:rsidRPr="00B63541" w:rsidRDefault="00315CF4" w:rsidP="00315C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воды потребителям – всего</w:t>
            </w: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FC992F" w14:textId="77777777" w:rsidR="00315CF4" w:rsidRPr="00B63541" w:rsidRDefault="00315CF4" w:rsidP="00315C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куб. м/сутки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8D950A" w14:textId="602BFE2B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</w:t>
            </w:r>
            <w:r w:rsidR="00826252">
              <w:rPr>
                <w:rFonts w:ascii="Times New Roman" w:eastAsiaTheme="minorEastAsia" w:hAnsi="Times New Roman" w:cs="Times New Roman"/>
                <w:lang w:eastAsia="ru-RU"/>
              </w:rPr>
              <w:t>27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9B68DD" w14:textId="40F60F16" w:rsidR="00315CF4" w:rsidRPr="00B63541" w:rsidRDefault="00D70F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5,5</w:t>
            </w: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12C405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15CF4" w:rsidRPr="00B63541" w14:paraId="2E0D5528" w14:textId="77777777" w:rsidTr="00B6354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24928851" w14:textId="77777777" w:rsidR="00315CF4" w:rsidRPr="00B63541" w:rsidRDefault="00315CF4" w:rsidP="00315CF4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8446D9" w14:textId="77777777" w:rsidR="00315CF4" w:rsidRPr="00B63541" w:rsidRDefault="00315CF4" w:rsidP="00315CF4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9EA7E3" w14:textId="77777777" w:rsidR="00315CF4" w:rsidRPr="00B63541" w:rsidRDefault="00315CF4" w:rsidP="00315C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тыс. куб. м/год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9B53A8" w14:textId="6FF0272F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</w:t>
            </w:r>
            <w:r w:rsidR="00826252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E5239B" w14:textId="0370DDB3" w:rsidR="00315CF4" w:rsidRPr="00B63541" w:rsidRDefault="00D70F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2,0</w:t>
            </w: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93D2DD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26252" w:rsidRPr="00B63541" w14:paraId="61FC0C7F" w14:textId="77777777" w:rsidTr="00B63541">
        <w:trPr>
          <w:trHeight w:val="240"/>
        </w:trPr>
        <w:tc>
          <w:tcPr>
            <w:tcW w:w="23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88B673" w14:textId="77777777" w:rsidR="00826252" w:rsidRPr="00B63541" w:rsidRDefault="00826252" w:rsidP="00826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53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CC283B" w14:textId="77777777" w:rsidR="00826252" w:rsidRPr="00B63541" w:rsidRDefault="00826252" w:rsidP="008262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 подземных вод</w:t>
            </w: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3019BA" w14:textId="77777777" w:rsidR="00826252" w:rsidRPr="00B63541" w:rsidRDefault="00826252" w:rsidP="008262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куб. м/сутки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57DA8B" w14:textId="7EF4FDDA" w:rsidR="00826252" w:rsidRPr="00B63541" w:rsidRDefault="00826252" w:rsidP="00826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0,27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680EDE" w14:textId="79910509" w:rsidR="00826252" w:rsidRPr="00B63541" w:rsidRDefault="00D70FF4" w:rsidP="00826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5,5</w:t>
            </w: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0F249A" w14:textId="77777777" w:rsidR="00826252" w:rsidRPr="00B63541" w:rsidRDefault="00826252" w:rsidP="00826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26252" w:rsidRPr="00B63541" w14:paraId="2B6AF1E6" w14:textId="77777777" w:rsidTr="00B6354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1D785B33" w14:textId="77777777" w:rsidR="00826252" w:rsidRPr="00B63541" w:rsidRDefault="00826252" w:rsidP="00826252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D4F7F0E" w14:textId="77777777" w:rsidR="00826252" w:rsidRPr="00B63541" w:rsidRDefault="00826252" w:rsidP="00826252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CA1985" w14:textId="77777777" w:rsidR="00826252" w:rsidRPr="00B63541" w:rsidRDefault="00826252" w:rsidP="008262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тыс. куб. м/год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41F090" w14:textId="105BB446" w:rsidR="00826252" w:rsidRPr="00B63541" w:rsidRDefault="00826252" w:rsidP="00826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0,1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B697B5" w14:textId="4B667625" w:rsidR="00826252" w:rsidRPr="00B63541" w:rsidRDefault="00D70FF4" w:rsidP="00826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2,0</w:t>
            </w: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E6DAF6" w14:textId="77777777" w:rsidR="00826252" w:rsidRPr="00B63541" w:rsidRDefault="00826252" w:rsidP="00826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15CF4" w:rsidRPr="00B63541" w14:paraId="024704D6" w14:textId="77777777" w:rsidTr="00B63541">
        <w:trPr>
          <w:trHeight w:val="240"/>
        </w:trPr>
        <w:tc>
          <w:tcPr>
            <w:tcW w:w="23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CED8ED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64C3CE" w14:textId="77777777" w:rsidR="00315CF4" w:rsidRPr="00B63541" w:rsidRDefault="00315CF4" w:rsidP="00315C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Расход воды в системах оборотного водоснабжения</w:t>
            </w: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B88927" w14:textId="77777777" w:rsidR="00315CF4" w:rsidRPr="00B63541" w:rsidRDefault="00315CF4" w:rsidP="00315C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куб. м/сутки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729CC5" w14:textId="07FB85DB" w:rsidR="00315CF4" w:rsidRPr="00B63541" w:rsidRDefault="00826252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4773,7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F51838" w14:textId="71427D6A" w:rsidR="00315CF4" w:rsidRPr="00B63541" w:rsidRDefault="00D70F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5280,0</w:t>
            </w: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AEF056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15CF4" w:rsidRPr="00B63541" w14:paraId="40575967" w14:textId="77777777" w:rsidTr="00B6354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991474D" w14:textId="77777777" w:rsidR="00315CF4" w:rsidRPr="00B63541" w:rsidRDefault="00315CF4" w:rsidP="00315CF4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6952B4" w14:textId="77777777" w:rsidR="00315CF4" w:rsidRPr="00B63541" w:rsidRDefault="00315CF4" w:rsidP="00315CF4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96AC5D" w14:textId="77777777" w:rsidR="00315CF4" w:rsidRPr="00B63541" w:rsidRDefault="00315CF4" w:rsidP="00315C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тыс. куб. м/год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5F57FB" w14:textId="3300D2DB" w:rsidR="00315CF4" w:rsidRPr="00B63541" w:rsidRDefault="00826252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1742,4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BF1D1C" w14:textId="69857B6E" w:rsidR="00315CF4" w:rsidRPr="00B63541" w:rsidRDefault="00D70F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1927,2</w:t>
            </w: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CCAEB6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15CF4" w:rsidRPr="00B63541" w14:paraId="4F92BF56" w14:textId="77777777" w:rsidTr="00B63541">
        <w:trPr>
          <w:trHeight w:val="240"/>
        </w:trPr>
        <w:tc>
          <w:tcPr>
            <w:tcW w:w="23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0DA3B9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4EF236" w14:textId="77777777" w:rsidR="00315CF4" w:rsidRPr="00B63541" w:rsidRDefault="00315CF4" w:rsidP="00315C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Расход воды в системах повторно-последовательного водоснабжения</w:t>
            </w: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AEBACA" w14:textId="77777777" w:rsidR="00315CF4" w:rsidRPr="00B63541" w:rsidRDefault="00315CF4" w:rsidP="00315C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куб. м/сутки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40A190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82E469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81547A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15CF4" w:rsidRPr="00B63541" w14:paraId="47690BF5" w14:textId="77777777" w:rsidTr="00B6354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4BC31930" w14:textId="77777777" w:rsidR="00315CF4" w:rsidRPr="00B63541" w:rsidRDefault="00315CF4" w:rsidP="00315CF4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AA2334" w14:textId="77777777" w:rsidR="00315CF4" w:rsidRPr="00B63541" w:rsidRDefault="00315CF4" w:rsidP="00315CF4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15306D" w14:textId="77777777" w:rsidR="00315CF4" w:rsidRPr="00B63541" w:rsidRDefault="00315CF4" w:rsidP="00315C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тыс. куб. м/год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EF715A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DC8CE6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160920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15CF4" w:rsidRPr="00B63541" w14:paraId="66F172F9" w14:textId="77777777" w:rsidTr="00B63541">
        <w:trPr>
          <w:trHeight w:val="240"/>
        </w:trPr>
        <w:tc>
          <w:tcPr>
            <w:tcW w:w="23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FC8F3F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3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10242D" w14:textId="77777777" w:rsidR="00315CF4" w:rsidRPr="00B63541" w:rsidRDefault="00315CF4" w:rsidP="00315C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Потери и неучтенные расходы воды – всего</w:t>
            </w: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48A658" w14:textId="77777777" w:rsidR="00315CF4" w:rsidRPr="00B63541" w:rsidRDefault="00315CF4" w:rsidP="00315C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куб. м/сутки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224932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5EEB18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6DA8CD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15CF4" w:rsidRPr="00B63541" w14:paraId="2858E207" w14:textId="77777777" w:rsidTr="00B6354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57D4A4A1" w14:textId="77777777" w:rsidR="00315CF4" w:rsidRPr="00B63541" w:rsidRDefault="00315CF4" w:rsidP="00315CF4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BCA88E" w14:textId="77777777" w:rsidR="00315CF4" w:rsidRPr="00B63541" w:rsidRDefault="00315CF4" w:rsidP="00315CF4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9B10EC" w14:textId="77777777" w:rsidR="00315CF4" w:rsidRPr="00B63541" w:rsidRDefault="00315CF4" w:rsidP="00315C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тыс. куб. м/год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E51690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9F4A35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EEC06C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15CF4" w:rsidRPr="00B63541" w14:paraId="546B2718" w14:textId="77777777" w:rsidTr="00B63541">
        <w:trPr>
          <w:trHeight w:val="240"/>
        </w:trPr>
        <w:tc>
          <w:tcPr>
            <w:tcW w:w="23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E3E481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153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C23161" w14:textId="77777777" w:rsidR="00315CF4" w:rsidRPr="00B63541" w:rsidRDefault="00315CF4" w:rsidP="00315C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 при транспортировке</w:t>
            </w: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ED54A4" w14:textId="77777777" w:rsidR="00315CF4" w:rsidRPr="00B63541" w:rsidRDefault="00315CF4" w:rsidP="00315C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куб. м/сутки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D501D3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B3EB38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53AEF0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15CF4" w:rsidRPr="00B63541" w14:paraId="69ACC538" w14:textId="77777777" w:rsidTr="00B6354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2DC7B1F1" w14:textId="77777777" w:rsidR="00315CF4" w:rsidRPr="00B63541" w:rsidRDefault="00315CF4" w:rsidP="00315CF4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022571" w14:textId="77777777" w:rsidR="00315CF4" w:rsidRPr="00B63541" w:rsidRDefault="00315CF4" w:rsidP="00315CF4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63576A" w14:textId="77777777" w:rsidR="00315CF4" w:rsidRPr="00B63541" w:rsidRDefault="00315CF4" w:rsidP="00315C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тыс. куб. м/год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1D3E8C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F54DD0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B6ECF2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15CF4" w:rsidRPr="00B63541" w14:paraId="3D4FEE33" w14:textId="77777777" w:rsidTr="00B63541">
        <w:trPr>
          <w:trHeight w:val="240"/>
        </w:trPr>
        <w:tc>
          <w:tcPr>
            <w:tcW w:w="23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16F639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F0AC5F" w14:textId="77777777" w:rsidR="00315CF4" w:rsidRPr="00B63541" w:rsidRDefault="00315CF4" w:rsidP="00315C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116CCF" w14:textId="77777777" w:rsidR="00315CF4" w:rsidRPr="00B63541" w:rsidRDefault="00315CF4" w:rsidP="00315C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куб. м/сутки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88392A" w14:textId="54384D31" w:rsidR="00315CF4" w:rsidRPr="00B63541" w:rsidRDefault="000C7ECA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49,0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05AC64" w14:textId="0A458959" w:rsidR="00315CF4" w:rsidRPr="00B63541" w:rsidRDefault="0067068E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133,7</w:t>
            </w: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B351A5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15CF4" w:rsidRPr="00B63541" w14:paraId="468E70E2" w14:textId="77777777" w:rsidTr="00B6354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E71EA67" w14:textId="77777777" w:rsidR="00315CF4" w:rsidRPr="00B63541" w:rsidRDefault="00315CF4" w:rsidP="00315CF4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33A3D06" w14:textId="77777777" w:rsidR="00315CF4" w:rsidRPr="00B63541" w:rsidRDefault="00315CF4" w:rsidP="00315CF4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43CD38" w14:textId="77777777" w:rsidR="00315CF4" w:rsidRPr="00B63541" w:rsidRDefault="00315CF4" w:rsidP="00315C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тыс. куб. м/год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24C678" w14:textId="06382B15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17,</w:t>
            </w:r>
            <w:r w:rsidR="000C7ECA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DEBD5E" w14:textId="3864C7E2" w:rsidR="00315CF4" w:rsidRPr="00B63541" w:rsidRDefault="00D70F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48,8</w:t>
            </w: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137579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15CF4" w:rsidRPr="00B63541" w14:paraId="0F66F785" w14:textId="77777777" w:rsidTr="00B63541">
        <w:trPr>
          <w:trHeight w:val="240"/>
        </w:trPr>
        <w:tc>
          <w:tcPr>
            <w:tcW w:w="23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8D6458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3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4F606F" w14:textId="77777777" w:rsidR="00315CF4" w:rsidRPr="00B63541" w:rsidRDefault="00315CF4" w:rsidP="00315C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Сброс сточных вод в поверхностные водные объекты</w:t>
            </w: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333B58" w14:textId="77777777" w:rsidR="00315CF4" w:rsidRPr="00B63541" w:rsidRDefault="00315CF4" w:rsidP="00315C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куб. м/сутки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788194" w14:textId="3CC81F56" w:rsidR="00315CF4" w:rsidRPr="00B63541" w:rsidRDefault="00DF5C15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1400,7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0FBFBD" w14:textId="350B8E91" w:rsidR="00315CF4" w:rsidRPr="00B63541" w:rsidRDefault="0067068E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2851,8</w:t>
            </w: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3B9F9C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15CF4" w:rsidRPr="00B63541" w14:paraId="33D933AC" w14:textId="77777777" w:rsidTr="00B6354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C32669B" w14:textId="77777777" w:rsidR="00315CF4" w:rsidRPr="00B63541" w:rsidRDefault="00315CF4" w:rsidP="00315CF4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497387A" w14:textId="77777777" w:rsidR="00315CF4" w:rsidRPr="00B63541" w:rsidRDefault="00315CF4" w:rsidP="00315CF4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5E7704" w14:textId="77777777" w:rsidR="00315CF4" w:rsidRPr="00B63541" w:rsidRDefault="00315CF4" w:rsidP="00315C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тыс. куб. м/год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088DFF" w14:textId="32241524" w:rsidR="00315CF4" w:rsidRPr="00B63541" w:rsidRDefault="00DF5C15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511,2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3C5CA9" w14:textId="1D836FAB" w:rsidR="00315CF4" w:rsidRPr="00B63541" w:rsidRDefault="0067068E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1040,9</w:t>
            </w: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BB7DE4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15CF4" w:rsidRPr="00B63541" w14:paraId="226414FE" w14:textId="77777777" w:rsidTr="00B63541">
        <w:trPr>
          <w:trHeight w:val="240"/>
        </w:trPr>
        <w:tc>
          <w:tcPr>
            <w:tcW w:w="23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A02EE5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153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33CB43" w14:textId="77777777" w:rsidR="00315CF4" w:rsidRPr="00B63541" w:rsidRDefault="00315CF4" w:rsidP="00315C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них: хозяйственно-бытовых сточных вод</w:t>
            </w: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09B726" w14:textId="77777777" w:rsidR="00315CF4" w:rsidRPr="00B63541" w:rsidRDefault="00315CF4" w:rsidP="00315C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куб. м/сутки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C3FAE2" w14:textId="02FD8FD6" w:rsidR="00315CF4" w:rsidRPr="00B63541" w:rsidRDefault="00710D60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811,2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7C6DEB" w14:textId="4AB6C9D6" w:rsidR="00315CF4" w:rsidRPr="00B63541" w:rsidRDefault="0067068E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1518,4</w:t>
            </w: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91A497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15CF4" w:rsidRPr="00B63541" w14:paraId="0F73FBEC" w14:textId="77777777" w:rsidTr="00B6354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4860978" w14:textId="77777777" w:rsidR="00315CF4" w:rsidRPr="00B63541" w:rsidRDefault="00315CF4" w:rsidP="00315CF4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263F72" w14:textId="77777777" w:rsidR="00315CF4" w:rsidRPr="00B63541" w:rsidRDefault="00315CF4" w:rsidP="00315CF4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5CE62F" w14:textId="77777777" w:rsidR="00315CF4" w:rsidRPr="00B63541" w:rsidRDefault="00315CF4" w:rsidP="00315C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тыс. куб. м/год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F776E3" w14:textId="278E53AF" w:rsidR="00315CF4" w:rsidRPr="00B63541" w:rsidRDefault="00710D60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291</w:t>
            </w:r>
            <w:r w:rsidR="00DF5C15">
              <w:rPr>
                <w:rFonts w:ascii="Times New Roman" w:eastAsiaTheme="minorEastAsia" w:hAnsi="Times New Roman" w:cs="Times New Roman"/>
                <w:lang w:eastAsia="ru-RU"/>
              </w:rPr>
              <w:t>,6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98A5D4" w14:textId="6CD5D6E1" w:rsidR="00315CF4" w:rsidRPr="00B63541" w:rsidRDefault="0067068E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554,2</w:t>
            </w: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1E74CF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15CF4" w:rsidRPr="00B63541" w14:paraId="3CD50645" w14:textId="77777777" w:rsidTr="00B63541">
        <w:trPr>
          <w:trHeight w:val="240"/>
        </w:trPr>
        <w:tc>
          <w:tcPr>
            <w:tcW w:w="23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945497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153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7E061D" w14:textId="77777777" w:rsidR="00315CF4" w:rsidRPr="00B63541" w:rsidRDefault="00315CF4" w:rsidP="00315C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производственных сточных вод</w:t>
            </w: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BD57B0" w14:textId="77777777" w:rsidR="00315CF4" w:rsidRPr="00B63541" w:rsidRDefault="00315CF4" w:rsidP="00315C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куб. м/сутки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D9A38C" w14:textId="026F84D5" w:rsidR="00315CF4" w:rsidRPr="00B63541" w:rsidRDefault="00710D60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589,3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641CEE" w14:textId="2DF11263" w:rsidR="00315CF4" w:rsidRPr="00B63541" w:rsidRDefault="0067068E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1206,8</w:t>
            </w: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B6C5F4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15CF4" w:rsidRPr="00B63541" w14:paraId="3A550880" w14:textId="77777777" w:rsidTr="00B6354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535E5CBB" w14:textId="77777777" w:rsidR="00315CF4" w:rsidRPr="00B63541" w:rsidRDefault="00315CF4" w:rsidP="00315CF4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185FB4" w14:textId="77777777" w:rsidR="00315CF4" w:rsidRPr="00B63541" w:rsidRDefault="00315CF4" w:rsidP="00315CF4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C5A33" w14:textId="77777777" w:rsidR="00315CF4" w:rsidRPr="00B63541" w:rsidRDefault="00315CF4" w:rsidP="00315C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тыс. куб. м/год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BD4040" w14:textId="39CC617B" w:rsidR="00315CF4" w:rsidRPr="00B63541" w:rsidRDefault="00710D60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215,1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56BC66" w14:textId="76CFCFF8" w:rsidR="00315CF4" w:rsidRPr="00B63541" w:rsidRDefault="0067068E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440,5</w:t>
            </w: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869D81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15CF4" w:rsidRPr="00B63541" w14:paraId="6B2B94FC" w14:textId="77777777" w:rsidTr="00B63541">
        <w:trPr>
          <w:trHeight w:val="240"/>
        </w:trPr>
        <w:tc>
          <w:tcPr>
            <w:tcW w:w="23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33D789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153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E09616" w14:textId="77777777" w:rsidR="00315CF4" w:rsidRPr="00B63541" w:rsidRDefault="00315CF4" w:rsidP="00315C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поверхностных сточных вод</w:t>
            </w: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EA9273" w14:textId="77777777" w:rsidR="00315CF4" w:rsidRPr="00B63541" w:rsidRDefault="00315CF4" w:rsidP="00315C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куб. м/сутки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01120D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1E797A" w14:textId="6DFC80CD" w:rsidR="00315CF4" w:rsidRPr="00B63541" w:rsidRDefault="0067068E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126,6</w:t>
            </w: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2727B9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15CF4" w:rsidRPr="00B63541" w14:paraId="6DEF02BD" w14:textId="77777777" w:rsidTr="00B6354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01FF6AE8" w14:textId="77777777" w:rsidR="00315CF4" w:rsidRPr="00B63541" w:rsidRDefault="00315CF4" w:rsidP="00315CF4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B4F45D" w14:textId="77777777" w:rsidR="00315CF4" w:rsidRPr="00B63541" w:rsidRDefault="00315CF4" w:rsidP="00315CF4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0F6276" w14:textId="77777777" w:rsidR="00315CF4" w:rsidRPr="00B63541" w:rsidRDefault="00315CF4" w:rsidP="00315C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тыс. куб. м/год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412F12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B79615" w14:textId="7078284A" w:rsidR="00315CF4" w:rsidRPr="00B63541" w:rsidRDefault="0067068E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46,2</w:t>
            </w: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05ADF2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15CF4" w:rsidRPr="00B63541" w14:paraId="60C893BF" w14:textId="77777777" w:rsidTr="00B63541">
        <w:trPr>
          <w:trHeight w:val="240"/>
        </w:trPr>
        <w:tc>
          <w:tcPr>
            <w:tcW w:w="23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490719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A1F610" w14:textId="77777777" w:rsidR="00315CF4" w:rsidRPr="00B63541" w:rsidRDefault="00315CF4" w:rsidP="00315C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Сброс сточных вод в окружающую среду с применением полей фильтрации, полей подземной фильтрации, фильтрующих траншей, песчано-гравийных фильтров</w:t>
            </w: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69B58E" w14:textId="77777777" w:rsidR="00315CF4" w:rsidRPr="00B63541" w:rsidRDefault="00315CF4" w:rsidP="00315C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куб. м/сутки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66D815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7C931E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24B88C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15CF4" w:rsidRPr="00B63541" w14:paraId="755D596C" w14:textId="77777777" w:rsidTr="00B6354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09D8EBC5" w14:textId="77777777" w:rsidR="00315CF4" w:rsidRPr="00B63541" w:rsidRDefault="00315CF4" w:rsidP="00315CF4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D98ED3" w14:textId="77777777" w:rsidR="00315CF4" w:rsidRPr="00B63541" w:rsidRDefault="00315CF4" w:rsidP="00315CF4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491F93" w14:textId="77777777" w:rsidR="00315CF4" w:rsidRPr="00B63541" w:rsidRDefault="00315CF4" w:rsidP="00315C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тыс. куб. м/год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4D2BF5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9C4305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C4221B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15CF4" w:rsidRPr="00B63541" w14:paraId="4AC600A2" w14:textId="77777777" w:rsidTr="00B63541">
        <w:trPr>
          <w:trHeight w:val="240"/>
        </w:trPr>
        <w:tc>
          <w:tcPr>
            <w:tcW w:w="23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3C6891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3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843E8B" w14:textId="77777777" w:rsidR="00315CF4" w:rsidRPr="00B63541" w:rsidRDefault="00315CF4" w:rsidP="00315C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Сброс сточных вод в окружающую среду через земляные накопители (накопители-регуляторы, шламонакопители, </w:t>
            </w:r>
            <w:proofErr w:type="spellStart"/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золошлаконакопители</w:t>
            </w:r>
            <w:proofErr w:type="spellEnd"/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хвостохранилища)</w:t>
            </w: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60395C" w14:textId="77777777" w:rsidR="00315CF4" w:rsidRPr="00B63541" w:rsidRDefault="00315CF4" w:rsidP="00315C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куб. м/сутки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853040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98D913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CC6EDD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15CF4" w:rsidRPr="00B63541" w14:paraId="22F1EE59" w14:textId="77777777" w:rsidTr="00B6354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29131381" w14:textId="77777777" w:rsidR="00315CF4" w:rsidRPr="00B63541" w:rsidRDefault="00315CF4" w:rsidP="00315CF4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E00EBC" w14:textId="77777777" w:rsidR="00315CF4" w:rsidRPr="00B63541" w:rsidRDefault="00315CF4" w:rsidP="00315CF4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A21817" w14:textId="77777777" w:rsidR="00315CF4" w:rsidRPr="00B63541" w:rsidRDefault="00315CF4" w:rsidP="00315C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тыс. куб. м/год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830360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252542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133555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15CF4" w:rsidRPr="00B63541" w14:paraId="406F46AF" w14:textId="77777777" w:rsidTr="00B63541">
        <w:trPr>
          <w:trHeight w:val="240"/>
        </w:trPr>
        <w:tc>
          <w:tcPr>
            <w:tcW w:w="23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519876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3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52AF52" w14:textId="77777777" w:rsidR="00315CF4" w:rsidRPr="00B63541" w:rsidRDefault="00315CF4" w:rsidP="00315C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Сброс сточных вод в недра</w:t>
            </w: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1CCF6E" w14:textId="77777777" w:rsidR="00315CF4" w:rsidRPr="00B63541" w:rsidRDefault="00315CF4" w:rsidP="00315C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куб. м/сутки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4E8580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6477D7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561BA4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15CF4" w:rsidRPr="00B63541" w14:paraId="7A98B1A5" w14:textId="77777777" w:rsidTr="00B6354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07F774D4" w14:textId="77777777" w:rsidR="00315CF4" w:rsidRPr="00B63541" w:rsidRDefault="00315CF4" w:rsidP="00315CF4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B49A6E8" w14:textId="77777777" w:rsidR="00315CF4" w:rsidRPr="00B63541" w:rsidRDefault="00315CF4" w:rsidP="00315CF4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94ED79" w14:textId="77777777" w:rsidR="00315CF4" w:rsidRPr="00B63541" w:rsidRDefault="00315CF4" w:rsidP="00315C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тыс. куб. м/год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66F09B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29463F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78B3DB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15CF4" w:rsidRPr="00B63541" w14:paraId="21E7888B" w14:textId="77777777" w:rsidTr="00B63541">
        <w:trPr>
          <w:trHeight w:val="240"/>
        </w:trPr>
        <w:tc>
          <w:tcPr>
            <w:tcW w:w="23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E40605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C7CA0E" w14:textId="77777777" w:rsidR="00315CF4" w:rsidRPr="00B63541" w:rsidRDefault="00315CF4" w:rsidP="00315C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Сброс сточных вод в сети канализации (коммунальной, ведомственной, другой организации) </w:t>
            </w: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9F4591" w14:textId="77777777" w:rsidR="00315CF4" w:rsidRPr="00B63541" w:rsidRDefault="00315CF4" w:rsidP="00315C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куб. м/сутки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3C9447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11685E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DDD2A9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15CF4" w:rsidRPr="00B63541" w14:paraId="0829D2C5" w14:textId="77777777" w:rsidTr="00B6354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4A6E0C98" w14:textId="77777777" w:rsidR="00315CF4" w:rsidRPr="00B63541" w:rsidRDefault="00315CF4" w:rsidP="00315CF4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E603B9" w14:textId="77777777" w:rsidR="00315CF4" w:rsidRPr="00B63541" w:rsidRDefault="00315CF4" w:rsidP="00315CF4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29CE9C" w14:textId="77777777" w:rsidR="00315CF4" w:rsidRPr="00B63541" w:rsidRDefault="00315CF4" w:rsidP="00315C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тыс. куб. м/год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E82100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46A6CF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7A3AAD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15CF4" w:rsidRPr="00B63541" w14:paraId="4D66FDEC" w14:textId="77777777" w:rsidTr="00B63541">
        <w:trPr>
          <w:trHeight w:val="240"/>
        </w:trPr>
        <w:tc>
          <w:tcPr>
            <w:tcW w:w="23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8793D3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3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3EF1B3" w14:textId="77777777" w:rsidR="00315CF4" w:rsidRPr="00B63541" w:rsidRDefault="00315CF4" w:rsidP="00315C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Сброс сточных вод в водонепроницаемый выгреб</w:t>
            </w: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CB3706" w14:textId="77777777" w:rsidR="00315CF4" w:rsidRPr="00B63541" w:rsidRDefault="00315CF4" w:rsidP="00315C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куб. м/сутки</w:t>
            </w:r>
          </w:p>
        </w:tc>
        <w:tc>
          <w:tcPr>
            <w:tcW w:w="71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0A903D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4C2A55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00E53C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15CF4" w:rsidRPr="00B63541" w14:paraId="7250C605" w14:textId="77777777" w:rsidTr="00B6354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03281962" w14:textId="77777777" w:rsidR="00315CF4" w:rsidRPr="00B63541" w:rsidRDefault="00315CF4" w:rsidP="00315CF4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462857E" w14:textId="77777777" w:rsidR="00315CF4" w:rsidRPr="00B63541" w:rsidRDefault="00315CF4" w:rsidP="00315CF4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A7F1CA" w14:textId="77777777" w:rsidR="00315CF4" w:rsidRPr="00B63541" w:rsidRDefault="00315CF4" w:rsidP="00315C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тыс. куб. м/год</w:t>
            </w:r>
          </w:p>
        </w:tc>
        <w:tc>
          <w:tcPr>
            <w:tcW w:w="71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F3BA02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33C096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6FF682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15CF4" w:rsidRPr="00B63541" w14:paraId="5A354540" w14:textId="77777777" w:rsidTr="00B63541">
        <w:trPr>
          <w:trHeight w:val="240"/>
        </w:trPr>
        <w:tc>
          <w:tcPr>
            <w:tcW w:w="23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C9A421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3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AA58A3" w14:textId="77777777" w:rsidR="00315CF4" w:rsidRPr="00B63541" w:rsidRDefault="00315CF4" w:rsidP="00315C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Сброс сточных вод в технологические водные объекты</w:t>
            </w: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17261A" w14:textId="77777777" w:rsidR="00315CF4" w:rsidRPr="00B63541" w:rsidRDefault="00315CF4" w:rsidP="00315C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куб. м/сутки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1D98D2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7CA747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2A135B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15CF4" w:rsidRPr="00B63541" w14:paraId="1A6663EE" w14:textId="77777777" w:rsidTr="00B63541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48AE951F" w14:textId="77777777" w:rsidR="00315CF4" w:rsidRPr="00B63541" w:rsidRDefault="00315CF4" w:rsidP="00315CF4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C9B9D2D" w14:textId="77777777" w:rsidR="00315CF4" w:rsidRPr="00B63541" w:rsidRDefault="00315CF4" w:rsidP="00315CF4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E9BC2A" w14:textId="77777777" w:rsidR="00315CF4" w:rsidRPr="00B63541" w:rsidRDefault="00315CF4" w:rsidP="00315C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тыс. куб. м/год</w:t>
            </w:r>
          </w:p>
        </w:tc>
        <w:tc>
          <w:tcPr>
            <w:tcW w:w="7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E451A1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1C5412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D2146C" w14:textId="77777777" w:rsidR="00315CF4" w:rsidRPr="00B63541" w:rsidRDefault="00315CF4" w:rsidP="00315C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65145C21" w14:textId="77777777" w:rsidR="003A5E7F" w:rsidRPr="001D0D8E" w:rsidRDefault="003A5E7F" w:rsidP="003A5E7F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14:paraId="591F4071" w14:textId="77777777" w:rsidR="00F26961" w:rsidRPr="00B63541" w:rsidRDefault="008552B0" w:rsidP="003A5E7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6354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VI. Нормативы допустимых сбросов химических и иных веществ</w:t>
      </w:r>
      <w:r w:rsidR="00F26961" w:rsidRPr="00B6354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EF822D1" w14:textId="77777777" w:rsidR="003A5E7F" w:rsidRPr="00B63541" w:rsidRDefault="00F26961" w:rsidP="003A5E7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6354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в составе сточных вод</w:t>
      </w:r>
      <w:r w:rsidR="008552B0" w:rsidRPr="00B6354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552B0" w:rsidRPr="00B6354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</w:r>
    </w:p>
    <w:p w14:paraId="305C77C1" w14:textId="77777777" w:rsidR="008552B0" w:rsidRPr="00B63541" w:rsidRDefault="008552B0" w:rsidP="003A5E7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3541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Характеристика сточных вод, сбрасываемых в поверхностный водный объект</w:t>
      </w:r>
    </w:p>
    <w:p w14:paraId="666AFA0F" w14:textId="77777777" w:rsidR="00D8740F" w:rsidRPr="001D0D8E" w:rsidRDefault="00D8740F" w:rsidP="003A5E7F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14:paraId="5836FB94" w14:textId="0E50475B" w:rsidR="00F26961" w:rsidRPr="00417D38" w:rsidRDefault="00A66D8F" w:rsidP="0067068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17D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соблюдении нормативов допустимых сбросов химических и иных веществ в составе сточных вод при сбросе </w:t>
      </w:r>
      <w:r w:rsidR="0067068E" w:rsidRPr="00417D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r w:rsidR="0067068E" w:rsidRPr="00417D38"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  <w:lang w:eastAsia="ru-RU"/>
        </w:rPr>
        <w:t>реку Неман через канал мелиоративной системы</w:t>
      </w:r>
    </w:p>
    <w:p w14:paraId="505E31BC" w14:textId="5A8E37C3" w:rsidR="00A66D8F" w:rsidRPr="00417D38" w:rsidRDefault="004A038F" w:rsidP="00A66D8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7D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удаленности фонового створа на расстоянии метров и контрольного створа на расстоянии метров от места выпуска сточных вод, с дальностью транспортирования сточных вод </w:t>
      </w:r>
      <w:r w:rsidR="00417D38" w:rsidRPr="00417D38"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  <w:lang w:eastAsia="ru-RU"/>
        </w:rPr>
        <w:t>1,9 км</w:t>
      </w:r>
      <w:r w:rsidR="00417D38" w:rsidRPr="00417D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17D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водоотводящим каналам, каналам мелиоративных </w:t>
      </w:r>
      <w:proofErr w:type="gramStart"/>
      <w:r w:rsidRPr="00417D3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систем</w:t>
      </w:r>
      <w:r w:rsidR="00417D38" w:rsidRPr="00417D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17D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</w:t>
      </w:r>
      <w:proofErr w:type="gramEnd"/>
      <w:r w:rsidRPr="00417D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места их сброса в поверхностный водный объект, километров</w:t>
      </w:r>
      <w:r w:rsidR="00A66D8F" w:rsidRPr="00417D38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48A6D263" w14:textId="77777777" w:rsidR="00A66D8F" w:rsidRPr="00FF0D5B" w:rsidRDefault="00A66D8F" w:rsidP="00A66D8F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</w:p>
    <w:p w14:paraId="42E1F8AE" w14:textId="77777777" w:rsidR="00A66D8F" w:rsidRPr="00FF0D5B" w:rsidRDefault="00A66D8F" w:rsidP="00A66D8F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FF0D5B">
        <w:rPr>
          <w:rFonts w:ascii="Times New Roman" w:eastAsiaTheme="minorEastAsia" w:hAnsi="Times New Roman" w:cs="Times New Roman"/>
          <w:lang w:eastAsia="ru-RU"/>
        </w:rPr>
        <w:t>Таблица 12</w:t>
      </w:r>
    </w:p>
    <w:tbl>
      <w:tblPr>
        <w:tblW w:w="4932" w:type="pct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0"/>
        <w:gridCol w:w="1565"/>
        <w:gridCol w:w="1668"/>
        <w:gridCol w:w="1299"/>
        <w:gridCol w:w="1276"/>
        <w:gridCol w:w="1276"/>
        <w:gridCol w:w="1284"/>
      </w:tblGrid>
      <w:tr w:rsidR="00417D38" w:rsidRPr="00FF0D5B" w14:paraId="33AC4316" w14:textId="77777777" w:rsidTr="00417D38">
        <w:trPr>
          <w:trHeight w:val="240"/>
        </w:trPr>
        <w:tc>
          <w:tcPr>
            <w:tcW w:w="73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0E0772" w14:textId="77777777" w:rsidR="00A66D8F" w:rsidRPr="00FF0D5B" w:rsidRDefault="00A66D8F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F0D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Географические координаты выпуска сточных вод (в градусах, минутах и секундах)</w:t>
            </w:r>
          </w:p>
        </w:tc>
        <w:tc>
          <w:tcPr>
            <w:tcW w:w="79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409142" w14:textId="77777777" w:rsidR="00A66D8F" w:rsidRPr="00FF0D5B" w:rsidRDefault="00A66D8F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F0D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химических и иных веществ (показателей качества), единица величины</w:t>
            </w:r>
          </w:p>
        </w:tc>
        <w:tc>
          <w:tcPr>
            <w:tcW w:w="347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1159BC" w14:textId="77777777" w:rsidR="00A66D8F" w:rsidRPr="00FF0D5B" w:rsidRDefault="00A66D8F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F0D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Концентрация загрязняющих веществ и показателей их качества в составе сточных вод</w:t>
            </w:r>
          </w:p>
        </w:tc>
      </w:tr>
      <w:tr w:rsidR="00417D38" w:rsidRPr="00FF0D5B" w14:paraId="536A2370" w14:textId="77777777" w:rsidTr="00417D38">
        <w:trPr>
          <w:trHeight w:val="240"/>
        </w:trPr>
        <w:tc>
          <w:tcPr>
            <w:tcW w:w="730" w:type="pct"/>
            <w:vMerge/>
            <w:vAlign w:val="center"/>
            <w:hideMark/>
          </w:tcPr>
          <w:p w14:paraId="729668E6" w14:textId="77777777" w:rsidR="00A66D8F" w:rsidRPr="00FF0D5B" w:rsidRDefault="00A66D8F" w:rsidP="00F14FDE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vMerge/>
            <w:vAlign w:val="center"/>
            <w:hideMark/>
          </w:tcPr>
          <w:p w14:paraId="0F432B74" w14:textId="77777777" w:rsidR="00A66D8F" w:rsidRPr="00FF0D5B" w:rsidRDefault="00A66D8F" w:rsidP="00F14FDE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16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E6CA33" w14:textId="77777777" w:rsidR="00A66D8F" w:rsidRPr="00FF0D5B" w:rsidRDefault="00A66D8F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F0D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поступающих на очистку</w:t>
            </w:r>
          </w:p>
        </w:tc>
        <w:tc>
          <w:tcPr>
            <w:tcW w:w="130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E7BDD4" w14:textId="77777777" w:rsidR="00A66D8F" w:rsidRPr="00FF0D5B" w:rsidRDefault="00A66D8F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F0D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сбрасываемых после очистки в поверхностный водный объект</w:t>
            </w:r>
          </w:p>
        </w:tc>
      </w:tr>
      <w:tr w:rsidR="00417D38" w:rsidRPr="00FF0D5B" w14:paraId="50497B69" w14:textId="77777777" w:rsidTr="00417D38">
        <w:trPr>
          <w:trHeight w:val="240"/>
        </w:trPr>
        <w:tc>
          <w:tcPr>
            <w:tcW w:w="730" w:type="pct"/>
            <w:vMerge/>
            <w:vAlign w:val="center"/>
            <w:hideMark/>
          </w:tcPr>
          <w:p w14:paraId="29DE6D16" w14:textId="77777777" w:rsidR="00A66D8F" w:rsidRPr="00FF0D5B" w:rsidRDefault="00A66D8F" w:rsidP="00F14FDE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vMerge/>
            <w:vAlign w:val="center"/>
            <w:hideMark/>
          </w:tcPr>
          <w:p w14:paraId="550B9FF6" w14:textId="77777777" w:rsidR="00A66D8F" w:rsidRPr="00FF0D5B" w:rsidRDefault="00A66D8F" w:rsidP="00F14FDE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85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047855" w14:textId="77777777" w:rsidR="00A66D8F" w:rsidRPr="00FF0D5B" w:rsidRDefault="00A66D8F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F0D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проектная или согласно условиям приема производственных сточных вод в систему канализации, устанавливаемым местными исполнительными и распорядительными органами</w:t>
            </w:r>
          </w:p>
        </w:tc>
        <w:tc>
          <w:tcPr>
            <w:tcW w:w="66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893828" w14:textId="77777777" w:rsidR="00A66D8F" w:rsidRPr="00FF0D5B" w:rsidRDefault="00A66D8F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F0D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среднегодовая</w:t>
            </w:r>
          </w:p>
        </w:tc>
        <w:tc>
          <w:tcPr>
            <w:tcW w:w="65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3C4A39" w14:textId="77777777" w:rsidR="00A66D8F" w:rsidRPr="00FF0D5B" w:rsidRDefault="00A66D8F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F0D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максимальная</w:t>
            </w:r>
          </w:p>
        </w:tc>
        <w:tc>
          <w:tcPr>
            <w:tcW w:w="65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F83191" w14:textId="77777777" w:rsidR="00A66D8F" w:rsidRPr="00FF0D5B" w:rsidRDefault="00A66D8F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F0D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среднегодовая</w:t>
            </w:r>
          </w:p>
        </w:tc>
        <w:tc>
          <w:tcPr>
            <w:tcW w:w="65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925EBD" w14:textId="77777777" w:rsidR="00A66D8F" w:rsidRPr="00FF0D5B" w:rsidRDefault="00A66D8F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F0D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максимальная</w:t>
            </w:r>
          </w:p>
        </w:tc>
      </w:tr>
      <w:tr w:rsidR="00417D38" w:rsidRPr="00FF0D5B" w14:paraId="39757176" w14:textId="77777777" w:rsidTr="00417D38">
        <w:trPr>
          <w:trHeight w:val="240"/>
        </w:trPr>
        <w:tc>
          <w:tcPr>
            <w:tcW w:w="7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1043A3" w14:textId="77777777" w:rsidR="00A66D8F" w:rsidRPr="00FF0D5B" w:rsidRDefault="00A66D8F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F0D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FF8B8C" w14:textId="77777777" w:rsidR="00A66D8F" w:rsidRPr="00FF0D5B" w:rsidRDefault="00A66D8F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F0D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9950B4" w14:textId="77777777" w:rsidR="00A66D8F" w:rsidRPr="00FF0D5B" w:rsidRDefault="00A66D8F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F0D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B9D0DF" w14:textId="77777777" w:rsidR="00A66D8F" w:rsidRPr="00FF0D5B" w:rsidRDefault="00A66D8F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F0D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8EDFCB" w14:textId="77777777" w:rsidR="00A66D8F" w:rsidRPr="00FF0D5B" w:rsidRDefault="00A66D8F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F0D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2C2DFC" w14:textId="77777777" w:rsidR="00A66D8F" w:rsidRPr="00FF0D5B" w:rsidRDefault="00A66D8F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F0D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ED0213" w14:textId="77777777" w:rsidR="00A66D8F" w:rsidRPr="00FF0D5B" w:rsidRDefault="00A66D8F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F0D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17D38" w:rsidRPr="00FF0D5B" w14:paraId="738F052D" w14:textId="77777777" w:rsidTr="00417D38">
        <w:trPr>
          <w:trHeight w:val="316"/>
        </w:trPr>
        <w:tc>
          <w:tcPr>
            <w:tcW w:w="73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C9F27C" w14:textId="3DFFE976" w:rsidR="00417D38" w:rsidRPr="00417D38" w:rsidRDefault="00417D38" w:rsidP="004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17D3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53</w:t>
            </w:r>
            <w:r w:rsidRPr="00417D3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41</w:t>
            </w:r>
            <w:r w:rsidRPr="00417D3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'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37</w:t>
            </w:r>
            <w:r w:rsidRPr="00417D3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417D3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с.ш</w:t>
            </w:r>
            <w:proofErr w:type="spellEnd"/>
            <w:r w:rsidRPr="00417D3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486879C7" w14:textId="53E71A9B" w:rsidR="00417D38" w:rsidRPr="00417D38" w:rsidRDefault="00417D38" w:rsidP="004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17D3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  <w:r w:rsidRPr="00417D3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</w:t>
            </w:r>
            <w:r w:rsidRPr="00417D3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'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32</w:t>
            </w:r>
            <w:r w:rsidRPr="00417D3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417D3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в.д</w:t>
            </w:r>
            <w:proofErr w:type="spellEnd"/>
            <w:r w:rsidRPr="00417D3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698E9E8C" w14:textId="39E16B77" w:rsidR="00417D38" w:rsidRPr="00FF0D5B" w:rsidRDefault="00417D38" w:rsidP="004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р.Неман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через канал мелиоративной системы</w:t>
            </w: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65432B" w14:textId="5ED78901" w:rsidR="00417D38" w:rsidRPr="00FF0D5B" w:rsidRDefault="00417D38" w:rsidP="004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52B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БПК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мгО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/дм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CE8817" w14:textId="286B8367" w:rsidR="00417D38" w:rsidRPr="00FF0D5B" w:rsidRDefault="00417D38" w:rsidP="004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478810" w14:textId="64627296" w:rsidR="00417D38" w:rsidRPr="00FF0D5B" w:rsidRDefault="00EB5EC2" w:rsidP="004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149,5</w:t>
            </w:r>
          </w:p>
        </w:tc>
        <w:tc>
          <w:tcPr>
            <w:tcW w:w="6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3BA002" w14:textId="7A8118AB" w:rsidR="00417D38" w:rsidRPr="00FF0D5B" w:rsidRDefault="00EB5EC2" w:rsidP="004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6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765088" w14:textId="33F4F30F" w:rsidR="00417D38" w:rsidRPr="00FF0D5B" w:rsidRDefault="00EB5EC2" w:rsidP="004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6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FC4926" w14:textId="458D1197" w:rsidR="00417D38" w:rsidRPr="00FF0D5B" w:rsidRDefault="00EB5EC2" w:rsidP="004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417D38" w:rsidRPr="0035307C" w14:paraId="176C422F" w14:textId="2F33D5EC" w:rsidTr="00EB5EC2">
        <w:trPr>
          <w:trHeight w:val="134"/>
        </w:trPr>
        <w:tc>
          <w:tcPr>
            <w:tcW w:w="730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71D4D3E1" w14:textId="77777777" w:rsidR="00417D38" w:rsidRPr="008552B0" w:rsidRDefault="00417D38" w:rsidP="004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D15847" w14:textId="62B5B1B8" w:rsidR="00417D38" w:rsidRDefault="00417D38" w:rsidP="004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52B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ХПК, мгО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/дм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3440E2" w14:textId="3F9CBC71" w:rsidR="00417D38" w:rsidRDefault="00417D38" w:rsidP="004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A9F492" w14:textId="171205E0" w:rsidR="00417D38" w:rsidRPr="0035307C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6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18500A" w14:textId="4F0B2901" w:rsidR="00417D38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6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C38903" w14:textId="7F58005E" w:rsidR="00417D38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655" w:type="pct"/>
          </w:tcPr>
          <w:p w14:paraId="72A29832" w14:textId="2826162A" w:rsidR="00417D38" w:rsidRPr="0035307C" w:rsidRDefault="00EB5EC2" w:rsidP="00EB5EC2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65,2</w:t>
            </w:r>
          </w:p>
        </w:tc>
      </w:tr>
      <w:tr w:rsidR="00417D38" w:rsidRPr="0035307C" w14:paraId="47F20167" w14:textId="2A2CA18A" w:rsidTr="00EB5EC2">
        <w:trPr>
          <w:trHeight w:val="240"/>
        </w:trPr>
        <w:tc>
          <w:tcPr>
            <w:tcW w:w="730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2C555999" w14:textId="77777777" w:rsidR="00417D38" w:rsidRDefault="00417D38" w:rsidP="004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5B0677" w14:textId="1B8BC196" w:rsidR="00417D38" w:rsidRDefault="00417D38" w:rsidP="004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Взвешенные вещества, мг/дм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13F2CC" w14:textId="7AF61377" w:rsidR="00417D38" w:rsidRDefault="00417D38" w:rsidP="004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5667B5" w14:textId="421A4820" w:rsidR="00417D38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153,8</w:t>
            </w:r>
          </w:p>
        </w:tc>
        <w:tc>
          <w:tcPr>
            <w:tcW w:w="6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D55E4D" w14:textId="64BD72FD" w:rsidR="00417D38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173,8</w:t>
            </w:r>
          </w:p>
        </w:tc>
        <w:tc>
          <w:tcPr>
            <w:tcW w:w="6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8F77C2" w14:textId="280E57DB" w:rsidR="00417D38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655" w:type="pct"/>
          </w:tcPr>
          <w:p w14:paraId="0D3DEBCD" w14:textId="5544E93C" w:rsidR="00417D38" w:rsidRPr="0035307C" w:rsidRDefault="00EB5EC2" w:rsidP="00EB5EC2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13,4</w:t>
            </w:r>
          </w:p>
        </w:tc>
      </w:tr>
      <w:tr w:rsidR="00417D38" w:rsidRPr="0035307C" w14:paraId="01B1CC41" w14:textId="1CF59AF4" w:rsidTr="00EB5EC2">
        <w:trPr>
          <w:trHeight w:val="240"/>
        </w:trPr>
        <w:tc>
          <w:tcPr>
            <w:tcW w:w="730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132E5755" w14:textId="77777777" w:rsidR="00417D38" w:rsidRDefault="00417D38" w:rsidP="004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D5EBB5" w14:textId="77777777" w:rsidR="00417D38" w:rsidRDefault="00417D38" w:rsidP="004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Минерализация </w:t>
            </w:r>
          </w:p>
          <w:p w14:paraId="73D92115" w14:textId="00C062DD" w:rsidR="00417D38" w:rsidRDefault="00417D38" w:rsidP="004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мг/дм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D719BA" w14:textId="4D55A2F5" w:rsidR="00417D38" w:rsidRDefault="00417D38" w:rsidP="004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58FF3E" w14:textId="11E30898" w:rsidR="00417D38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552,2</w:t>
            </w:r>
          </w:p>
          <w:p w14:paraId="3602D6CD" w14:textId="77777777" w:rsidR="00417D38" w:rsidRDefault="00417D38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F75569" w14:textId="062EDC5D" w:rsidR="00417D38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651,0</w:t>
            </w:r>
          </w:p>
        </w:tc>
        <w:tc>
          <w:tcPr>
            <w:tcW w:w="6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9455F1" w14:textId="032E3172" w:rsidR="00417D38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394,3</w:t>
            </w:r>
          </w:p>
        </w:tc>
        <w:tc>
          <w:tcPr>
            <w:tcW w:w="655" w:type="pct"/>
          </w:tcPr>
          <w:p w14:paraId="1546451B" w14:textId="34EDBD40" w:rsidR="00417D38" w:rsidRPr="0035307C" w:rsidRDefault="00EB5EC2" w:rsidP="00EB5EC2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438,3</w:t>
            </w:r>
          </w:p>
        </w:tc>
      </w:tr>
      <w:tr w:rsidR="00417D38" w:rsidRPr="0035307C" w14:paraId="3DFB2D90" w14:textId="680FD0E4" w:rsidTr="00EB5EC2">
        <w:trPr>
          <w:trHeight w:val="240"/>
        </w:trPr>
        <w:tc>
          <w:tcPr>
            <w:tcW w:w="730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282CBD57" w14:textId="77777777" w:rsidR="00417D38" w:rsidRDefault="00417D38" w:rsidP="004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687118" w14:textId="091A7B49" w:rsidR="00417D38" w:rsidRDefault="00417D38" w:rsidP="004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СПАВ (анионактивные), мг/дм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C7924A" w14:textId="69596C0A" w:rsidR="00417D38" w:rsidRDefault="00417D38" w:rsidP="004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63F481" w14:textId="2A8DD66B" w:rsidR="00417D38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1,9</w:t>
            </w:r>
          </w:p>
          <w:p w14:paraId="6F440249" w14:textId="77777777" w:rsidR="00417D38" w:rsidRDefault="00417D38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18AFD2" w14:textId="129C0A4B" w:rsidR="00417D38" w:rsidRPr="0035307C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1DC42A" w14:textId="27DAB223" w:rsidR="00417D38" w:rsidRPr="0035307C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0,082</w:t>
            </w:r>
          </w:p>
        </w:tc>
        <w:tc>
          <w:tcPr>
            <w:tcW w:w="655" w:type="pct"/>
          </w:tcPr>
          <w:p w14:paraId="41CDA407" w14:textId="18EB442F" w:rsidR="00417D38" w:rsidRPr="0035307C" w:rsidRDefault="00EB5EC2" w:rsidP="00EB5EC2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0,105</w:t>
            </w:r>
          </w:p>
        </w:tc>
      </w:tr>
      <w:tr w:rsidR="00417D38" w:rsidRPr="0035307C" w14:paraId="03566156" w14:textId="23E0C901" w:rsidTr="00EB5EC2">
        <w:trPr>
          <w:trHeight w:val="240"/>
        </w:trPr>
        <w:tc>
          <w:tcPr>
            <w:tcW w:w="730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43EF28D0" w14:textId="77777777" w:rsidR="00417D38" w:rsidRDefault="00417D38" w:rsidP="004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FD8E3A" w14:textId="729C79FA" w:rsidR="00417D38" w:rsidRDefault="00417D38" w:rsidP="004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Водородный показатель  (рН), ед. рН</w:t>
            </w:r>
          </w:p>
        </w:tc>
        <w:tc>
          <w:tcPr>
            <w:tcW w:w="8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4618AB" w14:textId="2692B013" w:rsidR="00417D38" w:rsidRDefault="00417D38" w:rsidP="004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37EDC4" w14:textId="1CA762CA" w:rsidR="00417D38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8,4</w:t>
            </w:r>
          </w:p>
          <w:p w14:paraId="162D2A8C" w14:textId="77777777" w:rsidR="00417D38" w:rsidRDefault="00417D38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C5E8D7" w14:textId="5BEE310C" w:rsidR="00417D38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6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8271DA" w14:textId="13DED88A" w:rsidR="00417D38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655" w:type="pct"/>
          </w:tcPr>
          <w:p w14:paraId="018BFE03" w14:textId="5FE40771" w:rsidR="00417D38" w:rsidRPr="0035307C" w:rsidRDefault="00EB5EC2" w:rsidP="00EB5EC2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</w:tr>
      <w:tr w:rsidR="00417D38" w:rsidRPr="0035307C" w14:paraId="3F0130AD" w14:textId="2BB524B5" w:rsidTr="00EB5EC2">
        <w:trPr>
          <w:trHeight w:val="240"/>
        </w:trPr>
        <w:tc>
          <w:tcPr>
            <w:tcW w:w="730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52EA4A0B" w14:textId="77777777" w:rsidR="00417D38" w:rsidRDefault="00417D38" w:rsidP="004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27619D" w14:textId="4BC9274D" w:rsidR="00417D38" w:rsidRDefault="00417D38" w:rsidP="004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Фосфор общий, мг/дм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D880CD" w14:textId="647986B7" w:rsidR="00417D38" w:rsidRDefault="00417D38" w:rsidP="004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7CDBD4" w14:textId="1D6C1298" w:rsidR="00417D38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1,3</w:t>
            </w:r>
          </w:p>
          <w:p w14:paraId="32D21E3A" w14:textId="77777777" w:rsidR="00417D38" w:rsidRDefault="00417D38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DE6FA3" w14:textId="2AEAB76E" w:rsidR="00417D38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6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6D8E85" w14:textId="4D567E05" w:rsidR="00417D38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55" w:type="pct"/>
          </w:tcPr>
          <w:p w14:paraId="5F4DEEA5" w14:textId="4CC7010C" w:rsidR="00417D38" w:rsidRPr="0035307C" w:rsidRDefault="00EB5EC2" w:rsidP="00EB5EC2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1,53</w:t>
            </w:r>
          </w:p>
        </w:tc>
      </w:tr>
      <w:tr w:rsidR="00417D38" w:rsidRPr="0035307C" w14:paraId="27B6FDFC" w14:textId="323A7681" w:rsidTr="00EB5EC2">
        <w:trPr>
          <w:trHeight w:val="240"/>
        </w:trPr>
        <w:tc>
          <w:tcPr>
            <w:tcW w:w="730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7649351D" w14:textId="77777777" w:rsidR="00417D38" w:rsidRDefault="00417D38" w:rsidP="004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879218" w14:textId="5B8C76C8" w:rsidR="00417D38" w:rsidRDefault="00417D38" w:rsidP="004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Азот общий, мг/дм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FC8698" w14:textId="25321511" w:rsidR="00417D38" w:rsidRDefault="00417D38" w:rsidP="004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DB804B" w14:textId="2E3EE183" w:rsidR="00417D38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17,4</w:t>
            </w:r>
          </w:p>
          <w:p w14:paraId="0AC47A5F" w14:textId="77777777" w:rsidR="00417D38" w:rsidRDefault="00417D38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973972" w14:textId="25BE2B5E" w:rsidR="00417D38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6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83A752" w14:textId="76A9D106" w:rsidR="00417D38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655" w:type="pct"/>
          </w:tcPr>
          <w:p w14:paraId="07E0F10F" w14:textId="134562D3" w:rsidR="00417D38" w:rsidRPr="0035307C" w:rsidRDefault="00EB5EC2" w:rsidP="00EB5EC2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19,7</w:t>
            </w:r>
          </w:p>
        </w:tc>
      </w:tr>
      <w:tr w:rsidR="00417D38" w:rsidRPr="0035307C" w14:paraId="766470D4" w14:textId="06497F30" w:rsidTr="00EB5EC2">
        <w:trPr>
          <w:trHeight w:val="240"/>
        </w:trPr>
        <w:tc>
          <w:tcPr>
            <w:tcW w:w="730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4615D7DE" w14:textId="77777777" w:rsidR="00417D38" w:rsidRDefault="00417D38" w:rsidP="004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073E35" w14:textId="5868F14D" w:rsidR="00417D38" w:rsidRDefault="00417D38" w:rsidP="004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Аммоний -ион, мг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N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/дм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EA59EF" w14:textId="0D5EE6F3" w:rsidR="00417D38" w:rsidRDefault="00417D38" w:rsidP="004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066D7E" w14:textId="225B61DD" w:rsidR="00417D38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35,4</w:t>
            </w:r>
          </w:p>
          <w:p w14:paraId="30890822" w14:textId="77777777" w:rsidR="00417D38" w:rsidRDefault="00417D38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09BFD2" w14:textId="2CF17CE2" w:rsidR="00417D38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6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1088FF" w14:textId="6C5868DE" w:rsidR="00417D38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655" w:type="pct"/>
          </w:tcPr>
          <w:p w14:paraId="4CA105D1" w14:textId="18568023" w:rsidR="00417D38" w:rsidRPr="0035307C" w:rsidRDefault="00EB5EC2" w:rsidP="00EB5EC2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0,66</w:t>
            </w:r>
          </w:p>
        </w:tc>
      </w:tr>
      <w:tr w:rsidR="00417D38" w:rsidRPr="0035307C" w14:paraId="6D2ECD77" w14:textId="378D4ECF" w:rsidTr="00EB5EC2">
        <w:trPr>
          <w:trHeight w:val="240"/>
        </w:trPr>
        <w:tc>
          <w:tcPr>
            <w:tcW w:w="730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2BFAAEEF" w14:textId="77777777" w:rsidR="00417D38" w:rsidRDefault="00417D38" w:rsidP="004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15DBCB" w14:textId="1DE0267B" w:rsidR="00417D38" w:rsidRDefault="00417D38" w:rsidP="004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Нитрат -ион, мг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N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/дм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9DD3D7" w14:textId="0CCEAD7B" w:rsidR="00417D38" w:rsidRDefault="00417D38" w:rsidP="004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D49175" w14:textId="17F89E2B" w:rsidR="00417D38" w:rsidRPr="0035307C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6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DD11BE" w14:textId="7650A84E" w:rsidR="00417D38" w:rsidRPr="0035307C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6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FE7080" w14:textId="55527CAF" w:rsidR="00417D38" w:rsidRPr="0035307C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655" w:type="pct"/>
          </w:tcPr>
          <w:p w14:paraId="43152959" w14:textId="70721469" w:rsidR="00417D38" w:rsidRPr="0035307C" w:rsidRDefault="00EB5EC2" w:rsidP="00EB5EC2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</w:tr>
      <w:tr w:rsidR="00417D38" w:rsidRPr="0035307C" w14:paraId="0204A289" w14:textId="06DC098F" w:rsidTr="00EB5EC2">
        <w:trPr>
          <w:trHeight w:val="240"/>
        </w:trPr>
        <w:tc>
          <w:tcPr>
            <w:tcW w:w="730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1AB12506" w14:textId="77777777" w:rsidR="00417D38" w:rsidRDefault="00417D38" w:rsidP="004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E62A0E" w14:textId="16694E64" w:rsidR="00417D38" w:rsidRDefault="00417D38" w:rsidP="004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Нитрит -ион, мг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N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/дм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E81604" w14:textId="6FE1F9CF" w:rsidR="00417D38" w:rsidRPr="00941ECE" w:rsidRDefault="00417D38" w:rsidP="004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A17F1D" w14:textId="298D640F" w:rsidR="00417D38" w:rsidRPr="0035307C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6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967405" w14:textId="227591C4" w:rsidR="00417D38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6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EDC0A6" w14:textId="27070796" w:rsidR="00417D38" w:rsidRPr="0035307C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0,036</w:t>
            </w:r>
          </w:p>
        </w:tc>
        <w:tc>
          <w:tcPr>
            <w:tcW w:w="655" w:type="pct"/>
          </w:tcPr>
          <w:p w14:paraId="426777BC" w14:textId="1C994B03" w:rsidR="00417D38" w:rsidRPr="0035307C" w:rsidRDefault="00EB5EC2" w:rsidP="00EB5EC2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417D38" w:rsidRPr="0035307C" w14:paraId="518DF377" w14:textId="4DC20E59" w:rsidTr="00EB5EC2">
        <w:trPr>
          <w:trHeight w:val="240"/>
        </w:trPr>
        <w:tc>
          <w:tcPr>
            <w:tcW w:w="730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1A4A5E1A" w14:textId="77777777" w:rsidR="00417D38" w:rsidRDefault="00417D38" w:rsidP="004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08CEF5" w14:textId="18560F96" w:rsidR="00417D38" w:rsidRDefault="00417D38" w:rsidP="004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Сульфат -ион, мг/дм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F859BC" w14:textId="4B3967E5" w:rsidR="00417D38" w:rsidRDefault="00417D38" w:rsidP="004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9734C6" w14:textId="220846D4" w:rsidR="00417D38" w:rsidRPr="0035307C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6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D0619A" w14:textId="23D72ECD" w:rsidR="00417D38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6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3D2A55" w14:textId="739549F3" w:rsidR="00417D38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655" w:type="pct"/>
          </w:tcPr>
          <w:p w14:paraId="28AD3850" w14:textId="25377BCF" w:rsidR="00417D38" w:rsidRPr="0035307C" w:rsidRDefault="00EB5EC2" w:rsidP="00EB5EC2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78,9</w:t>
            </w:r>
          </w:p>
        </w:tc>
      </w:tr>
      <w:tr w:rsidR="00417D38" w:rsidRPr="0035307C" w14:paraId="2B93B060" w14:textId="5BE22D50" w:rsidTr="00EB5EC2">
        <w:trPr>
          <w:trHeight w:val="240"/>
        </w:trPr>
        <w:tc>
          <w:tcPr>
            <w:tcW w:w="730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46A8FCE9" w14:textId="77777777" w:rsidR="00417D38" w:rsidRDefault="00417D38" w:rsidP="004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2912AE" w14:textId="2060F5C2" w:rsidR="00417D38" w:rsidRDefault="00417D38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Хлорид-ион,</w:t>
            </w:r>
          </w:p>
          <w:p w14:paraId="5BFB54D4" w14:textId="5DBE94CC" w:rsidR="00417D38" w:rsidRDefault="00417D38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мг/дм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F22F38" w14:textId="74539308" w:rsidR="00417D38" w:rsidRDefault="00417D38" w:rsidP="004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29D5AD" w14:textId="542DDFC6" w:rsidR="00417D38" w:rsidRPr="0035307C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111,9</w:t>
            </w:r>
          </w:p>
          <w:p w14:paraId="0D0A47E5" w14:textId="77777777" w:rsidR="00417D38" w:rsidRDefault="00417D38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74D9C8" w14:textId="5FD5D18F" w:rsidR="00417D38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126,5</w:t>
            </w:r>
          </w:p>
        </w:tc>
        <w:tc>
          <w:tcPr>
            <w:tcW w:w="6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D3B356" w14:textId="066F039C" w:rsidR="00417D38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655" w:type="pct"/>
          </w:tcPr>
          <w:p w14:paraId="0EF1391F" w14:textId="7AE52BEA" w:rsidR="00417D38" w:rsidRPr="0035307C" w:rsidRDefault="00EB5EC2" w:rsidP="00EB5EC2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74,6</w:t>
            </w:r>
          </w:p>
        </w:tc>
      </w:tr>
      <w:tr w:rsidR="00417D38" w:rsidRPr="0035307C" w14:paraId="499099B1" w14:textId="4B64FF54" w:rsidTr="00EB5EC2">
        <w:trPr>
          <w:trHeight w:val="240"/>
        </w:trPr>
        <w:tc>
          <w:tcPr>
            <w:tcW w:w="730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5D78AF00" w14:textId="77777777" w:rsidR="00417D38" w:rsidRDefault="00417D38" w:rsidP="004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DE68A4" w14:textId="4058DB45" w:rsidR="00417D38" w:rsidRDefault="00417D38" w:rsidP="004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Азот по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Къельдалю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мг/дм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614D05" w14:textId="453C87C0" w:rsidR="00417D38" w:rsidRDefault="00417D38" w:rsidP="004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573724" w14:textId="13D901D7" w:rsidR="00417D38" w:rsidRPr="0035307C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17,0</w:t>
            </w:r>
          </w:p>
          <w:p w14:paraId="03D492F6" w14:textId="77777777" w:rsidR="00417D38" w:rsidRDefault="00417D38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168830" w14:textId="1ED20E6D" w:rsidR="00417D38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6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736258" w14:textId="2811DA4B" w:rsidR="00417D38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55" w:type="pct"/>
          </w:tcPr>
          <w:p w14:paraId="7CA42629" w14:textId="281134A2" w:rsidR="00417D38" w:rsidRPr="0035307C" w:rsidRDefault="00EB5EC2" w:rsidP="00EB5EC2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18,8</w:t>
            </w:r>
          </w:p>
        </w:tc>
      </w:tr>
      <w:tr w:rsidR="00417D38" w:rsidRPr="0035307C" w14:paraId="6A6D9F63" w14:textId="0A889024" w:rsidTr="00EB5EC2">
        <w:trPr>
          <w:trHeight w:val="416"/>
        </w:trPr>
        <w:tc>
          <w:tcPr>
            <w:tcW w:w="730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1DCC135B" w14:textId="77777777" w:rsidR="00417D38" w:rsidRPr="00CB499F" w:rsidRDefault="00417D38" w:rsidP="00417D3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0F51EA" w14:textId="519FE491" w:rsidR="00417D38" w:rsidRPr="00CB499F" w:rsidRDefault="00EB5EC2" w:rsidP="004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нефтепродукты</w:t>
            </w:r>
            <w:r w:rsidR="00417D38" w:rsidRPr="00CB49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мг/дм</w:t>
            </w:r>
            <w:r w:rsidR="00417D38" w:rsidRPr="00CB499F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C65F44" w14:textId="3E30B5AE" w:rsidR="00417D38" w:rsidRDefault="00417D38" w:rsidP="00417D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4184B4" w14:textId="5F2884F6" w:rsidR="00417D38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8CAE6F" w14:textId="652B6EC5" w:rsidR="00417D38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0C7EEA" w14:textId="02FBCCAA" w:rsidR="00417D38" w:rsidRPr="0035307C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55" w:type="pct"/>
          </w:tcPr>
          <w:p w14:paraId="6DD8E7AA" w14:textId="7F28A60D" w:rsidR="00417D38" w:rsidRPr="0035307C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0,04</w:t>
            </w:r>
          </w:p>
          <w:p w14:paraId="340E77EA" w14:textId="77777777" w:rsidR="00417D38" w:rsidRPr="0035307C" w:rsidRDefault="00417D38" w:rsidP="00EB5EC2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0C68F66" w14:textId="77777777" w:rsidR="00A66D8F" w:rsidRPr="00FF0D5B" w:rsidRDefault="00A66D8F" w:rsidP="00A66D8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0D5B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6C78263A" w14:textId="77777777" w:rsidR="00A66D8F" w:rsidRPr="00FF0D5B" w:rsidRDefault="00A66D8F" w:rsidP="00A66D8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0D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Предлагаемые значения нормативов допустимого сброса химических и иных веществ в составе сточных вод</w:t>
      </w:r>
    </w:p>
    <w:p w14:paraId="585F67AB" w14:textId="77777777" w:rsidR="00A66D8F" w:rsidRPr="00FF0D5B" w:rsidRDefault="00A66D8F" w:rsidP="00A66D8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F18FAD6" w14:textId="77777777" w:rsidR="00A66D8F" w:rsidRPr="00FF0D5B" w:rsidRDefault="00A66D8F" w:rsidP="00A66D8F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FF0D5B">
        <w:rPr>
          <w:rFonts w:ascii="Times New Roman" w:eastAsiaTheme="minorEastAsia" w:hAnsi="Times New Roman" w:cs="Times New Roman"/>
          <w:lang w:eastAsia="ru-RU"/>
        </w:rPr>
        <w:t>Таблица 13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5"/>
        <w:gridCol w:w="1826"/>
        <w:gridCol w:w="1834"/>
        <w:gridCol w:w="1955"/>
        <w:gridCol w:w="1663"/>
      </w:tblGrid>
      <w:tr w:rsidR="001D0D8E" w:rsidRPr="00FF0D5B" w14:paraId="5964E56D" w14:textId="77777777" w:rsidTr="00F14FDE">
        <w:trPr>
          <w:trHeight w:val="240"/>
        </w:trPr>
        <w:tc>
          <w:tcPr>
            <w:tcW w:w="133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5BDD46" w14:textId="77777777" w:rsidR="00A66D8F" w:rsidRPr="00FF0D5B" w:rsidRDefault="00A66D8F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F0D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Географические координаты выпуска сточных вод (в градусах, минутах и секундах), характеристика водоприемника сточных вод</w:t>
            </w:r>
          </w:p>
        </w:tc>
        <w:tc>
          <w:tcPr>
            <w:tcW w:w="91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44B818" w14:textId="77777777" w:rsidR="00A66D8F" w:rsidRPr="00FF0D5B" w:rsidRDefault="00A66D8F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F0D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химических и иных веществ (показателей качества), единица изменения</w:t>
            </w:r>
          </w:p>
        </w:tc>
        <w:tc>
          <w:tcPr>
            <w:tcW w:w="923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575F9D" w14:textId="77777777" w:rsidR="00A66D8F" w:rsidRPr="00FF0D5B" w:rsidRDefault="00A66D8F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F0D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Значения показателей качества и концентраций химических и иных веществ в фоновом створе (справочно)</w:t>
            </w:r>
          </w:p>
        </w:tc>
        <w:tc>
          <w:tcPr>
            <w:tcW w:w="18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FBDD49" w14:textId="77777777" w:rsidR="00A66D8F" w:rsidRPr="00FF0D5B" w:rsidRDefault="00A66D8F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F0D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Расчетное значение допустимой концентрации загрязняющих веществ в составе сточных вод, сбрасываемых в поверхностный водный объект</w:t>
            </w:r>
          </w:p>
        </w:tc>
      </w:tr>
      <w:tr w:rsidR="00A66D8F" w:rsidRPr="00FF0D5B" w14:paraId="22AC24E0" w14:textId="77777777" w:rsidTr="00F14FDE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0EC27160" w14:textId="77777777" w:rsidR="00A66D8F" w:rsidRPr="00FF0D5B" w:rsidRDefault="00A66D8F" w:rsidP="00F14FDE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842898" w14:textId="77777777" w:rsidR="00A66D8F" w:rsidRPr="00FF0D5B" w:rsidRDefault="00A66D8F" w:rsidP="00F14FDE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163C50" w14:textId="77777777" w:rsidR="00A66D8F" w:rsidRPr="00FF0D5B" w:rsidRDefault="00A66D8F" w:rsidP="00F14FDE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14B4E3" w14:textId="77777777" w:rsidR="00A66D8F" w:rsidRPr="00FF0D5B" w:rsidRDefault="00A66D8F" w:rsidP="00F269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F0D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2024 г.</w:t>
            </w:r>
            <w:r w:rsidRPr="00FF0D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(2024__–</w:t>
            </w:r>
            <w:r w:rsidR="00F26961" w:rsidRPr="00FF0D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FF0D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  <w:r w:rsidR="00F26961" w:rsidRPr="00FF0D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</w:t>
            </w:r>
            <w:r w:rsidRPr="00FF0D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 гг.)</w:t>
            </w:r>
          </w:p>
        </w:tc>
        <w:tc>
          <w:tcPr>
            <w:tcW w:w="83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6C2AA0" w14:textId="77777777" w:rsidR="00A66D8F" w:rsidRPr="00FF0D5B" w:rsidRDefault="00A66D8F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F0D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20__ г.</w:t>
            </w:r>
            <w:r w:rsidRPr="00FF0D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(20__–20__ гг.)</w:t>
            </w:r>
          </w:p>
        </w:tc>
      </w:tr>
    </w:tbl>
    <w:p w14:paraId="410F7CD1" w14:textId="77777777" w:rsidR="00A66D8F" w:rsidRPr="00FF0D5B" w:rsidRDefault="00A66D8F" w:rsidP="00A66D8F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5"/>
        <w:gridCol w:w="1830"/>
        <w:gridCol w:w="1836"/>
        <w:gridCol w:w="1957"/>
        <w:gridCol w:w="1665"/>
      </w:tblGrid>
      <w:tr w:rsidR="001D0D8E" w:rsidRPr="00FF0D5B" w14:paraId="26AE1FAD" w14:textId="77777777" w:rsidTr="00B63541">
        <w:trPr>
          <w:trHeight w:val="240"/>
          <w:tblHeader/>
        </w:trPr>
        <w:tc>
          <w:tcPr>
            <w:tcW w:w="133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3436CB" w14:textId="77777777" w:rsidR="00A66D8F" w:rsidRPr="00FF0D5B" w:rsidRDefault="00A66D8F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F0D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26CD8F" w14:textId="77777777" w:rsidR="00A66D8F" w:rsidRPr="00FF0D5B" w:rsidRDefault="00A66D8F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F0D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A8A930" w14:textId="77777777" w:rsidR="00A66D8F" w:rsidRPr="00FF0D5B" w:rsidRDefault="00A66D8F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F0D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6F5FCB" w14:textId="77777777" w:rsidR="00A66D8F" w:rsidRPr="00FF0D5B" w:rsidRDefault="00A66D8F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F0D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BAC1EA" w14:textId="77777777" w:rsidR="00A66D8F" w:rsidRPr="00FF0D5B" w:rsidRDefault="00A66D8F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F0D5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B5EC2" w:rsidRPr="00FF0D5B" w14:paraId="24CB16D4" w14:textId="77777777" w:rsidTr="00EB5EC2">
        <w:trPr>
          <w:trHeight w:val="70"/>
        </w:trPr>
        <w:tc>
          <w:tcPr>
            <w:tcW w:w="133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F6B064" w14:textId="77777777" w:rsidR="00EB5EC2" w:rsidRPr="00EB5EC2" w:rsidRDefault="00EB5EC2" w:rsidP="00EB5E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53</w:t>
            </w:r>
            <w:r w:rsidRPr="00EB5EC2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EB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41'37" </w:t>
            </w:r>
            <w:proofErr w:type="spellStart"/>
            <w:r w:rsidRPr="00EB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с.ш</w:t>
            </w:r>
            <w:proofErr w:type="spellEnd"/>
            <w:r w:rsidRPr="00EB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07D9F021" w14:textId="77777777" w:rsidR="00EB5EC2" w:rsidRPr="00EB5EC2" w:rsidRDefault="00EB5EC2" w:rsidP="00EB5E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  <w:r w:rsidRPr="00EB5EC2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EB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29'32" </w:t>
            </w:r>
            <w:proofErr w:type="spellStart"/>
            <w:r w:rsidRPr="00EB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в.д</w:t>
            </w:r>
            <w:proofErr w:type="spellEnd"/>
            <w:r w:rsidRPr="00EB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0101F862" w14:textId="4EDDE8F2" w:rsidR="00EB5EC2" w:rsidRPr="00FF0D5B" w:rsidRDefault="00EB5EC2" w:rsidP="00EB5E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р.Неман</w:t>
            </w:r>
            <w:proofErr w:type="spellEnd"/>
            <w:r w:rsidRPr="00EB5E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через канал мелиоративной системы</w:t>
            </w:r>
          </w:p>
        </w:tc>
        <w:tc>
          <w:tcPr>
            <w:tcW w:w="92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A2747C" w14:textId="7745EB93" w:rsidR="00EB5EC2" w:rsidRPr="00FF0D5B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БПК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мгО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/дм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5B8B52" w14:textId="77777777" w:rsidR="00EB5EC2" w:rsidRPr="00FF0D5B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FC98AA" w14:textId="3B867EC3" w:rsidR="00EB5EC2" w:rsidRPr="00FF0D5B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797D5C" w14:textId="77777777" w:rsidR="00EB5EC2" w:rsidRPr="00FF0D5B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EC2" w:rsidRPr="00FF0D5B" w14:paraId="42BB7909" w14:textId="77777777" w:rsidTr="00EB5EC2">
        <w:trPr>
          <w:trHeight w:val="70"/>
        </w:trPr>
        <w:tc>
          <w:tcPr>
            <w:tcW w:w="1331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58BF007C" w14:textId="77777777" w:rsidR="00EB5EC2" w:rsidRPr="00EB5EC2" w:rsidRDefault="00EB5EC2" w:rsidP="00EB5E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827E53" w14:textId="506B670E" w:rsidR="00EB5EC2" w:rsidRPr="00FF0D5B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ХПК, мгО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/дм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34F17F" w14:textId="77777777" w:rsidR="00EB5EC2" w:rsidRPr="00FF0D5B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216995" w14:textId="78D2BD2A" w:rsidR="00EB5EC2" w:rsidRPr="00FF0D5B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DC47CD" w14:textId="77777777" w:rsidR="00EB5EC2" w:rsidRPr="00FF0D5B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EC2" w:rsidRPr="00FF0D5B" w14:paraId="7A1794F5" w14:textId="77777777" w:rsidTr="00EB5EC2">
        <w:trPr>
          <w:trHeight w:val="70"/>
        </w:trPr>
        <w:tc>
          <w:tcPr>
            <w:tcW w:w="1331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714400B5" w14:textId="77777777" w:rsidR="00EB5EC2" w:rsidRPr="00EB5EC2" w:rsidRDefault="00EB5EC2" w:rsidP="00EB5E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DC09A0" w14:textId="554D6D56" w:rsidR="00EB5EC2" w:rsidRPr="00FF0D5B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Взвешенные вещества, мг/дм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6A324B" w14:textId="77777777" w:rsidR="00EB5EC2" w:rsidRPr="00FF0D5B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1821B0" w14:textId="4279191A" w:rsidR="00EB5EC2" w:rsidRPr="00FF0D5B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D150D9" w14:textId="77777777" w:rsidR="00EB5EC2" w:rsidRPr="00FF0D5B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EC2" w:rsidRPr="00FF0D5B" w14:paraId="442A79DE" w14:textId="77777777" w:rsidTr="00EB5EC2">
        <w:trPr>
          <w:trHeight w:val="70"/>
        </w:trPr>
        <w:tc>
          <w:tcPr>
            <w:tcW w:w="1331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7A89D35A" w14:textId="77777777" w:rsidR="00EB5EC2" w:rsidRPr="00EB5EC2" w:rsidRDefault="00EB5EC2" w:rsidP="00EB5E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685569" w14:textId="435D5948" w:rsidR="00EB5EC2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Минерализация</w:t>
            </w:r>
          </w:p>
          <w:p w14:paraId="147E1BD0" w14:textId="3BA15677" w:rsidR="00EB5EC2" w:rsidRPr="00FF0D5B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мг/дм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FDA532" w14:textId="77777777" w:rsidR="00EB5EC2" w:rsidRPr="00FF0D5B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B75690" w14:textId="19786020" w:rsidR="00EB5EC2" w:rsidRPr="00FF0D5B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80C5A2" w14:textId="77777777" w:rsidR="00EB5EC2" w:rsidRPr="00FF0D5B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EC2" w:rsidRPr="00FF0D5B" w14:paraId="1A5EE44F" w14:textId="77777777" w:rsidTr="00EB5EC2">
        <w:trPr>
          <w:trHeight w:val="70"/>
        </w:trPr>
        <w:tc>
          <w:tcPr>
            <w:tcW w:w="1331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2810B6EB" w14:textId="77777777" w:rsidR="00EB5EC2" w:rsidRPr="00EB5EC2" w:rsidRDefault="00EB5EC2" w:rsidP="00EB5E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4620E7" w14:textId="377EEB59" w:rsidR="00EB5EC2" w:rsidRPr="00FF0D5B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СПАВ (анионактивные), мг/дм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68F4FE" w14:textId="77777777" w:rsidR="00EB5EC2" w:rsidRPr="00FF0D5B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8B7B28" w14:textId="023CC2B5" w:rsidR="00EB5EC2" w:rsidRPr="00FF0D5B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0080ED" w14:textId="77777777" w:rsidR="00EB5EC2" w:rsidRPr="00FF0D5B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EC2" w:rsidRPr="00FF0D5B" w14:paraId="7D4BA400" w14:textId="77777777" w:rsidTr="00EB5EC2">
        <w:trPr>
          <w:trHeight w:val="70"/>
        </w:trPr>
        <w:tc>
          <w:tcPr>
            <w:tcW w:w="1331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2D43EBB4" w14:textId="77777777" w:rsidR="00EB5EC2" w:rsidRPr="00EB5EC2" w:rsidRDefault="00EB5EC2" w:rsidP="00EB5E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B62CC3" w14:textId="1B178030" w:rsidR="00EB5EC2" w:rsidRPr="00FF0D5B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Водородный показатель  (рН), ед. рН</w:t>
            </w:r>
          </w:p>
        </w:tc>
        <w:tc>
          <w:tcPr>
            <w:tcW w:w="9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DFFC8B" w14:textId="77777777" w:rsidR="00EB5EC2" w:rsidRPr="00FF0D5B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E85A2D" w14:textId="566E011A" w:rsidR="00EB5EC2" w:rsidRPr="00FF0D5B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6,5-8,5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D86FF4" w14:textId="77777777" w:rsidR="00EB5EC2" w:rsidRPr="00FF0D5B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EC2" w:rsidRPr="00FF0D5B" w14:paraId="47BD9A21" w14:textId="77777777" w:rsidTr="00EB5EC2">
        <w:trPr>
          <w:trHeight w:val="70"/>
        </w:trPr>
        <w:tc>
          <w:tcPr>
            <w:tcW w:w="1331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5952C743" w14:textId="77777777" w:rsidR="00EB5EC2" w:rsidRPr="00EB5EC2" w:rsidRDefault="00EB5EC2" w:rsidP="00EB5E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B329DC" w14:textId="6F9D7685" w:rsidR="00EB5EC2" w:rsidRPr="00FF0D5B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Фосфор общий, мг/дм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59B291" w14:textId="77777777" w:rsidR="00EB5EC2" w:rsidRPr="00FF0D5B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242FC0" w14:textId="17211CAF" w:rsidR="00EB5EC2" w:rsidRPr="00FF0D5B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48D91B" w14:textId="77777777" w:rsidR="00EB5EC2" w:rsidRPr="00FF0D5B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EC2" w:rsidRPr="00FF0D5B" w14:paraId="5C6EC96C" w14:textId="77777777" w:rsidTr="00EB5EC2">
        <w:trPr>
          <w:trHeight w:val="70"/>
        </w:trPr>
        <w:tc>
          <w:tcPr>
            <w:tcW w:w="1331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4EF74F50" w14:textId="77777777" w:rsidR="00EB5EC2" w:rsidRPr="00EB5EC2" w:rsidRDefault="00EB5EC2" w:rsidP="00EB5E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AA9ED0" w14:textId="06D8B84B" w:rsidR="00EB5EC2" w:rsidRPr="00FF0D5B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Азот общий, мг/дм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9B3082" w14:textId="77777777" w:rsidR="00EB5EC2" w:rsidRPr="00FF0D5B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A0C5BD" w14:textId="3F08CE04" w:rsidR="00EB5EC2" w:rsidRPr="00FF0D5B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CED930" w14:textId="77777777" w:rsidR="00EB5EC2" w:rsidRPr="00FF0D5B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EC2" w:rsidRPr="00FF0D5B" w14:paraId="3F85F0D9" w14:textId="77777777" w:rsidTr="00EB5EC2">
        <w:trPr>
          <w:trHeight w:val="70"/>
        </w:trPr>
        <w:tc>
          <w:tcPr>
            <w:tcW w:w="1331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3E0AB012" w14:textId="77777777" w:rsidR="00EB5EC2" w:rsidRPr="00EB5EC2" w:rsidRDefault="00EB5EC2" w:rsidP="00EB5E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1176AF" w14:textId="4322BEFB" w:rsidR="00EB5EC2" w:rsidRPr="00FF0D5B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Аммоний - ион, мг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N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/дм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02F0BE" w14:textId="77777777" w:rsidR="00EB5EC2" w:rsidRPr="00FF0D5B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DA6259" w14:textId="1B663271" w:rsidR="00EB5EC2" w:rsidRPr="00FF0D5B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FBA216" w14:textId="77777777" w:rsidR="00EB5EC2" w:rsidRPr="00FF0D5B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EC2" w:rsidRPr="00FF0D5B" w14:paraId="79799C33" w14:textId="77777777" w:rsidTr="00EB5EC2">
        <w:trPr>
          <w:trHeight w:val="70"/>
        </w:trPr>
        <w:tc>
          <w:tcPr>
            <w:tcW w:w="1331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3D38F528" w14:textId="77777777" w:rsidR="00EB5EC2" w:rsidRPr="00EB5EC2" w:rsidRDefault="00EB5EC2" w:rsidP="00EB5E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21CC55" w14:textId="270583B1" w:rsidR="00EB5EC2" w:rsidRPr="00FF0D5B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Сульфат - ион, мг/дм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A8B9B0" w14:textId="77777777" w:rsidR="00EB5EC2" w:rsidRPr="00FF0D5B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E8627C" w14:textId="70BAC6D8" w:rsidR="00EB5EC2" w:rsidRPr="00FF0D5B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172F2D" w14:textId="77777777" w:rsidR="00EB5EC2" w:rsidRPr="00FF0D5B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EC2" w:rsidRPr="00FF0D5B" w14:paraId="63A8D330" w14:textId="77777777" w:rsidTr="00EB5EC2">
        <w:trPr>
          <w:trHeight w:val="70"/>
        </w:trPr>
        <w:tc>
          <w:tcPr>
            <w:tcW w:w="1331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78C74FC7" w14:textId="77777777" w:rsidR="00EB5EC2" w:rsidRPr="00EB5EC2" w:rsidRDefault="00EB5EC2" w:rsidP="00EB5E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99F558" w14:textId="6F36E6C9" w:rsidR="00EB5EC2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Хлорид-ион,</w:t>
            </w:r>
          </w:p>
          <w:p w14:paraId="114C758A" w14:textId="4265F4DB" w:rsidR="00EB5EC2" w:rsidRPr="00FF0D5B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мг/дм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45E681" w14:textId="77777777" w:rsidR="00EB5EC2" w:rsidRPr="00FF0D5B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A8C59F" w14:textId="5F0AAB72" w:rsidR="00EB5EC2" w:rsidRPr="00FF0D5B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B227AD" w14:textId="77777777" w:rsidR="00EB5EC2" w:rsidRPr="00FF0D5B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EC2" w:rsidRPr="00FF0D5B" w14:paraId="323F0CA4" w14:textId="77777777" w:rsidTr="00EB5EC2">
        <w:trPr>
          <w:trHeight w:val="70"/>
        </w:trPr>
        <w:tc>
          <w:tcPr>
            <w:tcW w:w="1331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4E2423A5" w14:textId="77777777" w:rsidR="00EB5EC2" w:rsidRPr="00EB5EC2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BF5B0E" w14:textId="4B821786" w:rsidR="00EB5EC2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нефтепродукты,</w:t>
            </w:r>
          </w:p>
          <w:p w14:paraId="5B784502" w14:textId="561506CB" w:rsidR="00EB5EC2" w:rsidRPr="00FF0D5B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мг/дм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FC564A" w14:textId="77777777" w:rsidR="00EB5EC2" w:rsidRPr="00FF0D5B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871252" w14:textId="27BB2CE3" w:rsidR="00EB5EC2" w:rsidRPr="00FF0D5B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D6D1E5" w14:textId="77777777" w:rsidR="00EB5EC2" w:rsidRPr="00FF0D5B" w:rsidRDefault="00EB5EC2" w:rsidP="00EB5E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E3785C7" w14:textId="77777777" w:rsidR="002661F1" w:rsidRPr="001D0D8E" w:rsidRDefault="002661F1" w:rsidP="008552B0">
      <w:pPr>
        <w:spacing w:before="360" w:after="360" w:line="240" w:lineRule="auto"/>
        <w:jc w:val="center"/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eastAsia="ru-RU"/>
        </w:rPr>
        <w:sectPr w:rsidR="002661F1" w:rsidRPr="001D0D8E" w:rsidSect="008552B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5313F710" w14:textId="77777777" w:rsidR="008552B0" w:rsidRPr="00B63541" w:rsidRDefault="008552B0" w:rsidP="00A5650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6354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VII. Охрана атмосферного воздуха</w:t>
      </w:r>
    </w:p>
    <w:p w14:paraId="3FF9FD80" w14:textId="77777777" w:rsidR="00A5650E" w:rsidRPr="00B63541" w:rsidRDefault="00A5650E" w:rsidP="00A5650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747EE56C" w14:textId="77777777" w:rsidR="008552B0" w:rsidRPr="00B63541" w:rsidRDefault="008552B0" w:rsidP="00A5650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35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Параметры источников выбросов загрязняющих веществ в атмосферный воздух</w:t>
      </w:r>
    </w:p>
    <w:p w14:paraId="43345CD7" w14:textId="77777777" w:rsidR="008552B0" w:rsidRPr="00B63541" w:rsidRDefault="008552B0" w:rsidP="00A5650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3541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14:paraId="4ADA80A4" w14:textId="77777777" w:rsidR="008552B0" w:rsidRPr="00B63541" w:rsidRDefault="002661F1" w:rsidP="00A5650E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B63541">
        <w:rPr>
          <w:rFonts w:ascii="Times New Roman" w:eastAsiaTheme="minorEastAsia" w:hAnsi="Times New Roman" w:cs="Times New Roman"/>
          <w:lang w:eastAsia="ru-RU"/>
        </w:rPr>
        <w:t>Таблица 14</w:t>
      </w: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"/>
        <w:gridCol w:w="2552"/>
        <w:gridCol w:w="706"/>
        <w:gridCol w:w="2417"/>
        <w:gridCol w:w="845"/>
        <w:gridCol w:w="1001"/>
        <w:gridCol w:w="986"/>
        <w:gridCol w:w="992"/>
        <w:gridCol w:w="995"/>
        <w:gridCol w:w="995"/>
        <w:gridCol w:w="992"/>
        <w:gridCol w:w="1004"/>
        <w:gridCol w:w="830"/>
      </w:tblGrid>
      <w:tr w:rsidR="001D0D8E" w:rsidRPr="00B63541" w14:paraId="3C774E20" w14:textId="77777777" w:rsidTr="003078E5">
        <w:trPr>
          <w:trHeight w:val="240"/>
        </w:trPr>
        <w:tc>
          <w:tcPr>
            <w:tcW w:w="23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85F9EE" w14:textId="77777777" w:rsidR="007D54BE" w:rsidRPr="00B63541" w:rsidRDefault="007D54BE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Номер источника выброса</w:t>
            </w:r>
          </w:p>
        </w:tc>
        <w:tc>
          <w:tcPr>
            <w:tcW w:w="84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D1FDF3" w14:textId="77777777" w:rsidR="007D54BE" w:rsidRPr="00B63541" w:rsidRDefault="007D54BE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Источник выделения (цех, участок), наименование технологического оборудования</w:t>
            </w:r>
          </w:p>
        </w:tc>
        <w:tc>
          <w:tcPr>
            <w:tcW w:w="1039" w:type="pct"/>
            <w:gridSpan w:val="2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0808A1" w14:textId="77777777" w:rsidR="007D54BE" w:rsidRPr="00B63541" w:rsidRDefault="007D54BE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Загрязняющее вещество</w:t>
            </w:r>
          </w:p>
        </w:tc>
        <w:tc>
          <w:tcPr>
            <w:tcW w:w="614" w:type="pct"/>
            <w:gridSpan w:val="2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3FC88C" w14:textId="77777777" w:rsidR="007D54BE" w:rsidRPr="00B63541" w:rsidRDefault="007D54BE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Оснащение газоочистными установками (далее – ГОУ), автоматизированными системами контроля выбросов (далее – АСК)</w:t>
            </w:r>
          </w:p>
        </w:tc>
        <w:tc>
          <w:tcPr>
            <w:tcW w:w="1984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FDAEAD" w14:textId="77777777" w:rsidR="007D54BE" w:rsidRPr="00B63541" w:rsidRDefault="007D54BE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Нормативы допустимых выбросов</w:t>
            </w:r>
          </w:p>
        </w:tc>
        <w:tc>
          <w:tcPr>
            <w:tcW w:w="27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22FA97" w14:textId="77777777" w:rsidR="007D54BE" w:rsidRPr="00B63541" w:rsidRDefault="007D54BE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Нормативное </w:t>
            </w:r>
            <w:proofErr w:type="gramStart"/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содержа-</w:t>
            </w:r>
            <w:proofErr w:type="spellStart"/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кислоро</w:t>
            </w:r>
            <w:proofErr w:type="spellEnd"/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33F4413B" w14:textId="77777777" w:rsidR="007D54BE" w:rsidRPr="00B63541" w:rsidRDefault="007D54BE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 в отходящих газах, процентов</w:t>
            </w:r>
          </w:p>
        </w:tc>
      </w:tr>
      <w:tr w:rsidR="001D0D8E" w:rsidRPr="00B63541" w14:paraId="104CFCF3" w14:textId="77777777" w:rsidTr="007D54BE">
        <w:trPr>
          <w:trHeight w:val="240"/>
        </w:trPr>
        <w:tc>
          <w:tcPr>
            <w:tcW w:w="238" w:type="pct"/>
            <w:vMerge/>
            <w:vAlign w:val="center"/>
            <w:hideMark/>
          </w:tcPr>
          <w:p w14:paraId="47FCE55C" w14:textId="77777777" w:rsidR="003078E5" w:rsidRPr="00B63541" w:rsidRDefault="003078E5" w:rsidP="003078E5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849" w:type="pct"/>
            <w:vMerge/>
            <w:vAlign w:val="center"/>
            <w:hideMark/>
          </w:tcPr>
          <w:p w14:paraId="4BF7DC0E" w14:textId="77777777" w:rsidR="003078E5" w:rsidRPr="00B63541" w:rsidRDefault="003078E5" w:rsidP="003078E5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039" w:type="pct"/>
            <w:gridSpan w:val="2"/>
            <w:vMerge/>
            <w:vAlign w:val="center"/>
            <w:hideMark/>
          </w:tcPr>
          <w:p w14:paraId="7EC1D28F" w14:textId="77777777" w:rsidR="003078E5" w:rsidRPr="00B63541" w:rsidRDefault="003078E5" w:rsidP="003078E5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gridSpan w:val="2"/>
            <w:vMerge/>
            <w:vAlign w:val="center"/>
            <w:hideMark/>
          </w:tcPr>
          <w:p w14:paraId="6CB7B11B" w14:textId="77777777" w:rsidR="003078E5" w:rsidRPr="00B63541" w:rsidRDefault="003078E5" w:rsidP="003078E5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98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124E12" w14:textId="77777777" w:rsidR="003078E5" w:rsidRPr="00B63541" w:rsidRDefault="003078E5" w:rsidP="00B6354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20</w:t>
            </w:r>
            <w:r w:rsidR="00B63541"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</w:t>
            </w:r>
            <w:r w:rsid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г.</w:t>
            </w:r>
            <w:r w:rsid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(20</w:t>
            </w:r>
            <w:r w:rsidR="00B63541" w:rsidRPr="00B63541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  <w:lang w:eastAsia="ru-RU"/>
              </w:rPr>
              <w:t>25</w:t>
            </w: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– 20</w:t>
            </w:r>
            <w:r w:rsidR="00B63541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  <w:lang w:eastAsia="ru-RU"/>
              </w:rPr>
              <w:t>27</w:t>
            </w: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гг.)</w:t>
            </w:r>
          </w:p>
        </w:tc>
        <w:tc>
          <w:tcPr>
            <w:tcW w:w="99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49ECB7" w14:textId="77777777" w:rsidR="003078E5" w:rsidRPr="00B63541" w:rsidRDefault="003078E5" w:rsidP="00B6354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20__ г.</w:t>
            </w: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(20</w:t>
            </w: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  <w:lang w:eastAsia="ru-RU"/>
              </w:rPr>
              <w:t>2</w:t>
            </w:r>
            <w:r w:rsidR="00B63541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  <w:lang w:eastAsia="ru-RU"/>
              </w:rPr>
              <w:t>8</w:t>
            </w: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– 20</w:t>
            </w: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  <w:lang w:eastAsia="ru-RU"/>
              </w:rPr>
              <w:t>29</w:t>
            </w: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гг.)</w:t>
            </w:r>
          </w:p>
        </w:tc>
        <w:tc>
          <w:tcPr>
            <w:tcW w:w="277" w:type="pct"/>
            <w:vMerge/>
            <w:vAlign w:val="center"/>
            <w:hideMark/>
          </w:tcPr>
          <w:p w14:paraId="520B2310" w14:textId="77777777" w:rsidR="003078E5" w:rsidRPr="00B63541" w:rsidRDefault="003078E5" w:rsidP="003078E5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7D54BE" w:rsidRPr="00B63541" w14:paraId="724420AB" w14:textId="77777777" w:rsidTr="007D54BE">
        <w:trPr>
          <w:trHeight w:val="240"/>
        </w:trPr>
        <w:tc>
          <w:tcPr>
            <w:tcW w:w="238" w:type="pct"/>
            <w:vMerge/>
            <w:vAlign w:val="center"/>
            <w:hideMark/>
          </w:tcPr>
          <w:p w14:paraId="7490AB79" w14:textId="77777777" w:rsidR="007D54BE" w:rsidRPr="00B63541" w:rsidRDefault="007D54BE" w:rsidP="008552B0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849" w:type="pct"/>
            <w:vMerge/>
            <w:vAlign w:val="center"/>
            <w:hideMark/>
          </w:tcPr>
          <w:p w14:paraId="6D0F3FCF" w14:textId="77777777" w:rsidR="007D54BE" w:rsidRPr="00B63541" w:rsidRDefault="007D54BE" w:rsidP="008552B0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0FD5F7" w14:textId="77777777" w:rsidR="007D54BE" w:rsidRPr="00B63541" w:rsidRDefault="007D54BE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9068FA" w14:textId="77777777" w:rsidR="007D54BE" w:rsidRPr="00B63541" w:rsidRDefault="007D54BE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182F97" w14:textId="77777777" w:rsidR="007D54BE" w:rsidRPr="00B63541" w:rsidRDefault="007D54BE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название АСК</w:t>
            </w:r>
          </w:p>
        </w:tc>
        <w:tc>
          <w:tcPr>
            <w:tcW w:w="3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E6757E" w14:textId="77777777" w:rsidR="007D54BE" w:rsidRPr="00B63541" w:rsidRDefault="007D54BE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группа ГОУ, количество ступеней очистки</w:t>
            </w:r>
          </w:p>
        </w:tc>
        <w:tc>
          <w:tcPr>
            <w:tcW w:w="3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36411C" w14:textId="77777777" w:rsidR="007D54BE" w:rsidRPr="00B63541" w:rsidRDefault="007D54BE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мг/м</w:t>
            </w: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3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6C9CF2" w14:textId="77777777" w:rsidR="007D54BE" w:rsidRPr="00B63541" w:rsidRDefault="007D54BE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г/с</w:t>
            </w:r>
          </w:p>
        </w:tc>
        <w:tc>
          <w:tcPr>
            <w:tcW w:w="33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CDDE96" w14:textId="77777777" w:rsidR="007D54BE" w:rsidRPr="00B63541" w:rsidRDefault="007D54BE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т/год</w:t>
            </w:r>
          </w:p>
        </w:tc>
        <w:tc>
          <w:tcPr>
            <w:tcW w:w="33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E0DED5" w14:textId="77777777" w:rsidR="007D54BE" w:rsidRPr="00B63541" w:rsidRDefault="007D54BE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мг/м</w:t>
            </w: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3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D17004" w14:textId="77777777" w:rsidR="007D54BE" w:rsidRPr="00B63541" w:rsidRDefault="007D54BE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г/с</w:t>
            </w:r>
          </w:p>
        </w:tc>
        <w:tc>
          <w:tcPr>
            <w:tcW w:w="3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C30CBD" w14:textId="77777777" w:rsidR="007D54BE" w:rsidRPr="00B63541" w:rsidRDefault="007D54BE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т/год</w:t>
            </w:r>
          </w:p>
        </w:tc>
        <w:tc>
          <w:tcPr>
            <w:tcW w:w="277" w:type="pct"/>
            <w:vMerge/>
            <w:vAlign w:val="center"/>
            <w:hideMark/>
          </w:tcPr>
          <w:p w14:paraId="70CC8CD8" w14:textId="77777777" w:rsidR="007D54BE" w:rsidRPr="00B63541" w:rsidRDefault="007D54BE" w:rsidP="008552B0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</w:tbl>
    <w:p w14:paraId="3AA63708" w14:textId="77777777" w:rsidR="007D54BE" w:rsidRPr="00B63541" w:rsidRDefault="007D54BE" w:rsidP="007D54BE">
      <w:pPr>
        <w:spacing w:after="0" w:line="240" w:lineRule="auto"/>
        <w:rPr>
          <w:sz w:val="2"/>
          <w:szCs w:val="2"/>
        </w:rPr>
      </w:pPr>
    </w:p>
    <w:tbl>
      <w:tblPr>
        <w:tblW w:w="15021" w:type="dxa"/>
        <w:tblInd w:w="113" w:type="dxa"/>
        <w:tblLook w:val="04A0" w:firstRow="1" w:lastRow="0" w:firstColumn="1" w:lastColumn="0" w:noHBand="0" w:noVBand="1"/>
      </w:tblPr>
      <w:tblGrid>
        <w:gridCol w:w="704"/>
        <w:gridCol w:w="2499"/>
        <w:gridCol w:w="750"/>
        <w:gridCol w:w="2421"/>
        <w:gridCol w:w="840"/>
        <w:gridCol w:w="1041"/>
        <w:gridCol w:w="966"/>
        <w:gridCol w:w="980"/>
        <w:gridCol w:w="993"/>
        <w:gridCol w:w="992"/>
        <w:gridCol w:w="992"/>
        <w:gridCol w:w="992"/>
        <w:gridCol w:w="851"/>
      </w:tblGrid>
      <w:tr w:rsidR="00DF7ED0" w:rsidRPr="00DF7ED0" w14:paraId="62B1DDB4" w14:textId="77777777" w:rsidTr="00DF7ED0">
        <w:trPr>
          <w:trHeight w:val="20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11F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EEA7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5E5F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435E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4E4D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AF01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A0EE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AAA1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D1C3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FA3E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74F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3241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C0DF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DF7ED0" w:rsidRPr="00DF7ED0" w14:paraId="17775E04" w14:textId="77777777" w:rsidTr="00DF7ED0">
        <w:trPr>
          <w:trHeight w:val="20"/>
        </w:trPr>
        <w:tc>
          <w:tcPr>
            <w:tcW w:w="15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933C2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Основная производственная площадка г. Березовка, ул. 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Корзюка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8</w:t>
            </w:r>
          </w:p>
        </w:tc>
      </w:tr>
      <w:tr w:rsidR="00DF7ED0" w:rsidRPr="00DF7ED0" w14:paraId="09064707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E7B9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0058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95722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Составной цех. Шкаф 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растаривания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07B1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8DC1C5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твердые частицы суммарно (недифференцированная по составу пыль (аэрозоль), содержащаяся в воздухе населенных мест)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4F7BC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D747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1Ф, 1-а ст. 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оч-ки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AB36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41680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3FFCA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C6A1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0F8D0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A27C7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CE3A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6A9B3022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DF845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0073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E53C00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Составной цех. Смеситель линии смешивания шихты бесцветного стекла, смешивания шихты хрустального стекла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B948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BDF8A7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твердые частицы суммарно (недифференцированная по составу пыль (аэрозоль), содержащаяся в воздухе населенных мест)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F8F0F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4011F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1Ф, 1-а ст. 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оч-ки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DDDF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3A01A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5E868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D17C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671D5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DD74D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8149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095BA342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2808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9EF1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6581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0184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D50AD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cвинец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его неорганические соединения (в пересчете на свинец)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CE825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2B17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F6D9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0,009700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8BEC4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F4695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ADB2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35E36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627CE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F701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6E5B3A21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92D55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0228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0F7DEA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Составной цех. Линия смешивания шихты хрустального стекла, </w:t>
            </w: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бункер засыпки сурика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E57E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0184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EB698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свинец и его неорганические соединения (в пересчете </w:t>
            </w: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свинец)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8FCD3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C0BBA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1Ф, 1-а ст. 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оч-ки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CD01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0,006700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F6C52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F69D7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2F94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22E58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CD1F4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4A99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76BF29D7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2053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DBBC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DAEB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63654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твердые частицы суммарно (недифференцированная по составу пыль (аэрозоль), содержащаяся в воздухе населенных мест)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318912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4529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0C5D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72AD4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6E9DD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91BA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97203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BB1D6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36FA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5501BBA6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504B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0164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835BDE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Склад мышьяка. Помещение отделения 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растаривания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816A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392D8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твердые частицы суммарно (недифференцированная по составу пыль (аэрозоль), содержащаяся в воздухе населенных мест)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94645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B393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E253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6274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D1A5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8761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80FB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F25B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68F3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790B3C9C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8BAC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0404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143B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FE03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8A10F8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твердые частицы суммарно (недифференцированная по составу пыль (аэрозоль), содержащаяся в воздухе населенных мест)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B9FCB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0033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84AF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1CF6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EC08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C6BF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768D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D756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D582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0DB8F900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11D3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0235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6A9A3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 мышьяка. Помещение хранения мышьяка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B755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C17588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твердые частицы суммарно (недифференцированная по составу пыль (аэрозоль), содержащаяся в воздухе населенных мест)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C69D9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8E37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AB00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0FDE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9413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79A9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29B3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9CA0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82CB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0C01BFE6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51A3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0237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3C7A90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6CF6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C0CF88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твердые частицы суммарно (недифференцированная по составу пыль (аэрозоль), содержащаяся в воздухе населенных мест)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E6780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8C79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ECF0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8A56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DDE8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F65F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6BA8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E822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47D2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2CDAD280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B8AA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0238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73406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A5C1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2B28A1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твердые частицы суммарно (недифференцированная по составу пыль (аэрозоль), содержащаяся </w:t>
            </w: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воздухе населенных мест)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C29F9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28FA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CA02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8C66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FDC7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8CD6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C563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42A2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1565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56422ACC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CA52A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0017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124C3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Керамический участок. Дробилка молотковая, дробилка щековая, бегуны размола – 2 шт., нории – 4 шт., выгрузки в бункер – 4 шт., мельница (смеситель) электромагнит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7C15B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5B101C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твердые частицы суммарно (недифференцированная по составу пыль (аэрозоль), содержащаяся в воздухе населенных мест)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85E63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DD1F2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1С, 1-а ст. 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оч-ки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01C35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B07B3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748C5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38630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3D098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A4043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41BED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158D428D" w14:textId="77777777" w:rsidTr="00DF7ED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70A9E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2DBE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Автотранспортный участок. Зарядная. Заточной станок с ГОУ ЗИЛ-900, сверлильный станок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2C319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768E6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твердые частицы суммарно (недифференцированная по составу пыль (аэрозоль), содержащаяся в воздухе населенных мест)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41A92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03560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07ECA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0DF57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8FB92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BF6AA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6B862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07296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CCA2C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4D5FEDE8" w14:textId="77777777" w:rsidTr="00DF7ED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3ECCA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0065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EDE30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Ремонтно-строительный цех. Столярный участок. Круглопильный станок, фрезерный станок, универсальный станок, рейсмусовый станок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DED35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5FA7C5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твердые частицы суммарно (недифференцированная по составу пыль (аэрозоль), содержащаяся в воздухе населенных мест)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B41C9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BA8A0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1С, 1-а ст. 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оч-ки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4E040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FDB0C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737E2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BBC9C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37C94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32872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77F0D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2B276E71" w14:textId="77777777" w:rsidTr="00DF7ED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36A9C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0306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C48F3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Ремонтно-строительный цех. Столярный участок. Ленточнопильный станок, универсальный станок, рейсмусовый станок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2796A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CC432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твердые частицы суммарно (недифференцированная по составу пыль (аэрозоль), содержащаяся в воздухе населенных мест)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3A683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BC256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1С, 1-а ст. 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оч-ки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F38EB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B732C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24323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A7691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77234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90E35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6E28F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3D983690" w14:textId="77777777" w:rsidTr="00DF7ED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C4BA8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54A00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Ремонтно-строительный цех. Лесопильный участок. Рейсмусовый станок, станок продольного распила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64C43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C8EA5D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твердые частицы суммарно (недифференцированная по составу пыль (аэрозоль), содержащаяся в воздухе населенных мест)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D3F74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C35F8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1С, 1-а ст. 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оч-ки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35737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9CAFB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0E04D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DD055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220AB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02900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5B820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64852B99" w14:textId="77777777" w:rsidTr="00DF7ED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1FAF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0066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C375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Ремонтно-строительный цех. Лесопильный участок. Пилорама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75298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C731EE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твердые частицы суммарно (недифференцированная по составу пыль </w:t>
            </w: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(аэрозоль), содержащаяся в воздухе населенных мест)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D3441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E8DF6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1С, 1-а ст. 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оч-ки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F6E9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D1D66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1B989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AC5C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416D9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15B94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0E16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533B8DD0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E6897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0053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355262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Котельная. Котел КВГМ-10/150 №1 (11,63 МВт, топливо – природный газ, КИВ=1,4), котел КВГМ-10/150 №2 (11,63 МВт, топливо – природный газ, КИВ=1,4), котел ДКВР 10/13 №3 (9,3 МВт, топливо – природный газ, КИВ=1,4)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6487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83A9B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азот (IV) оксид (азота диоксид)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2D199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3A673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6111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A085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F479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AAFC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6D83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164D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55E3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F7ED0" w:rsidRPr="00DF7ED0" w14:paraId="5543BEB4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BC42E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5F3F5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D682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2B7C7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азот (II) оксид (азота оксид)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312BEE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6F0CB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8D99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F9C3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9C71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6E17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5847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71C4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483D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F7ED0" w:rsidRPr="00DF7ED0" w14:paraId="572C212F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F7DE5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18F550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7CBC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0337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0DF8A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углерод оксид (окись углерода, угарный газ)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AC99F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9B2A4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139A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DE2C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1089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25F3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BB83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6094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E4AE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F7ED0" w:rsidRPr="00DF7ED0" w14:paraId="363B8B69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01FAC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FEF4B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0034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B787D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ртуть и ее соединения (в пересчете на ртуть)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9A333E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ACB79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B6B6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32E2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E2D5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E2BA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DD00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384E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D636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11D6157A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6013F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E99B07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D484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A21C3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диоксины (в пересчете на 2,3,7,8,тетрахлордибензо-1,4-диоксин)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EDED23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AF338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7A2E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10C8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A48A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1C53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7E90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3C32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1A00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7193761C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029B5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0F723D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9E692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0727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3B7BB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флюоратен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1C693C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FDF6A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BD53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0289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2729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1D74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BA36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817C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629E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2BA6CD36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270A8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CBCEB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C5E4A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1878E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флюоратен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19FE7E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45128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5587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0356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EB97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EEC6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08FF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F374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80B5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3105D432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1B5F9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2F0EED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C899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74A7C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914EB7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8589E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7A74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9122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A475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EF70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759A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81A2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1834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395E2B01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AA4BB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28A01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2C46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0729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D39E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индено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(1,2,3-с,d)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4372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A3273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4F2D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4742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9AEE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8860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987E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FF4A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9599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106262ED" w14:textId="77777777" w:rsidTr="00DF7ED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A4990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0054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90AA2C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Котельная. Котел КВГМ-20/150 №5  (23,26 МВт, топливо – природный газ, КИВ=1,4)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D05A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F46FE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азот (IV) оксид (азота диоксид)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C3436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FD55F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7C5D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D8C2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716E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6681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53CB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5F41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2137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F7ED0" w:rsidRPr="00DF7ED0" w14:paraId="10E2B377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79E0A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AB9795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3007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5A26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азот (II) оксид (азота оксид)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844D11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8D647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4C4B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A4D0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A157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6FDE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7682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4575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7B25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F7ED0" w:rsidRPr="00DF7ED0" w14:paraId="059FCEF6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0BA4A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B9C037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FD45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0337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32AE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углерод оксид (окись углерода, угарный газ)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A203C8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78196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24C5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6B47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6086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E3D9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D138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32E2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EA7F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F7ED0" w:rsidRPr="00DF7ED0" w14:paraId="4404B34A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D3677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343D1A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9139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7F8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ртуть и ее соединения (в пересчете на ртуть)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55C7DD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E14C1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1E4C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283E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A238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2F01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1F66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6A8E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A9DC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7D10CCC4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5EF45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D0EBB2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F050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1811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диоксины (в пересчете на 2,3,7,8,тетрахлордибензо-1,4-диоксин)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E22022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F7647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6C25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B310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542D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3309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CDB8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E20A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8A93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5E4437D1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8C6BF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16F12C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2EE3E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0727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AC4C1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флюоратен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8AE8CC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1194E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B387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2FEE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AE36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2B25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FCDB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34B0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2474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136A94B0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1E376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40222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6B847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6AA8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флюоратен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887480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EA379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303E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8A3C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00FB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7B41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4198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3A3E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3FC1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58335EC2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D6DC5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D086A5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A3DE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4EE0D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1D5898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DC7A0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29BA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A8DE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33CF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6022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E78B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94AA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1205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53DA7E94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C7238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ABA15B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9DE5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0729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EDD2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индено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(1,2,3-с,d)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58B2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09827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F45A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1095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116D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7139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6A87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9FB0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02A1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62EB15AE" w14:textId="77777777" w:rsidTr="00DF7ED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36DAA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0622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6EAE7A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Котельная. Техническое обслуживание и плановый ремонт ГРУ №1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8638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FE94C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25D09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C1063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8CE3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AEF9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639C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2D9B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7F0B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A7A2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C92D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38E24A71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B958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4CD77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B0B4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1728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0D3DE0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этантиол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(этилмеркаптан)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0B772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685D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A9097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DD89F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04056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51284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83D58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A4A2A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069A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628EC788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4EA6E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0623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66655B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Котельная. Техническое обслуживание и плановый ремонт ГРУ №2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B21B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8174E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82F84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7BD71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8889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076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3F2E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93EA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5B79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08EF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990A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47B767C8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9921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61C20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1D21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1728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C492DD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этантиол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(этилмеркаптан)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432D70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2CC9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E0CCA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18C55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567E4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38541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FE194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1D471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BEB1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2A4F0746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152D4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6606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781EBE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Котельная. Потери через резьбовые и фланцевые соединения ГРУ №1 и ГРУ №2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403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FB4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13E4A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38B3C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6186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4422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B88C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9DD6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FA65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D1D0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0D74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5295CA14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D6CB6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468A2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FFD6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1728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9011C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этантиол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(этилмеркаптан)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4C347D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86646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741E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7028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8817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C2B5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88D5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3146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380E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0CA01A6D" w14:textId="77777777" w:rsidTr="00DF7ED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76542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0624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866148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Котельная. Техническое обслуживание и плановый ремонт ГРУ №3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0B8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B1EED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5E49D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4435A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AC1A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4CF4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1CBC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3BFC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1F6E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92D0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0E86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745E84F6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26FC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64D1A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8C06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1728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90C3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этантиол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(этилмеркаптан)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6CF61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EB2F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5DD0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CD06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2B84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39D7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C776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DABD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5655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17180BF3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1FCC0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6607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E2E95C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Котельная. Потери через резьбовые и фланцевые соединения ГРУ №3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F267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39E5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AE33C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05B17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5D6F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5303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8012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0239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1E7B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42AF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1B98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46FFC9C9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8F25D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AABA23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3AA2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1728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47BE8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этантиол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(этилмеркаптан)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623AE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7AEF5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D79D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8B3C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6B96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2AC6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C05E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AD10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19AE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011AF37F" w14:textId="77777777" w:rsidTr="00DF7ED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ECFD4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BCCAA1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Модульная котельная. Когенерационная установка JМS 320 GS-N.LС (1,224 МВт, топливо – природный газ, КИВ=3,5)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673C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48BB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азот (IV) оксид (азота диоксид)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F0869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68B8B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2E4C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F64D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D191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8B15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9427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75E2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36A8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DF7ED0" w:rsidRPr="00DF7ED0" w14:paraId="317E41F5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FC0DE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AF1F2E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C042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76478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азот (II) оксид (азота диоксид)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E61A7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9189D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2C63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A2DA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6303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491F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F638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9120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43E1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DF7ED0" w:rsidRPr="00DF7ED0" w14:paraId="6C5FC1B6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B532C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6A409A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D504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0337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C8E3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углерод оксид (окись углерода, угарный газ)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282A6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EF45C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58C8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D2D0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617E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0AE9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6F2B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9DC6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91C4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DF7ED0" w:rsidRPr="00DF7ED0" w14:paraId="0D956959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975A1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68825E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E31B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5B343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ртуть и ее соединения (в пересчете на ртуть)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DAE855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0FDA4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6722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5DBC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DD93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3882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AD9D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50A9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32C4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712AAC93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F7237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198067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FAAE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C8F0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диоксины (в пересчете на </w:t>
            </w: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2,3,7,8,тетрахлордибензо-1,4-диоксин)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77C5FB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F2D7C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C732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9E60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9512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A7BF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2865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7897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1BBB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1FEA8EF8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2B687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5411D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3E740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0727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5E61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флюоратен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89E1DE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AADAB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65D5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9081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90B1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B40E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6C08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5D61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3D7C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5E38B3F6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7B7C1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552AF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5E3C0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24491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флюоратен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7D4EF5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4AF69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262F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C218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E486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C588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D2D5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0B3C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D9EF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4732905B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5CC7B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66D880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C8D9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12462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7DC2E8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AB092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A48C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7A61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B43A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F373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5C86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6746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BA05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5D617733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D8C4B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00135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2257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0729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A5DC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индено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(1,2,3-с,d)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D725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A0615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2F13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D988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2994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E8E1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DA74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80F7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6F21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7AF246A9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6D77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5A8D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AC5B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03BF2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углеводороды предельные алифатического ряда С1-С10 (алканы)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8A8C7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FA97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6206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5591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7D37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8961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193C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EA9A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E871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5767F335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8DCD8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0402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11E7D7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Модульная котельная. Когенерационная установка JМS 320 GS-N.LС (1,224 МВт, топливо – природный газ, КИВ=3,5)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8075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F2F9C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азот (IV) оксид (азота диоксид)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124FA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87C88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41E8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52D0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DB15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97F9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FCE8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28D1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AD3B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DF7ED0" w:rsidRPr="00DF7ED0" w14:paraId="07A10E23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EA242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79B53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A295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1D6E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азот (II) оксид (азота диоксид)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1F7C4B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F0318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99BB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72C0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1922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12BD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D095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B334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B163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DF7ED0" w:rsidRPr="00DF7ED0" w14:paraId="19E7C410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A7FE6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D6826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5F8A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0337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1A225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углерод оксид (окись углерода, угарный газ)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26401A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761D6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2F13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C2A3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D318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24AA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5F7F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7047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3307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DF7ED0" w:rsidRPr="00DF7ED0" w14:paraId="4EF4763B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596A6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550F3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6C58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44CCA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ртуть и ее соединения (в пересчете на ртуть)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42DA8A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C6D55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287E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5607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2BF7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863A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4616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879F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AD2C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19B1DC35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6884C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BAD435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BD02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CDB9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диоксины (в пересчете на 2,3,7,8,тетрахлордибензо-1,4-диоксин)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20A931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0769F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9B05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E60C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4940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FBE9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0605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D5C4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AB65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11A42981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59A45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0345B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969E0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0727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A3C60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флюоратен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2B1F0B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52BFA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0A2D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4257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F114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623E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C830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C68A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7D43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672CEA2D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D8FB3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29BC5A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2BA6F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0CBD0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флюоратен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87B6FE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83EC3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AC25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D757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0407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677E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22B0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AD85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B093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514FD3F9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20BBE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D57AEA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92F5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B9C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B613EE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278F5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2DC7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F9AB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02DA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38C1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36D2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F86F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8F5E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192BBD2D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83E4E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F2406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D5CE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0729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C73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индено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(1,2,3-с,d)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2C93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6EC19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5B4E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A66F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D42D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ADB0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22F2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6E1A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C77C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3FE7F7B8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51D7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794CC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4560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48D41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углеводороды предельные алифатического ряда С1-С10 (алканы)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BBA20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02A5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5988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9917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D757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F3E4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4F58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CC7D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B3DA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49611C4F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172A7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C4917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Модульная котельная. Когенерационная установка JGS 612 GS-N.LС (2 МВт, топливо – природный газ, КИВ=3,5)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D363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6518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азот (IV) оксид (азота диоксид)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D23E3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A9EF3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ABE7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9989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FF65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AD38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2C7E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BB02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27E3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DF7ED0" w:rsidRPr="00DF7ED0" w14:paraId="25A6E144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87E71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B9B992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0E9C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686E2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азот (II) оксид (азота диоксид)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D18063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37529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7878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618E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578B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4931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BC36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33AF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A616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DF7ED0" w:rsidRPr="00DF7ED0" w14:paraId="4651FCFB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1CC06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0EDD75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28C6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0337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0F60D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углерод оксид (окись </w:t>
            </w: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углерода, угарный газ)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4C45C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1D190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66E4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0610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6D98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2F7C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8D6A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E949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71DE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DF7ED0" w:rsidRPr="00DF7ED0" w14:paraId="4333215B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63048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B14C4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7A06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13EC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ртуть и ее соединения (в пересчете на ртуть)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B203FA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4F63B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036E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7C95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4AF2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0581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13CC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696B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1735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0717DB4E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937BD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02FADE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ED19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C725E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диоксины (в пересчете на 2,3,7,8,тетрахлордибензо-1,4-диоксин)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DC3D10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1F8E0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78FD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5C58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8B6F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1296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D58D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6DC0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46FF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6E85115D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44F5E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99C1E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B1B7B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0727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151FA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флюоратен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12B8A3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4236B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A84F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BDA4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110B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ADDD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CBAF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DBBB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6826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7486085E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F8113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B99C0A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A3E76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22F7E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флюоратен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14C80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4A3A1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348C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B5AD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81F6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988A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C97D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A8BF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77F2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4012E66F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FBF6C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37419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BAC5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EB2A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C8D450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85CF8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6B54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417D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45B4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F163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3871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2015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9BF0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3190E58C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1EF73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FE7FA7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3E38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0729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FB1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индено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(1,2,3-с,d)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A8B5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0DF66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3A92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D638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F555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A69C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A1DD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698D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1651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592BAA14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307C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EF21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9C25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1F5C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углеводороды предельные алифатического ряда С1-С10 (алканы)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E892B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1011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40B0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8CBF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4845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5C26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F466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DA41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D77D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119FA861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28B0D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0506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14C6F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Модульная котельная. Когенерационная установка JGS 612 GS-N.LС (2 МВт, топливо – природный газ, КИВ=3,5)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2385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935EE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азот (IV) оксид (азота диоксид)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F6C5B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0D2BD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8CAA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41F6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549A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7249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4ADF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2E49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7C14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DF7ED0" w:rsidRPr="00DF7ED0" w14:paraId="06644B00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0B38F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94A67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2AAB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C5B57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азот (II) оксид (азота диоксид)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E8F42C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EBEE1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A95D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447F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A836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0690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909A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33D2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DEEF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DF7ED0" w:rsidRPr="00DF7ED0" w14:paraId="7051504D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9E025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CD6893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1B17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0337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2B2F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углерод оксид (окись углерода, угарный газ)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48B48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42701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3F70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9AAD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C543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7DF2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9C4B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BE17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5754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DF7ED0" w:rsidRPr="00DF7ED0" w14:paraId="668297C8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82918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16F0E3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441D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F3F1A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ртуть и ее соединения (в пересчете на ртуть)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24D2C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B668A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A3C3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3F5F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11B8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975B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6A4E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0480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8B4F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24BA319E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05B4C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F48643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FA7F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C3AC0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диоксины (в пересчете на 2,3,7,8,тетрахлордибензо-1,4-диоксин)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16A72C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18318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FF8B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4FF3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0859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13E1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771C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4204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726D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12EFCA67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0E4BA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77E8B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27285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0727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3817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флюоратен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CAE010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02AF3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9807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13B4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AFC0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3D3C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0C32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B6FA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84F1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2C5FBAB3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34941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229C9C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DEED7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9553D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флюоратен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57B891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50370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B71F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FDE9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AC97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034E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929E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9430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E5C8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44A659C9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8A25D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DA878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DA7B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7423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63F6B2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FBE5D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DB83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0A53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E1DC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8E7A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BF0B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FABA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7E3A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29AEAA10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CF4A1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5B090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76C1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0729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F6D5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индено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(1,2,3-с,d)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32CE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4CD21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5951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5D5F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D740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9764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B690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9B06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0237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2F4F8AAC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EE31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A6A1B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5609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7E922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углеводороды предельные алифатического ряда С1-С10 (алканы)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9A7D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E7EC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2A28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2407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078F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C804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11B1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A687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6DFA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588EDC6E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87C36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0476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5EFA0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Модульная котельная. Когенерационная установка JМS 320 GS-N.LС (1,224 МВт, топливо – природный газ, </w:t>
            </w: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КИВ=3,5)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A318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0301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A4210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азот (IV) оксид (азота диоксид)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0520A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C1788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9F48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6302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193C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FADD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DA5F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4D4C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41DF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DF7ED0" w:rsidRPr="00DF7ED0" w14:paraId="3CB51D6D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AB554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F3858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61B8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BE12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азот (II) оксид (азота оксид)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A8F1B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4E49A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B966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5E35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FF04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2966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1FFB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BA55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395C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DF7ED0" w:rsidRPr="00DF7ED0" w14:paraId="1AD2B714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36B24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62BCF7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821C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0337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4A52A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углерод оксид (окись углерода, угарный газ)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B0F5E1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D59D5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29AE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C760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84DD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F41F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198B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D4A9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28,432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2C0F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DF7ED0" w:rsidRPr="00DF7ED0" w14:paraId="0E5E6434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C635D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0C15BA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A693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4664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ртуть и ее соединения (в пересчете на ртуть)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24D48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FA79B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B40B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D5B0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B0DF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48C5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8888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A48E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AD58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504A0007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36CF4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BB5720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A292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9EF20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диоксины (в пересчете на 2,3,7,8,тетрахлордибензо-1,4-диоксин)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B76150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1D06D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D2D1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7BF4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193D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11D1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58C2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E0EE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F8FB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6B386A08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EFF97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430E4C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8843F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0727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2F38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флюоратен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5759CD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1CDAE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58F3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390D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83E8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2AFE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3375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ED93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F562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73D65005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48B5A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6CE41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7710E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08A4B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флюоратен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563C4E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546D1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A667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901C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4F08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C335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AC20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2BD7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A80A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459DF43D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C8C95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E14D2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9815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4054E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0C503C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6EF1E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2F82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76DE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F059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5415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7E91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5EC5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8053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5B24C42C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AFA46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42A78A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1FB6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0729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6C17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индено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(1,2,3-с,d)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7C81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B55A6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9C68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13FB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55AD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9E4E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E8DB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06B1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A477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75382BA9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6B64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CC4D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9867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93D5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углеводороды предельные алифатического ряда С1-С10 (алканы)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2AA23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5ECC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8CBD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07FD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6719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0970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FCED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E4D3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52BA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17F364C5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EFE09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0052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88C85E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Цех хрусталя. Стекловаренное отделение. Стекловаренная печь №12 (топливо - природный газ, КИВ=3,5)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B961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AB9D0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азот (IV) оксид (азота диоксид)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F7544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68067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1Ф, 1-а ст. 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оч-ки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D270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EED9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CAC1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2D51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5619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DCB7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3D73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DF7ED0" w:rsidRPr="00DF7ED0" w14:paraId="6874E7BE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6D979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5DFE6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6BC2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DA147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азот (II) оксид (азота оксид)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40EA98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74C63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46B7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BA56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4122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8C6B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D54C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ACDA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F8A2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DF7ED0" w:rsidRPr="00DF7ED0" w14:paraId="21FEA583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EB467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FBAA1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8D9D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0337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9203B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углерод оксид (окись углерода, угарный газ)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A67A8E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B894F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8B46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DD55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E808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5F35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630B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6E47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6C3B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DF7ED0" w:rsidRPr="00DF7ED0" w14:paraId="2B558676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20534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26B517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DE9F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06059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твердые частицы суммарно (недифференцированная по составу пыль (аэрозоль), содержащаяся в воздухе населенных мест)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126A85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8D4E4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0CB1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C0E4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C298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236A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75BE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D0EA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7C17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39716F5B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14385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C2CC95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F3B9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0184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D999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свинец и его неорганические соединения (в пересчете на свинец)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CA4D97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0F468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0F35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3619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2A3C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3158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D303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F577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0,004178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C486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6D6AFADF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C9BFC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CF780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CA7F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49F7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кадмий и его соединения (в пересчете на кадмий)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67B33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5303F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D1E4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EB4E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EBD1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9C80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C24E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0F37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8B02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3A6CB6AD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271F0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DDCCC5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5861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723F7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ртуть и ее соединения (в пересчете на ртуть)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2B5FE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0AB1A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D4B5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132B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42B1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6E90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778A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D86B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5528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0D9DC92A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A8E15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D8AB6E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56E0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F9C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диоксины (в пересчете на 2,3,7,8,тетрахлордибензо-1,4-диоксин)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3A60AB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9B795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B6E0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7DCF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4462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3DA8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4164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7B7E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5DF8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74C0D230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3B18C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32D0A0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7A82D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0727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A1732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флюоратен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58AFA3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56A4D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F389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A808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0763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3A29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0BAA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50C3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3076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7A561EE6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4C635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8CBE3B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6A8FF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0AE00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флюоратен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BFF83C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A3058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76C2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BD2E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7BCF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A2F8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DD39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B0C4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2605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069991E0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EC5A1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48D3A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BDF4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21A3C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154F68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9419E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38E6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C236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6C92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0F4B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8750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F87D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BBA5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576132D1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7DFD3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68F63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A426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0729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E3AE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индено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(1,2,3-с,d)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57C3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74AD9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4DE0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5F69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23FC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6446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A442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69E2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E51B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5D36A8AF" w14:textId="77777777" w:rsidTr="00DF7ED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E7604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0165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6496C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Цех хрусталя. Стекловаренное отделение. Загрузочный карман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8F8C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BE13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азот (IV) оксид (азота диоксид)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AD25B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8C088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F642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3036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6D70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3A8A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A776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33E4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8E28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08776627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F22D6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C46425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29AD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3BC55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твердые частицы суммарно (недифференцированная по составу пыль (аэрозоль), содержащаяся в воздухе населенных мест)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0E3ECB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8BE7A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3FAD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A007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0953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963D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797C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780D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7A5F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22AB7675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6A31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5052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51EA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0184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59D60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свинец и его неорганические соединения</w:t>
            </w: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 пересчете на свинец)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3220D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E0CB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A979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0,023000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68BF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381B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3B87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8CAE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BFA2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93B0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35A3CC74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EC2F5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E0BEF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Цех хрусталя. Стекловаренная 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горшковая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печь (топливо - природный газ, КИВ=3,5)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C24C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C1F4A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азот (IV) оксид (азота диоксид)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7945C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76D2B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E6DC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6471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1B7A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FAFB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54A8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94D0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DB92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DF7ED0" w:rsidRPr="00DF7ED0" w14:paraId="0DCA2D9E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E7511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1E95C1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3E20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238D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азот (II) оксид (азота оксид)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ABB9AB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FEB0F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8818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EB52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82BC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3406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9F56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919F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5B12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DF7ED0" w:rsidRPr="00DF7ED0" w14:paraId="506412BE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44B0F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458771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9A4C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0337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294D8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углерод оксид (окись углерода, угарный газ)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7511AA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336F8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9DCB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62AE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9D85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E0A7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4C7F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8C3F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2EE7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DF7ED0" w:rsidRPr="00DF7ED0" w14:paraId="10DFFC7A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2FDAF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F0FF32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AC82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5C5ED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твердые частицы суммарно (недифференцированная по составу пыль (аэрозоль), содержащаяся в воздухе населенных мест)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AF81E5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1730F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D660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07B5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81C5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4BCE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FCED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F280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EB20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7058614C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E5908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E7BFA7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02D5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0184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7CA2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свинец и его неорганические </w:t>
            </w: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соединения (в пересчете на свинец)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A41850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45611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BB49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0,029000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C900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F123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AE3D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3408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F4A9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E657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2F373283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99883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0C47BA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893E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870D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кадмий и его соединения (в пересчете на кадмий)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ACA7A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A9B39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CCCC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9BFF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7663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917E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6130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4591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AC2F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41B36B33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9993D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C8BD0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8720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AA6F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ртуть и ее соединения (в пересчете на ртуть)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B455AD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47C90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8030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A376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C6C6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8246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973F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2777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DD4A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793DF3C1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24524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7543F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D09D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0206D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диоксины (в пересчете на 2,3,7,8,тетрахлордибензо-1,4-диоксин)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58D7D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5CBEE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36F9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BDF8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9F27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7853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E5BA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E28B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D172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10CFEBD9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BD22F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F3D85D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C0582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0727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3A1D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флюоратен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65B497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CDD0C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E7C6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6E0F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15F5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4416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D3B3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4CAE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8BC6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3E1844B9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979B0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243CE8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415B7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D9248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флюоратен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C1AFA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7C1E7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986A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0BE0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7770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D0E0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FB98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E00A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B195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59B0D0BD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113B6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21DD13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B143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46F68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22BD4E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C51F9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AD8C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AFEB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B9E8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E9E2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5421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527A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DF29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4BB75A6F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44D7D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197CF8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C078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0729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23FB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индено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(1,2,3-с,d)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2EC5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862C8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8407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EF3B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9B54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C95A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4E86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38F2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6C02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6EEDA09E" w14:textId="77777777" w:rsidTr="00DF7ED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15373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0415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F4A348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Цех хрусталя. Печи разогрева стеклоизделий типа "кукушка" – 2 шт., печь разогрева и обжига огнеупорного припаса "темперная печь" №1, печь разогрева и обжига огнеупорного припаса "темперная печь" №2, станки 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подпрессовки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ножки стеклоизделий – 4 шт., печь электрическая для разогрева форм, потери через резьбовые и фланцевые соединения ГРУ №1 и ГРУ №2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8DA9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7DAF5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азот (IV) оксид (азота диоксид)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77B0A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C0299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77D0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4A88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2DA6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074B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A29C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2ACD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C6D6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3F5BF1A7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37C0F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F1949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DF850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E7120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азот (II) оксид (азота оксид)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46927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6DE82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6EE7F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C6E95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F2A84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2EF81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F1A3E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2A1C0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11DA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3C50C8DE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52726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FABD7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4464D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0337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DD4C52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углерод оксид (окись углерода, угарный газ)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C5B2D1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69CB4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A823F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792F1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0FAC0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47E80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9E348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5312C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3A15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6E54AADA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36BB1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B3D6CB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3EC2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0183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6C2A3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ртуть и ее соединения (в пересчете на ртуть)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25C04E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4F490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253F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BCEE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E034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1C3F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6D11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01F5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F517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5FCA1E59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2B539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33E04A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0557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AB2BA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диоксины (в пересчете на 2,3,7,8,тетрахлордибензо-1,4-диоксин)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B79250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74F3F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EEEB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9BD7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6AB9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28C0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2311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2560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B7BD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619AF0ED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FB2E3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291E25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76385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0727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B9B8D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флюоратен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6B2A11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39B0B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CF28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04E8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0663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DD3B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F48C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7D07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5145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1CAD84D3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19965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A8F360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8D821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397F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флюоратен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AAF8F7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1DE1B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8F5F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1897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411B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8981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042F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5BA9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35FC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5623D7E0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CD42F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8F7718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89A6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739BA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5E8125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8D237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72AF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8BE5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B03A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8AA5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B034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9000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24D1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1679BE7C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1D7D8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654CA7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A8DB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0729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7B28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индено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(1,2,3-с,d)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ED6BCC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4D48C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EDC1B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2CCDD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E1747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3DDE7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8C178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706F6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E09C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27A018DD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8D4E7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075C7B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3B83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E2403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687CBB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85CC4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B92E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01F4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BF14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51E5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ADE9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AADB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6EAF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60E6AF7C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E68CC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2CA5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09399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1728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F3CC97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этантиол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(этилмеркаптан)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FCC287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BF90A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E42A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F083B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F91AE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9140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D379F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FBA02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C99D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4A8E7C30" w14:textId="77777777" w:rsidTr="00DF7ED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E714D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0606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17726C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Цех хрусталя. Техническое обслуживание и плановый ремонт ГРУ №1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D457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DE05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84066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F5877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B8E7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647B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A56C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FF09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D20E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40E2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04FB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2AF46E59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3F286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FF12DA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82F79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1728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60E66C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этантиол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(этилмеркаптан)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74882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987F5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58E18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D1AE9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24DFC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A9C33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B2DA5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70034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A2D9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513E0061" w14:textId="77777777" w:rsidTr="00DF7ED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3A1A6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0611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13EBF7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Цех хрусталя. Техническое обслуживание и плановый ремонт ГРУ №2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10A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C0A7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4B819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B6E3A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781D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BD8B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68BC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CFED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9B57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30F3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A7B6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5C8B0908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A165C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CA434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83FFA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1728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F3124B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этантиол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(этилмеркаптан)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11874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80C72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64FAC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F4CB5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2A249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CAC07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45BE7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A8A80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31BB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43155D4E" w14:textId="77777777" w:rsidTr="00DF7ED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E651A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0602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D7FE31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Цех хрусталя. Отделение отжига. Печи отжига L08W 180/45/23 – 2 шт., станок отколки колпачка стеклоизделий ОС-8, станок отколки колпачка стеклоизделий ОС-10, станок отколки колпачка стеклоизделий ОС-12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F54F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ABC20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азот (IV) оксид (азота диоксид)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000D4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09A3E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273B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F262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76FC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6DA7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7C62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A4FA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E1AC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7BFA87F4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A94CD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F5D1FC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85906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0BF5D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азот (II) оксид (азота оксид)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BA42CE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A1A18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E262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9D6B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0228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A216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1919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B3EC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4018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4A41A032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3E909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3E529D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435B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0337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724B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углерод оксид (окись углерода, угарный газ)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3390E5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4A7F8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B2BD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CDF9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AAEE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5725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169C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4954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0448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636E4B17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AB7DF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0D85B1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E99E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36BD7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ртуть и ее соединения (в пересчете на ртуть)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7CFC0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DDB27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39CB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F5E5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2E4E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36B3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446B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A97F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4369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5AABF548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43993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5956A7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E1AA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2997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диоксины (в пересчете на 2,3,7,8,тетрахлордибензо-1,4-диоксин)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376298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CE49A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D070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4671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3063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23C4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04B6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8E0A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EDEF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1C173036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ED9F4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052623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94EC6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0727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DDD2B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флюоратен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5AABD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7F1C3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9498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7D0E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64BF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C397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546B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60AE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D440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26AAE855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A14A8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B4FEC1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9DE03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EACD8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флюоратен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29834E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9F20F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FED6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3948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618D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4F95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DEEF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4952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BC25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3A950F9B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9FDA3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83924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F71E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18907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C2B0C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0496F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03F1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172D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00E0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8086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71EA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0A2B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F5EC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63455D6D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84701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CC3650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C516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0729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B10E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индено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(1,2,3-с,d)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23D112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187C0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59EB6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A7F13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DD599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C2DFC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10B58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10F81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BB5A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46F1C6C6" w14:textId="77777777" w:rsidTr="00DF7ED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1E058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C7BBBA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Цех хрусталя. Отделение отжига. Печи отжига L08W 180/45/23 – 2 шт., </w:t>
            </w: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машина 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отопочная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Бибейк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R60T, машина обработки края стеклоизделий "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Бибейк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Speed 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9AFC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0301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8492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азот (IV) оксид (азота диоксид)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FAD59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E1418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B7D9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D971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B398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A016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38ED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C05E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B5E6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03EE84CA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63719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09C1FD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63E4B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A5092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азот (II) оксид (азота оксид)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01AFD5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C33A1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8A20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BE0C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BC32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BAA1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8B07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667A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226F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1C386D69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68FAC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6A2D8B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61E14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0337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0C019C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углерод оксид (окись углерода, угарный газ)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A6ACF1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45695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E7665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4D8D0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28A16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C403E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D6331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73F85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9FCE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004DFB6A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CA04C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26F407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C9C4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0183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4A45D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ртуть и ее соединения (в пересчете на ртуть)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1269B1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6D6B7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BF941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A1C9A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C17FC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4EED8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FB026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98D3C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184B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0977F6A4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B2C03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83D17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8D81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7CEB7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диоксины (в пересчете на 2,3,7,8,тетрахлордибензо-1,4-диоксин)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A217D3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78CF3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B281D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2B0D0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9FF18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00B68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67632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53068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F9BC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5C837339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3DA0C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4E0322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DAE71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0727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08951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флюоратен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00BD1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63254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9ABDD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7088F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4237C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61B56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79763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B97D4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8612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279C7BDA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E8470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FA69B5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B6102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5B7D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флюоратен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BAF553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621D7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10129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A5824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83E36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B8B7E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751A2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79803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9B33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3F07993B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48293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632191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B7CB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B2A9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5D43EA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031AC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2856E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99F43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3AD33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C5109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1B1CA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26B5F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F9E4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79379CAA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E2FF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23A3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E246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0729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7EE8C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индено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(1,2,3-с,d)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723E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889B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072E0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7E5C6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AB11E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D9A0C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F8F8E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71D29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8E3C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7293D124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820F4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0176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0273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Цех хрусталя. Формовочная мастерская. Электропечи для сушки форм – 2 шт., шкаф наводки форм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3DA42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CF3BF7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углеводороды предельные алифатического ряда С1-С10 (алканы)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3C5DB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E4911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9F2E7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C6890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83F72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ACBD8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EFA64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CAE18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3A31C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112B69D6" w14:textId="77777777" w:rsidTr="00DF7ED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CB40F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0601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863B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Цех хрусталя. Инструментальная мастерская. Рабочее место чистки форм, сверлильные станки – 2 шт., заточные станки – 2 шт.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65C2A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E9B82B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твердые частицы суммарно (недифференцированная по составу пыль (аэрозоль), содержащаяся в воздухе населенных мест)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4B1D3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ADA24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372D9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DD1C1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8AE86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02C00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8D11F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F66F7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1F206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603CB2F1" w14:textId="77777777" w:rsidTr="00DF7ED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87FCB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0416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F7381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Цех хрусталя. Отделение обработки. 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Отопочная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карусельная машина для полировки стеклоизделий (топливо - природный газ)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EF5D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9F0C7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азот (IV) оксид (азота диоксид)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B6E60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A4B4D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ADC2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C662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904E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DADA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B4E5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9FAE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B8E3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</w:tr>
      <w:tr w:rsidR="00DF7ED0" w:rsidRPr="00DF7ED0" w14:paraId="5ED331CC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A9C04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4195B7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9835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0962B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азот (II) оксид (азота оксид)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1DC93C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BDE5E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A9AD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36A4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1BBE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3568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B544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E177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715F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684CA721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2A435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6721F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F297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0337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6BC87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углерод оксид (окись углерода, угарный газ)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EB8260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F5761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11D3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98E6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A038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7202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9292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D4EE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7FC0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</w:tr>
      <w:tr w:rsidR="00DF7ED0" w:rsidRPr="00DF7ED0" w14:paraId="77763A82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B4904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10C8B8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1002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FB2AE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ртуть и ее соединения (в пересчете на ртуть)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96A73C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9A838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4F75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16C8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DE33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2A33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BBCC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63C0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94CD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1F8D510F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AF7BF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33C4EB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62D7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AC34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диоксины (в пересчете на 2,3,7,8,тетрахлордибензо-1,4-диоксин)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82A302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B4554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743B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D26D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890E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CA71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40DA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BAA4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F9ED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69567935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6B73B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42B6A1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650A1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0727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F8C3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флюоратен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94139A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C0CEB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71F2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3828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40B1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AC0E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763A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7535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5F22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153DACE2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74E05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CE32C7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7EF4B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E7343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флюоратен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188AF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97CCF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00D0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FCC4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DD09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7D4D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C5D5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4F53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14DA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3C479F21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1E151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1B2B81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0D74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339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37C51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90725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F914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44B0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FDC6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8565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4C3C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7C5D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CCE0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7D59CCE2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0999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21A10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EC59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0729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EC303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индено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(1,2,3-с,d)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C3AC8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7EBB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9A16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16D1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2FD8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5B6C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2D99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2977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9F57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00EABEF7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15FC5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0172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7DF0AA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Цех хрусталя. Отделение обработки. 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Электромуфели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 шт.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694F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E3841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углеводороды предельные алифатического ряда С1-С10 (алканы)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90CBA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E104A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B7B3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2C7F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D560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9E61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DE0B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3BCC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D08E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005C1741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ACBCC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D22CB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9CC9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B40A3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толуол (метилбензол)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EB570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7668A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9C90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1DCC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F597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90E2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04CF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5E91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D0F2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11BCBAA1" w14:textId="77777777" w:rsidTr="00DF7ED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F4CD4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0173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45DF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Цех хрусталя. Отделение обработки. Станки нанесения алмазной грани – 46 шт., станки ручной заправки края – 3 шт., установки лазерной гравировки – 2 шт.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45729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491A77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твердые частицы суммарно (недифференцированная по составу пыль (аэрозоль), содержащаяся в воздухе населенных мест)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890F6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201FB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6E2FD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2D012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92E12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D586A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9B0ED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94BF4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7A954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4C5EFCD0" w14:textId="77777777" w:rsidTr="00DF7ED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50681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0080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502C7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Цех хрусталя. Отделение обработки. Станки нанесения алмазной грани – 89 шт.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88BB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55F72D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твердые частицы суммарно (недифференцированная по составу пыль (аэрозоль), содержащаяся в воздухе населенных мест)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F85CA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659E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34BA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6A3EF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FED99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DFE0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36FE4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C6ACD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E05D1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7517B352" w14:textId="77777777" w:rsidTr="00DF7ED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594C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0221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9484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Цех хрусталя. Отделение обработки. Станки нанесения алмазной грани – 54 шт.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65EE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3839C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твердые частицы суммарно (недифференцированная по составу пыль (аэрозоль), содержащаяся в воздухе населенных мест)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5CBA6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9081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85D6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42CC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6D1D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E09F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20EA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9953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DE49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1A254035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4746A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0223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6E43DE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Цех хрусталя. Отделение обработки. Сварочная установка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E754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56E7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твердые частицы суммарно (недифференцированная по составу пыль (аэрозоль), содержащаяся в воздухе населенных мест)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7BD75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013E6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4FEA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9BD0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4D0F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25D0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82E6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8591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DB77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60C06343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CE62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6492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10E9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0342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BF1C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фтористые газообразные </w:t>
            </w: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соединения (в пересчете на фтор)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2447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8E13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4FB5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ACB8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02B6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EE5D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480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E60B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0830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6C8F3947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ACDD8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0418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A6160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Цех хрусталя. Отделение обработки. Заточной станок, сверлильный станок, токарные станки – 2 шт.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366C9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F129C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твердые частицы суммарно (недифференцированная по составу пыль (аэрозоль), содержащаяся в воздухе населенных мест)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DCD5B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FEC0B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1С, 1-а ст. 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оч-ки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33148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A74AC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ED401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C06CE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1DA1E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D8A3D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1213D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1EBF9A5E" w14:textId="77777777" w:rsidTr="00DF7ED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954F6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0174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1410E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Лаборатория КИП. Шкаф покраски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A9DF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3005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A80AB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органический углерод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56F09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58D43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1B8B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7241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F316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75A7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57DF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E293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F536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6729014A" w14:textId="77777777" w:rsidTr="00DF7ED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91DCF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0014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6E13E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Участок высокохудожественных изделий. Станки 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шайбочные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6 шт., станки для нанесения алмазной грани – 2 шт., станки для гравировки – 3 шт., станки шлифовальные – 3 шт., станок для отрезки колпачка, гранильный станок –  5 шт., бормашины – 4 шт.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8C0ED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22501C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твердые частицы суммарно (недифференцированная по составу пыль (аэрозоль), содержащаяся в воздухе населенных мест)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67FB4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1F494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4B000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4C370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E8BDF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CCC18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299AE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29877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3E7C0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09CA867C" w14:textId="77777777" w:rsidTr="00DF7ED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23718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0021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C78611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Цех 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химполировки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Установка для химической полировки изделий Нойтра-1, установка для химической полировки  изделий Нойтра-2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EDFD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0322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F0923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серная кислота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5E541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CDB28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1Х1Х-2, 2-е ст. 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оч-ки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7B92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9685D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98D12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BEB5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9FD78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1BF9A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4A06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71A95689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5E83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FA3D0D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508F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0342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5E57E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фтористые газообразные соединения (в пересчете на фтор): 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гидрофторид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1CC9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3ABE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79DD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9EBC1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A26B4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BB54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6731B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EA7AF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D296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333F0A46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69BFF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F6BD8C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Цех 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химполировки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Установки для химической полировки SAPI IMPIANTI – 2 шт.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29AF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0322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0FB22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серная кислота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FF20A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95076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1Х1Х-2, 2-е ст. 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оч-ки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8E41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63F82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333B1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FD70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98D4F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2E4AF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EB3A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0E4FAB62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9FBE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C13937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CAF3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0342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AF90C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фтористые газообразные соединения (в пересчете на фтор): 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гидрофторид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104F3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78B9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3B56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828F6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C32BB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1F80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44325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4C876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44D8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752AEF13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6E98E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0428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EDC37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Цех 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химполировки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Линия матирования стекла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19B3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0316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CF3D5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гидрохлорид (водород хлорид, соляная кислота)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0324A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A1A7D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1Х, 1-а ст. 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оч-ки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B1553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1E5AC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8E12B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70985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916C1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EBAAE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955B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68F6BE9F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2ADA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DB6C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94CC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0342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3446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фтористые газообразные соединения (в пересчете на фтор): 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гидрофторид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3587D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69B0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C68A1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DD00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1A33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B00BC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119C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7AA0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1F52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54E025FD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FBBEF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DAD8F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Цех 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химполировки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Из помещения с линией матирования стекла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2222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0316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5AC6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гидрохлорид </w:t>
            </w: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(водород хлорид, соляная кислота)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D4C58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AA0C5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8D54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0BC78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F1AC9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6883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55DAF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BDF5C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B524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1AD62A15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E3D9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DAC2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286B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0342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73B4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фтористые газообразные соединения (в пересчете на фтор): 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гидрофторид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9E4FC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2A1C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5A12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34BFD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B0976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D7E1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CB4E9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92B19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4240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2A5FCFCF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193AE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0205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F475A5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Цех 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химполировки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Из помещения с установками для химической полировки SAPI IMPIANTI – 2 шт.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225B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0322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DB11A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серная кислота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00013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3AB15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1DF8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D8E2C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80067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4E2D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FF234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F8439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5BC9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5C50B161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3F67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0AE5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5E0F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0342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41B41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фтористые газообразные соединения (в пересчете на фтор): 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гидрофторид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65705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51C7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16C7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AB521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79516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427A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E2A9C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973AC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6290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6D33E957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B1CD2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0206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180EC3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Цех 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химполировки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Из помещения с установками для химической полировки изделий Нойтра-1 и Нойтра-2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B0E2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0322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ADAAA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серная кислота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83863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C00F3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4B62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9BE13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1BAA9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B248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658DE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01097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414F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74157396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BAA9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D1430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C567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0342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E1C0C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фтористые газообразные</w:t>
            </w: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соединения (в пересчете на фтор</w:t>
            </w:r>
            <w:proofErr w:type="gram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гидрофторид</w:t>
            </w:r>
            <w:proofErr w:type="spellEnd"/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EC1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D537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75C1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E494C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2B850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A6FE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C4948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8349D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5E4C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26E82639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00398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0207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ABC99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Цех 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химполировки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Из помещения с абсорберами – 2 шт. (источника №0203)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1355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0322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21A1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серная кислота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9BFD1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49793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C9B7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A5AFB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53379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80DC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8512B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2BA94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A0ED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1A59B3B6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0F239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D41065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5DEA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0342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BEFC8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фтористые газообразные</w:t>
            </w: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соединения (в пересчете на фтор</w:t>
            </w:r>
            <w:proofErr w:type="gram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гидрофторид</w:t>
            </w:r>
            <w:proofErr w:type="spellEnd"/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EAA531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D04B5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6992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8F2E0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E4FAB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2045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1E0FC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4FC3F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CEA6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7CA274E5" w14:textId="77777777" w:rsidTr="00DF7ED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50005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0427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2AF947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Цех 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химполировки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Из помещения с абсорберами – 2 шт. (источника №0021)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9FE9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0322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EDD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серная кислота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45D69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45A93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92E0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E65E0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B172C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D267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098BD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4633B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B867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41138264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6B642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E532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A074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0342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5A9B3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фтористые газообразные</w:t>
            </w: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соединения (в пересчете на фтор</w:t>
            </w:r>
            <w:proofErr w:type="gram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гидрофторид</w:t>
            </w:r>
            <w:proofErr w:type="spellEnd"/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7C0461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C0DA9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F05D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E0A07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77C88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47C5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340B2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9B908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49D4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49556928" w14:textId="77777777" w:rsidTr="00221D9D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7E141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0433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48C92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Станция нейтрализации. Емкости приготовления известкового молочка – 2 шт., ванны 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гасительные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шт., склад извести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217FF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366EFD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твердые частицы суммарно (недифференцированная по составу пыль (аэрозоль), содержащаяся в воздухе населенных мест)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4C8DF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F017F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D3947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3E5E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8E4F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44A7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9B1A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198F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25AC7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5423920F" w14:textId="77777777" w:rsidTr="00221D9D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AFF1E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0434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E02AF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Станция нейтрализации. Сверлильные станки – 3 шт., заточной станок, фрезерный станок, установка сварки пластмассы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DD564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43574E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твердые частицы суммарно (недифференцированная по составу пыль (аэрозоль), содержащаяся в воздухе населенных мест)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7914B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1B9D7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4F64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830D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7AE4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4EC4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817A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0820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8A23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77D1A623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A73C3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BED47D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EAA1A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1325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47EF8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формальдегид (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метаналь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BC53B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E5BA7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EB57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4F22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A53B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9E73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75BF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F83F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6A34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21D9D" w:rsidRPr="00DF7ED0" w14:paraId="22C11CF3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DF8F64" w14:textId="77777777" w:rsidR="00221D9D" w:rsidRPr="00DF7ED0" w:rsidRDefault="00221D9D" w:rsidP="0022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CC0C6" w14:textId="77777777" w:rsidR="00221D9D" w:rsidRPr="00DF7ED0" w:rsidRDefault="00221D9D" w:rsidP="0022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CC56C7" w14:textId="77777777" w:rsidR="00221D9D" w:rsidRPr="00DF7ED0" w:rsidRDefault="00221D9D" w:rsidP="0022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1555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29EAE1" w14:textId="77777777" w:rsidR="00221D9D" w:rsidRPr="00DF7ED0" w:rsidRDefault="00221D9D" w:rsidP="0022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уксусная кислота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24AABA" w14:textId="77777777" w:rsidR="00221D9D" w:rsidRPr="00DF7ED0" w:rsidRDefault="00221D9D" w:rsidP="0022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B69E79" w14:textId="77777777" w:rsidR="00221D9D" w:rsidRPr="00DF7ED0" w:rsidRDefault="00221D9D" w:rsidP="0022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EA805D" w14:textId="77777777" w:rsidR="00221D9D" w:rsidRPr="00DF7ED0" w:rsidRDefault="00221D9D" w:rsidP="0022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4B6C04" w14:textId="77777777" w:rsidR="00221D9D" w:rsidRPr="00DF7ED0" w:rsidRDefault="00221D9D" w:rsidP="0022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7BB596" w14:textId="77777777" w:rsidR="00221D9D" w:rsidRPr="00DF7ED0" w:rsidRDefault="00221D9D" w:rsidP="0022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F21721" w14:textId="77777777" w:rsidR="00221D9D" w:rsidRPr="00DF7ED0" w:rsidRDefault="00221D9D" w:rsidP="0022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6E2C72" w14:textId="77777777" w:rsidR="00221D9D" w:rsidRPr="00DF7ED0" w:rsidRDefault="00221D9D" w:rsidP="0022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ABFAFD" w14:textId="77777777" w:rsidR="00221D9D" w:rsidRPr="00DF7ED0" w:rsidRDefault="00221D9D" w:rsidP="0022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C89320" w14:textId="77777777" w:rsidR="00221D9D" w:rsidRPr="00DF7ED0" w:rsidRDefault="00221D9D" w:rsidP="0022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3D282C41" w14:textId="77777777" w:rsidTr="00DF7ED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80667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0275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E73142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Котельная цеха 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химполировки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Котел 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Logano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G334 (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Buderus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(100 кВт, топливо – природный газ, КИВ=1,4)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95E8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C7207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азот (IV) оксид (азота диоксид)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FF629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7611D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7874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C7EC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8CB5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EDA0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DE76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407A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58CD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F7ED0" w:rsidRPr="00DF7ED0" w14:paraId="30705819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369CE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2DCA8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F152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C366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азот (II) оксид (азота оксид)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E05CE5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5895A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321E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8981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0CB1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CAF9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8F31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2C54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5E07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F7ED0" w:rsidRPr="00DF7ED0" w14:paraId="6F085DB0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F0730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799303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987C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0337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6F4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углерод оксид (окись углерода, угарный газ)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D9E723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8527D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571B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9405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5496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DD66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7DD8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B4ED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CD8D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F7ED0" w:rsidRPr="00DF7ED0" w14:paraId="16475EB2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FF2D1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7274E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B5A5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5C40C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ртуть и ее соединения (в пересчете на ртуть)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FEF7A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6F555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B14F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F764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9975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0207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9C40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1273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B36F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6CC37D9B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088D6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25B835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8928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A5DF8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диоксины (в пересчете на 2,3,7,8,тетрахлордибензо-1,4-диоксин)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B3E8E2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F9EE4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630B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8CFE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C938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48E3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19F1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1028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AF8B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4084119A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B6A55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F0A73B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4C72F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0727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3B3EA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флюоратен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7A02B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C6A66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AB6A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DFA7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E59E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B04D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5D93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9F6E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1EE6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39FEFF0E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A42A8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00078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2DD6B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3941B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флюоратен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A5B748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753F8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2762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CAAA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B069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8540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C587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B022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F91F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618FD9E3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8B858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8DF318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3A6E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6B4D2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23D260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4A90E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5DA9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EAEB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070C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2554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E9BB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7F51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3910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43905B95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6CE9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FD9E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87B5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0729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FB5EE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индено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(1,2,3-с,d)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34DB1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85E2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1231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BD4E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2F6D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4389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B282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06EA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2F57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429785A9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162C3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0329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A9E4BC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Котельная цеха 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химполировки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Котел 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Logano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G434 (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Buderus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 (200 кВт, топливо – природный газ, КИВ=1,4)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8DC1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FFF07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азот (IV) оксид (азота диоксид)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476A8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CDFB8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859D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C66F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749A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26F4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3D32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9642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3065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F7ED0" w:rsidRPr="00DF7ED0" w14:paraId="5E7ED945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EF6B8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FBF5CE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18D5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7401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азот (II) оксид (азота оксид)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123AE5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6A582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4BEC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71C9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0162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EE5C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2F18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935F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72D3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F7ED0" w:rsidRPr="00DF7ED0" w14:paraId="689F8DEF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6205A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80C758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C3A5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0337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7A885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углерод оксид (окись углерода, угарный газ)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D8F2F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EF041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BDB8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11A8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3F3D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DE1B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9BB5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4F4D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195E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F7ED0" w:rsidRPr="00DF7ED0" w14:paraId="065D656A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1508A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FAC28B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6255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34217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ртуть и ее соединения (в пересчете на ртуть)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9B2AEC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CA6CE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103E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0A0C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4813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D876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12AC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2E76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3ABA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7CAD2F02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08401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8F8F1D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246C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2ABF1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диоксины (в пересчете на 2,3,7,8,тетрахлордибензо-1,4-диоксин)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5B205B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F51AC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1F8D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4768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3B66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9E22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54CA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9964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6065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18B8AA9D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F15AE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3967CC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4FDE1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0727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70DAA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флюоратен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A40448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45099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E7C2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D3C1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6C4A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2F80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2420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C727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1251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3D961CE3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7618F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A94E1D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26B55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74F07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флюоратен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6F8E8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BB490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D5AB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F3CF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3631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D579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583A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8BB6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9D2B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7D4E83F0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DF0FD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6FDA71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BD60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E8E21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CF72B0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6F969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0F1B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6425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CC2C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A043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0B8B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A9BA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1E30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4C9809EE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8819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FDA1D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F721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0729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890E1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индено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(1,2,3-с,d)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AEE51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5667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83F7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885F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8094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7E91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6E9F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A2F7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C2A8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30F101AA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C1D29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0625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B8D09C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Котельная цеха 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химполировки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Техническое обслуживание и плановый ремонт ШРП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7BDE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DEAFD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1CC71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0EE61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E02A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8CA7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BEC2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E90F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C51E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F2CF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DBB8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486F8E2E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9B0C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E6EF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4FDC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1728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18D6FE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этантиол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(этилмеркаптан)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FCB958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F548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3AF75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30A4B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2B087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EFD7B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32E99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37E71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A82F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292278FF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AE60F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6608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CBA16E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Котельная цеха 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химполировки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Потери через резьбовые и фланцевые соединения ШРП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CB26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60C03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17B81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FD2A0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173A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EC13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6EB8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6EC7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986B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0ED6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0254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55C74B0D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88999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781BBA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C966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1728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37DA1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этантиол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(этилмеркаптан)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E785F1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0A638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8874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D3A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A98D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6801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DDD1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754D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5E3FE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1FBE1E71" w14:textId="77777777" w:rsidTr="00DF7ED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97176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0161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69908E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Литейно-механический цех. Участок мехобработки. Координатно-расточное отделение. Электроэрозионный станок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B4BA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F27573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твердые частицы суммарно (недифференцированная по составу пыль (аэрозоль), содержащаяся в воздухе населенных мест)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909B8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ACB48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6C1B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24A1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05E0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4AD2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487B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8492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C5CB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7A34DDA2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2AAD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0F97D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FDBC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0337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FDB1A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углерод оксид (окись углерода, угарный газ)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564EA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D312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2D42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2684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6A8B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3F85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AAC0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61F2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6AF6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7F116EA4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279C6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8856B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Литейно-механический цех. Участок мехобработки. Токарный станок, координатно-расточные станки  – 2 шт., вертикально-фрезерные станки – 2 шт.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133DD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37AD5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твердые частицы суммарно (недифференцированная по составу пыль (аэрозоль), содержащаяся в воздухе населенных мест)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015C0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33B98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61618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E88BE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4C1EC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453D1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4566C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85E9A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62101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690D0B5B" w14:textId="77777777" w:rsidTr="00DF7ED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CE93A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0233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3FE55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Литейно-механический цех. Участок мехобработки. Граверное отделение. Верстаки гравера – 5 шт., сверлильный станок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40DC5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51F12A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твердые частицы суммарно (недифференцированная по составу пыль (аэрозоль), содержащаяся в воздухе населенных мест)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9D9FE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0BBA2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F2541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901CD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AE557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10AFE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38572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745C2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FFBD4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7FC9108A" w14:textId="77777777" w:rsidTr="00DF7ED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79959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0156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CEBDE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Литейно-механический цех. Участок мехобработки. Токарные станки – 2 шт., заточной станок, шлифовальный станок, отрезная пила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A182F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29CCA5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твердые частицы суммарно (недифференцированная по составу пыль (аэрозоль), содержащаяся в воздухе населенных мест)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9C8F0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2835D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A676B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2401E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69A4B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E15B0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6EBDA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6E8FF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9546C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052E0EE8" w14:textId="77777777" w:rsidTr="00DF7ED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C6C9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0155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E39B7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Литейно-механический цех. Участок мехобработки. Токарный станок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68F40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677701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твердые частицы суммарно (недифференцированная по составу пыль (аэрозоль), содержащаяся в воздухе населенных мест)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4D4AF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0B07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F299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AC381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F08BD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1ADD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E7F3B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7E8E8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F787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1858929C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E964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0159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8CE6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Литейно-механический цех. Участок мехобработки. Токарные станки – 2 шт.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33BB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C74781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твердые частицы суммарно (недифференцированная по составу пыль (аэрозоль), содержащаяся в воздухе населенных мест)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0F002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574F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411C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8BADA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90D04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2347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F4884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1E23E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5242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7CA95FDA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D253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0162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89D52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Литейно-механический цех. Участок мехобработки. Токарный станок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08286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03F56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твердые частицы суммарно (недифференцированная по составу пыль (аэрозоль), содержащаяся в воздухе населенных мест)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EA4A68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5576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6687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C2DF4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FD2B5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3B1E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7D690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31FCA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6F38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135E594B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CF17E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0158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5779A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Литейно-механический цех. Участок мехобработки. Горизонтально-фрезерный станок, вертикально-фрезерные </w:t>
            </w: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станки – 3 шт.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5A11A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2902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6340A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твердые частицы суммарно (недифференцированная по составу пыль (аэрозоль), содержащаяся в воздухе населенных </w:t>
            </w: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B4277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5B40D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D484D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F970D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6BCE0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CC23D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887AA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D70AD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C7218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155DEF98" w14:textId="77777777" w:rsidTr="00DF7ED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4418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2A31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Литейно-механический цех. Участок мехобработки. Фрезерный станок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8B64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5494DC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твердые частицы суммарно (недифференцированная по составу пыль (аэрозоль), содержащаяся в воздухе населенных мест)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DF8D1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3BA8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71ED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B5E8A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AA44E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11DC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80B51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B0CE2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0DBD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05E656C8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D47B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0618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481A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Литейно-механический цех. Участок мехобработки. Заточной станок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9FE06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6FBFDC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твердые частицы суммарно (недифференцированная по составу пыль (аэрозоль), содержащаяся в воздухе населенных мест)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200D8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B24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1С, 1-а ст. 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оч-ки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E324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8B712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81018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50E8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AC4E5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46BAB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51CF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0CDB9B5B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BD8B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70A07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Литейно-механический цех. Участок по ремонту и изготовлению металлоконструкций. Заточной станок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8851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66EF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твердые частицы суммарно (недифференцированная по составу пыль (аэрозоль), содержащаяся в воздухе населенных мест)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DBC8A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CACA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1С, 1-а ст. 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оч-ки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8F05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919B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D433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8BA3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BFDD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6B7C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4A1A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5B2752DE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E3B15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0442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187602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Литейно-механический цех. Участок по ремонту и изготовлению металлоконструкций. Сварочные установки – 4 шт., установки газовой резки – 2 шт.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4052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F6FF4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твердые частицы суммарно (недифференцированная по составу пыль (аэрозоль), содержащаяся в воздухе населенных мест)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AD7EF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EDDBD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8CEA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DCCC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64AA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AF0D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536F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ADF6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8357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48FC5C85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A3038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CB866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FB28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1873E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азот (IV) оксид (азота диоксид)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CE1BF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13617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E527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E895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73D2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1A84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1A4F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1F37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5F95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478DA74F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763E3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3CE2E0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875A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0337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57B8E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углерод оксид (окись углерода, угарный газ)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01B6CD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CEA38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334D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F506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B9A7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293E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13E1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6E5A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4D21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1878C24C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58567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F9179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B2DA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0342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3879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фтористые газообразные</w:t>
            </w: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соединения (в пересчете на фтор</w:t>
            </w:r>
            <w:proofErr w:type="gram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гидрофторид</w:t>
            </w:r>
            <w:proofErr w:type="spellEnd"/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D53B23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4AB00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F5E7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90E3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268E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F76D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E881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7DBD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94F6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4CA68F5D" w14:textId="77777777" w:rsidTr="00DF7ED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28BF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6508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1537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Цех бесцветного стекла. Площадка  хранения 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стеклогранулята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B94B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35B2FC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твердые частицы суммарно (недифференцированная по составу пыль (аэрозоль), содержащаяся </w:t>
            </w: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воздухе населенных мест)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203A8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108E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E8B6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715A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6C38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797F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D9F9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16CC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6FC3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341BEDEC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D6C44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0067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344A9B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Цех бесцветного стекла. Стекловаренное отделение. Стекловаренная печь №14 (топливо – природный газ, КИВ=3,5)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EF75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3DF68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азот (IV) оксид (азота диоксид)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9E7CF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2CBD9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203A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1ECB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1F46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AE74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7FF1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1DCD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1E28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DF7ED0" w:rsidRPr="00DF7ED0" w14:paraId="63160325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8335E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B7971C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D163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A1E5D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азот (II) оксид (азота оксид)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2B9C4B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17C02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3D9B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3D56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F031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79E4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F870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BAF5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3A03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DF7ED0" w:rsidRPr="00DF7ED0" w14:paraId="71CA6C22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837FE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CDB89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09C7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0337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EEF2D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углерод оксид (окись углерода, угарный газ)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5A4D8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5C955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958D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2C33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8FAC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9087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75F0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6660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5723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DF7ED0" w:rsidRPr="00DF7ED0" w14:paraId="3076E261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A3463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CA95F5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7C55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9DB97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твердые частицы суммарно (недифференцированная по составу пыль (аэрозоль), содержащаяся в воздухе населенных мест)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BA12EA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74536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1742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3050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4517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6AC2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757A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B0C7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B21A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39DEA2A4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D76D7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9054D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37C5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522E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свинец и его неорганические соединения</w:t>
            </w: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 пересчете на свинец)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685B2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7D7DD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2AF5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0,085000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1DD34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0,000218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3F44D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0,001984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134E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0,085000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97C70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0,000218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BC3A0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0,001984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B057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6530D469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124EB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617900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BBE4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F9C5C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кадмий и его соединения (в пересчете на кадмий)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CE44D8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3400F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6C0C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D739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8732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6460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A6B5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4C3C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81EC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0227B800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51BB8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94F047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2CEC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2785D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ртуть и ее соединения (в пересчете на ртуть)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E04EBE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39A96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4170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530A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7615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DF9B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169F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A56E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4F4F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761F68E7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CA97E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32C387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3E28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5BEF0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диоксины (в пересчете на 2,3,7,8,тетрахлордибензо-1,4-диоксин)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CAE710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0F1D8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D10F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0F22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5B56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C187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358F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9878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1008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76AA3A2A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0868F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AFC01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6935E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0727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6C3CD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флюоратен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D26F3B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02098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3FA0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C8A2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DEF2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CD9A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79D4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8DDE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569D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4BE7899F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864E0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6C2441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B7B6F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3FEE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флюоратен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86821E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3A741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4833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B1EF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09E5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8102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0953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8374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DFE7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74BF58A4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977EB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E5FAAB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E3C1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38975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1D1E3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1C7C6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DF24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5879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F328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21EE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7CCF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0270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53F7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4CB77C75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B88B2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C04A71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485B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0729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FEA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индено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(1,2,3-с,d)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E41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874D7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447D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3F87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0ABE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F845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441F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3641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3AB8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1C462309" w14:textId="77777777" w:rsidTr="00DF7ED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2E735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0437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0C8EFA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Цех бесцветного стекла. Стекловаренное отделение. Печи подогрева к печи №14 ("кукушка") – 6 шт., станки огневой отрезки и оплавления края </w:t>
            </w: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стеклоизделий – 4 шт., станок 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подпрессовки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стеклоизделий, установка разогрева для "натянутой ножки" стеклоизделий, темперная печь, заточной станок с ЗИЛ-900, потери через резьбовые и фланцевые соединения ГРУ. Цех бесцветного стекла. Токарное отделение. Сверлильные станки – 2 шт., токарный станок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5DEA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0301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B20E8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азот (IV) оксид (азота диоксид)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BA2A4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F43F3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9994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9845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6F81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949B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D37B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F24B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119C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373FD393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BAD7E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F9854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7A856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D8CD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азот (II) оксид (азота оксид)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F244E5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49BEA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43F7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2E16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D7F2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42CD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867D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40D7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4E20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400A0000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A48E9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FFD935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3C744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0337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44F60B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углерод оксид (окись углерода, угарный газ)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9FFDA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D3D57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0836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EE6F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F103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E8F5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E93C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87E6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717D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6E2AE002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AECDA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1353DB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4E58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0183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563E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ртуть и ее соединения (в пересчете на ртуть)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B646D3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C7BF1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A457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7F95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4616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9A97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766D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2194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1AA3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441968C9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E08E2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B98D4A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E08C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2A8C8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диоксины (в пересчете на 2,3,7,8,тетрахлордибензо-1,4-диоксин)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21E43C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3DBB0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BA35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7727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E277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E3A2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9F6A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87AF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28A8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32BFDA45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D5B7A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F2F981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5A850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0727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F56F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флюоратен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A7CBEB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46EB3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94AC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7ADC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2AF8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531D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54CA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BB80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FD87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23D8C40A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2553E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1149D2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49C2E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6C193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флюоратен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FD244E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66A09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AF1E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E33B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280F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A783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3CDA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60FB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6676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6A80C927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E5785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46911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950B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A2DDB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1E1F4D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A3804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DCDB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97A6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8F57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CC2D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BCDA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D832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DD9F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5CD1545A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B1BBE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8170FE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89A5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0729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5BBD3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индено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(1,2,3-с,d)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233451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9AD6C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E687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B2ED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1ED7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EC60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F699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35DB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EF95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3D95610F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9DEC4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7ECCCA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34F8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EC87B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ADF9D1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55865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E9E8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4775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3E7D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2717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7787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604D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567A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6C9C06BA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B9409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EE8C10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7FFAA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1728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C0E03E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этантиол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(этилмеркаптан)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678E41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C9246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5BC7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BD42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7D65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64AC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E99B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BE5F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1D81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7E91491C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BB10F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87D130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1146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7D1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твердые частицы суммарно (недифференцированная по составу пыль (аэрозоль), содержащаяся в воздухе населенных мест)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F7C45D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34DCC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7AD7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5BA7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F4F1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9A92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C076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3DA8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308B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0069EFE5" w14:textId="77777777" w:rsidTr="00DF7ED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AEBD1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0654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9825CC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Цех бесцветного стекла. Техническое обслуживание и плановый ремонт ГРУ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EB6D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809C7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CBE45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02ED2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03F4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7EE9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8FD6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F585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D440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8418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772C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474B088D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4C3E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BAEF0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2FC6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1728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93B9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этантиол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(этилмеркаптан)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F7FE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A59F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9660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B7DC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4D1F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8FEF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A806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CE97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5C31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7968B700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93DAF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0253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43C73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Цех бесцветного стекла. Формовая 1. Слесарная мастерская. Сварочная. Стол наводки форм, сушильная электропечь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CFF83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73550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твердые частицы суммарно (недифференцированная по составу пыль (аэрозоль), содержащаяся в воздухе населенных мест)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9142E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C0B0E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50242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86CA0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011F5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1B702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AA0FB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2A866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72CE7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708E9ABA" w14:textId="77777777" w:rsidTr="00DF7ED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41652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6611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D331AA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Цех бесцветного стекла. Слесарная мастерская. Сварочная. Установка газовой резки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4F0B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391E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твердые частицы суммарно (недифференцированная по составу пыль (аэрозоль), содержащаяся в воздухе населенных мест)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70C9D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FD350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7E5D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87D7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0E47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A6F1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4C3D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9B39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BB9A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3DF84B9E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D2C7F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4DDB8C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C3FA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0337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F9E7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углерод оксид (окись углерода, угарный газ)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4A0602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D5549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A105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1FFB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C2A7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4B01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3BB3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31A6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8DC4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2EB3890B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79B77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809D4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FBF6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DEAB8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азот (IV) оксид (азота диоксид)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225FB3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BE1B1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2ED2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0747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0D2C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2ABB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2E87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C2A2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980E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0304F25C" w14:textId="77777777" w:rsidTr="00DF7ED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9D446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0438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55832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Цех бесцветного стекла. Формовая 2. Стол наводки форм, сушильная печь 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Snol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251B8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9EE28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твердые частицы суммарно (недифференцированная по составу пыль (аэрозоль), содержащаяся в воздухе населенных мест)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668F3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9045C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D1001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FD395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8C8C6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F40DB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BDD57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B3A08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225AD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39A27D23" w14:textId="77777777" w:rsidTr="00DF7ED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D262A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0439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E7E9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Цех бесцветного стекла. Слесарная. Станки зачистки форм – 2 шт., стол зачистки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EBA8B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B38AE8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твердые частицы суммарно (недифференцированная по составу пыль (аэрозоль), содержащаяся в воздухе населенных мест)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E4C2B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0FD26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07C26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B92B4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BF1E6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FD87A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4989F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3E144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9CE24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09668A32" w14:textId="77777777" w:rsidTr="00DF7ED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A7876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0614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022C2C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Цех бесцветного стекла. Отделение отжига. 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Электромуфель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55ED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42330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углеводороды предельные алифатического ряда С1-С10 (алканы)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F6D46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3F903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D7B0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5B9F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B632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80B7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C997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83DC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6C31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0F802BCE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D04EE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707465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E3D8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B412E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толуол (метилбензол)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005315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80308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1CA0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FA64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C210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B0A5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78EE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3219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BA11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2E2B64E4" w14:textId="77777777" w:rsidTr="00DF7ED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1D2AA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0615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F9C73E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Цех бесцветного стекла. Отделение отжига. 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Электромуфель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D846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0401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DD01E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углеводороды предельные </w:t>
            </w: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алифатического ряда С1-С10 (алканы)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15E12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6C196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70B5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9CAD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663B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CD26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1831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F5EA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FF1C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5E1281A0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CA537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F212B7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4DFA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5F0F3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толуол (метилбензол)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B972D7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7796C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FD65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F7C9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C49C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85BA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0B3D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106E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332D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00C4A217" w14:textId="77777777" w:rsidTr="00DF7ED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03CC5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0426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1F633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Картонажный цех. 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Кашировальная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машина, машина КР, 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высекально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-штамповочная машина, установки изготовления тары – 2 шт., тигельные пресса для высечки – 2 шт.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0ED3E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E4026E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твердые частицы суммарно (недифференцированная по составу пыль (аэрозоль), содержащаяся в воздухе населенных мест)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3E3B0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6B928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E0F8B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B3779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001BF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3DEEC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FF3C6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BC7CD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0E9DB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0A2A7FD1" w14:textId="77777777" w:rsidTr="00DF7ED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8AF97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0449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10B0B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Картонажный цех. Устройства резательно-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рилевочные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 шт., машины 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картоно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-резательные – 2 шт., принтер-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слоттер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автомат для склейки коробов, пресс для макулатуры, станки универсально 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просекательные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 шт., станок 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просекательно-рилевочный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автоматический ротационно-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высекательный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пресс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618EE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B43DB7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твердые частицы суммарно (недифференцированная по составу пыль (аэрозоль), содержащаяся в воздухе населенных мест)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B04A7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252E1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65FC3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89144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DAF8C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85B03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C73A3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10A42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7615A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761B3A0B" w14:textId="77777777" w:rsidTr="00DF7ED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632F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0450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E16DB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Картонажный цех. Ротационный пресс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FA35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F9AA3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твердые частицы суммарно (недифференцированная по составу пыль (аэрозоль), содержащаяся в воздухе населенных мест)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035AD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FDA2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1801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3B850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6AA6B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9D60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E3A7F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AEE92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22DF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444CFE46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8EB0D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6504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239AF3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Газовый участок. Сантехнический участок. Установка газовой резки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C2A8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F7629D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твердые частицы суммарно (недифференцированная по составу пыль (аэрозоль), содержащаяся в воздухе населенных мест)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8F135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E72AE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5E8C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147E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163A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9EB7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B2B9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43E4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5543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0EAF15D9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C3AF0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1E731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2012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27601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азот (IV) оксид (азота </w:t>
            </w: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диоксид)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55D97C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852AB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4589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775D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0A2E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6640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8B19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1E5A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495A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089717A2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5CCF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432B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A3F0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0337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0608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углерод оксид (окись углерода, угарный газ)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51B3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157C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16ED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6307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ED19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CB30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CF8E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6466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8DBD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5BA49DE9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7268B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0616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28C7B1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Электроцех. Пропитка обмотки электродвигателей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1B18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1042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AAC3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бутан-1-ол (бутиловый спирт)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3AA8D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6C548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4057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820C6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21CBE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7BDF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5FD29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1FFD9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0965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2B206BAC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4ADBB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DC072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B067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0616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3A58D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ксилолы (смесь изомеров о-, м-, п-)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F2CD0A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B0E90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876B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EA3F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52CF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C0C8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A55D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CD48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31A2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16F93B09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CF5CD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2A2050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6865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C72F3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углеводороды предельные алифатического ряда С1-С10 (алканы)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D2A8B8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9F8FE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FA04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583A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8D47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CC76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AAE4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BECE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CF67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7904C2DD" w14:textId="77777777" w:rsidTr="00DF7ED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5A740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0465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220D62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КНС-2. Из помещения приемного отделения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681E2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0303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5A7951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аммиак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ECF18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FA2DA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B6D55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23F4E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770A8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DB90E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526F5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8647C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7B875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29FAF8D2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499F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2D2AD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8F0B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698D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1F7B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A489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0439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CE2A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0C7F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3FC4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2672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BBC2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CEE9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F7ED0" w:rsidRPr="00DF7ED0" w14:paraId="162B77F1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28467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0466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240338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КНС-1. Из помещения приемного отделения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9C59D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0303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2EF5BA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аммиак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95C6F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000A1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8FEC1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61497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4BFE3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63A53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C5519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D90E2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012D1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40C6C2DC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50EF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B552D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F4B1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127A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AD7C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5E52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4276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7D93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5853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4BEE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CDD5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5282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150D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F7ED0" w:rsidRPr="00DF7ED0" w14:paraId="350720FC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E56B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6469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0F6A2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Ремонтно-строительный цех. 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Растворосмесительный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узел. Склад ПГС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2640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83CC0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твердые частицы суммарно (недифференцированная по составу пыль (аэрозоль), содержащаяся в воздухе населенных мест)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3671C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774E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B74D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E302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B008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0B84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B39B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1EFD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B7E4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01BB236E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9452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6470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FC330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Ремонтно-строительный цех. 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Растворосмесительный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узел. Бетоносмеситель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FDB6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701B5D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твердые частицы суммарно (недифференцированная по составу пыль (аэрозоль), содержащаяся в воздухе населенных мест)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D693A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C4C5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935B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E895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7C2F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F814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065A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97D9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4826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5373245C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4AD20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694B8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Цех производства стекловаты. Машина боковой кромки, машина продольной резки, машина поперечной пилы, машина сжатия и упаковки рулонов и плиты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3BF8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584EEE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твердые частицы суммарно (недифференцированная по составу пыль (аэрозоль), содержащаяся в воздухе населенных мест)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D8B79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08A98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1Ф, 1-а ст. 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оч-ки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C48F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67993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6DFEB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1989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D8625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40F93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4D45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56754231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46C8F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97B87E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D85A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E2EC3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фенол (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гидроксибензол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64E4C7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A97C6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5B07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20930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B5A23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C67F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CCC4E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AB5DF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F8F9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0D040FC1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79289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6298E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44EF3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1325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993D5C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формальдегид (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метаналь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D3D75A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F964E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9F9C4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3BEEE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49890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19F12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4681A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E8948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969CA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023A4EF9" w14:textId="77777777" w:rsidTr="00DF7ED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DD203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2A24FE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Цех производства стекловаты. Стол охлаждения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D9E88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0303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BA9573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аммиак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045A2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029FD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1Ф, 1-а ст. 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оч-ки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B04F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BAA6B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998CC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B464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4C9C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3E581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596E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3EEA8CCB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F4450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08FB9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84C0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9C4FE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фенол (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гидроксибензол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87284E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21FE9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1DBC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C915B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53F98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9AD3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967DF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6AE05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E511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33922469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28179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1EFA5D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77A63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1325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2F6891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формальдегид (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метаналь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CB301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00725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E5B6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7641C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C7918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7583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6F095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C661F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A0BC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7D0482D2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BB18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4D27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7D6B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84122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твердые частицы суммарно (недифференцированная по составу пыль (аэрозоль), содержащаяся в воздухе населенных мест)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B93171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A9CA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7D1D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4ACB0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5C7B4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3210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47AEB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07594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90A1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227F1EC7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1B9F2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B5BEE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Цех производства стекловаты. Камера волокнообразования, помещение водоподготовки: фильтр, приямок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8DFE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0303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1BDA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аммиак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B4FC9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4A252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4М, 1-а ст. 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оч-ки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0719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932DB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4E6AC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21F5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59336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15FEB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9758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6C7B154E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CC848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03CB90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51B7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B85D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фенол (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гидроксибензол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7CA59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E9A1F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67FB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DFE9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DF8A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7C3F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5397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A4B3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3832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3C67CA22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ED3CA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3BF0E3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950CB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1325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163AB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формальдегид (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метаналь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D7AE6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4ADED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4B3A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7BFE2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D30A9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B3C6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59B9B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36DAC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3F41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2B9098E2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C2418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58EDAC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2D5A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B05F0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твердые частицы суммарно (недифференцированная по составу пыль (аэрозоль), содержащаяся в воздухе населенных мест)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4FB0B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3B1EF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EE1D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9AF8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F5BA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CFE4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48C8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F74C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0B5E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12EA8122" w14:textId="77777777" w:rsidTr="00DF7ED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45EC7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8E882C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Цех производства стекловаты. Печь полимеризации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AD72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BC9FA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азот (IV) оксид (азота диоксид)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B0767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BE0D7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1Ф1Т1М-2, 3-и ст. 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оч-ки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89F8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D929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E089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B8EB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F263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947F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9EB7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DF7ED0" w:rsidRPr="00DF7ED0" w14:paraId="70360F00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68AD7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D3D6AB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F448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5944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азот (II) оксид (азота оксид)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2798A8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18258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52E6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1BDE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FC96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F010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7971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BA7D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1D6B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DF7ED0" w:rsidRPr="00DF7ED0" w14:paraId="6BAB9C1A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EA76D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DF3D3B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CA95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0337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758C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углерод оксид (окись углерода, угарный газ)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5F813A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ED9A8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F4FF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BA5C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37E1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9E89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BC7D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E296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6DA8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DF7ED0" w:rsidRPr="00DF7ED0" w14:paraId="0FA4EEAB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9090E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13A05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B332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70BB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аммиак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B8E7BD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9EEDF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CE2D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658F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F20C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8EBE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FAC1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951F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A03E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527D6828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64D49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3D513E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298E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1C16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фенол (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гидроксибензол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B51EEC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703EC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4C8E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D499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D451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FE99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0C06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165D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CB4B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34B53557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11AFA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8C93CD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EFC2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1325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C7ED2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формальдегид (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метаналь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CA1488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8281D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D010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D728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EE6E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DFC2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E0BE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C54B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A031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092A04F4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CC15F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74340B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FD7F7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108AB1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твердые частицы суммарно (недифференцированная </w:t>
            </w: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составу пыль (аэрозоль), содержащаяся в воздухе населенных мест)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A58F8D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80F9C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A194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9CE6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F418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2575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CDF3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C5FE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804B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63D16C6E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0CACB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4B3C3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2630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0183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EA571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ртуть и ее соединения (в пересчете на ртуть)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0DB0FA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4B20E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99BE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EB4E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FB0E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3633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21D2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4674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A3AE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2A86D3C1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39959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2DD08C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6785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316D2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диоксины (в пересчете на 2,3,7,8,тетрахлордибензо-1,4-диоксин)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6F23C5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BC203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CF48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D1C3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FF63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4A6F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5502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1CC6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6CA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61A9560D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76567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E0451D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C8254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0727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9FF8A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(b)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флуорантен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DD0B3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039AF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CBDB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7C47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9DE8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AC94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828F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78D5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598F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28BE9622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571E5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33E5D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055B1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3A5F2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(k)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флуорантен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82032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BF47D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3825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CBDF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F9B2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FB70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E5B0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78F5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3988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7E0A89BE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92673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8DE8FE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02D7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D1C3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40A96B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B071A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59A7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2BB7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F8D7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2ED0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B83A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759C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C815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238893D8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3457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9DDC33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559E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0729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0645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индено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(1,2,3-с,d)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пирен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B76BC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6D2E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5C22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5608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3F9B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0054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72AD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26C5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32C5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2E81FF27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9C8C9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0511 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C9CBB5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аварийный выброс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88C3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8BD73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аммиак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98D51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33DE5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5D3F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2CB6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232A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E947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1E0D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A47A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BC56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375C9B3E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264E1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8F8B4B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FB78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A20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фенол (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гидроксибензол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48FD41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287E5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4376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F770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5982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C4B1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8BF1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7AF1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602F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5B91E647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BC675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D69D2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579B8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1325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F6C3B7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формальдегид (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метаналь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BF215D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6FDD7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0725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FC93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78A7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6D8E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C1D8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6082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2C16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74934A10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C208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B91371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BB09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216E5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твердые частицы суммарно (недифференцированная по составу пыль (аэрозоль), содержащаяся в воздухе населенных мест)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92B3E7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C9CE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B362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9953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F36F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CEB4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B40E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5177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2D3C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0A9F6A20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8D40A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0512 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F6DFE0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аварийный выброс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7629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0303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E79B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аммиак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DF940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3DCB3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B046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4DF6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C23A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17DD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55A5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7FFD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ED07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6F6CD023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B716C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F0CEBE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826B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11BB5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фенол (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гидроксибензол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00CCA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B779E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C9A5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8D18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AA8B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766B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D875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F4D7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C5F3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76191DD3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79B9C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D94397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02BD1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1325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1CEEE7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формальдегид (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метаналь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05DBB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CA3C5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8C48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8EF8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9B82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A8D2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5FAF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9C1D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EA62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25640DCC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A2AE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6DA8E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67C5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0CF332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твердые частицы суммарно (недифференцированная по составу пыль (аэрозоль), содержащаяся в воздухе населенных мест)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DA7F1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A322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1EC3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0A85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6023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EF8A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6EDC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B9D9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A791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414FDE6E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72058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0504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BE623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Цех производства стекловаты. Приемный бункер сырья, бункер разгрузки буры, приемный бункер со смесителя, транспортировочный конвейер подачи шихты </w:t>
            </w: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печь, приемный бункер стеклобоя, приемный бункер песка, транспортировочный конвейер песка и стеклобоя, конвейер подачи сыпучих компонентов в смеситель, смеситель, смеситель №1, смеситель №2, смеситель №3, ковшовый элеватор загрузки буры, ковшовый элеватор разгрузки песка и стеклобоя, система подачи шихты в бункера хранения, ковшовый элеватор подачи шихты в печь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C8A67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2902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A7876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твердые частицы суммарно (недифференцированная по составу пыль (аэрозоль), содержащаяся в воздухе населенных мест)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01BE7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F51C2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1Ф, 1-а ст. 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оч-ки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46934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8C2B8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6FEBF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BBFC2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C46DE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BA2B8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250C2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71829084" w14:textId="77777777" w:rsidTr="00DF7ED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14E68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0507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DC5DE0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Цех производства стекловаты. Ленточный конвейер, загрузчик стекловаренной печи, канал кондиционирования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0A20E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9C5505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твердые частицы суммарно (недифференцированная по составу пыль (аэрозоль), содержащаяся в воздухе населенных мест)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766F4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97645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1Ф, 1-а ст. 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оч-ки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2036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79421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E829C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728C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036B2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3368D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B36D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7A3F3616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EF18A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92A773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EB14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0303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2F99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аммиак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3DA357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B0351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2AB0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98BB7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5C580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9432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81334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9A543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E696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66449D3C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0AF2B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0F032B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95F8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2FF9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фенол (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гидроксибензол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A3D7C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9A1FF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A5BA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2A92E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523FB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4531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D43E9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7231A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689E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55D01E42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50E37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33D9F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3DFBB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1325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EDDE7E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формальдегид (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метаналь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7D40CB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2B8E5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0EE0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B892E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E98F1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4903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BDAD2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A79D5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BB79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4762F" w:rsidRPr="00DF7ED0" w14:paraId="59B3FD17" w14:textId="77777777" w:rsidTr="00DF7ED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25BF77" w14:textId="77777777" w:rsidR="0084762F" w:rsidRPr="00DF7ED0" w:rsidRDefault="0084762F" w:rsidP="0084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0513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2F0AE0" w14:textId="77777777" w:rsidR="0084762F" w:rsidRPr="00DF7ED0" w:rsidRDefault="0084762F" w:rsidP="0084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Цех производства стекловаты. Емкости хранения фенолформальдегидной смолы – 2 шт.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11AA1" w14:textId="77777777" w:rsidR="0084762F" w:rsidRPr="00DF7ED0" w:rsidRDefault="0084762F" w:rsidP="0084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75181" w14:textId="77777777" w:rsidR="0084762F" w:rsidRPr="00DF7ED0" w:rsidRDefault="0084762F" w:rsidP="0084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фенол (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гидроксибензол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6E927C" w14:textId="77777777" w:rsidR="0084762F" w:rsidRPr="00DF7ED0" w:rsidRDefault="0084762F" w:rsidP="0084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F689F9" w14:textId="77777777" w:rsidR="0084762F" w:rsidRPr="00DF7ED0" w:rsidRDefault="0084762F" w:rsidP="0084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7D0A7" w14:textId="77777777" w:rsidR="0084762F" w:rsidRPr="00DF7ED0" w:rsidRDefault="0084762F" w:rsidP="0084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C5D2D" w14:textId="77777777" w:rsidR="0084762F" w:rsidRPr="00DF7ED0" w:rsidRDefault="0084762F" w:rsidP="0084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F5E43" w14:textId="77777777" w:rsidR="0084762F" w:rsidRPr="00DF7ED0" w:rsidRDefault="0084762F" w:rsidP="0084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02527" w14:textId="77777777" w:rsidR="0084762F" w:rsidRPr="00DF7ED0" w:rsidRDefault="0084762F" w:rsidP="0084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E29D3" w14:textId="77777777" w:rsidR="0084762F" w:rsidRPr="00DF7ED0" w:rsidRDefault="0084762F" w:rsidP="0084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769A1" w14:textId="77777777" w:rsidR="0084762F" w:rsidRPr="00DF7ED0" w:rsidRDefault="0084762F" w:rsidP="0084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C277F" w14:textId="77777777" w:rsidR="0084762F" w:rsidRPr="00DF7ED0" w:rsidRDefault="0084762F" w:rsidP="0084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4762F" w:rsidRPr="00DF7ED0" w14:paraId="5DE423FE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13FE8" w14:textId="77777777" w:rsidR="0084762F" w:rsidRPr="00DF7ED0" w:rsidRDefault="0084762F" w:rsidP="0084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9E57" w14:textId="77777777" w:rsidR="0084762F" w:rsidRPr="00DF7ED0" w:rsidRDefault="0084762F" w:rsidP="0084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B0617E" w14:textId="77777777" w:rsidR="0084762F" w:rsidRPr="00DF7ED0" w:rsidRDefault="0084762F" w:rsidP="0084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1325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992292" w14:textId="77777777" w:rsidR="0084762F" w:rsidRPr="00DF7ED0" w:rsidRDefault="0084762F" w:rsidP="0084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формальдегид (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метаналь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D0285B" w14:textId="77777777" w:rsidR="0084762F" w:rsidRPr="00DF7ED0" w:rsidRDefault="0084762F" w:rsidP="0084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92BC9" w14:textId="77777777" w:rsidR="0084762F" w:rsidRPr="00DF7ED0" w:rsidRDefault="0084762F" w:rsidP="0084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19A42" w14:textId="77777777" w:rsidR="0084762F" w:rsidRPr="00DF7ED0" w:rsidRDefault="0084762F" w:rsidP="0084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7A074" w14:textId="77777777" w:rsidR="0084762F" w:rsidRPr="00DF7ED0" w:rsidRDefault="0084762F" w:rsidP="0084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3711D" w14:textId="77777777" w:rsidR="0084762F" w:rsidRPr="00DF7ED0" w:rsidRDefault="0084762F" w:rsidP="0084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71962" w14:textId="77777777" w:rsidR="0084762F" w:rsidRPr="00DF7ED0" w:rsidRDefault="0084762F" w:rsidP="0084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5B91D" w14:textId="77777777" w:rsidR="0084762F" w:rsidRPr="00DF7ED0" w:rsidRDefault="0084762F" w:rsidP="0084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B78AF" w14:textId="77777777" w:rsidR="0084762F" w:rsidRPr="00DF7ED0" w:rsidRDefault="0084762F" w:rsidP="0084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1A1AC" w14:textId="77777777" w:rsidR="0084762F" w:rsidRPr="00DF7ED0" w:rsidRDefault="0084762F" w:rsidP="0084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1DD5B5D7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459F5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0514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FDAA4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Цех производства стекловаты. Смесители для приготовления связующих материалов – 4 шт.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B884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1325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7844C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формальдегид (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метаналь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0B518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43232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9305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F6B6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7BEC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DF3B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C7CA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6776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F330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52158A8D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ADBD3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40C517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5E29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28F8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аммиак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28EB42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D62C4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C750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28F5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1075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38A8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6CCB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94B1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3C3A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4B3EECCB" w14:textId="77777777" w:rsidTr="00DF7ED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1157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0515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26D8C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Цех производства </w:t>
            </w: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стекловаты. Емкость хранения аммиака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1677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0303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BA86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аммиак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E9807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3374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C0F3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0467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CE1F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6395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2B2A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D31D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D2E1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34B615E4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F14E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0516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247CD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Цех производства стекловаты. Емкость хранения аммиака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9417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047D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аммиак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11015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E02B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BB7B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4DED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6EB9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93D9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C06F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343E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02A5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529F8E53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72991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0524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67788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Цех производства стекловаты. Техническое обслуживание и плановый ремонт ГРУ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7618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46DF3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EAE64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9049C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BC61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B35E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0893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C945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4930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8FB7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04A7A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7D9FB335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23E0E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776365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2CE7F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1728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CCCDF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этантиол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(этилмеркаптан)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07777D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7FFE0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414A0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C2CA1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CE8CA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F7798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FEF2C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B3E2D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11BD8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58D60D09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AB050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ED737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72F7B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96FC41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58275A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EA641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0E894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B4D76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B8AB9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9B8E8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B7C69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4B01E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59DD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7ED0" w:rsidRPr="00DF7ED0" w14:paraId="7F4DAD60" w14:textId="77777777" w:rsidTr="00DF7ED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BF05E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6609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51935C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Цех производства стекловаты. Потери через резьбовые и фланцевые соединения ГРУ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EE54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D7DE7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D3BC7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F302B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D0C1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68D4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5AC7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701E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0506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A8C8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BE584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1739AFF0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01396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321AB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F786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1728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A2A95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этантиол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(этилмеркаптан)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B06DF2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76B24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1638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4B5F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5C93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4AF1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F334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FA7D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E632D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71063869" w14:textId="77777777" w:rsidTr="00DF7ED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1F536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0650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CF0EED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Цех производства стекловаты. Участок газоочистки. Гидроциклоны (5 шт.)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C6DA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71AB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аммиак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1905A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FA6E0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AAE6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2367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0138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9E08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7ADF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A314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23CE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4B6F3449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AF089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E92075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F0AA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8CD4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фенол (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гидроксибензол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0845D5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6BCDD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4028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0C31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913F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0811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5215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C626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8609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63F75D24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5B8C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FE5F1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3DDE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1325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50F95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формальдегид (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метаналь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39C1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8442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C24B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8C34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7D24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9FDA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3C03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0BBD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30F1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787BEC07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BD223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0651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D686A7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8730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0F25C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аммиак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3E9D1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1C99B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2347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4509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3842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1657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F7BE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0FA5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01ED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601C9AA0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1AC52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0A1F58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132F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CBF7D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фенол (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гидроксибензол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7AFA1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DA5DB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90E7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CC9C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62D1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BA11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0E1B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070B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0F5A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4B4AEF36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4CFB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82857C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7E19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1325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6BEF0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формальдегид (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метаналь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7EFE8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B4E4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6E01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EEA0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5FAE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8066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B638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538E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41AF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6973BB8B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C7CC0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0647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EAE11D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AF4B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A1E5E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аммиак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0BBD7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71325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6257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79CC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706C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C549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508B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BCCE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0F99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4782FEC9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EEAB5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3045BB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FECF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1432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фенол (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гидроксибензол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ADADE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F5A52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CA28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3F01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E23B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C949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C794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4B91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E42B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7E9757A7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552B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F30D53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2F0A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1325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65BA2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формальдегид (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метаналь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61518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3F8E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FD4A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E3A1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6CD3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B501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C20B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F628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36CF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5DAB55E6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0A966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0648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38ED9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0BE6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681B7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аммиак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FB17B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C9468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2B53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E6CC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FBC7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D5D6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5C34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2AE0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C086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3A26683B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0B2EF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14E44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7A83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CB653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фенол (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гидроксибензол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FB430D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482CB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7CD3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83F9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CA63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1CA2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4EDC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3645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DC83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104FF319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9642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03A892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6CDA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1325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CF0C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формальдегид (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метаналь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E3CCA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EEF4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DF46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5A7B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046A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3B55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F717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0ACF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72A5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3663F0BA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2DAEF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0649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9F26DC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27E9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E66CD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аммиак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1AC1E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8CB4C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0CAB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D380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A455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2352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DF54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6A18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F3C2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48364417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16D56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05B55A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AE48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D2C8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фенол (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гидроксибензол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D17CE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B15F3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DBA4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F5F8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17B7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9620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1DD4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23AD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737D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68B67E09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F127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4B047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B8B7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1325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1BE0E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формальдегид (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метаналь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4DB8D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7A07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3D2D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B70B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11A8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4011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AAAD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8F1F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868B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437DA785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E10A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6509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1103D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Цех производства стекловаты. Склад хранения 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стеклогранулята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F8B18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BF58D2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твердые частицы суммарно (недифференцированная по составу пыль (аэрозоль), содержащаяся </w:t>
            </w: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воздухе населенных мест)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BF338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78CB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E32C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FD91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7E91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54DB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2B70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449B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C672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793A88F6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90724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0627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7C18C2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ГРП. Техническое обслуживание и плановый ремонт ГРП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E889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AF8F3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0D51E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0CCE2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DC54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6DC9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A2B0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0B98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9525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7E02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A27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160C007A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5433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1A7B8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C23E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1728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D9F12A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этантиол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(этилмеркаптан)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05C47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E897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FC15E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06AC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D087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E9C11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0D09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E1C6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3B9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0BB6632C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7AFC0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6612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233265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ГРП. Потери через резьбовые и фланцевые соединения ГРП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119B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47732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6D7A6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FE897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C098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6203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DA85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0798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250E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5D43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BA50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59B4D98D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744D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97668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0162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1728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F7E22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этантиол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(этилмеркаптан)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6CA9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821A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0197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D2E7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B5A7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AC15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87B0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4938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BC58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5E77A97B" w14:textId="77777777" w:rsidTr="00DF7ED0">
        <w:trPr>
          <w:trHeight w:val="20"/>
        </w:trPr>
        <w:tc>
          <w:tcPr>
            <w:tcW w:w="15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A0AE17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 площадка очистных сооружений г. Березовка, ул. Дзержинского, 1А</w:t>
            </w:r>
          </w:p>
        </w:tc>
      </w:tr>
      <w:tr w:rsidR="00DF7ED0" w:rsidRPr="00DF7ED0" w14:paraId="087424B4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ADB01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6320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487AF5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Очистные сооружения. Приемная камера, песколовки – 2 шт., 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биоблоки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9 шт., биореакторы – 3 шт., КНС собственных нужд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1C95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6F61D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0C7DA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3CE4E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55F9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0BAC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A7AD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6C74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77B0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6C68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A275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338E21DE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B0B6A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5CE7E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9A00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D45D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аммиак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88ABC2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31FF4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A28E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0A42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62B7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EFA2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0912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D41E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7539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2BC054DF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B617F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C2422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0FA3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C9362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сероводород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EEEA4B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9F3B5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3D79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1852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F15B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01B4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3C69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761F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6B81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60A6EED3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84A9A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6E5AAA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91F8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1715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B2382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метантиол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(метилмеркаптан)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6E052B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C945B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5856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CAD0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66D6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031C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1A66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ACAB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E9E2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6C265B10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503C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E84B7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64CE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1728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10D63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этантиол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(этилмеркаптан)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B762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0217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18D2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0FBB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580B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788E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AF38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C9EE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944E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2FFBA855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8077A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6321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7A87B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Очистные сооружения. 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Илоуплотнитель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песковые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площадки – 2 шт.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69AE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26F8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5E854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2C0E2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880D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4275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680B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497D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2D9A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4590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8ED7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1F504D08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75892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1AEFC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CE2D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6DACB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аммиак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44A0A5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D3CBE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267C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36D9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F49B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AC20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1446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A0B6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4E63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5C55A871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A7F43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50A052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3486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E40E2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сероводород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2BFC48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7A62B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A23C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A871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C7CD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EA3C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D779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27A9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66B7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4B4E6C93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2BECB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23FC8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B595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1715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EAB4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метантиол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(метилмеркаптан)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BDB2C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819E3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091B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296C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F622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64B4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321C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3F5E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EAA7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4A5F694A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818F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2CC91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EB4C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1728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A6240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этантиол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(этилмеркаптан)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82C4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7A9E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D3A3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008C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EAE1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9675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F782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09B4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1AE0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12422A7C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570ED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6322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E0B7C7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Очистные сооружения. </w:t>
            </w: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Биопруд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7222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75D8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FD13C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ECE1E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2691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6E7B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4D03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5B62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A225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4C04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0EE4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07523029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6480D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B03909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8E23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A360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аммиак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D8C97E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B6E44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05B3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874F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C311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37DB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AD13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80B0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B2D3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05D4AD94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0E499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29341C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120D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6A085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сероводород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18C6C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8FF1C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A4B0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C7A0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1FA0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244E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906C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63CD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7D1B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1D95DA49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13C04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C583B8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B0EB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1715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FAF3D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метантиол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(метилмеркаптан)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027235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E413D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964D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D4D4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9EB0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AC77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2B1C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A730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B068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5695F16E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3DE6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75AD2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428D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1728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FB85E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этантиол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(этилмеркаптан)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0B628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8E55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3E98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33B4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6256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6B29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D5B1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B4E5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9AED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7E8429D7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5BFC0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6605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E15890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Очистные сооружения. Иловые карты – 4 шт.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F5DF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565F0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74767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F26C2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B1C3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5FE8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1B8B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8F9B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086C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0054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6F4A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196468CB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461D7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E4F130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5968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D9070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аммиак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4B0436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ED583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D421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C601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F2B0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14DE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68BE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1255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20B9E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3F874EC0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14F6A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476CBE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3631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DD17C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сероводород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7A513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8BB78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B8CA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EE23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A31A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E9D7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ADB7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2D8F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99F0C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7B95F1DE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E4E8DA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C5C98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08A04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1715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BBD14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метантиол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(метилмеркаптан)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A18B65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6D8771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1ED8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1B75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3957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8EE2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57A22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B18A9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DC89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ED0" w:rsidRPr="00DF7ED0" w14:paraId="576DE3FE" w14:textId="77777777" w:rsidTr="00DF7ED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CD2C0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DE863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91998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1728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7D12E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этантиол</w:t>
            </w:r>
            <w:proofErr w:type="spellEnd"/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(этилмеркаптан)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0C04F" w14:textId="77777777" w:rsidR="00DF7ED0" w:rsidRPr="00DF7ED0" w:rsidRDefault="00DF7ED0" w:rsidP="00DF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E4E1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5EB4B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08585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F2106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2B79F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B43CD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4DED3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505D7" w14:textId="77777777" w:rsidR="00DF7ED0" w:rsidRPr="00DF7ED0" w:rsidRDefault="00DF7ED0" w:rsidP="00DF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2DD06DC7" w14:textId="77777777" w:rsidR="00781510" w:rsidRPr="001D0D8E" w:rsidRDefault="00781510" w:rsidP="00A5650E">
      <w:pPr>
        <w:spacing w:after="0" w:line="240" w:lineRule="auto"/>
        <w:rPr>
          <w:rFonts w:ascii="Times New Roman" w:hAnsi="Times New Roman" w:cs="Times New Roman"/>
          <w:color w:val="FF0000"/>
          <w:sz w:val="40"/>
          <w:szCs w:val="40"/>
        </w:rPr>
      </w:pPr>
    </w:p>
    <w:p w14:paraId="3010315A" w14:textId="77777777" w:rsidR="00781510" w:rsidRPr="001D0D8E" w:rsidRDefault="00781510" w:rsidP="00A5650E">
      <w:pPr>
        <w:spacing w:after="0" w:line="240" w:lineRule="auto"/>
        <w:rPr>
          <w:rFonts w:ascii="Times New Roman" w:hAnsi="Times New Roman" w:cs="Times New Roman"/>
          <w:color w:val="FF0000"/>
          <w:sz w:val="40"/>
          <w:szCs w:val="40"/>
        </w:rPr>
      </w:pPr>
    </w:p>
    <w:p w14:paraId="78421D2A" w14:textId="77777777" w:rsidR="00A5650E" w:rsidRPr="001D0D8E" w:rsidRDefault="00A5650E">
      <w:pPr>
        <w:rPr>
          <w:color w:val="FF0000"/>
        </w:rPr>
      </w:pPr>
    </w:p>
    <w:p w14:paraId="1B65BB70" w14:textId="77777777" w:rsidR="002661F1" w:rsidRPr="001D0D8E" w:rsidRDefault="002661F1" w:rsidP="004D1697">
      <w:pPr>
        <w:spacing w:before="160" w:after="160" w:line="24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sectPr w:rsidR="002661F1" w:rsidRPr="001D0D8E" w:rsidSect="004F22AA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78D233E9" w14:textId="37B7CD52" w:rsidR="008552B0" w:rsidRPr="00B63541" w:rsidRDefault="008552B0" w:rsidP="0013788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354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 Перечень источников выбросов, оснащенных (планируемых к оснащению) АСК </w:t>
      </w:r>
    </w:p>
    <w:p w14:paraId="331E5813" w14:textId="77777777" w:rsidR="008552B0" w:rsidRPr="00B63541" w:rsidRDefault="00EB5442" w:rsidP="004D1697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B63541">
        <w:rPr>
          <w:rFonts w:ascii="Times New Roman" w:eastAsiaTheme="minorEastAsia" w:hAnsi="Times New Roman" w:cs="Times New Roman"/>
          <w:lang w:eastAsia="ru-RU"/>
        </w:rPr>
        <w:t>Таблица 15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569"/>
        <w:gridCol w:w="1355"/>
        <w:gridCol w:w="1506"/>
        <w:gridCol w:w="1506"/>
        <w:gridCol w:w="1659"/>
      </w:tblGrid>
      <w:tr w:rsidR="001D0D8E" w:rsidRPr="00B63541" w14:paraId="4AD3EE1A" w14:textId="77777777" w:rsidTr="00EB5442">
        <w:trPr>
          <w:trHeight w:val="238"/>
        </w:trPr>
        <w:tc>
          <w:tcPr>
            <w:tcW w:w="67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259011" w14:textId="77777777" w:rsidR="008552B0" w:rsidRPr="00B63541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Номер источника выброса</w:t>
            </w:r>
          </w:p>
        </w:tc>
        <w:tc>
          <w:tcPr>
            <w:tcW w:w="1293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14BABC" w14:textId="77777777" w:rsidR="008552B0" w:rsidRPr="00B63541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Источник выделения (цех, участок, наименование технологического оборудования)</w:t>
            </w:r>
          </w:p>
        </w:tc>
        <w:tc>
          <w:tcPr>
            <w:tcW w:w="14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4CA0FB" w14:textId="77777777" w:rsidR="008552B0" w:rsidRPr="00B63541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Контролируемое загрязняющее вещество</w:t>
            </w:r>
          </w:p>
        </w:tc>
        <w:tc>
          <w:tcPr>
            <w:tcW w:w="75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C87934" w14:textId="77777777" w:rsidR="008552B0" w:rsidRPr="00B63541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и тип приборов АСК</w:t>
            </w:r>
          </w:p>
        </w:tc>
        <w:tc>
          <w:tcPr>
            <w:tcW w:w="83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DE8653" w14:textId="77777777" w:rsidR="008552B0" w:rsidRPr="00B63541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 ввода АСК в эксплуатацию, планируемый или фактический</w:t>
            </w:r>
          </w:p>
        </w:tc>
      </w:tr>
      <w:tr w:rsidR="001D0D8E" w:rsidRPr="00B63541" w14:paraId="617D899B" w14:textId="77777777" w:rsidTr="00EB5442">
        <w:trPr>
          <w:trHeight w:val="238"/>
        </w:trPr>
        <w:tc>
          <w:tcPr>
            <w:tcW w:w="0" w:type="auto"/>
            <w:vMerge/>
            <w:vAlign w:val="center"/>
            <w:hideMark/>
          </w:tcPr>
          <w:p w14:paraId="3F622E04" w14:textId="77777777" w:rsidR="008552B0" w:rsidRPr="00B63541" w:rsidRDefault="008552B0" w:rsidP="008552B0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48C2FBD" w14:textId="77777777" w:rsidR="008552B0" w:rsidRPr="00B63541" w:rsidRDefault="008552B0" w:rsidP="008552B0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1028CD" w14:textId="77777777" w:rsidR="008552B0" w:rsidRPr="00B63541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F9EA5B" w14:textId="77777777" w:rsidR="008552B0" w:rsidRPr="00B63541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vAlign w:val="center"/>
            <w:hideMark/>
          </w:tcPr>
          <w:p w14:paraId="05A09382" w14:textId="77777777" w:rsidR="008552B0" w:rsidRPr="00B63541" w:rsidRDefault="008552B0" w:rsidP="008552B0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47971F" w14:textId="77777777" w:rsidR="008552B0" w:rsidRPr="00B63541" w:rsidRDefault="008552B0" w:rsidP="008552B0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1D0D8E" w:rsidRPr="00B63541" w14:paraId="1EED98F1" w14:textId="77777777" w:rsidTr="00EB5442">
        <w:trPr>
          <w:trHeight w:val="238"/>
        </w:trPr>
        <w:tc>
          <w:tcPr>
            <w:tcW w:w="67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14D734" w14:textId="77777777" w:rsidR="008552B0" w:rsidRPr="00B63541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909BD7" w14:textId="77777777" w:rsidR="008552B0" w:rsidRPr="00B63541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B7588E" w14:textId="77777777" w:rsidR="008552B0" w:rsidRPr="00B63541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CD0412" w14:textId="77777777" w:rsidR="008552B0" w:rsidRPr="00B63541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220120" w14:textId="77777777" w:rsidR="008552B0" w:rsidRPr="00B63541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92199E" w14:textId="77777777" w:rsidR="008552B0" w:rsidRPr="00B63541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552B0" w:rsidRPr="00B63541" w14:paraId="337318CB" w14:textId="77777777" w:rsidTr="00EB5442">
        <w:trPr>
          <w:trHeight w:val="238"/>
        </w:trPr>
        <w:tc>
          <w:tcPr>
            <w:tcW w:w="6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112786" w14:textId="77777777" w:rsidR="008552B0" w:rsidRPr="00B63541" w:rsidRDefault="00781510" w:rsidP="007815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260E94" w14:textId="77777777" w:rsidR="008552B0" w:rsidRPr="00B63541" w:rsidRDefault="00781510" w:rsidP="007815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0A27DF" w14:textId="77777777" w:rsidR="008552B0" w:rsidRPr="00B63541" w:rsidRDefault="00781510" w:rsidP="007815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A86344" w14:textId="77777777" w:rsidR="008552B0" w:rsidRPr="00B63541" w:rsidRDefault="00781510" w:rsidP="007815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F4E598" w14:textId="77777777" w:rsidR="008552B0" w:rsidRPr="00B63541" w:rsidRDefault="00781510" w:rsidP="007815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18D368" w14:textId="77777777" w:rsidR="008552B0" w:rsidRPr="00B63541" w:rsidRDefault="00781510" w:rsidP="007815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2C7FB18B" w14:textId="77777777" w:rsidR="004D1697" w:rsidRPr="00B63541" w:rsidRDefault="004D1697" w:rsidP="00137885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B6354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Источники выбросов, оснащенные (планируемые к оснащению) АСК, на </w:t>
      </w:r>
      <w:r w:rsidR="00781510" w:rsidRPr="00B6354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ОАО «С</w:t>
      </w:r>
      <w:r w:rsidR="00B6354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теклозавод «Неман»</w:t>
      </w:r>
      <w:r w:rsidRPr="00B6354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отсутствуют</w:t>
      </w:r>
      <w:r w:rsidR="00891D11" w:rsidRPr="00B6354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</w:t>
      </w:r>
    </w:p>
    <w:p w14:paraId="39CAFA96" w14:textId="77777777" w:rsidR="004D1697" w:rsidRPr="001D0D8E" w:rsidRDefault="004D1697" w:rsidP="004D1697">
      <w:pPr>
        <w:spacing w:after="0" w:line="240" w:lineRule="auto"/>
        <w:rPr>
          <w:rFonts w:ascii="Times New Roman" w:eastAsiaTheme="minorEastAsia" w:hAnsi="Times New Roman" w:cs="Times New Roman"/>
          <w:bCs/>
          <w:color w:val="FF0000"/>
          <w:sz w:val="24"/>
          <w:szCs w:val="24"/>
          <w:lang w:eastAsia="ru-RU"/>
        </w:rPr>
      </w:pPr>
    </w:p>
    <w:p w14:paraId="762C3E7D" w14:textId="214C9DD4" w:rsidR="004D1697" w:rsidRPr="00B63541" w:rsidRDefault="008552B0" w:rsidP="0013788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6354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VIII. Предложения по нормативам допустимых выбросов загрязняющих веществ в атмосферный воздух</w:t>
      </w:r>
    </w:p>
    <w:p w14:paraId="1A663241" w14:textId="77777777" w:rsidR="008552B0" w:rsidRPr="00B63541" w:rsidRDefault="00EB5442" w:rsidP="004D1697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B63541">
        <w:rPr>
          <w:rFonts w:ascii="Times New Roman" w:eastAsiaTheme="minorEastAsia" w:hAnsi="Times New Roman" w:cs="Times New Roman"/>
          <w:lang w:eastAsia="ru-RU"/>
        </w:rPr>
        <w:t>Таблица 16</w:t>
      </w:r>
    </w:p>
    <w:tbl>
      <w:tblPr>
        <w:tblW w:w="5138" w:type="pct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2699"/>
        <w:gridCol w:w="849"/>
        <w:gridCol w:w="851"/>
        <w:gridCol w:w="988"/>
        <w:gridCol w:w="994"/>
        <w:gridCol w:w="992"/>
        <w:gridCol w:w="976"/>
        <w:gridCol w:w="1153"/>
      </w:tblGrid>
      <w:tr w:rsidR="001D0D8E" w:rsidRPr="00B63541" w14:paraId="442234A3" w14:textId="77777777" w:rsidTr="008076CA">
        <w:trPr>
          <w:trHeight w:val="240"/>
        </w:trPr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A2B05E" w14:textId="77777777" w:rsidR="00781510" w:rsidRPr="00B63541" w:rsidRDefault="0078151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Загрязняющее вещество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54EE4C" w14:textId="77777777" w:rsidR="00781510" w:rsidRPr="00B63541" w:rsidRDefault="0078151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Номера источников выбросов</w:t>
            </w:r>
          </w:p>
        </w:tc>
        <w:tc>
          <w:tcPr>
            <w:tcW w:w="20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46C5E1" w14:textId="77777777" w:rsidR="00781510" w:rsidRPr="00B63541" w:rsidRDefault="0078151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Нормативы допустимых выбросов</w:t>
            </w:r>
          </w:p>
        </w:tc>
      </w:tr>
      <w:tr w:rsidR="001D0D8E" w:rsidRPr="00B63541" w14:paraId="06643E99" w14:textId="77777777" w:rsidTr="008076CA">
        <w:trPr>
          <w:trHeight w:val="240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4A1A44" w14:textId="77777777" w:rsidR="00781510" w:rsidRPr="00B63541" w:rsidRDefault="0078151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</w:t>
            </w: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DEA6BB" w14:textId="77777777" w:rsidR="00781510" w:rsidRPr="00B63541" w:rsidRDefault="0078151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AF0981" w14:textId="77777777" w:rsidR="00781510" w:rsidRPr="00B63541" w:rsidRDefault="0078151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вещества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0C9532" w14:textId="77777777" w:rsidR="00781510" w:rsidRPr="00B63541" w:rsidRDefault="0078151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</w:t>
            </w:r>
          </w:p>
        </w:tc>
        <w:tc>
          <w:tcPr>
            <w:tcW w:w="48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C47842" w14:textId="77777777" w:rsidR="00781510" w:rsidRPr="00B63541" w:rsidRDefault="00781510" w:rsidP="008552B0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462E54" w14:textId="77777777" w:rsidR="00781510" w:rsidRPr="00B63541" w:rsidRDefault="00781510" w:rsidP="00B6354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20</w:t>
            </w:r>
            <w:r w:rsidR="00B63541"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</w:t>
            </w: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г.</w:t>
            </w: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(20</w:t>
            </w:r>
            <w:r w:rsidR="00B63541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  <w:lang w:eastAsia="ru-RU"/>
              </w:rPr>
              <w:t>25</w:t>
            </w:r>
            <w:r w:rsid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– 2027</w:t>
            </w: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гг.)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6C28C1" w14:textId="77777777" w:rsidR="00781510" w:rsidRPr="00B63541" w:rsidRDefault="00781510" w:rsidP="00F269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20__ г.</w:t>
            </w: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(20</w:t>
            </w:r>
            <w:r w:rsidR="00B63541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  <w:lang w:eastAsia="ru-RU"/>
              </w:rPr>
              <w:t>28</w:t>
            </w: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– 20</w:t>
            </w:r>
            <w:r w:rsidR="003078E5" w:rsidRPr="00B63541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  <w:lang w:eastAsia="ru-RU"/>
              </w:rPr>
              <w:t>29</w:t>
            </w: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гг.)</w:t>
            </w:r>
          </w:p>
        </w:tc>
      </w:tr>
      <w:tr w:rsidR="001D0D8E" w:rsidRPr="00B63541" w14:paraId="09287107" w14:textId="77777777" w:rsidTr="008076CA">
        <w:trPr>
          <w:trHeight w:val="240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215D3" w14:textId="77777777" w:rsidR="00781510" w:rsidRPr="00B63541" w:rsidRDefault="00781510" w:rsidP="008552B0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C19DF" w14:textId="77777777" w:rsidR="00781510" w:rsidRPr="00B63541" w:rsidRDefault="00781510" w:rsidP="008552B0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27CC" w14:textId="77777777" w:rsidR="00781510" w:rsidRPr="00B63541" w:rsidRDefault="00781510" w:rsidP="008552B0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A841" w14:textId="77777777" w:rsidR="00781510" w:rsidRPr="00B63541" w:rsidRDefault="00781510" w:rsidP="008552B0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BBC13" w14:textId="77777777" w:rsidR="00781510" w:rsidRPr="00B63541" w:rsidRDefault="00781510" w:rsidP="008552B0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1B057D" w14:textId="77777777" w:rsidR="00781510" w:rsidRPr="00B63541" w:rsidRDefault="0078151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г/с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AE450E" w14:textId="77777777" w:rsidR="00781510" w:rsidRPr="00B63541" w:rsidRDefault="0078151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т/год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9C1037" w14:textId="77777777" w:rsidR="00781510" w:rsidRPr="00B63541" w:rsidRDefault="0078151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г/с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26D78F" w14:textId="77777777" w:rsidR="00781510" w:rsidRPr="00B63541" w:rsidRDefault="0078151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т/год</w:t>
            </w:r>
          </w:p>
        </w:tc>
      </w:tr>
    </w:tbl>
    <w:p w14:paraId="6F84D87B" w14:textId="77777777" w:rsidR="00781510" w:rsidRPr="001D0D8E" w:rsidRDefault="00781510" w:rsidP="00781510">
      <w:pPr>
        <w:spacing w:after="0" w:line="240" w:lineRule="auto"/>
        <w:rPr>
          <w:color w:val="FF0000"/>
          <w:sz w:val="2"/>
          <w:szCs w:val="2"/>
        </w:rPr>
      </w:pPr>
    </w:p>
    <w:tbl>
      <w:tblPr>
        <w:tblW w:w="10253" w:type="dxa"/>
        <w:tblInd w:w="-34" w:type="dxa"/>
        <w:tblLook w:val="04A0" w:firstRow="1" w:lastRow="0" w:firstColumn="1" w:lastColumn="0" w:noHBand="0" w:noVBand="1"/>
      </w:tblPr>
      <w:tblGrid>
        <w:gridCol w:w="709"/>
        <w:gridCol w:w="2694"/>
        <w:gridCol w:w="850"/>
        <w:gridCol w:w="851"/>
        <w:gridCol w:w="992"/>
        <w:gridCol w:w="992"/>
        <w:gridCol w:w="992"/>
        <w:gridCol w:w="993"/>
        <w:gridCol w:w="1180"/>
      </w:tblGrid>
      <w:tr w:rsidR="00372D44" w:rsidRPr="00372D44" w14:paraId="45227B88" w14:textId="77777777" w:rsidTr="00372D4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D6B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802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F39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D42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BB9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AC9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8FD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53F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212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72D44" w:rsidRPr="00372D44" w14:paraId="66CC448E" w14:textId="77777777" w:rsidTr="00372D44">
        <w:trPr>
          <w:trHeight w:val="20"/>
        </w:trPr>
        <w:tc>
          <w:tcPr>
            <w:tcW w:w="1025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9EA3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объекта воздействия на атмосферный воздух:</w:t>
            </w: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основная производственная площадка г. Березовка, ул. </w:t>
            </w:r>
            <w:proofErr w:type="spellStart"/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Корзюка</w:t>
            </w:r>
            <w:proofErr w:type="spellEnd"/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, 8</w:t>
            </w: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(наименование и местонахождение объекта воздействия)</w:t>
            </w:r>
          </w:p>
        </w:tc>
      </w:tr>
      <w:tr w:rsidR="00372D44" w:rsidRPr="00372D44" w14:paraId="39B8B1BD" w14:textId="77777777" w:rsidTr="00372D4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6EFB5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AD06D5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азот (IV) оксид (азота диоксид)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EBE52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2155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9186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9EC9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5B65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119E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59E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5,171</w:t>
            </w:r>
          </w:p>
        </w:tc>
      </w:tr>
      <w:tr w:rsidR="00372D44" w:rsidRPr="00372D44" w14:paraId="08397379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8774E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9D9D0F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9F371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25E9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4189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FCF7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7D39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C1D6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07C9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2,968</w:t>
            </w:r>
          </w:p>
        </w:tc>
      </w:tr>
      <w:tr w:rsidR="00372D44" w:rsidRPr="00372D44" w14:paraId="7EE7F776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0F93A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A0CF21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36EDD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E5A0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402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6B7B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2AD0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43B8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BD35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7,066</w:t>
            </w:r>
          </w:p>
        </w:tc>
      </w:tr>
      <w:tr w:rsidR="00372D44" w:rsidRPr="00372D44" w14:paraId="4C355F9B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0D6CE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18415F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90B6B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EAF8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6D9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7257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CCD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0B9F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BDCE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7,025</w:t>
            </w:r>
          </w:p>
        </w:tc>
      </w:tr>
      <w:tr w:rsidR="00372D44" w:rsidRPr="00372D44" w14:paraId="2D239C69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A19C2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F0F5CF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12FE6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5DCE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95C7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C4DE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F54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0A67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E5FF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19,383</w:t>
            </w:r>
          </w:p>
        </w:tc>
      </w:tr>
      <w:tr w:rsidR="00372D44" w:rsidRPr="00372D44" w14:paraId="280676FC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3430C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407FE6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7779D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AEEE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CB34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6283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CBF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46E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418C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5,537</w:t>
            </w:r>
          </w:p>
        </w:tc>
      </w:tr>
      <w:tr w:rsidR="00372D44" w:rsidRPr="00372D44" w14:paraId="6819FA15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0F775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621D9F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172E8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0119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F719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5C6B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4FC9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A5FA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56CC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6,854</w:t>
            </w:r>
          </w:p>
        </w:tc>
      </w:tr>
      <w:tr w:rsidR="00372D44" w:rsidRPr="00372D44" w14:paraId="382CC3BC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9BECE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DBCAEF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05001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0BD2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582B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4A8E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1957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EE7F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4E4D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29,747</w:t>
            </w:r>
          </w:p>
        </w:tc>
      </w:tr>
      <w:tr w:rsidR="00372D44" w:rsidRPr="00372D44" w14:paraId="6AB12F09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5DDEC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38968B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F41DF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DC9B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16F8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0E21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E67D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29AF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0CDB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0,116</w:t>
            </w:r>
          </w:p>
        </w:tc>
      </w:tr>
      <w:tr w:rsidR="00372D44" w:rsidRPr="00372D44" w14:paraId="6B7BFDB3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665DA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23093D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26268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0D9D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F96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D7D8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517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0AB8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588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0,118</w:t>
            </w:r>
          </w:p>
        </w:tc>
      </w:tr>
      <w:tr w:rsidR="00372D44" w:rsidRPr="00372D44" w14:paraId="1A2D8B46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C0AC2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97F0EA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01F7B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8A52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4D78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D5AB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EF8C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B98C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0EEF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0,119</w:t>
            </w:r>
          </w:p>
        </w:tc>
      </w:tr>
      <w:tr w:rsidR="00372D44" w:rsidRPr="00372D44" w14:paraId="55B8251D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44BFC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7E8D89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08A2D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C561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09D5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0970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EB68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CD10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BC2A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0,244</w:t>
            </w:r>
          </w:p>
        </w:tc>
      </w:tr>
      <w:tr w:rsidR="00372D44" w:rsidRPr="00372D44" w14:paraId="494CF0C3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74A13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590F4C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ACB46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2569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0EA6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C209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382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59D8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7BA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0,171</w:t>
            </w:r>
          </w:p>
        </w:tc>
      </w:tr>
      <w:tr w:rsidR="00372D44" w:rsidRPr="00372D44" w14:paraId="7ECBD720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BD580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E71A07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DE405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6C2C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B84E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6F46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BD74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DDAC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E583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0,043</w:t>
            </w:r>
          </w:p>
        </w:tc>
      </w:tr>
      <w:tr w:rsidR="00372D44" w:rsidRPr="00372D44" w14:paraId="79725180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08E50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4727DF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D13FE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D22A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6970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C391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6E98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955B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9B1A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0,042</w:t>
            </w:r>
          </w:p>
        </w:tc>
      </w:tr>
      <w:tr w:rsidR="00372D44" w:rsidRPr="00372D44" w14:paraId="2ADA6CCC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AD8DE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2A31EE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CA753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EAAB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75D0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8EB1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00D3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745A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8EA1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0,094</w:t>
            </w:r>
          </w:p>
        </w:tc>
      </w:tr>
      <w:tr w:rsidR="00372D44" w:rsidRPr="00372D44" w14:paraId="16E2B3EA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8C972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9003EB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F32A2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52DE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FBE6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959E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BBC6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6A29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7598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0,028</w:t>
            </w:r>
          </w:p>
        </w:tc>
      </w:tr>
      <w:tr w:rsidR="00372D44" w:rsidRPr="00372D44" w14:paraId="6060A078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1CD50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24354B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1D655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5DEC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02AC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697E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EFAF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EEBD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95DC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20,166</w:t>
            </w:r>
          </w:p>
        </w:tc>
      </w:tr>
      <w:tr w:rsidR="00372D44" w:rsidRPr="00372D44" w14:paraId="71634A44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F9068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7BD782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07833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2ECD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3DB1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951B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1523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CF02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6345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0,133</w:t>
            </w:r>
          </w:p>
        </w:tc>
      </w:tr>
      <w:tr w:rsidR="00372D44" w:rsidRPr="00372D44" w14:paraId="2C8DF5E7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25104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EE847A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5D32D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4E32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C640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563C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205A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016F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DAAC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</w:tr>
      <w:tr w:rsidR="00372D44" w:rsidRPr="00372D44" w14:paraId="0BD49BC9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1F75A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F2A174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28A1A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F4F1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974F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817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AACD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6417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A98C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0,012</w:t>
            </w:r>
          </w:p>
        </w:tc>
      </w:tr>
      <w:tr w:rsidR="00372D44" w:rsidRPr="00372D44" w14:paraId="6E57C521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69210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259796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35213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939D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DB42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5AA2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CFCB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8104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5B18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17,191</w:t>
            </w:r>
          </w:p>
        </w:tc>
      </w:tr>
      <w:tr w:rsidR="00372D44" w:rsidRPr="00372D44" w14:paraId="65AB1CEE" w14:textId="77777777" w:rsidTr="00372D4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327B5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B1EE35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азота оксид (II) (азота оксид)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0C0C9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B020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A6B5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5A2E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85D9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CA2F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4772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0,841</w:t>
            </w:r>
          </w:p>
        </w:tc>
      </w:tr>
      <w:tr w:rsidR="00372D44" w:rsidRPr="00372D44" w14:paraId="2D4FE49A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81BE8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777313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86698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C5BA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410A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0608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6D1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DBE1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32A7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0,482</w:t>
            </w:r>
          </w:p>
        </w:tc>
      </w:tr>
      <w:tr w:rsidR="00372D44" w:rsidRPr="00372D44" w14:paraId="31E67E16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01C09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460FC2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D77A9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6C91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A08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4D3E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1415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4A84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9A25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1,148</w:t>
            </w:r>
          </w:p>
        </w:tc>
      </w:tr>
      <w:tr w:rsidR="00372D44" w:rsidRPr="00372D44" w14:paraId="17B0EEE8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7FE39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4AEA47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0A782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FC87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A000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EF59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F6EE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F5D3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85FD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1,142</w:t>
            </w:r>
          </w:p>
        </w:tc>
      </w:tr>
      <w:tr w:rsidR="00372D44" w:rsidRPr="00372D44" w14:paraId="09204F69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C9F82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428B2C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E1F31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6DC7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3D24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62DC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80D0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8B38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C817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3,150</w:t>
            </w:r>
          </w:p>
        </w:tc>
      </w:tr>
      <w:tr w:rsidR="00372D44" w:rsidRPr="00372D44" w14:paraId="4FC11299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932F0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8129F8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33C89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2225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D32C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128C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5134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1A09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051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0,900</w:t>
            </w:r>
          </w:p>
        </w:tc>
      </w:tr>
      <w:tr w:rsidR="00372D44" w:rsidRPr="00372D44" w14:paraId="1500AE7F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F364F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75AC27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5A2C2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BF7A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7CF2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3DC9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1A41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17C3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6629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1,114</w:t>
            </w:r>
          </w:p>
        </w:tc>
      </w:tr>
      <w:tr w:rsidR="00372D44" w:rsidRPr="00372D44" w14:paraId="7339C45F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32F2B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9703C4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785E8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E4EB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E597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BBAD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ADCC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4E45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87E8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4,834</w:t>
            </w:r>
          </w:p>
        </w:tc>
      </w:tr>
      <w:tr w:rsidR="00372D44" w:rsidRPr="00372D44" w14:paraId="27849091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2F6DF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9B02FC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CE5E5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6969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CB86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C6B6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0C47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D69F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7CC4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0,019</w:t>
            </w:r>
          </w:p>
        </w:tc>
      </w:tr>
      <w:tr w:rsidR="00372D44" w:rsidRPr="00372D44" w14:paraId="69DAC2B1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AADD2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F3BA4C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3EE33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01E6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A682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B404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D5A3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A4D2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E262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0,019</w:t>
            </w:r>
          </w:p>
        </w:tc>
      </w:tr>
      <w:tr w:rsidR="00372D44" w:rsidRPr="00372D44" w14:paraId="0A52ED9A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6BEB6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318B02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AE89F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0ACF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760F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74D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1394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F8AA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7CA9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0,040</w:t>
            </w:r>
          </w:p>
        </w:tc>
      </w:tr>
      <w:tr w:rsidR="00372D44" w:rsidRPr="00372D44" w14:paraId="55401366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71E70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B85586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B5E40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A8FA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E33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D72A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4109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D32D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497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0,028</w:t>
            </w:r>
          </w:p>
        </w:tc>
      </w:tr>
      <w:tr w:rsidR="00372D44" w:rsidRPr="00372D44" w14:paraId="63022044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3520A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33408D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40217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F92B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C45D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FBD9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8559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7791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E146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372D44" w:rsidRPr="00372D44" w14:paraId="11EFD36F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9CB0F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3E9D0D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1BA59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D19C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1D0E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865A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02D1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273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F807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372D44" w:rsidRPr="00372D44" w14:paraId="3F3678B5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8F156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33EBB9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E70EF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6161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1E1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E441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77AE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3BC0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0270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</w:tr>
      <w:tr w:rsidR="00372D44" w:rsidRPr="00372D44" w14:paraId="36E56B64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C19BE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87F40B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AA2A2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1F0F8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6CD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12F8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A292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ADEA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23D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3,277</w:t>
            </w:r>
          </w:p>
        </w:tc>
      </w:tr>
      <w:tr w:rsidR="00372D44" w:rsidRPr="00372D44" w14:paraId="779CFDE2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55A54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B29FB5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A5D9D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A1F27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F299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AD9A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C88B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51B3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2AF5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0,021</w:t>
            </w:r>
          </w:p>
        </w:tc>
      </w:tr>
      <w:tr w:rsidR="00372D44" w:rsidRPr="00372D44" w14:paraId="41E41302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4B52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72C62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E657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6A8F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C2BE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CE42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A997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70F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4C48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2,794</w:t>
            </w:r>
          </w:p>
        </w:tc>
      </w:tr>
      <w:tr w:rsidR="00372D44" w:rsidRPr="00372D44" w14:paraId="4F6CBA1E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BA14C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BB38EF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аммиак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83F63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9DAE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F7C8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8174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13A3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3E1E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ED13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3F167025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2CDEE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6FFAC3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F4098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EF94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D11B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C6C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1EC4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3081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9203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4E235114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D906D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E775CA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9E958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A6EE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C484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D17B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3BE7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EC62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4A7B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3,046</w:t>
            </w:r>
          </w:p>
        </w:tc>
      </w:tr>
      <w:tr w:rsidR="00372D44" w:rsidRPr="00372D44" w14:paraId="50EB3DCB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EA434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231066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38CF3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2CA6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C6FB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6C18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C4B0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6978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0871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17,817</w:t>
            </w:r>
          </w:p>
        </w:tc>
      </w:tr>
      <w:tr w:rsidR="00372D44" w:rsidRPr="00372D44" w14:paraId="10056B01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AE76A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0BB433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0CCAF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42A2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2A0C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F582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6745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034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0331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1,253</w:t>
            </w:r>
          </w:p>
        </w:tc>
      </w:tr>
      <w:tr w:rsidR="00372D44" w:rsidRPr="00372D44" w14:paraId="2B8B09B2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E6B0D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1A4F9E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6D266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64A1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5B2D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0511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9E0E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6DE9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6B97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636A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0,120</w:t>
            </w:r>
          </w:p>
        </w:tc>
      </w:tr>
      <w:tr w:rsidR="00372D44" w:rsidRPr="00372D44" w14:paraId="736C8B94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FFBC8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EFFF66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25D80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D549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2183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0512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D22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598F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9955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410F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0,120</w:t>
            </w:r>
          </w:p>
        </w:tc>
      </w:tr>
      <w:tr w:rsidR="00372D44" w:rsidRPr="00372D44" w14:paraId="332CD374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33AC8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6E389E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7ED81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5E51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3912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47CA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FEE2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16C2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EB6E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0,167</w:t>
            </w:r>
          </w:p>
        </w:tc>
      </w:tr>
      <w:tr w:rsidR="00372D44" w:rsidRPr="00372D44" w14:paraId="3EC17454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B8E0E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980C7B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237E0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5FCD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10C4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119F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F1E9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516E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BFDB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0,145</w:t>
            </w:r>
          </w:p>
        </w:tc>
      </w:tr>
      <w:tr w:rsidR="00372D44" w:rsidRPr="00372D44" w14:paraId="267F09F7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98975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F3338E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0DC2F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CC17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7B0C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4958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87B4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72D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6A18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6FD6A250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AE075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5D9BA9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29554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91EB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C4CD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C9F5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967C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0213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699C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65498A7F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1DD64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B2BF35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5E246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8511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B19D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A77E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711C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16A2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29E8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0,067</w:t>
            </w:r>
          </w:p>
        </w:tc>
      </w:tr>
      <w:tr w:rsidR="00372D44" w:rsidRPr="00372D44" w14:paraId="4CAA9F27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530CF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254FF8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79E10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B37E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BF7F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4021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1EE7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66CE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D992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0,067</w:t>
            </w:r>
          </w:p>
        </w:tc>
      </w:tr>
      <w:tr w:rsidR="00372D44" w:rsidRPr="00372D44" w14:paraId="368A724B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A8776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F99B44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C621F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111B2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A62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4952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B16D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7305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70A7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0,070</w:t>
            </w:r>
          </w:p>
        </w:tc>
      </w:tr>
      <w:tr w:rsidR="00372D44" w:rsidRPr="00372D44" w14:paraId="7781B9FE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4F7E0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A21FF8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B12FB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7FF89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0776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2376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4949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4DF0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C49A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0,070</w:t>
            </w:r>
          </w:p>
        </w:tc>
      </w:tr>
      <w:tr w:rsidR="00372D44" w:rsidRPr="00372D44" w14:paraId="017560D7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945E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C6A4B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686E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1321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B79B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947E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874D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607C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4802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0,070</w:t>
            </w:r>
          </w:p>
        </w:tc>
      </w:tr>
      <w:tr w:rsidR="00372D44" w:rsidRPr="00372D44" w14:paraId="256EEEB0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10D79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2AD01D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</w:t>
            </w:r>
            <w:proofErr w:type="spellEnd"/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(а)</w:t>
            </w:r>
            <w:proofErr w:type="spellStart"/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пирен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7E9FD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C7FA1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28F9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A522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F00B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AE55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DF0E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0,000086</w:t>
            </w:r>
          </w:p>
        </w:tc>
      </w:tr>
      <w:tr w:rsidR="00372D44" w:rsidRPr="00372D44" w14:paraId="436F7A3D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C78E9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B5D042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033D8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D58A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F30B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C0CA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F5E4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FC4C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D902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0,000052</w:t>
            </w:r>
          </w:p>
        </w:tc>
      </w:tr>
      <w:tr w:rsidR="00372D44" w:rsidRPr="00372D44" w14:paraId="54D73DF4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B142D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5CF86E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B3901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CA7F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56DB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E4F3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2772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2029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A122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372D44" w:rsidRPr="00372D44" w14:paraId="0147D7D2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70A70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C4E59A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A91CE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6F9E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EC66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F087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4479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A886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0960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372D44" w:rsidRPr="00372D44" w14:paraId="55F856E6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2F47E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E5BCEF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8E109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F3CC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AB86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0ACF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87B5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16D6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E373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372D44" w:rsidRPr="00372D44" w14:paraId="4C503D83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2A985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21F7FA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32ED2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138B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9201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FFB6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B6B7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77D8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7FCF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372D44" w:rsidRPr="00372D44" w14:paraId="1F844ABD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54A3D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1DE2AA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8D8E1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1E03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2F36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1497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C5F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30C6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0122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372D44" w:rsidRPr="00372D44" w14:paraId="51B57C3F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340AE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931C61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B494A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67A5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1437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6D5F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C6B5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E71A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BAC8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372D44" w:rsidRPr="00372D44" w14:paraId="647540AF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6C5D3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4203FD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9FF36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97ED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523A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59F9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899E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6282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E970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372D44" w:rsidRPr="00372D44" w14:paraId="76EAFFAF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3F628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B4810E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C7DB0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A013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E8AB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CEE4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E7C4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373A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7E9A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372D44" w:rsidRPr="00372D44" w14:paraId="26281055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5FC4F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13792A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1C26C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7CCE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C670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9385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3D97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AA55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5BED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372D44" w:rsidRPr="00372D44" w14:paraId="78A139F8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0763D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8F376E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4E537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6157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33AE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73EF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7EA3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1214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7D20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372D44" w:rsidRPr="00372D44" w14:paraId="6A465548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39E0B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6ED5FA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13973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CBFB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3CC2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C245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A5F6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B487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8BB4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372D44" w:rsidRPr="00372D44" w14:paraId="1D352B5B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42A2F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72C894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85B05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B5DB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5FF7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6E3A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872E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DF89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59FE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0,000001</w:t>
            </w:r>
          </w:p>
        </w:tc>
      </w:tr>
      <w:tr w:rsidR="00372D44" w:rsidRPr="00372D44" w14:paraId="6310F3F8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CCF70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2DD7DB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BEC04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2535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3B5E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71AF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255B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F1B2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29B6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0,000002</w:t>
            </w:r>
          </w:p>
        </w:tc>
      </w:tr>
      <w:tr w:rsidR="00372D44" w:rsidRPr="00372D44" w14:paraId="1451EF72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6C4F5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2D1CDF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B93D1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68E63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55E9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ABC0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CCF2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31CB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1C93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372D44" w:rsidRPr="00372D44" w14:paraId="5BC5C73B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5BAA6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A5F26A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5185A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822E6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A856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D6AE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C1F7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05E3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A539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372D44" w:rsidRPr="00372D44" w14:paraId="7EA22CCF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91A8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C26DB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B69A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16AE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E4EE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6800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9C97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35E2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002A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372D44" w:rsidRPr="00372D44" w14:paraId="12D29E0E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9DFC3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E24729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</w:t>
            </w:r>
            <w:proofErr w:type="spellEnd"/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(в)</w:t>
            </w:r>
            <w:proofErr w:type="spellStart"/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флюоратен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D0E70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3BF08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388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E3F3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BA0C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2F76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A552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792E9E8B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06387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B1A5C4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313D4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9786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DFC6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929E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A448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202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4FB0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682DD5C5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852F6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77AA3A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CA54E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8EAA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DF6D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41DC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73C8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AD53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2CA0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0E9813A0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6ED53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F74380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E5642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F560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31C2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1D4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8FD5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BD68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311A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0D6B9756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35953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A9A895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B53B0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7B3F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0254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416F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22F0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371A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B86B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7D99DDD8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997FF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CE98F1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CE459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FBAB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B060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3049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3409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0A0E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916B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56F52BF2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E0A67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5F454D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F2708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4489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2406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281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5688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8D3D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3F18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5686F6DD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A3B85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E3716B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82D5D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3376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16C7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C043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9FDF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15DC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75BB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4B4D3115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B965A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7CE086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BE6B5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9C43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8A43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04A4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DD15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4F11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2D5B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0FA18ADC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60D28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79BEC9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99304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F3A5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CF35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F459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E740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6CC4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8549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46703459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58CC4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A175AB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2BEB9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A3B8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B6A6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F18D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B4E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05EE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68A9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30357D2F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95249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A93155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D6757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59CD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FB88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60E1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88C4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9A76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7013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33B935D4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10396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763F1D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60258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DB9B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96D8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ABC2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169F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B8A0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B82E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446D19C3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52C70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AB3109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85150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3FFE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D761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8588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801F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1186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325C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47016451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8218D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FFE97E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AD442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BE9D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722D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0795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C7D7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5025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67B9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1E3143A3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72644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7E8E88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2E9F7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A9856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0B2F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D833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EDF1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667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140D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760734EB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FC7B4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128CC5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AF0E9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CFE3C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29EE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74B6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38FF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60A3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3790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2CEEAC2C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615B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C723C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756B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5978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A82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5E4C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5E07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DD9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2CC9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268E0EBC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4FD12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169ADC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</w:t>
            </w:r>
            <w:proofErr w:type="spellEnd"/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(к)</w:t>
            </w:r>
            <w:proofErr w:type="spellStart"/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флюоратен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3FA26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46BB1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326A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DFC2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036B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172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89D0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72DE6065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D8044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2A2584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EDF21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E7FC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9D51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058E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F5A5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91C2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9397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731048B7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24FE8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462471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F0C5E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4703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537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B7DC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61A8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A7C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36B1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1FFC74C5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C27BE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175A0E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E6937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427E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BA36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99CF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84A3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CB3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7CF6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4D06DE44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185A1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44B5C7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FE62D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244C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506A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DA47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A401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A9A2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8F9D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71BA6C3C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89B30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A571E7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0F6F6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19D0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1205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3199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9FAE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BD84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4B32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68AB58B9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D71E0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A8B410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108D6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D55C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F7C7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6D9A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83E7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07B8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0856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40170385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779EE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17DAC2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30325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7589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D984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7C15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455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4A0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1376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5A893765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EED96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167D29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CC71B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2B7C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0CF0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2AD1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7F12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B20E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9756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6E3271DE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1F152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7A5AFF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01B17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2115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06B7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839F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4318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D443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DC31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12E740CC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473F0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4A6A53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DDF07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F81F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AE0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73A5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4BFC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9E9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DF4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1748EA41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AD86B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15BB3A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BC620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8BA9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A56B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CB47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4364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36E6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0389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7B38CFD7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4F85D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CDAAB1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1A4D9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FC5D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4B7A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05A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161A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C89D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15AE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5B57689D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8A645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38338C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1E68C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7BD1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D165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F917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BD44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C5A8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A9F2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31B4CAA9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552EA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EB4117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2CDE5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A279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D94F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96C2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D20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0AAD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797B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7E333A45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CF742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A91128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03FC8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BAE7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0185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3968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2A4B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DAF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F2C4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5807BD05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4F610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4A1C0B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2284F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53258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3C8A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52D8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111E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88DA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01FF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3839E048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B44A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69536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715D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D3E5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E08D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5192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30E9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28DE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A4D0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5B8539E8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E02B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B4181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бутан-1-ол (бутиловый спирт)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CEAF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E342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2DD9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C91C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031B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F1CF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6ABB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</w:tr>
      <w:tr w:rsidR="00372D44" w:rsidRPr="00372D44" w14:paraId="29257534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0B514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38C12B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гидрохлорид (водород хлорид, соляная кислота)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575BF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F3E2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F9BD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B03F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DC2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F66F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E98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</w:tr>
      <w:tr w:rsidR="00372D44" w:rsidRPr="00372D44" w14:paraId="56C641E3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0E217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266FFA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A2A7E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134B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F655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F517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4DEB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07A2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A1C8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0,158</w:t>
            </w:r>
          </w:p>
        </w:tc>
      </w:tr>
      <w:tr w:rsidR="00137885" w:rsidRPr="00372D44" w14:paraId="1D3C853B" w14:textId="77777777" w:rsidTr="0076510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DA7444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7EE2EE5" w14:textId="77777777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диоксины (в пересчете на 2,3,7,8, тетрахлордибензо-1,4-диоксин)</w:t>
            </w:r>
          </w:p>
          <w:p w14:paraId="6668810C" w14:textId="77777777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18A3EA80" w14:textId="77777777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367E852" w14:textId="77777777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0A2ED6E" w14:textId="77777777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057E8F96" w14:textId="77777777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1A63A585" w14:textId="77777777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7BD1915D" w14:textId="77777777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3F75F56" w14:textId="77777777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0F9A401E" w14:textId="77777777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1ED792D" w14:textId="77777777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554A803" w14:textId="77777777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5064B925" w14:textId="77777777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0C47FF2B" w14:textId="77777777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13CEB1FB" w14:textId="77777777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3614B1B" w14:textId="77777777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DAAFD29" w14:textId="79894796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A0415B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3620</w:t>
            </w:r>
          </w:p>
          <w:p w14:paraId="77F814A6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6677965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0C4F5DC3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53BF1165" w14:textId="5BCCB1F1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79E0591B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2EC75F10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5E0C093B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40B2123" w14:textId="0ECAF899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32691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B3CE8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C348C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B567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40264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137885" w:rsidRPr="00372D44" w14:paraId="52927A93" w14:textId="77777777" w:rsidTr="0076510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CFE62D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03BE199A" w14:textId="1F87DCE3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E8E6D6" w14:textId="3D915AA6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7EC7AEE" w14:textId="37F57165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4D87A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175E5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4A72A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DA8FC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8A443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137885" w:rsidRPr="00372D44" w14:paraId="5F26E6BF" w14:textId="77777777" w:rsidTr="00C1431B">
        <w:trPr>
          <w:trHeight w:val="116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98538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58754A3E" w14:textId="42F317BA" w:rsidR="00137885" w:rsidRPr="00372D44" w:rsidRDefault="00137885" w:rsidP="0013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6AE1B7E" w14:textId="427564BD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618AFE" w14:textId="08CCA0E8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91DDA10" w14:textId="52C3A245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35C99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43811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7BFE4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94DE5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E0947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137885" w:rsidRPr="00372D44" w14:paraId="7F0246CA" w14:textId="77777777" w:rsidTr="00C1431B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F1443" w14:textId="41DDB472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A69373E" w14:textId="0347F379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790464" w14:textId="12209DB6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A3304" w14:textId="12F1E943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ED42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1B76C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677C9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E33C8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570B9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137885" w:rsidRPr="00372D44" w14:paraId="255C9111" w14:textId="77777777" w:rsidTr="000C55C8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62AE91" w14:textId="75749ABE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05CFBBD5" w14:textId="15A85A54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6594FA" w14:textId="213B3B40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0EFF3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1E86F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EDC24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0278C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9F0DD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A214E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137885" w:rsidRPr="00372D44" w14:paraId="7D1AEC56" w14:textId="77777777" w:rsidTr="00777161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3609F2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32881C7" w14:textId="28BF7A6E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076252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3B203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10F34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1304F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70842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4C9B5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AF6CC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137885" w:rsidRPr="00372D44" w14:paraId="56E85D61" w14:textId="77777777" w:rsidTr="000B1223">
        <w:trPr>
          <w:trHeight w:val="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D2E76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0CE9A5BE" w14:textId="3B7C43E0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A881F4B" w14:textId="5147AEDC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1E3083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53258611" w14:textId="4D37DADF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FE64348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19523E6" w14:textId="4FB01452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F13B6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3E8D5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82AAB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99C31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9D4E0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137885" w:rsidRPr="00372D44" w14:paraId="0B755DF0" w14:textId="77777777" w:rsidTr="000B1223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53416F" w14:textId="2306C556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34020815" w14:textId="6AD925C6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FCCF6A" w14:textId="0C3D060F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E01C8" w14:textId="79A5276C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71B31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AEFDB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08238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07A21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A3162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137885" w:rsidRPr="00372D44" w14:paraId="5AF7C6CC" w14:textId="77777777" w:rsidTr="003F65E6">
        <w:trPr>
          <w:trHeight w:val="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409B0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0A171CB" w14:textId="09047BC8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3C9735AA" w14:textId="68A770B0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F28816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B78D9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81A43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58BA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CAFFD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83D46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38165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137885" w:rsidRPr="00372D44" w14:paraId="26149949" w14:textId="77777777" w:rsidTr="006F3858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926868" w14:textId="6A761016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01BC57FE" w14:textId="52BEC9DC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8396D0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08B3B5BD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6BFD661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789026D8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18868A4" w14:textId="4D2F23FB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365466E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3CC0CAD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5823641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5F68390C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59232C5A" w14:textId="3C616E9B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96232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8E86A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F297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F5AA7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5A3AA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137885" w:rsidRPr="00372D44" w14:paraId="728F3000" w14:textId="77777777" w:rsidTr="0099058A">
        <w:trPr>
          <w:trHeight w:val="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DBA9D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7F4947FA" w14:textId="046CE70A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395B4672" w14:textId="09C6A4A6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AA4A5E" w14:textId="4611DFB4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8F3F8E1" w14:textId="4AFBB602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F859D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A284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6A8E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CCA29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47B6A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137885" w:rsidRPr="00372D44" w14:paraId="044A5A45" w14:textId="77777777" w:rsidTr="001B734D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316D6E" w14:textId="6AE6FCD0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553FFCE3" w14:textId="6DD1FCF2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D567E9" w14:textId="5983B12D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0000826" w14:textId="6E30F672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55D9E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38A2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A8E92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C4A37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7C4EB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137885" w:rsidRPr="00372D44" w14:paraId="5838A2B6" w14:textId="77777777" w:rsidTr="00406A7A">
        <w:trPr>
          <w:trHeight w:val="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B6057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375B5F3" w14:textId="3A3BC638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45D1FD8C" w14:textId="26EB89AA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F8CEA2" w14:textId="0D5CACCC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B1BF079" w14:textId="0546D142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20B6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495ED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8543A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41894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FA1A3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137885" w:rsidRPr="00372D44" w14:paraId="3326368D" w14:textId="77777777" w:rsidTr="004D5979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C6F850" w14:textId="1ADEA0CC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5F30C085" w14:textId="4DB112D1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5695A4" w14:textId="736CEEFE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7A0EC" w14:textId="7B951DDE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570C0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3489E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5D18E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50DAD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A7E90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137885" w:rsidRPr="00372D44" w14:paraId="5962D407" w14:textId="77777777" w:rsidTr="005877E0">
        <w:trPr>
          <w:trHeight w:val="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E23D4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72813482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1C85DC7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5C0789B3" w14:textId="5EC2938D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83A86FF" w14:textId="44964A60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59BED9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B7F58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13E1E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8D4FF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01B26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E327C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382EE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137885" w:rsidRPr="00372D44" w14:paraId="00B05DA1" w14:textId="77777777" w:rsidTr="005877E0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CFC24" w14:textId="1F6BFE79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5311C49F" w14:textId="40E5C456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EA9CBD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BB0F5E7" w14:textId="158BF952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948580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7FBB8E29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7ED69F91" w14:textId="5949A49E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4793C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BBA81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EBA30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9764F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CC1B7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137885" w:rsidRPr="00372D44" w14:paraId="701A125A" w14:textId="77777777" w:rsidTr="003C5ECC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49C4B" w14:textId="1C29E8CD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0ECA292" w14:textId="48F3AA05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25784B" w14:textId="313FE2C0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84AEBF" w14:textId="56867822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0C148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3D693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BA324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5879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4DCDE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137885" w:rsidRPr="00372D44" w14:paraId="50EAA68C" w14:textId="77777777" w:rsidTr="00137885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F0181" w14:textId="1C7E5C5A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9809E" w14:textId="1B351244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7DD34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DE963" w14:textId="097B97FE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F381B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8460A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3CC7D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8D5F7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5368E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372D44" w:rsidRPr="00372D44" w14:paraId="546D844D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04353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79FEC2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индено</w:t>
            </w:r>
            <w:proofErr w:type="spellEnd"/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(1,2,3-с,d)</w:t>
            </w:r>
            <w:proofErr w:type="spellStart"/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пирен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2F1D6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8232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A740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2F67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6ABC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86B6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C0E4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2425A0EB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79602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69A9E1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A6F90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D392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7118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8E30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B569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5DC2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AF92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76257699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9B172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D3634C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951C5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C5B1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F715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D388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F80C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BCF9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7E5B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3591D365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43BDD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D707D2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53E2E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462B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B625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974D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4E52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6E83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7A64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13D0B8F0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67A3F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0AA94D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0DD60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78E7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194F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BCB5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017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59D1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8BFB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459654A0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538BA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2175EA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B5493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7314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55C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C212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0FD6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56A3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7F8F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185C9515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39499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C8893C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458DC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DC47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7F98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B9AA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831B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7EC6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6259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4790906E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CFF2D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A3DC06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3CBBA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8D27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EC0F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CFA3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855A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A54D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6657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38110F2B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0196E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0674E2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BEC39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2484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ABBA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CFD6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26A8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D9E8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7609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20F15D9E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7FB2B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F73AD9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9944B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CFF9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56E4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662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2C0A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6BD3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6817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08658752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A1306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CA5CCB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56CA3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94E9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9CFC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3D61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9D67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D14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E0A1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080F71AB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05178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654FFD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BA9FF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76E5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1E96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526A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7F07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1CAD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0905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4B8CCCB4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8868F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3090C5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2EADC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CBD4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6F3E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9042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1D87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AF85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6260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45525CDB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95F52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EA91E3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EB9EA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19FA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63AE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EB86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6789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CA22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58A9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1FC92389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C1189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D973A9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36D83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163D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FE8D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5B4E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B33D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0215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C9BF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140EFB47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65047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68AD21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C6C6C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4672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33F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1661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5842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A935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2868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2035D486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CA824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F57D97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DFFDD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A283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5198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1F4B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5D6D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FBF2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5658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60EEE2F3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26EDB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7AB245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15AF4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2D33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DF8A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96C1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5BD5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DE24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FEEF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58C30B4B" w14:textId="77777777" w:rsidTr="00372D4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857C1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F659D7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кадмий и его соединения (в </w:t>
            </w: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пересчете на кадмий)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E184F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7CFB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8E90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0EFA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6133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CC88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5B3E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0,000002</w:t>
            </w:r>
          </w:p>
        </w:tc>
      </w:tr>
      <w:tr w:rsidR="00372D44" w:rsidRPr="00372D44" w14:paraId="4A526819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95117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CAE3AE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8D7CE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E6D8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E7A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FC51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7D70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0BD5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CD3B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372D44" w:rsidRPr="00372D44" w14:paraId="53FB618D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705A6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48FAA9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C4E5A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C3E9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9324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42A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AF1D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D307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8C07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0,000020</w:t>
            </w:r>
          </w:p>
        </w:tc>
      </w:tr>
      <w:tr w:rsidR="00372D44" w:rsidRPr="00372D44" w14:paraId="70D15420" w14:textId="77777777" w:rsidTr="00372D4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DA486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18334A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ксилолы (смесь изомеров о</w:t>
            </w:r>
            <w:proofErr w:type="gramStart"/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-,м</w:t>
            </w:r>
            <w:proofErr w:type="gramEnd"/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-,п-)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748D9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9201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1EA3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2956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B237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CF7F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1366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0,031</w:t>
            </w:r>
          </w:p>
        </w:tc>
      </w:tr>
      <w:tr w:rsidR="00372D44" w:rsidRPr="00372D44" w14:paraId="01D2DEA2" w14:textId="77777777" w:rsidTr="00372D4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9544B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7ADCE7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79666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976A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8945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0B57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F400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6ED5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BAB9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</w:tr>
      <w:tr w:rsidR="00372D44" w:rsidRPr="00372D44" w14:paraId="6E8D5F41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B39C5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822F0C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539DA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2DAC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0652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5670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F4E6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0198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0A59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</w:tr>
      <w:tr w:rsidR="00372D44" w:rsidRPr="00372D44" w14:paraId="0549D041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8C32C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85DBC8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4D646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231C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BFE6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72E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198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1670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A2B3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1708A65D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C7024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AF9EF6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72015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9FC0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6BD2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3AA3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584B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0B1D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4B8F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</w:tr>
      <w:tr w:rsidR="00372D44" w:rsidRPr="00372D44" w14:paraId="2A87C579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E2EDF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CFEEB4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053E4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380F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8372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9042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100F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FEC4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8887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4BA2F746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AF8C0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9C8113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10922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3399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3EB8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080C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A069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CECE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976E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7F17B679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F5083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498411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5C68B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983C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140B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D452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3201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214C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3DFA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</w:tr>
      <w:tr w:rsidR="00372D44" w:rsidRPr="00372D44" w14:paraId="3E64F244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C0319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3C8FBB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62D32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B26F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249C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9A7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4413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5CCD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03E5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</w:tr>
      <w:tr w:rsidR="00372D44" w:rsidRPr="00372D44" w14:paraId="70041E1E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AEDFF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D1CDBB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CE6D1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B72B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C467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7623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F0FC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C0EB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C834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</w:tr>
      <w:tr w:rsidR="00372D44" w:rsidRPr="00372D44" w14:paraId="2409A583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04460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FE7DC9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2C77A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780F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B2CC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22FE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487B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6427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03BF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12B2E58E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1F553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147F83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6C935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D46C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0EF6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DE5B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365E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8BAB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CA4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3FC15547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1D314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F96A6F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74E9C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9861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A9B9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FCB4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5E0A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71A5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A48A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</w:tr>
      <w:tr w:rsidR="00372D44" w:rsidRPr="00372D44" w14:paraId="1EAFADCA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F16A5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88AA5A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FBFB2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F442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5D04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4EEC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9ACE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AD48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7811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</w:tr>
      <w:tr w:rsidR="00372D44" w:rsidRPr="00372D44" w14:paraId="2A55053B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AAE9D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D98D36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0B1B9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F75C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65D6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96FB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782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E6FD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59F1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560E17EA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B6826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B648D7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15579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F176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082B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43D5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2F52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4716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F53C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</w:tr>
      <w:tr w:rsidR="00372D44" w:rsidRPr="00372D44" w14:paraId="3D5F6C3C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B85A4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6D2433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12857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7881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BB97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7A48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0EBF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98A3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778B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4C4B0878" w14:textId="77777777" w:rsidTr="00372D4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80C9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7F20B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органический углерод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D6D2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082B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3D71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F45B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1D4A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7981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224C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0,240</w:t>
            </w:r>
          </w:p>
        </w:tc>
      </w:tr>
      <w:tr w:rsidR="00137885" w:rsidRPr="00372D44" w14:paraId="2F3CB42C" w14:textId="77777777" w:rsidTr="00911E2B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90B364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D9A072F" w14:textId="77777777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ртуть и ее соединения (в пересчете на ртуть)</w:t>
            </w:r>
          </w:p>
          <w:p w14:paraId="06DEBF5F" w14:textId="77777777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0988A87" w14:textId="77777777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17CB583E" w14:textId="77777777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F336648" w14:textId="77777777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0D0F3A0" w14:textId="77777777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2C3252C" w14:textId="77777777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1F604EDD" w14:textId="77777777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72F7078D" w14:textId="77777777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EA20A0D" w14:textId="77777777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5C86ECEB" w14:textId="77777777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5B8FB84C" w14:textId="77777777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92E8410" w14:textId="77777777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A64794B" w14:textId="77777777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1A37002C" w14:textId="77777777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0BA29473" w14:textId="77777777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4C4C5FE" w14:textId="77777777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B3EEE53" w14:textId="2BEC6AA1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49CEAD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AAB99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5E3E0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3D34F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E2364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074D0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E4654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0,000004</w:t>
            </w:r>
          </w:p>
        </w:tc>
      </w:tr>
      <w:tr w:rsidR="00137885" w:rsidRPr="00372D44" w14:paraId="60C620B4" w14:textId="77777777" w:rsidTr="00617A62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D8C38A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04D270E2" w14:textId="07FA34B5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414939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2CF40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57EED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3182D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3342A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5037A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33F75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0,000003</w:t>
            </w:r>
          </w:p>
        </w:tc>
      </w:tr>
      <w:tr w:rsidR="00137885" w:rsidRPr="00372D44" w14:paraId="47957C34" w14:textId="77777777" w:rsidTr="009A2C1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E171E2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02DAB270" w14:textId="6BC0A162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FC232B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DF01B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1113A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EBA9B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9B2AA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7DBE1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B2274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0,000003</w:t>
            </w:r>
          </w:p>
        </w:tc>
      </w:tr>
      <w:tr w:rsidR="00137885" w:rsidRPr="00372D44" w14:paraId="036375D4" w14:textId="77777777" w:rsidTr="000151DE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CABC58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8A85390" w14:textId="2850AE3B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9A7BC1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A56AF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C3A8F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F68A0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D9273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814D3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3D4B2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0,000003</w:t>
            </w:r>
          </w:p>
        </w:tc>
      </w:tr>
      <w:tr w:rsidR="00137885" w:rsidRPr="00372D44" w14:paraId="6BFFFFE1" w14:textId="77777777" w:rsidTr="0021087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ABEC3B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3925F55" w14:textId="68818F7A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604028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A172B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7C840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A345C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7AA07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2AB14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A049E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0,000006</w:t>
            </w:r>
          </w:p>
        </w:tc>
      </w:tr>
      <w:tr w:rsidR="00137885" w:rsidRPr="00372D44" w14:paraId="635FC4D7" w14:textId="77777777" w:rsidTr="00BD086A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085CD0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6DD7DFD" w14:textId="42051996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37385D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A1F87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84C6C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87E90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C1E0C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993FF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F5BC0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0,000002</w:t>
            </w:r>
          </w:p>
        </w:tc>
      </w:tr>
      <w:tr w:rsidR="00137885" w:rsidRPr="00372D44" w14:paraId="0B3B427C" w14:textId="77777777" w:rsidTr="00C90F3B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0F621D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533F5F6" w14:textId="70565C36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6FA8EB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0354F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9EDCA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45345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B65B2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9193B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9D5C9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0,000003</w:t>
            </w:r>
          </w:p>
        </w:tc>
      </w:tr>
      <w:tr w:rsidR="00137885" w:rsidRPr="00372D44" w14:paraId="6641375F" w14:textId="77777777" w:rsidTr="00B0394E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7246F1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6A1878B8" w14:textId="2EEF925E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DC1DB5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C940D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894C1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FAEBD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F87F7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FD996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B1493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0,000003</w:t>
            </w:r>
          </w:p>
        </w:tc>
      </w:tr>
      <w:tr w:rsidR="00137885" w:rsidRPr="00372D44" w14:paraId="2F9A3EBD" w14:textId="77777777" w:rsidTr="007B6EC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F62DE5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54BAA17" w14:textId="4BE87545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C936F4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E1F8F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D8099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B4AA5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B6658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225F9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7796E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137885" w:rsidRPr="00372D44" w14:paraId="25F2ABC1" w14:textId="77777777" w:rsidTr="00F0731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65B7F8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84F80BC" w14:textId="25BC3BAC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0A6565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096E7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9F323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149AD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44204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5A14C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98E3E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137885" w:rsidRPr="00372D44" w14:paraId="1A3335C9" w14:textId="77777777" w:rsidTr="00854B4B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B3CCAC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31BFE037" w14:textId="1828F079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096FE1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5D2AB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FD258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56D35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B7208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26657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CCB63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137885" w:rsidRPr="00372D44" w14:paraId="28C1A52A" w14:textId="77777777" w:rsidTr="005C7AA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A328ED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4365E753" w14:textId="5D2771C6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68276E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D7D5B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ED018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1FFDD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17E48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63E17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8B918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137885" w:rsidRPr="00372D44" w14:paraId="24774149" w14:textId="77777777" w:rsidTr="003211F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EA05C4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57EBEAF2" w14:textId="124B6D0E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A12F57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1E5E3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D01AA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5CC8B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4DF04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C734B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FF218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137885" w:rsidRPr="00372D44" w14:paraId="27BCCE8A" w14:textId="77777777" w:rsidTr="00DA4DDB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105AB3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4744774" w14:textId="3814D3AE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E5F4BD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AAC58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29E92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A2D18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0B455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2E6B7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9B90C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137885" w:rsidRPr="00372D44" w14:paraId="317A015D" w14:textId="77777777" w:rsidTr="00717E2F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4C3B0F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34826765" w14:textId="6F7E3E4C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C56955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69AF9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42C07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A0633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C9D88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43D6C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56254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137885" w:rsidRPr="00372D44" w14:paraId="55C882A0" w14:textId="77777777" w:rsidTr="00C4790F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932640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82F3A72" w14:textId="572B2C09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E1EF0B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C6BB7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D0279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4E899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C0D2D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237C9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2FBF3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0,000023</w:t>
            </w:r>
          </w:p>
        </w:tc>
      </w:tr>
      <w:tr w:rsidR="00137885" w:rsidRPr="00372D44" w14:paraId="5615CBC8" w14:textId="77777777" w:rsidTr="008F694E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481CCE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5185B4CC" w14:textId="1A92096F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75C529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98192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CA969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C063A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793D2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EB455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900F1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137885" w:rsidRPr="00372D44" w14:paraId="3C46D596" w14:textId="77777777" w:rsidTr="008F694E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379445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3FE205" w14:textId="57FAAF88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CEDA8B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2E2BC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110C7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D6AE6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AD3C5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AFAB7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129A1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0,000004</w:t>
            </w:r>
          </w:p>
        </w:tc>
      </w:tr>
      <w:tr w:rsidR="00137885" w:rsidRPr="00372D44" w14:paraId="197E6D7E" w14:textId="77777777" w:rsidTr="00D4048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7CBC01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9307E57" w14:textId="77777777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свинец и его неорганические соединения (в пересчете на свинец)</w:t>
            </w:r>
          </w:p>
          <w:p w14:paraId="527C88B9" w14:textId="77777777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00CDB39F" w14:textId="77777777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00C45FC" w14:textId="77777777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045240B" w14:textId="07DC0C03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847DE2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E104E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46BF0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D835F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59B4B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3668A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16AE3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0,000003</w:t>
            </w:r>
          </w:p>
        </w:tc>
      </w:tr>
      <w:tr w:rsidR="00137885" w:rsidRPr="00372D44" w14:paraId="2A8005E9" w14:textId="77777777" w:rsidTr="00505FC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3B4B40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57C28CDF" w14:textId="6281EB89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A330CF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46152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664C0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3EB0D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D0846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321E6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83E70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0,000003</w:t>
            </w:r>
          </w:p>
        </w:tc>
      </w:tr>
      <w:tr w:rsidR="00137885" w:rsidRPr="00372D44" w14:paraId="35BC2877" w14:textId="77777777" w:rsidTr="00E5588A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6F9078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F05F063" w14:textId="4DBE9EAF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E3C090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F096F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9DF35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4E611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B1715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152AD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0,000289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D8CB6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0,004178</w:t>
            </w:r>
          </w:p>
        </w:tc>
      </w:tr>
      <w:tr w:rsidR="00137885" w:rsidRPr="00372D44" w14:paraId="767B5DE0" w14:textId="77777777" w:rsidTr="002F4B2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692AEF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3A0D429" w14:textId="4E73CDC9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F811B7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C9E2D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D1890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41BAA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609F3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863CD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995F9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0,000043</w:t>
            </w:r>
          </w:p>
        </w:tc>
      </w:tr>
      <w:tr w:rsidR="00137885" w:rsidRPr="00372D44" w14:paraId="7C5BF7D8" w14:textId="77777777" w:rsidTr="00535BAB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CD5448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61273C60" w14:textId="6F4363CE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441035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E9939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8DCA0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4B375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54500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5055E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B9E12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0,000008</w:t>
            </w:r>
          </w:p>
        </w:tc>
      </w:tr>
      <w:tr w:rsidR="00137885" w:rsidRPr="00372D44" w14:paraId="7714BBDD" w14:textId="77777777" w:rsidTr="00535BAB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401B77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6AAA22" w14:textId="3F6BE612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0D7E3E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0EA97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46311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97690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66806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0,001984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195BA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0,000218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A01D2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0,001984</w:t>
            </w:r>
          </w:p>
        </w:tc>
      </w:tr>
      <w:tr w:rsidR="00372D44" w:rsidRPr="00372D44" w14:paraId="3C1C3A57" w14:textId="77777777" w:rsidTr="00372D4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7800A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BEBC33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серная кислота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46B1C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F743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B2A8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BDCE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7666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09CB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8F8C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</w:tr>
      <w:tr w:rsidR="00372D44" w:rsidRPr="00372D44" w14:paraId="04E287CE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F6EBD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C2F8A4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C97B6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EFCD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7DF8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7739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A6C8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3515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5253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</w:tr>
      <w:tr w:rsidR="00372D44" w:rsidRPr="00372D44" w14:paraId="73AABE80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8099D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9B9DAF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FD19B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0704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1064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99BA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4CCF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869F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5E5B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</w:tr>
      <w:tr w:rsidR="00372D44" w:rsidRPr="00372D44" w14:paraId="115DB16B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5B1B9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3EBA63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8140E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3CF1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B56E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2B23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ADCF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B41F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F51B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0,028</w:t>
            </w:r>
          </w:p>
        </w:tc>
      </w:tr>
      <w:tr w:rsidR="00372D44" w:rsidRPr="00372D44" w14:paraId="0ADAC2CF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6C1FA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080678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ECDC2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74EC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5735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5DA8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CEFF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EB3C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43D2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</w:tr>
      <w:tr w:rsidR="00372D44" w:rsidRPr="00372D44" w14:paraId="0FB0B7AD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0372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160C3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9E12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6F2D2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3C31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F998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2946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43FF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7771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0,057</w:t>
            </w:r>
          </w:p>
        </w:tc>
      </w:tr>
      <w:tr w:rsidR="00372D44" w:rsidRPr="00372D44" w14:paraId="72DAE70E" w14:textId="77777777" w:rsidTr="00137885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83272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823C65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твердые частицы суммарно (недифференцированная по составу пыль (аэрозоль), содержащаяся в воздухе населенных мест)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53A2C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81C4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0EEC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4801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1BBC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CC21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DCFD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0,034</w:t>
            </w:r>
          </w:p>
        </w:tc>
      </w:tr>
      <w:tr w:rsidR="00137885" w:rsidRPr="00372D44" w14:paraId="42BE8932" w14:textId="77777777" w:rsidTr="006234B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DF0BA1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B53E882" w14:textId="77777777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51CE0FF4" w14:textId="0D0BC30F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46F621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D3ECE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F577A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BB9B6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06585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35019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48C13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137885" w:rsidRPr="00372D44" w14:paraId="614692BA" w14:textId="77777777" w:rsidTr="006234B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A22A44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3C4A25" w14:textId="1DE167B2" w:rsidR="00137885" w:rsidRPr="00372D44" w:rsidRDefault="00137885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F5464F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70882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E4BD3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FCD60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688C2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94CC0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2319F" w14:textId="77777777" w:rsidR="00137885" w:rsidRPr="00372D44" w:rsidRDefault="00137885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</w:tr>
      <w:tr w:rsidR="00372D44" w:rsidRPr="00372D44" w14:paraId="77E5227A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77CE0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289273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873BC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D918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46CB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A7FD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653A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35E7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BFBB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</w:tr>
      <w:tr w:rsidR="00372D44" w:rsidRPr="00372D44" w14:paraId="5AF64F42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68919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A61DA7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CC7AA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AB44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316F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5797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0D13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7443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0908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09A3BCBF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4B6F3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F77651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82BE4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A236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DD59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7657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C196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7BE2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7361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0F18C6E4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8CA66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D9A8E5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31385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BA26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1E46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3B92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2EB8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181A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7446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3F20A5CA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92E2C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12F736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A2A35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025F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CDF1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6C92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F8A5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B667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7309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0008AC2F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851D6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C6159F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382B6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5386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18D2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1D55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108F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2FB8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90CB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0,096</w:t>
            </w:r>
          </w:p>
        </w:tc>
      </w:tr>
      <w:tr w:rsidR="00372D44" w:rsidRPr="00372D44" w14:paraId="23521C40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C23E7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E27E2C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0F2E8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8FB5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FDE1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8519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E753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32EF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CD8B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0,017</w:t>
            </w:r>
          </w:p>
        </w:tc>
      </w:tr>
      <w:tr w:rsidR="00372D44" w:rsidRPr="00372D44" w14:paraId="3EF46E9E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12993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8BD3C2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475C9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8FA8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F104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0C72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57FC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305B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F78A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0,060</w:t>
            </w:r>
          </w:p>
        </w:tc>
      </w:tr>
      <w:tr w:rsidR="00372D44" w:rsidRPr="00372D44" w14:paraId="0F43E816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4475F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6E8B60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E5CB6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7F21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07DB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358B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EC3F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094A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38DC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0,040</w:t>
            </w:r>
          </w:p>
        </w:tc>
      </w:tr>
      <w:tr w:rsidR="00372D44" w:rsidRPr="00372D44" w14:paraId="2DF42102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2B5C1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7814B4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BF020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D88B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24A2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31E5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0ED7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1D41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2D14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0,021</w:t>
            </w:r>
          </w:p>
        </w:tc>
      </w:tr>
      <w:tr w:rsidR="00372D44" w:rsidRPr="00372D44" w14:paraId="18160E3C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A31FB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05A9F1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556E4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53B1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8C74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10A0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A098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C643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DB2E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</w:tr>
      <w:tr w:rsidR="00372D44" w:rsidRPr="00372D44" w14:paraId="4DDAE111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2CC90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27B720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A9345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904A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3825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BDBA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6A1B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6893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C36B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1,820</w:t>
            </w:r>
          </w:p>
        </w:tc>
      </w:tr>
      <w:tr w:rsidR="00372D44" w:rsidRPr="00372D44" w14:paraId="1007C145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F92F0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8D0D6F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492D8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42B1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71C0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A20D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9AC4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3A63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B83A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0,096</w:t>
            </w:r>
          </w:p>
        </w:tc>
      </w:tr>
      <w:tr w:rsidR="00372D44" w:rsidRPr="00372D44" w14:paraId="5FA7D92F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8E2EB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A3C4C1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BFED8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7ACC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C479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3BBB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4E3A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E296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8177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0,033</w:t>
            </w:r>
          </w:p>
        </w:tc>
      </w:tr>
      <w:tr w:rsidR="00372D44" w:rsidRPr="00372D44" w14:paraId="63DE520A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43D47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39A9E6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37B4E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394F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60D8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12F4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EDA8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362C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193C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0,139</w:t>
            </w:r>
          </w:p>
        </w:tc>
      </w:tr>
      <w:tr w:rsidR="00372D44" w:rsidRPr="00372D44" w14:paraId="20987108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FE3E4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A8BC54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4DD0B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D9D8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2219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F388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8865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73FC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7872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1,082</w:t>
            </w:r>
          </w:p>
        </w:tc>
      </w:tr>
      <w:tr w:rsidR="00372D44" w:rsidRPr="00372D44" w14:paraId="0EA8AABE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350A8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E2004F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32CF0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D5B5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5247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4D49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CFCF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0CA6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26A6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0,493</w:t>
            </w:r>
          </w:p>
        </w:tc>
      </w:tr>
      <w:tr w:rsidR="00372D44" w:rsidRPr="00372D44" w14:paraId="57A3D642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AAECC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4A5925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4ACBF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F8F6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C757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378E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1F69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D829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82AE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1,056</w:t>
            </w:r>
          </w:p>
        </w:tc>
      </w:tr>
      <w:tr w:rsidR="00372D44" w:rsidRPr="00372D44" w14:paraId="2A7BC5BA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5F8E1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DB330B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41FE4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5602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6C15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4D6A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C155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BA5C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4018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</w:tr>
      <w:tr w:rsidR="00372D44" w:rsidRPr="00372D44" w14:paraId="31FE973F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5D4C3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416CB7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F46BB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43C8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27E4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339F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3A03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5E53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8937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0,011</w:t>
            </w:r>
          </w:p>
        </w:tc>
      </w:tr>
      <w:tr w:rsidR="00372D44" w:rsidRPr="00372D44" w14:paraId="0348D4D0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FD234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3E4683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23D78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FF18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22E5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9DA4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8125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3613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4CF1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</w:t>
            </w:r>
          </w:p>
        </w:tc>
      </w:tr>
      <w:tr w:rsidR="00372D44" w:rsidRPr="00372D44" w14:paraId="7B72A648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18D90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4999A4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97DB6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7F7E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EFF3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28D3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070D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4C2B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FAB1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0,197</w:t>
            </w:r>
          </w:p>
        </w:tc>
      </w:tr>
      <w:tr w:rsidR="00372D44" w:rsidRPr="00372D44" w14:paraId="02167CCD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6202B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0E989E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01CE8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CBE7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31E7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4892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E99C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E1D6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A64B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0,016</w:t>
            </w:r>
          </w:p>
        </w:tc>
      </w:tr>
      <w:tr w:rsidR="00372D44" w:rsidRPr="00372D44" w14:paraId="20726FDA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BE806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514857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50F65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64A8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70E3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92BA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C46D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751A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4EE9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0,019</w:t>
            </w:r>
          </w:p>
        </w:tc>
      </w:tr>
      <w:tr w:rsidR="00372D44" w:rsidRPr="00372D44" w14:paraId="50FDBD6C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39B2D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8FE315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07A72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5174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AE5E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259A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574B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B7AA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D414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0,290</w:t>
            </w:r>
          </w:p>
        </w:tc>
      </w:tr>
      <w:tr w:rsidR="00372D44" w:rsidRPr="00372D44" w14:paraId="3135BC8D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58AB6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B48016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A2948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8ABE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8757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E61C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A783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3D80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2BDB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0,173</w:t>
            </w:r>
          </w:p>
        </w:tc>
      </w:tr>
      <w:tr w:rsidR="00372D44" w:rsidRPr="00372D44" w14:paraId="6B95954A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8F2C3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A0F0C9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42139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5F65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794A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EEE5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9418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31F3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299D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0,545</w:t>
            </w:r>
          </w:p>
        </w:tc>
      </w:tr>
      <w:tr w:rsidR="00372D44" w:rsidRPr="00372D44" w14:paraId="1CD6053A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8D283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4C1129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3B033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682F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9E8B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1587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AEE7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A6DF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8B14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0,028</w:t>
            </w:r>
          </w:p>
        </w:tc>
      </w:tr>
      <w:tr w:rsidR="00372D44" w:rsidRPr="00372D44" w14:paraId="7CB51015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93556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3FB692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4BBF5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7CD8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3E5D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46AD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4049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FDA3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3118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0,140</w:t>
            </w:r>
          </w:p>
        </w:tc>
      </w:tr>
      <w:tr w:rsidR="00372D44" w:rsidRPr="00372D44" w14:paraId="6D8159B4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36E8F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93545E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188CC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DF7C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7515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7DAA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C426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BA44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95F1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0,022</w:t>
            </w:r>
          </w:p>
        </w:tc>
      </w:tr>
      <w:tr w:rsidR="00372D44" w:rsidRPr="00372D44" w14:paraId="5A2E2A86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5B4D9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BD90B9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65D96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145B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C516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BA0A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FF8E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C403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72BF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0,151</w:t>
            </w:r>
          </w:p>
        </w:tc>
      </w:tr>
      <w:tr w:rsidR="00372D44" w:rsidRPr="00372D44" w14:paraId="220142FF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222C5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0B373C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52AC6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D8AD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4519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BE95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4CC9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95FA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63B6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0,028</w:t>
            </w:r>
          </w:p>
        </w:tc>
      </w:tr>
      <w:tr w:rsidR="00372D44" w:rsidRPr="00372D44" w14:paraId="1B0D21E3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73F80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FF9BCE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09179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9AE2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BDD6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95ED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8D85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172B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A341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0,025</w:t>
            </w:r>
          </w:p>
        </w:tc>
      </w:tr>
      <w:tr w:rsidR="00372D44" w:rsidRPr="00372D44" w14:paraId="14B355A0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D9B88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894D03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5C65D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C161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9400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A698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EDB6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3A7D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B583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0,028</w:t>
            </w:r>
          </w:p>
        </w:tc>
      </w:tr>
      <w:tr w:rsidR="00372D44" w:rsidRPr="00372D44" w14:paraId="3DD7E1DD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E89E5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0F2075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5D12D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81F4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43BC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65DD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A05E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2174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327B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0,049</w:t>
            </w:r>
          </w:p>
        </w:tc>
      </w:tr>
      <w:tr w:rsidR="00372D44" w:rsidRPr="00372D44" w14:paraId="68EC1599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00A63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F55809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3F12C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F6CE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0A37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C011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3C38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0CD8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9E32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0,137</w:t>
            </w:r>
          </w:p>
        </w:tc>
      </w:tr>
      <w:tr w:rsidR="00372D44" w:rsidRPr="00372D44" w14:paraId="2EA9F611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0584E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C817C4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44741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7B2C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1B31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0417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B357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FC10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DAB8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1,900</w:t>
            </w:r>
          </w:p>
        </w:tc>
      </w:tr>
      <w:tr w:rsidR="00372D44" w:rsidRPr="00372D44" w14:paraId="0B62736F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51C17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77E385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6057B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288C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6579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A39B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49B0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C90C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BA47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</w:tr>
      <w:tr w:rsidR="00372D44" w:rsidRPr="00372D44" w14:paraId="40487C75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F30DF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6B8FC0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769C7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DEB7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EBA2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82B0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89D7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DAED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9CC1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0,044</w:t>
            </w:r>
          </w:p>
        </w:tc>
      </w:tr>
      <w:tr w:rsidR="00372D44" w:rsidRPr="00372D44" w14:paraId="2D202325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DB5B0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3F5901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46702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A4F1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89F3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0B88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2F73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1F3D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414D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</w:t>
            </w:r>
          </w:p>
        </w:tc>
      </w:tr>
      <w:tr w:rsidR="00372D44" w:rsidRPr="00372D44" w14:paraId="6320F36E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F10E5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C01FE1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93F9B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0C35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3C2B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1D0F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9FEB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EEAF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99A4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0,044</w:t>
            </w:r>
          </w:p>
        </w:tc>
      </w:tr>
      <w:tr w:rsidR="00372D44" w:rsidRPr="00372D44" w14:paraId="5C1CEB72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27A80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6662BF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E70E6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1890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276B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0DB3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5ADC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7C5D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DA55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</w:tr>
      <w:tr w:rsidR="00372D44" w:rsidRPr="00372D44" w14:paraId="24C370D7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81636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CE80D0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30A01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9E42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176B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340B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5786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9DB4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EA31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0,562</w:t>
            </w:r>
          </w:p>
        </w:tc>
      </w:tr>
      <w:tr w:rsidR="00372D44" w:rsidRPr="00372D44" w14:paraId="25EE2195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CCA68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1D21EB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AB19E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D6B1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31A3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1924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5E05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C8A6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663C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0,402</w:t>
            </w:r>
          </w:p>
        </w:tc>
      </w:tr>
      <w:tr w:rsidR="00372D44" w:rsidRPr="00372D44" w14:paraId="5F622D88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8B20A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6F8F9C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E54CA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B967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8123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0CB9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F050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06E4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27A7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0,456</w:t>
            </w:r>
          </w:p>
        </w:tc>
      </w:tr>
      <w:tr w:rsidR="00372D44" w:rsidRPr="00372D44" w14:paraId="1A7103DA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799A9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2D5B91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1E9E0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1FA1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3317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EAE6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47F8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D320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574D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</w:t>
            </w:r>
          </w:p>
        </w:tc>
      </w:tr>
      <w:tr w:rsidR="00372D44" w:rsidRPr="00372D44" w14:paraId="5C1F1773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AD733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293D6D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26469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F712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43AD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1E58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F587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1A0B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EE5B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0,077</w:t>
            </w:r>
          </w:p>
        </w:tc>
      </w:tr>
      <w:tr w:rsidR="00372D44" w:rsidRPr="00372D44" w14:paraId="19892903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D36BE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E08730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AF34B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57EF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4653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C554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19F7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FD4C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1A3E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</w:tr>
      <w:tr w:rsidR="00372D44" w:rsidRPr="00372D44" w14:paraId="23269971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F720F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B9A65C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2FFB7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E576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CB29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CE57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CA59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90F5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D1CC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4,255</w:t>
            </w:r>
          </w:p>
        </w:tc>
      </w:tr>
      <w:tr w:rsidR="00372D44" w:rsidRPr="00372D44" w14:paraId="15D243E5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D9386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55163B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42929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F639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BA19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4127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5914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280F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B964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4,969</w:t>
            </w:r>
          </w:p>
        </w:tc>
      </w:tr>
      <w:tr w:rsidR="00372D44" w:rsidRPr="00372D44" w14:paraId="3E1F7631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8370F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90DC10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573E1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5978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2DF1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59FB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E17C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44D9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1A18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32,416</w:t>
            </w:r>
          </w:p>
        </w:tc>
      </w:tr>
      <w:tr w:rsidR="00372D44" w:rsidRPr="00372D44" w14:paraId="12BEBE82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0609B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AFC277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C43B4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2E9E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5592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B0E0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5237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E63A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2965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2,530</w:t>
            </w:r>
          </w:p>
        </w:tc>
      </w:tr>
      <w:tr w:rsidR="00372D44" w:rsidRPr="00372D44" w14:paraId="4F529A6D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9F437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EBF597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394EA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B9B1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87D5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0511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D6C3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D4C5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5FDE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A09B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</w:tr>
      <w:tr w:rsidR="00372D44" w:rsidRPr="00372D44" w14:paraId="3A5C8B15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FB1A3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2AA3C6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D9C84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64F6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0C79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0512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57C9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88DA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E5A3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7CC1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</w:tr>
      <w:tr w:rsidR="00372D44" w:rsidRPr="00372D44" w14:paraId="26828685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50757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B7A2C9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ECCE3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FDB9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8E26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1CD5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ECF9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E464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B89C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1,646</w:t>
            </w:r>
          </w:p>
        </w:tc>
      </w:tr>
      <w:tr w:rsidR="00372D44" w:rsidRPr="00372D44" w14:paraId="2BEC812F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6F584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99C1CD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ACCFF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3A95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49B0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BC09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76BE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2F54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86A8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1,108</w:t>
            </w:r>
          </w:p>
        </w:tc>
      </w:tr>
      <w:tr w:rsidR="00372D44" w:rsidRPr="00372D44" w14:paraId="09AD6B8E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24B95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E84E6C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15681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61E0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BDCD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3470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95A4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8EAC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3826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0,134</w:t>
            </w:r>
          </w:p>
        </w:tc>
      </w:tr>
      <w:tr w:rsidR="00372D44" w:rsidRPr="00372D44" w14:paraId="7452A322" w14:textId="77777777" w:rsidTr="00372D4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03CF6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393BD8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толуол (метилбензол)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B9D6F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8813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12F3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DE2F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A0E1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AED0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3341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5777DCC4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49397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2DD269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EDD39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C4D8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835C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3CA1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BBF8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041B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6CE5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7AA26B60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5D255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6E6827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9E691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1CDA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A572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E76D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10F3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24C6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B1DC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153AC681" w14:textId="77777777" w:rsidTr="00372D4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FE4D7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EEB75C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углерод оксид (окись углерода, угарный газ)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FCF1D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62EB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A7D5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662A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4169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3318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F513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1,753</w:t>
            </w:r>
          </w:p>
        </w:tc>
      </w:tr>
      <w:tr w:rsidR="00372D44" w:rsidRPr="00372D44" w14:paraId="6D00FB63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DE067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AA3D7A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0520A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35EE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C640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790B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8246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8A44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25E1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0,976</w:t>
            </w:r>
          </w:p>
        </w:tc>
      </w:tr>
      <w:tr w:rsidR="00372D44" w:rsidRPr="00372D44" w14:paraId="02861764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B8ED0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6A7E03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7109B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E760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33F3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C014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B0A9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31DD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CEE7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29,212</w:t>
            </w:r>
          </w:p>
        </w:tc>
      </w:tr>
      <w:tr w:rsidR="00372D44" w:rsidRPr="00372D44" w14:paraId="62965A79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3C12F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B0A46A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A04BB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5000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EB28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3E8C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58D7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17F3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9A75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29,175</w:t>
            </w:r>
          </w:p>
        </w:tc>
      </w:tr>
      <w:tr w:rsidR="00372D44" w:rsidRPr="00372D44" w14:paraId="12C44246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19BD1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77A267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9DFFB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8E9F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3E58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8FBC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FE0A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B2F7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8507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30,299</w:t>
            </w:r>
          </w:p>
        </w:tc>
      </w:tr>
      <w:tr w:rsidR="00372D44" w:rsidRPr="00372D44" w14:paraId="4E3088F9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2F24C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A2228F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149A0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4A18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4B1D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79F7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D2C3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6E6B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EE4E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8,655</w:t>
            </w:r>
          </w:p>
        </w:tc>
      </w:tr>
      <w:tr w:rsidR="00372D44" w:rsidRPr="00372D44" w14:paraId="0A6A9181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03997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2432DE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C03C0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C8A8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C162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B4C6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E207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28,432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17A4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C12D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28,432</w:t>
            </w:r>
          </w:p>
        </w:tc>
      </w:tr>
      <w:tr w:rsidR="00372D44" w:rsidRPr="00372D44" w14:paraId="4CC68B3F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5CB07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EAC4AF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88464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D612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3ACB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6BDA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5BAB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876D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3DBD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6,518</w:t>
            </w:r>
          </w:p>
        </w:tc>
      </w:tr>
      <w:tr w:rsidR="00372D44" w:rsidRPr="00372D44" w14:paraId="535C364C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D8C12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7804FC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641A6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4C51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AED7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582D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A49C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E1E6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23D7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0,154</w:t>
            </w:r>
          </w:p>
        </w:tc>
      </w:tr>
      <w:tr w:rsidR="00372D44" w:rsidRPr="00372D44" w14:paraId="3D755BF6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9BF36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D67310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091E2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79DB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AF2A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C348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817E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9D23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30F0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0,116</w:t>
            </w:r>
          </w:p>
        </w:tc>
      </w:tr>
      <w:tr w:rsidR="00372D44" w:rsidRPr="00372D44" w14:paraId="4992E092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55B81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85493E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578A0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79C8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C499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03DA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A566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0CD4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041A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0,149</w:t>
            </w:r>
          </w:p>
        </w:tc>
      </w:tr>
      <w:tr w:rsidR="00372D44" w:rsidRPr="00372D44" w14:paraId="1AD9CA24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BE14C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2FB5E9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629E8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7CC9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0EE9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DC4A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D7A6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CC66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3943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0,090</w:t>
            </w:r>
          </w:p>
        </w:tc>
      </w:tr>
      <w:tr w:rsidR="00372D44" w:rsidRPr="00372D44" w14:paraId="2B00BC86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2C777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F09090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E6A6D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BB81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1008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CFB4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199C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55B3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8DA0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0,022</w:t>
            </w:r>
          </w:p>
        </w:tc>
      </w:tr>
      <w:tr w:rsidR="00372D44" w:rsidRPr="00372D44" w14:paraId="1EE95269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4D17D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97EDDD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8D2CE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13A5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7148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AAC5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1B19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7962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7050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0,031</w:t>
            </w:r>
          </w:p>
        </w:tc>
      </w:tr>
      <w:tr w:rsidR="00372D44" w:rsidRPr="00372D44" w14:paraId="48763B96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0B50B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23B299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87943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CD1E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D43F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430C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0B71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C8A9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D237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0,120</w:t>
            </w:r>
          </w:p>
        </w:tc>
      </w:tr>
      <w:tr w:rsidR="00372D44" w:rsidRPr="00372D44" w14:paraId="44F7FB65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D8BB8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9F7300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0BA72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79EE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84FA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4689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C9E0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6549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828F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</w:tr>
      <w:tr w:rsidR="00372D44" w:rsidRPr="00372D44" w14:paraId="2066E005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743AF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06F770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4F582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4DF0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CDEB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9F8A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4685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3DDB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DCF4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0,021</w:t>
            </w:r>
          </w:p>
        </w:tc>
      </w:tr>
      <w:tr w:rsidR="00372D44" w:rsidRPr="00372D44" w14:paraId="35F6D93C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ACDCE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A2A55D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AEC3C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90E1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E8B0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8835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3FE8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8F53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4D75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10,186</w:t>
            </w:r>
          </w:p>
        </w:tc>
      </w:tr>
      <w:tr w:rsidR="00372D44" w:rsidRPr="00372D44" w14:paraId="5CEABB5F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F8B38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0C2EFD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737DC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DC56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C3AB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5876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7423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5329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2C48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0,132</w:t>
            </w:r>
          </w:p>
        </w:tc>
      </w:tr>
      <w:tr w:rsidR="00372D44" w:rsidRPr="00372D44" w14:paraId="2DE1471F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23122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7CA941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75EDD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2390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2BF4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0B25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6088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1C58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2FB5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</w:tr>
      <w:tr w:rsidR="00372D44" w:rsidRPr="00372D44" w14:paraId="586DE6CD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72362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94FB84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81E65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FA82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37BC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021F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3BBB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49A1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7686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</w:tr>
      <w:tr w:rsidR="00372D44" w:rsidRPr="00372D44" w14:paraId="7F95E868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3C321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59B016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C503C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E9D3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2427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C8FE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914A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A9AB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F54D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10,004</w:t>
            </w:r>
          </w:p>
        </w:tc>
      </w:tr>
      <w:tr w:rsidR="00372D44" w:rsidRPr="00372D44" w14:paraId="36E862AB" w14:textId="77777777" w:rsidTr="00372D4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01E21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4BF742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углеводороды предельные алифатического ряда С1-С10 (алканы)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59637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9807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1D32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D95E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C443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2AE0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B228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0,074</w:t>
            </w:r>
          </w:p>
        </w:tc>
      </w:tr>
      <w:tr w:rsidR="00372D44" w:rsidRPr="00372D44" w14:paraId="6CCF3F8E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1E1AD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F90A23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06E4F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AA22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ADA5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78D0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A39A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3B6E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BBA8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0,074</w:t>
            </w:r>
          </w:p>
        </w:tc>
      </w:tr>
      <w:tr w:rsidR="00372D44" w:rsidRPr="00372D44" w14:paraId="3B4851EB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C6271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D77F8A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44C29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95B8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9AAA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59E1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FB49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11BC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4010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0,122</w:t>
            </w:r>
          </w:p>
        </w:tc>
      </w:tr>
      <w:tr w:rsidR="00372D44" w:rsidRPr="00372D44" w14:paraId="22CA11A8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7B7F4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CDED7A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1C4DB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F459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CB9D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19EA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0660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7E47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406E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0,035</w:t>
            </w:r>
          </w:p>
        </w:tc>
      </w:tr>
      <w:tr w:rsidR="00372D44" w:rsidRPr="00372D44" w14:paraId="23B41641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141AE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598EC0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C62C5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1236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93AE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4B69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E559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6504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3A0F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0,074</w:t>
            </w:r>
          </w:p>
        </w:tc>
      </w:tr>
      <w:tr w:rsidR="00372D44" w:rsidRPr="00372D44" w14:paraId="40D544DF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C6774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D9E8EF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C9D70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A852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2F4C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50E0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8AC1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EBE0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C098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372D44" w:rsidRPr="00372D44" w14:paraId="206D715F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C002E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3BC389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C94F6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7631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1C9F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EDE5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41A2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D0C4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D219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3C0DDE16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A31E1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C6CE6C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E9CC3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4B4E2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27D5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F7BD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0113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1912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B1A5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7C3597C4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0DB61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0FE18E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4CE3D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CCC3F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671B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60A1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D272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51D5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2DEA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262E2C17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C436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26A03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9B34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FA1D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11A1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29B6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191D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4DF0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C643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</w:tr>
      <w:tr w:rsidR="00372D44" w:rsidRPr="00372D44" w14:paraId="329135AE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5E341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021A7F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формальдегид (</w:t>
            </w:r>
            <w:proofErr w:type="spellStart"/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метаналь</w:t>
            </w:r>
            <w:proofErr w:type="spellEnd"/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BF4B7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DBE3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7E6A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7785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18BB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A801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1CA0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</w:tr>
      <w:tr w:rsidR="00372D44" w:rsidRPr="00372D44" w14:paraId="0AF0291F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C52FB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C3B78D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6567A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72E5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8A46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8E2F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89AE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BD3C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8722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0,023</w:t>
            </w:r>
          </w:p>
        </w:tc>
      </w:tr>
      <w:tr w:rsidR="00372D44" w:rsidRPr="00372D44" w14:paraId="71A0C202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6653C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A86750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902B2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333E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B2E7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337C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F498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5568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63F2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2,260</w:t>
            </w:r>
          </w:p>
        </w:tc>
      </w:tr>
      <w:tr w:rsidR="00372D44" w:rsidRPr="00372D44" w14:paraId="03D74BDE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3FAB9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A6397E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F8396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E880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507C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9111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1CCD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B348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A3D1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5,778</w:t>
            </w:r>
          </w:p>
        </w:tc>
      </w:tr>
      <w:tr w:rsidR="00372D44" w:rsidRPr="00372D44" w14:paraId="0E94B0AE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863E5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118BE2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302AA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1226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2C70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A350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227F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2F18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8FC5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0,393</w:t>
            </w:r>
          </w:p>
        </w:tc>
      </w:tr>
      <w:tr w:rsidR="00372D44" w:rsidRPr="00372D44" w14:paraId="48CBB1E1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4AC35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3519C1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29D4A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01F2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8DBA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0511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ED15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190E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0E4C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49D1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372D44" w:rsidRPr="00372D44" w14:paraId="73C98718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73F0D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EC05E1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AA806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CA60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AB76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0512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BE31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37A9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2C42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BE91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372D44" w:rsidRPr="00372D44" w14:paraId="375BFD07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5093F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49221A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AE223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2E7C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3852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90A2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76F3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2139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6E27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0,022</w:t>
            </w:r>
          </w:p>
        </w:tc>
      </w:tr>
      <w:tr w:rsidR="00372D44" w:rsidRPr="00372D44" w14:paraId="58CAD076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06B5A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74C0A2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0EDA5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A62F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37C2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E45D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973D6" w14:textId="77777777" w:rsidR="00372D44" w:rsidRPr="00372D44" w:rsidRDefault="00372D44" w:rsidP="0084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847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DBDD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7FC67" w14:textId="77777777" w:rsidR="00372D44" w:rsidRPr="00372D44" w:rsidRDefault="00372D44" w:rsidP="0084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847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72D44" w:rsidRPr="00372D44" w14:paraId="1BABD570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AC1EE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2B3EB2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10E8F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6FFD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18AF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DC20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8A61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962C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F47A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</w:tr>
      <w:tr w:rsidR="00372D44" w:rsidRPr="00372D44" w14:paraId="75323C6C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27FD6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306E51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0511D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A149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584C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4AE6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3578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25D3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DF7A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372D44" w:rsidRPr="00372D44" w14:paraId="02062A2A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44E00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52B8C5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8723B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1647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80C4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C2B4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6208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BE3E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288C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372D44" w:rsidRPr="00372D44" w14:paraId="413269FB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8C480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B3116D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B062E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E3B3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3636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97B3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92FD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E42A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F9C7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372D44" w:rsidRPr="00372D44" w14:paraId="67BC11A8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18997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C4A840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776B4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C50D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57F3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DAB7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8738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43CA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7F19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372D44" w:rsidRPr="00372D44" w14:paraId="116DA6AA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FE582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880518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381D0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F191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28F5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23D2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193C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F2E7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701D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372D44" w:rsidRPr="00372D44" w14:paraId="296C45BB" w14:textId="77777777" w:rsidTr="00372D4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9F854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C8AD24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фтористые газообразные соединения (в пересчете на фтор) - </w:t>
            </w:r>
            <w:proofErr w:type="spellStart"/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гидрофторид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A7085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77EF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DCA2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0210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F65C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15CA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BBA0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11E91A0A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BBF0B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0DCDBA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9A5C7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94F4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2B30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BE14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E2C5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7233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F2EF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0,112</w:t>
            </w:r>
          </w:p>
        </w:tc>
      </w:tr>
      <w:tr w:rsidR="00372D44" w:rsidRPr="00372D44" w14:paraId="09E157A2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98AB7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F749DB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D9049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0F66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8E0E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996F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1B51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DC72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E87E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0,114</w:t>
            </w:r>
          </w:p>
        </w:tc>
      </w:tr>
      <w:tr w:rsidR="00372D44" w:rsidRPr="00372D44" w14:paraId="4C854F41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EB8EB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CF9491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83697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1347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6DBA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64DE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7202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89F6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71CB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</w:tr>
      <w:tr w:rsidR="00372D44" w:rsidRPr="00372D44" w14:paraId="3FB44D98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3E41F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76446D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2BE84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BE8F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4B2B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889F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1BC1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AC09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C083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372D44" w:rsidRPr="00372D44" w14:paraId="60AFB0BB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11A6B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35CD44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107D2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EFF2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FC39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FC08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9578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FAC2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B895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</w:tr>
      <w:tr w:rsidR="00372D44" w:rsidRPr="00372D44" w14:paraId="64449796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1BDAA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9F7DD9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ABD77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76680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1559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D708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2C06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B6B8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92B0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</w:tr>
      <w:tr w:rsidR="00372D44" w:rsidRPr="00372D44" w14:paraId="282CC6A1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7852F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14E3FE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7B5B9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74B0C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E99B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C9A3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5E0F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33BD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A989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372D44" w:rsidRPr="00372D44" w14:paraId="342EDB43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CCC5E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D24B8C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A91F0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17982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5A0E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AC4B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9718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61CB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97BC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0,028</w:t>
            </w:r>
          </w:p>
        </w:tc>
      </w:tr>
      <w:tr w:rsidR="00372D44" w:rsidRPr="00372D44" w14:paraId="2B3046C3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E5BF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A6579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3B7E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24CA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30CD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1599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6F7D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F6C0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FBF0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2849BB36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176AC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690AA5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фенол (</w:t>
            </w:r>
            <w:proofErr w:type="spellStart"/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гидроксибензол</w:t>
            </w:r>
            <w:proofErr w:type="spellEnd"/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CA439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EF39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46AA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C97D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A8AD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C613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B885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0,023</w:t>
            </w:r>
          </w:p>
        </w:tc>
      </w:tr>
      <w:tr w:rsidR="00372D44" w:rsidRPr="00372D44" w14:paraId="5B9393A9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9FBF0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70B3DC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B0AE8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34B7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26AA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21D0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13EC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26E6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12C0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</w:tr>
      <w:tr w:rsidR="00372D44" w:rsidRPr="00372D44" w14:paraId="1D85C791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94A94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2F4F21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FB774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B09B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1DE5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CB14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92D8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3A9B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2DB5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0,098</w:t>
            </w:r>
          </w:p>
        </w:tc>
      </w:tr>
      <w:tr w:rsidR="00372D44" w:rsidRPr="00372D44" w14:paraId="403BF53D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45BE2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9D762C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CB6E2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E4EF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7865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964B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9814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1F8B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FF9B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0,107</w:t>
            </w:r>
          </w:p>
        </w:tc>
      </w:tr>
      <w:tr w:rsidR="00372D44" w:rsidRPr="00372D44" w14:paraId="234C175E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3C067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D1E7BE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B420F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08AE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C9E9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0511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D2AA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9FED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2647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4BB2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372D44" w:rsidRPr="00372D44" w14:paraId="126CE37C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29291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1B5809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0D3FF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ABEF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CEF5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0512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6756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2F55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AED4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DEBD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372D44" w:rsidRPr="00372D44" w14:paraId="126435D5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5FB9C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65F34F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34019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D697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4379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4DC7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AA7F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A3CF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1BD3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</w:tr>
      <w:tr w:rsidR="00372D44" w:rsidRPr="00372D44" w14:paraId="06E22E79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71D9D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BFB094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E5E79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1A2A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9DFF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21E3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EC847" w14:textId="77777777" w:rsidR="00372D44" w:rsidRPr="00372D44" w:rsidRDefault="00372D44" w:rsidP="0084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847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6159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76533" w14:textId="77777777" w:rsidR="00372D44" w:rsidRPr="00372D44" w:rsidRDefault="00372D44" w:rsidP="0084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847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72D44" w:rsidRPr="00372D44" w14:paraId="649E05A8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1D7C6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392CFE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7FD60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1B40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3B43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5E67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660E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1802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EFF8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</w:tr>
      <w:tr w:rsidR="00372D44" w:rsidRPr="00372D44" w14:paraId="054220E9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4BE48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8B21D5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9D957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C9D3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8721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EBDA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E272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FDBB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C638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</w:tr>
      <w:tr w:rsidR="00372D44" w:rsidRPr="00372D44" w14:paraId="22BA93A4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F5446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4E7212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7AF50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16FB3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12A0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52FD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9564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E949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644D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</w:tr>
      <w:tr w:rsidR="00372D44" w:rsidRPr="00372D44" w14:paraId="6246DFFC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BEB74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89B0DA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526C6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161AD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F848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B857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BBA9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2DC1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2745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</w:tr>
      <w:tr w:rsidR="00372D44" w:rsidRPr="00372D44" w14:paraId="17C85A59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BBC5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4F765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3DAD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E912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3E12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1A0C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11B8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9D6D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3FD4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</w:tr>
      <w:tr w:rsidR="00221D9D" w:rsidRPr="00372D44" w14:paraId="4A3471AE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EBBBB" w14:textId="77777777" w:rsidR="00221D9D" w:rsidRPr="00372D44" w:rsidRDefault="00221D9D" w:rsidP="0022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4E601" w14:textId="77777777" w:rsidR="00221D9D" w:rsidRPr="00372D44" w:rsidRDefault="00221D9D" w:rsidP="0022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уксусная кислота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86B95" w14:textId="77777777" w:rsidR="00221D9D" w:rsidRPr="00372D44" w:rsidRDefault="00221D9D" w:rsidP="0022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42E50" w14:textId="77777777" w:rsidR="00221D9D" w:rsidRPr="00372D44" w:rsidRDefault="00221D9D" w:rsidP="0022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17E36" w14:textId="77777777" w:rsidR="00221D9D" w:rsidRPr="00372D44" w:rsidRDefault="00221D9D" w:rsidP="0022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3E4F0" w14:textId="77777777" w:rsidR="00221D9D" w:rsidRPr="00372D44" w:rsidRDefault="00221D9D" w:rsidP="0022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2A6D3" w14:textId="77777777" w:rsidR="00221D9D" w:rsidRPr="00372D44" w:rsidRDefault="00221D9D" w:rsidP="0022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6CC1C" w14:textId="77777777" w:rsidR="00221D9D" w:rsidRPr="00372D44" w:rsidRDefault="00221D9D" w:rsidP="0022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137C0" w14:textId="77777777" w:rsidR="00221D9D" w:rsidRPr="00372D44" w:rsidRDefault="00221D9D" w:rsidP="0022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72D44" w:rsidRPr="00372D44" w14:paraId="4E9C60AA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F9EB2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BE9022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этантиол</w:t>
            </w:r>
            <w:proofErr w:type="spellEnd"/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(этилмеркаптан)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AC29D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DED8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D43E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1FCA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6BBC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EC01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B594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255E902C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35473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FA645E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E9645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BDAC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5483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0D8E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DC4E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7813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44CA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14AC2BE6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CD9D1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110CB1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20D41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6595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F362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D493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DA5A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9709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0C75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62C67EAD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1CE17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031E19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A68CE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97D6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B898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85FC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F3DA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DA3E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6E75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1F702A6D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F68CE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88AD38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6A30D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F4B8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0EA6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C8CF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7BD3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29B5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ECAA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4BAA3712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186A5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B393A6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34023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52F8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D0F1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8659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DCD8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1DFE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7552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2338E220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0F841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4AEB99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3D41D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3DF9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4D7A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205E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A09E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B7EC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A415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2B4287E1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47985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AC8D69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B9D16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2671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9596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6ECC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56E0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AA1B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AC98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0FF3D3B3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6386E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3BF0D0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9236A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85FE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38DE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7120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CA60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B7AC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1B1E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0E735A9E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0D448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09F7D5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75809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3155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7A24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A0DB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CB94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C176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9CE7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13564564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6824A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522E66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CAC6E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DB9E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1A3E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A2F6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99C1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6337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121B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53DEB346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B0C8E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17E28A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5AB0F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3855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F287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FDFC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8B5D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6317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442A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038026EE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9068C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0FBCA2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C46AB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3FD75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4CFB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07DC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6629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1C54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AF18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4A19AB74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6220F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98BABD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40D84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B5D9B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CE9C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0B9D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6BC2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C395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FD7E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1E77B899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D35D6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B21CB8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04877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CD20F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77E6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9E06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1DFD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5764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751B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12A309E3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17F80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3AFF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53F4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84255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586A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C85D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797F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ED40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8C17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84762F" w:rsidRPr="00372D44" w14:paraId="6ECB9E50" w14:textId="77777777" w:rsidTr="00372D44">
        <w:trPr>
          <w:trHeight w:val="2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1585" w14:textId="77777777" w:rsidR="0084762F" w:rsidRPr="00372D44" w:rsidRDefault="0084762F" w:rsidP="0084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веществ I класса 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950CE" w14:textId="77777777" w:rsidR="0084762F" w:rsidRPr="0084762F" w:rsidRDefault="0084762F" w:rsidP="00847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6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DBF3D" w14:textId="77777777" w:rsidR="0084762F" w:rsidRPr="0084762F" w:rsidRDefault="0084762F" w:rsidP="00847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6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E36D0" w14:textId="77777777" w:rsidR="0084762F" w:rsidRPr="0084762F" w:rsidRDefault="0084762F" w:rsidP="0084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0,006436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B77B" w14:textId="77777777" w:rsidR="0084762F" w:rsidRPr="0084762F" w:rsidRDefault="0084762F" w:rsidP="00847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6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0D581" w14:textId="77777777" w:rsidR="0084762F" w:rsidRPr="0084762F" w:rsidRDefault="0084762F" w:rsidP="0084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0,006436</w:t>
            </w:r>
          </w:p>
        </w:tc>
      </w:tr>
      <w:tr w:rsidR="0084762F" w:rsidRPr="00372D44" w14:paraId="5398E81F" w14:textId="77777777" w:rsidTr="00372D44">
        <w:trPr>
          <w:trHeight w:val="2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44D9" w14:textId="77777777" w:rsidR="0084762F" w:rsidRPr="00372D44" w:rsidRDefault="0084762F" w:rsidP="0084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веществ II класса 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EEDF4" w14:textId="77777777" w:rsidR="0084762F" w:rsidRPr="0084762F" w:rsidRDefault="0084762F" w:rsidP="00847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6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BA186" w14:textId="77777777" w:rsidR="0084762F" w:rsidRPr="0084762F" w:rsidRDefault="0084762F" w:rsidP="00847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6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0837F" w14:textId="77777777" w:rsidR="0084762F" w:rsidRPr="0084762F" w:rsidRDefault="0084762F" w:rsidP="0084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131,588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175AD" w14:textId="77777777" w:rsidR="0084762F" w:rsidRPr="0084762F" w:rsidRDefault="0084762F" w:rsidP="00847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6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C662F" w14:textId="77777777" w:rsidR="0084762F" w:rsidRPr="0084762F" w:rsidRDefault="0084762F" w:rsidP="0084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131,588</w:t>
            </w:r>
          </w:p>
        </w:tc>
      </w:tr>
      <w:tr w:rsidR="0084762F" w:rsidRPr="00372D44" w14:paraId="1EA6CB6B" w14:textId="77777777" w:rsidTr="00372D44">
        <w:trPr>
          <w:trHeight w:val="2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DF4E" w14:textId="77777777" w:rsidR="0084762F" w:rsidRPr="00372D44" w:rsidRDefault="0084762F" w:rsidP="0084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веществ III класса 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C7859" w14:textId="77777777" w:rsidR="0084762F" w:rsidRPr="0084762F" w:rsidRDefault="0084762F" w:rsidP="00847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6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1ACF9" w14:textId="77777777" w:rsidR="0084762F" w:rsidRPr="0084762F" w:rsidRDefault="0084762F" w:rsidP="00847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6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5A099" w14:textId="77777777" w:rsidR="0084762F" w:rsidRPr="0084762F" w:rsidRDefault="0084762F" w:rsidP="0084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0D1C" w14:textId="77777777" w:rsidR="0084762F" w:rsidRPr="0084762F" w:rsidRDefault="0084762F" w:rsidP="00847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6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6CB02" w14:textId="77777777" w:rsidR="0084762F" w:rsidRPr="0084762F" w:rsidRDefault="0084762F" w:rsidP="0084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77,412</w:t>
            </w:r>
          </w:p>
        </w:tc>
      </w:tr>
      <w:tr w:rsidR="0084762F" w:rsidRPr="00372D44" w14:paraId="0B9A0324" w14:textId="77777777" w:rsidTr="00372D44">
        <w:trPr>
          <w:trHeight w:val="2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8A7B" w14:textId="77777777" w:rsidR="0084762F" w:rsidRPr="00372D44" w:rsidRDefault="0084762F" w:rsidP="0084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веществ IV класса 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B7CE1" w14:textId="77777777" w:rsidR="0084762F" w:rsidRPr="0084762F" w:rsidRDefault="0084762F" w:rsidP="00847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6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2A8AA" w14:textId="77777777" w:rsidR="0084762F" w:rsidRPr="0084762F" w:rsidRDefault="0084762F" w:rsidP="00847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6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D754C" w14:textId="77777777" w:rsidR="0084762F" w:rsidRPr="0084762F" w:rsidRDefault="0084762F" w:rsidP="0084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181,083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9C1E4" w14:textId="77777777" w:rsidR="0084762F" w:rsidRPr="0084762F" w:rsidRDefault="0084762F" w:rsidP="00847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6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04D80" w14:textId="77777777" w:rsidR="0084762F" w:rsidRPr="0084762F" w:rsidRDefault="0084762F" w:rsidP="0084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179,145</w:t>
            </w:r>
          </w:p>
        </w:tc>
      </w:tr>
      <w:tr w:rsidR="0084762F" w:rsidRPr="00372D44" w14:paraId="77F458C5" w14:textId="77777777" w:rsidTr="00372D44">
        <w:trPr>
          <w:trHeight w:val="2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352D" w14:textId="77777777" w:rsidR="0084762F" w:rsidRPr="00372D44" w:rsidRDefault="0084762F" w:rsidP="0084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веществ без класса 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FC28F" w14:textId="77777777" w:rsidR="0084762F" w:rsidRPr="0084762F" w:rsidRDefault="0084762F" w:rsidP="00847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6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7BF2A" w14:textId="77777777" w:rsidR="0084762F" w:rsidRPr="0084762F" w:rsidRDefault="0084762F" w:rsidP="00847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6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D9895" w14:textId="77777777" w:rsidR="0084762F" w:rsidRPr="0084762F" w:rsidRDefault="0084762F" w:rsidP="0084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35C4C" w14:textId="77777777" w:rsidR="0084762F" w:rsidRPr="0084762F" w:rsidRDefault="0084762F" w:rsidP="00847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6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8DD72" w14:textId="77777777" w:rsidR="0084762F" w:rsidRPr="0084762F" w:rsidRDefault="0084762F" w:rsidP="0084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0,240</w:t>
            </w:r>
          </w:p>
        </w:tc>
      </w:tr>
      <w:tr w:rsidR="0084762F" w:rsidRPr="00372D44" w14:paraId="60F4D93A" w14:textId="77777777" w:rsidTr="00372D44">
        <w:trPr>
          <w:trHeight w:val="2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6F3B" w14:textId="77777777" w:rsidR="0084762F" w:rsidRPr="00372D44" w:rsidRDefault="0084762F" w:rsidP="0084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 для объекта воздействия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E1968" w14:textId="77777777" w:rsidR="0084762F" w:rsidRPr="0084762F" w:rsidRDefault="0084762F" w:rsidP="00847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6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15EB4" w14:textId="77777777" w:rsidR="0084762F" w:rsidRPr="0084762F" w:rsidRDefault="0084762F" w:rsidP="00847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6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B1AE0" w14:textId="77777777" w:rsidR="0084762F" w:rsidRPr="0084762F" w:rsidRDefault="0084762F" w:rsidP="0084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2DB0B" w14:textId="77777777" w:rsidR="0084762F" w:rsidRPr="0084762F" w:rsidRDefault="0084762F" w:rsidP="00847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6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9FC67" w14:textId="77777777" w:rsidR="0084762F" w:rsidRPr="0084762F" w:rsidRDefault="0084762F" w:rsidP="0084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388,391</w:t>
            </w:r>
          </w:p>
        </w:tc>
      </w:tr>
      <w:tr w:rsidR="00372D44" w:rsidRPr="00372D44" w14:paraId="7253A3E6" w14:textId="77777777" w:rsidTr="00372D44">
        <w:trPr>
          <w:trHeight w:val="20"/>
        </w:trPr>
        <w:tc>
          <w:tcPr>
            <w:tcW w:w="1025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E6FC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объекта воздействия на атмосферный воздух:</w:t>
            </w: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производственная площадка очистных сооружений г. Березовка, ул. </w:t>
            </w:r>
            <w:proofErr w:type="spellStart"/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Держинского</w:t>
            </w:r>
            <w:proofErr w:type="spellEnd"/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, 1А</w:t>
            </w: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(наименование и местонахождение объекта воздействия)</w:t>
            </w:r>
          </w:p>
        </w:tc>
      </w:tr>
      <w:tr w:rsidR="00372D44" w:rsidRPr="00372D44" w14:paraId="2579A83D" w14:textId="77777777" w:rsidTr="00372D4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C390A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908E37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аммиак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AC950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DADC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026F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2FD9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73E0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2966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02EA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0,315</w:t>
            </w:r>
          </w:p>
        </w:tc>
      </w:tr>
      <w:tr w:rsidR="00372D44" w:rsidRPr="00372D44" w14:paraId="1C9F7079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37E63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883682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9FE13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083A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6803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2B2C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03CA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2ADE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6405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0,063</w:t>
            </w:r>
          </w:p>
        </w:tc>
      </w:tr>
      <w:tr w:rsidR="00372D44" w:rsidRPr="00372D44" w14:paraId="2CFD73DA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AA992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C1C2FC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620D4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A3F41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8295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7BD4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6688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4BAF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4765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</w:t>
            </w:r>
          </w:p>
        </w:tc>
      </w:tr>
      <w:tr w:rsidR="00372D44" w:rsidRPr="00372D44" w14:paraId="1AD82678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2302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E770C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A059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6346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5EBA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E260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5DBF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3A11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6CDF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0,252</w:t>
            </w:r>
          </w:p>
        </w:tc>
      </w:tr>
      <w:tr w:rsidR="00372D44" w:rsidRPr="00372D44" w14:paraId="7A85D9B2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4883B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F2C1B4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метантиол</w:t>
            </w:r>
            <w:proofErr w:type="spellEnd"/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(метилмеркаптан)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FDDA5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AE7ED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5F21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6898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7841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45EF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B40E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1561E1EA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FD848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D36EBD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4C2E3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94C60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CAA5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EC7B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136C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EAAE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F7ED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10319112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247F6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37C756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E72E4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E7DD6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63A7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DFD5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BB93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DFE1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9F3F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75A1519C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70B7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EFF30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0A80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C163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C78B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F1A2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B540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3BF8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6705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3435642F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C4C5D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E749E3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0A4F7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6BB4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B7E1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1166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4D29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FEA0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131E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6,881</w:t>
            </w:r>
          </w:p>
        </w:tc>
      </w:tr>
      <w:tr w:rsidR="00372D44" w:rsidRPr="00372D44" w14:paraId="150104E4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51280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7A77C7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51ED4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088A6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30B9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0FFE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5ABB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955D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DC73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0,055</w:t>
            </w:r>
          </w:p>
        </w:tc>
      </w:tr>
      <w:tr w:rsidR="00372D44" w:rsidRPr="00372D44" w14:paraId="5927F0FE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256C3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B5DF43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42E04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A32D4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CF80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4DCD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9274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5B73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1EDA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0,058</w:t>
            </w:r>
          </w:p>
        </w:tc>
      </w:tr>
      <w:tr w:rsidR="00372D44" w:rsidRPr="00372D44" w14:paraId="47276A71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536B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1AACF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278E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413A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1AA5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0441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1E01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E4D6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C8F6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1,962</w:t>
            </w:r>
          </w:p>
        </w:tc>
      </w:tr>
      <w:tr w:rsidR="00372D44" w:rsidRPr="00372D44" w14:paraId="56B699D4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2B581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DEC7BC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сероводород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A17AA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AF5D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51FA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C238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B03E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167F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D7D2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</w:t>
            </w:r>
          </w:p>
        </w:tc>
      </w:tr>
      <w:tr w:rsidR="00372D44" w:rsidRPr="00372D44" w14:paraId="35C4DE12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384C5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D61FF1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94351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4C93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6DB2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2412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A7B2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2E53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0B10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488C2B3D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8821A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8081BF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FE7A6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B226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49B6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B405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F6B9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E9B7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E7BB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360C0DE8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3994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B2124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3235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DFA27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86B3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73CA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FD58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F484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39F8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578153CC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7E4D8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71227E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этантиол</w:t>
            </w:r>
            <w:proofErr w:type="spellEnd"/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(этилмеркаптан)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44E53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A0D4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B38C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DECA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DA68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96DD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8B0B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3CAC28DD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788CB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BBB0B0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75FFB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0F18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E387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8C2B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3852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827B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8B60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1CEA7468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A87A4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68FB58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7F463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5B7B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604D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423F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38FB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E590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ADFD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0A4FE75F" w14:textId="77777777" w:rsidTr="00372D4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8074E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118176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A0408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8E29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8ECD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3640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12B8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06CE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DD77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61C86BD1" w14:textId="77777777" w:rsidTr="00372D44">
        <w:trPr>
          <w:trHeight w:val="2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D3A5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веществ I класса 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33A4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EBD3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E76A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B701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7E06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72D44" w:rsidRPr="00372D44" w14:paraId="7F728EE0" w14:textId="77777777" w:rsidTr="00372D44">
        <w:trPr>
          <w:trHeight w:val="2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1255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веществ II класса 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525D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7BB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F35E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3ED0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A21E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0,032</w:t>
            </w:r>
          </w:p>
        </w:tc>
      </w:tr>
      <w:tr w:rsidR="00372D44" w:rsidRPr="00372D44" w14:paraId="69F96574" w14:textId="77777777" w:rsidTr="00372D44">
        <w:trPr>
          <w:trHeight w:val="2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14EB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веществ III класса 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F6AC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0A50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872E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E0FC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0B7D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43A270EF" w14:textId="77777777" w:rsidTr="00372D44">
        <w:trPr>
          <w:trHeight w:val="2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15BE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веществ IV класса 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CE48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6F17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A62C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D6D5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8DA7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9,618</w:t>
            </w:r>
          </w:p>
        </w:tc>
      </w:tr>
      <w:tr w:rsidR="00372D44" w:rsidRPr="00372D44" w14:paraId="3651DE8C" w14:textId="77777777" w:rsidTr="00372D44">
        <w:trPr>
          <w:trHeight w:val="2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48FB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веществ без класса 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39BF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2A02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6E11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52E6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20E7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72D44" w:rsidRPr="00372D44" w14:paraId="2E9DFEA2" w14:textId="77777777" w:rsidTr="00372D44">
        <w:trPr>
          <w:trHeight w:val="2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6950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 для объекта воздействия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C14B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313E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089C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3260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5FED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9,650</w:t>
            </w:r>
          </w:p>
        </w:tc>
      </w:tr>
      <w:tr w:rsidR="00372D44" w:rsidRPr="00372D44" w14:paraId="36C91615" w14:textId="77777777" w:rsidTr="00372D44">
        <w:trPr>
          <w:trHeight w:val="20"/>
        </w:trPr>
        <w:tc>
          <w:tcPr>
            <w:tcW w:w="1025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E4AD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Суммарно по объектам воздействия природопользователя</w:t>
            </w:r>
          </w:p>
        </w:tc>
      </w:tr>
      <w:tr w:rsidR="00372D44" w:rsidRPr="00372D44" w14:paraId="3C862CDC" w14:textId="77777777" w:rsidTr="00372D4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B60FBA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3B95F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азот (IV) оксид (азота диоксид)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B3AB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86A1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A54C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4775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3454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122,232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4CA1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9E1B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122,232</w:t>
            </w:r>
          </w:p>
        </w:tc>
      </w:tr>
      <w:tr w:rsidR="00372D44" w:rsidRPr="00372D44" w14:paraId="336B7026" w14:textId="77777777" w:rsidTr="00372D4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273D0E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23E15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азота оксид (II) (азота оксид)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4716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ED7E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E8DB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E9D0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B450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3E07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6A3E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19,838</w:t>
            </w:r>
          </w:p>
        </w:tc>
      </w:tr>
      <w:tr w:rsidR="00372D44" w:rsidRPr="00372D44" w14:paraId="5C3C3B69" w14:textId="77777777" w:rsidTr="00372D4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BBA2C5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494FE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аммиак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4D0B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8648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A40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171B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51C0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2080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9A35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23,330</w:t>
            </w:r>
          </w:p>
        </w:tc>
      </w:tr>
      <w:tr w:rsidR="00372D44" w:rsidRPr="00372D44" w14:paraId="5058342B" w14:textId="77777777" w:rsidTr="00372D4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DC0203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F7A47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</w:t>
            </w:r>
            <w:proofErr w:type="spellEnd"/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(а)</w:t>
            </w:r>
            <w:proofErr w:type="spellStart"/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пирен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2A90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BEE2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B276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2815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8BCE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48D2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85F9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0,000141</w:t>
            </w:r>
          </w:p>
        </w:tc>
      </w:tr>
      <w:tr w:rsidR="00372D44" w:rsidRPr="00372D44" w14:paraId="19D89820" w14:textId="77777777" w:rsidTr="00372D4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2D6295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BDE25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</w:t>
            </w:r>
            <w:proofErr w:type="spellEnd"/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(в)</w:t>
            </w:r>
            <w:proofErr w:type="spellStart"/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флуорантен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6037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0A84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48BE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8DEA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2D1E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AB8C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040F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423D8986" w14:textId="77777777" w:rsidTr="00372D4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550C20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0DF3D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</w:t>
            </w:r>
            <w:proofErr w:type="spellEnd"/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(к)</w:t>
            </w:r>
            <w:proofErr w:type="spellStart"/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флуорантен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0E65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0DCB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014C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AB86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1A05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0D75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0EA6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4E297B2A" w14:textId="77777777" w:rsidTr="00372D4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DD1A92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418D5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бутан-1-ол (бутиловый спирт)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99C6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1694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1283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12BF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F5B2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7924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445D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</w:tr>
      <w:tr w:rsidR="00372D44" w:rsidRPr="00372D44" w14:paraId="5C57507D" w14:textId="77777777" w:rsidTr="00372D4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866DD8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DC476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гидрохлорид (водород хлорид, соляная кислота)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6A7B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D61A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786C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95A1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275E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3073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9E94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0,160</w:t>
            </w:r>
          </w:p>
        </w:tc>
      </w:tr>
      <w:tr w:rsidR="00372D44" w:rsidRPr="00372D44" w14:paraId="07310D32" w14:textId="77777777" w:rsidTr="00372D4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CB7A36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37D28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диоксины (в пересчете на 2,3,7,8, тетрахлордибензо-1,4-диоксин)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534D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9A0C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9EFB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E689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F67A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7989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540B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372D44" w:rsidRPr="00372D44" w14:paraId="24E8789B" w14:textId="77777777" w:rsidTr="00372D4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FD3E0A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F1872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индено</w:t>
            </w:r>
            <w:proofErr w:type="spellEnd"/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(1,2,3-с,d)</w:t>
            </w:r>
            <w:proofErr w:type="spellStart"/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пирен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9D84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A25C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8404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6965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3854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D4C5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7558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2668586A" w14:textId="77777777" w:rsidTr="00372D4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567890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FDC21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кадмий и его соединения (в пересчете на кадмий)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CC5F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4594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093A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DA91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BAF8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9399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3192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0,000022</w:t>
            </w:r>
          </w:p>
        </w:tc>
      </w:tr>
      <w:tr w:rsidR="00372D44" w:rsidRPr="00372D44" w14:paraId="32E85255" w14:textId="77777777" w:rsidTr="00372D4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C14A84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8C0D4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ксилолы (смесь изомеров о</w:t>
            </w:r>
            <w:proofErr w:type="gramStart"/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-,м</w:t>
            </w:r>
            <w:proofErr w:type="gramEnd"/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-,п-)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A435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6D8B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3E7F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6339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6DBC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B82D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8635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0,031</w:t>
            </w:r>
          </w:p>
        </w:tc>
      </w:tr>
      <w:tr w:rsidR="00372D44" w:rsidRPr="00372D44" w14:paraId="4D18A654" w14:textId="77777777" w:rsidTr="00372D4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5AB4A2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90B71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метантиол</w:t>
            </w:r>
            <w:proofErr w:type="spellEnd"/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(метилмеркаптан)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8D44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3922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B12E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1D46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D759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5E2D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C7E5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20890547" w14:textId="77777777" w:rsidTr="00372D4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5B1B7C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3861C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CCAF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2798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D4B8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7037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D818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F6EA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4457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8,974</w:t>
            </w:r>
          </w:p>
        </w:tc>
      </w:tr>
      <w:tr w:rsidR="00372D44" w:rsidRPr="00372D44" w14:paraId="202023A7" w14:textId="77777777" w:rsidTr="00372D4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39C269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27395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органический углерод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9027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0087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26FE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C28F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B839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3E9C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B906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0,240</w:t>
            </w:r>
          </w:p>
        </w:tc>
      </w:tr>
      <w:tr w:rsidR="00372D44" w:rsidRPr="00372D44" w14:paraId="50719047" w14:textId="77777777" w:rsidTr="00372D4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C047BF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3577E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ртуть и ее соединения (в пересчете на ртуть)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0442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4768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3B60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B82C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53B1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9255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B679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0,000054</w:t>
            </w:r>
          </w:p>
        </w:tc>
      </w:tr>
      <w:tr w:rsidR="00372D44" w:rsidRPr="00372D44" w14:paraId="076A1BD9" w14:textId="77777777" w:rsidTr="00372D4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FB8C2C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4C446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свинец и его неорганические соединения (в пересчете на свинец)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AA0E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C625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6617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5668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BE6A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D17D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89EA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0,006219</w:t>
            </w:r>
          </w:p>
        </w:tc>
      </w:tr>
      <w:tr w:rsidR="00372D44" w:rsidRPr="00372D44" w14:paraId="1F6D21DC" w14:textId="77777777" w:rsidTr="00372D4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CBAFE6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22C2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серная кислота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863E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DD02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7B20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5770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53CF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174C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9B90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0,137</w:t>
            </w:r>
          </w:p>
        </w:tc>
      </w:tr>
      <w:tr w:rsidR="00372D44" w:rsidRPr="00372D44" w14:paraId="15C7788D" w14:textId="77777777" w:rsidTr="00372D4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8B8AB3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E5DD0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сероводород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1CAC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E1D4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6CBF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B1E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0E01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122D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2D8E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</w:t>
            </w:r>
          </w:p>
        </w:tc>
      </w:tr>
      <w:tr w:rsidR="00372D44" w:rsidRPr="00372D44" w14:paraId="6B920886" w14:textId="77777777" w:rsidTr="00372D4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06864E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3EE26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твердые частицы суммарно (недифференцированная по составу пыль (аэрозоль), содержащаяся в воздухе населенных мест)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407C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B9E0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9937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ADC72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805A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57,533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152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EADE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57,533</w:t>
            </w:r>
          </w:p>
        </w:tc>
      </w:tr>
      <w:tr w:rsidR="00372D44" w:rsidRPr="00372D44" w14:paraId="0FEED2DB" w14:textId="77777777" w:rsidTr="00372D4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C5DF0E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F508B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толуол (метилбензол)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1A5A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E057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4665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8109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0849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B365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0D59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72D44" w:rsidRPr="00372D44" w14:paraId="3E2A561F" w14:textId="77777777" w:rsidTr="00372D4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81BDC9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AA689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углерод оксид (окись углерода, угарный газ)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39E2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7037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D39D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8A6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A6C1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156,068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1333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70A7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156,068</w:t>
            </w:r>
          </w:p>
        </w:tc>
      </w:tr>
      <w:tr w:rsidR="00372D44" w:rsidRPr="00372D44" w14:paraId="5E189F8A" w14:textId="77777777" w:rsidTr="00372D4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936AEA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69914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углеводороды предельные алифатического ряда С1-С10 (алканы)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B637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3A5D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E329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FD5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E995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D9B4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B22F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0,391</w:t>
            </w:r>
          </w:p>
        </w:tc>
      </w:tr>
      <w:tr w:rsidR="00372D44" w:rsidRPr="00372D44" w14:paraId="161311A1" w14:textId="77777777" w:rsidTr="00372D4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1AD541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0B45A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формальдегид (</w:t>
            </w:r>
            <w:proofErr w:type="spellStart"/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метаналь</w:t>
            </w:r>
            <w:proofErr w:type="spellEnd"/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3B60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B733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F560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31C3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D1D47" w14:textId="77777777" w:rsidR="00372D44" w:rsidRPr="00372D44" w:rsidRDefault="00372D44" w:rsidP="0084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847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8FD5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BD68E" w14:textId="77777777" w:rsidR="00372D44" w:rsidRPr="00372D44" w:rsidRDefault="0084762F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,501</w:t>
            </w:r>
          </w:p>
        </w:tc>
      </w:tr>
      <w:tr w:rsidR="00372D44" w:rsidRPr="00372D44" w14:paraId="2CC637A7" w14:textId="77777777" w:rsidTr="00372D4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49813B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87513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фтористые газообразные соединения (в пересчете на фтор) - </w:t>
            </w:r>
            <w:proofErr w:type="spellStart"/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гидрофторид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01279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18B1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2CB9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9945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D56D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9C357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78CE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0,287</w:t>
            </w:r>
          </w:p>
        </w:tc>
      </w:tr>
      <w:tr w:rsidR="00372D44" w:rsidRPr="00372D44" w14:paraId="5BBFDCF4" w14:textId="77777777" w:rsidTr="00372D4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B51D1C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A9CA6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фенол (</w:t>
            </w:r>
            <w:proofErr w:type="spellStart"/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гидроксибензол</w:t>
            </w:r>
            <w:proofErr w:type="spellEnd"/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84F2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0F2D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149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1D3F3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CB983" w14:textId="77777777" w:rsidR="00372D44" w:rsidRPr="00372D44" w:rsidRDefault="0084762F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5C52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A79CF" w14:textId="77777777" w:rsidR="00372D44" w:rsidRPr="00372D44" w:rsidRDefault="0084762F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0,271</w:t>
            </w:r>
          </w:p>
        </w:tc>
      </w:tr>
      <w:tr w:rsidR="00372D44" w:rsidRPr="00372D44" w14:paraId="596520AB" w14:textId="77777777" w:rsidTr="00372D4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8C65E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EA3B7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уксусная кислота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B77ED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48DC6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B420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E2F9A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50A14" w14:textId="77777777" w:rsidR="00372D44" w:rsidRPr="00372D44" w:rsidRDefault="00372D44" w:rsidP="0022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221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60A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8DA21" w14:textId="77777777" w:rsidR="00372D44" w:rsidRPr="00372D44" w:rsidRDefault="00372D44" w:rsidP="0022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221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72D44" w:rsidRPr="00372D44" w14:paraId="5A244EA5" w14:textId="77777777" w:rsidTr="00372D4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7A3238E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7B37C" w14:textId="77777777" w:rsidR="00372D44" w:rsidRPr="00372D44" w:rsidRDefault="00372D44" w:rsidP="00372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этантиол</w:t>
            </w:r>
            <w:proofErr w:type="spellEnd"/>
            <w:r w:rsidRPr="0037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(этилмеркаптан)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D7F08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F075C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A29C4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119C5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6850B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AAEBF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E8E41" w14:textId="77777777" w:rsidR="00372D44" w:rsidRPr="00372D44" w:rsidRDefault="00372D44" w:rsidP="0037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84762F" w:rsidRPr="00372D44" w14:paraId="779BC4A2" w14:textId="77777777" w:rsidTr="00372D44">
        <w:trPr>
          <w:trHeight w:val="2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F386" w14:textId="77777777" w:rsidR="0084762F" w:rsidRPr="00372D44" w:rsidRDefault="0084762F" w:rsidP="0084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веществ I класса 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01E84" w14:textId="77777777" w:rsidR="0084762F" w:rsidRPr="0084762F" w:rsidRDefault="0084762F" w:rsidP="00847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6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88B0" w14:textId="77777777" w:rsidR="0084762F" w:rsidRPr="0084762F" w:rsidRDefault="0084762F" w:rsidP="00847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6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BC6DF" w14:textId="77777777" w:rsidR="0084762F" w:rsidRPr="0084762F" w:rsidRDefault="0084762F" w:rsidP="0084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0,006436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9011A" w14:textId="77777777" w:rsidR="0084762F" w:rsidRPr="0084762F" w:rsidRDefault="0084762F" w:rsidP="00847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6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BFCBD" w14:textId="77777777" w:rsidR="0084762F" w:rsidRPr="0084762F" w:rsidRDefault="0084762F" w:rsidP="0084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0,006436</w:t>
            </w:r>
          </w:p>
        </w:tc>
      </w:tr>
      <w:tr w:rsidR="0084762F" w:rsidRPr="00372D44" w14:paraId="65DA8735" w14:textId="77777777" w:rsidTr="00372D44">
        <w:trPr>
          <w:trHeight w:val="2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8339" w14:textId="77777777" w:rsidR="0084762F" w:rsidRPr="00372D44" w:rsidRDefault="0084762F" w:rsidP="0084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веществ II класса 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DEBAA" w14:textId="77777777" w:rsidR="0084762F" w:rsidRPr="0084762F" w:rsidRDefault="0084762F" w:rsidP="00847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6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696F2" w14:textId="77777777" w:rsidR="0084762F" w:rsidRPr="0084762F" w:rsidRDefault="0084762F" w:rsidP="00847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6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9B8F9" w14:textId="77777777" w:rsidR="0084762F" w:rsidRPr="0084762F" w:rsidRDefault="0084762F" w:rsidP="0084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131,606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A1A6D" w14:textId="77777777" w:rsidR="0084762F" w:rsidRPr="0084762F" w:rsidRDefault="0084762F" w:rsidP="00847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6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485B7" w14:textId="77777777" w:rsidR="0084762F" w:rsidRPr="0084762F" w:rsidRDefault="0084762F" w:rsidP="0084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131,606</w:t>
            </w:r>
          </w:p>
        </w:tc>
      </w:tr>
      <w:tr w:rsidR="0084762F" w:rsidRPr="00372D44" w14:paraId="6A698A89" w14:textId="77777777" w:rsidTr="00372D44">
        <w:trPr>
          <w:trHeight w:val="2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F245" w14:textId="77777777" w:rsidR="0084762F" w:rsidRPr="00372D44" w:rsidRDefault="0084762F" w:rsidP="0084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веществ III класса 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7F7C4" w14:textId="77777777" w:rsidR="0084762F" w:rsidRPr="0084762F" w:rsidRDefault="0084762F" w:rsidP="00847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6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8E49B" w14:textId="77777777" w:rsidR="0084762F" w:rsidRPr="0084762F" w:rsidRDefault="0084762F" w:rsidP="00847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6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6F64F" w14:textId="77777777" w:rsidR="0084762F" w:rsidRPr="0084762F" w:rsidRDefault="0084762F" w:rsidP="0084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4130A" w14:textId="77777777" w:rsidR="0084762F" w:rsidRPr="0084762F" w:rsidRDefault="0084762F" w:rsidP="00847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6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B0E1F" w14:textId="77777777" w:rsidR="0084762F" w:rsidRPr="0084762F" w:rsidRDefault="0084762F" w:rsidP="0084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77,412</w:t>
            </w:r>
          </w:p>
        </w:tc>
      </w:tr>
      <w:tr w:rsidR="0084762F" w:rsidRPr="00372D44" w14:paraId="08FD1055" w14:textId="77777777" w:rsidTr="00372D44">
        <w:trPr>
          <w:trHeight w:val="2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8A5A" w14:textId="77777777" w:rsidR="0084762F" w:rsidRPr="00372D44" w:rsidRDefault="0084762F" w:rsidP="0084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веществ IV класса 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C7DB4" w14:textId="77777777" w:rsidR="0084762F" w:rsidRPr="0084762F" w:rsidRDefault="0084762F" w:rsidP="00847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6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F4885" w14:textId="77777777" w:rsidR="0084762F" w:rsidRPr="0084762F" w:rsidRDefault="0084762F" w:rsidP="00847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6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DDFE5" w14:textId="77777777" w:rsidR="0084762F" w:rsidRPr="0084762F" w:rsidRDefault="0084762F" w:rsidP="0084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3C43" w14:textId="77777777" w:rsidR="0084762F" w:rsidRPr="0084762F" w:rsidRDefault="0084762F" w:rsidP="00847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6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BE215" w14:textId="77777777" w:rsidR="0084762F" w:rsidRPr="0084762F" w:rsidRDefault="0084762F" w:rsidP="0084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188,763</w:t>
            </w:r>
          </w:p>
        </w:tc>
      </w:tr>
      <w:tr w:rsidR="0084762F" w:rsidRPr="00372D44" w14:paraId="66B7BAFF" w14:textId="77777777" w:rsidTr="00372D44">
        <w:trPr>
          <w:trHeight w:val="2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320A" w14:textId="77777777" w:rsidR="0084762F" w:rsidRPr="00372D44" w:rsidRDefault="0084762F" w:rsidP="0084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веществ без класса 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4AD6F" w14:textId="77777777" w:rsidR="0084762F" w:rsidRPr="0084762F" w:rsidRDefault="0084762F" w:rsidP="00847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6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E4248" w14:textId="77777777" w:rsidR="0084762F" w:rsidRPr="0084762F" w:rsidRDefault="0084762F" w:rsidP="00847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6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19E85" w14:textId="77777777" w:rsidR="0084762F" w:rsidRPr="0084762F" w:rsidRDefault="0084762F" w:rsidP="0084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B3067" w14:textId="77777777" w:rsidR="0084762F" w:rsidRPr="0084762F" w:rsidRDefault="0084762F" w:rsidP="00847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6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CC252" w14:textId="77777777" w:rsidR="0084762F" w:rsidRPr="0084762F" w:rsidRDefault="0084762F" w:rsidP="0084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0,240</w:t>
            </w:r>
          </w:p>
        </w:tc>
      </w:tr>
      <w:tr w:rsidR="0084762F" w:rsidRPr="00372D44" w14:paraId="7A259477" w14:textId="77777777" w:rsidTr="00372D44">
        <w:trPr>
          <w:trHeight w:val="2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C877" w14:textId="77777777" w:rsidR="0084762F" w:rsidRPr="00372D44" w:rsidRDefault="0084762F" w:rsidP="0084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 для объекта воздействия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0526D" w14:textId="77777777" w:rsidR="0084762F" w:rsidRPr="0084762F" w:rsidRDefault="0084762F" w:rsidP="00847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6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6E73A" w14:textId="77777777" w:rsidR="0084762F" w:rsidRPr="0084762F" w:rsidRDefault="0084762F" w:rsidP="00847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6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18ECA" w14:textId="77777777" w:rsidR="0084762F" w:rsidRPr="0084762F" w:rsidRDefault="0084762F" w:rsidP="0084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399,965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F9262" w14:textId="77777777" w:rsidR="0084762F" w:rsidRPr="0084762F" w:rsidRDefault="0084762F" w:rsidP="00847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6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F7985" w14:textId="77777777" w:rsidR="0084762F" w:rsidRPr="0084762F" w:rsidRDefault="0084762F" w:rsidP="0084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398,027</w:t>
            </w:r>
          </w:p>
        </w:tc>
      </w:tr>
    </w:tbl>
    <w:p w14:paraId="1B99FEBA" w14:textId="77777777" w:rsidR="005A4621" w:rsidRDefault="005A4621" w:rsidP="00137885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7DCDEF25" w14:textId="77777777" w:rsidR="00F14DF5" w:rsidRPr="00B63541" w:rsidRDefault="008552B0" w:rsidP="00F14DF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6354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IX. Обращение с отходами производства</w:t>
      </w:r>
    </w:p>
    <w:p w14:paraId="605C6CE1" w14:textId="77777777" w:rsidR="00F14DF5" w:rsidRPr="00B63541" w:rsidRDefault="00F14DF5" w:rsidP="00F14DF5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B63541">
        <w:rPr>
          <w:rFonts w:ascii="Times New Roman" w:eastAsiaTheme="minorEastAsia" w:hAnsi="Times New Roman" w:cs="Times New Roman"/>
          <w:lang w:eastAsia="ru-RU"/>
        </w:rPr>
        <w:t>Таблица 17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"/>
        <w:gridCol w:w="2569"/>
        <w:gridCol w:w="2743"/>
        <w:gridCol w:w="1416"/>
        <w:gridCol w:w="1355"/>
        <w:gridCol w:w="1363"/>
      </w:tblGrid>
      <w:tr w:rsidR="001D0D8E" w:rsidRPr="00B63541" w14:paraId="6B44421B" w14:textId="77777777" w:rsidTr="00F14FDE">
        <w:trPr>
          <w:trHeight w:val="240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C9D91E" w14:textId="77777777" w:rsidR="00F14DF5" w:rsidRPr="00B63541" w:rsidRDefault="00F14DF5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</w:t>
            </w: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9B2485" w14:textId="77777777" w:rsidR="00F14DF5" w:rsidRPr="00B63541" w:rsidRDefault="00F14DF5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Операция</w:t>
            </w:r>
          </w:p>
        </w:tc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D4ED3E" w14:textId="77777777" w:rsidR="00F14DF5" w:rsidRPr="00B63541" w:rsidRDefault="00F14DF5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Степень опасности и класс опасности опасных отходов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9E1EB9" w14:textId="77777777" w:rsidR="00F14DF5" w:rsidRPr="00B63541" w:rsidRDefault="00F14DF5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Фактическое количество отходов, т/год</w:t>
            </w:r>
          </w:p>
        </w:tc>
        <w:tc>
          <w:tcPr>
            <w:tcW w:w="1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0D3F5A" w14:textId="77777777" w:rsidR="00F14DF5" w:rsidRPr="00B63541" w:rsidRDefault="00F14DF5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Прогнозные показатели образования отходов, тонн</w:t>
            </w:r>
          </w:p>
        </w:tc>
      </w:tr>
      <w:tr w:rsidR="00FF6FDF" w:rsidRPr="00B63541" w14:paraId="0E78C87D" w14:textId="77777777" w:rsidTr="00F14FD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01AB" w14:textId="77777777" w:rsidR="00F14DF5" w:rsidRPr="00B63541" w:rsidRDefault="00F14DF5" w:rsidP="00F14FDE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BA56" w14:textId="77777777" w:rsidR="00F14DF5" w:rsidRPr="00B63541" w:rsidRDefault="00F14DF5" w:rsidP="00F14FDE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5E72" w14:textId="77777777" w:rsidR="00F14DF5" w:rsidRPr="00B63541" w:rsidRDefault="00F14DF5" w:rsidP="00F14FDE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EFCA" w14:textId="77777777" w:rsidR="00F14DF5" w:rsidRPr="00B63541" w:rsidRDefault="00F14DF5" w:rsidP="00F14FDE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78F0F3" w14:textId="77777777" w:rsidR="00F14DF5" w:rsidRPr="00B63541" w:rsidRDefault="00FF6FDF" w:rsidP="00B6354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20</w:t>
            </w: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14DF5" w:rsidRPr="00B63541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  <w:lang w:eastAsia="ru-RU"/>
              </w:rPr>
              <w:t>г</w:t>
            </w:r>
            <w:r w:rsidR="00F14DF5"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r w:rsidR="00F14DF5"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(20</w:t>
            </w:r>
            <w:r w:rsidR="00F14DF5" w:rsidRPr="00B63541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  <w:lang w:eastAsia="ru-RU"/>
              </w:rPr>
              <w:t>2</w:t>
            </w:r>
            <w:r w:rsidR="00B63541" w:rsidRPr="00B63541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  <w:lang w:eastAsia="ru-RU"/>
              </w:rPr>
              <w:t>5</w:t>
            </w:r>
            <w:r w:rsidR="00F14DF5"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–20</w:t>
            </w: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r w:rsidR="00B63541"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14DF5"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гг.)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C06894" w14:textId="77777777" w:rsidR="00F14DF5" w:rsidRPr="00B63541" w:rsidRDefault="00F14DF5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20__ г.</w:t>
            </w: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(20_–20_ гг.)</w:t>
            </w:r>
          </w:p>
        </w:tc>
      </w:tr>
    </w:tbl>
    <w:p w14:paraId="4AB02B44" w14:textId="77777777" w:rsidR="00FF6FDF" w:rsidRPr="00B63541" w:rsidRDefault="00FF6FDF" w:rsidP="00FF6FDF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"/>
        <w:gridCol w:w="2569"/>
        <w:gridCol w:w="2743"/>
        <w:gridCol w:w="1416"/>
        <w:gridCol w:w="1355"/>
        <w:gridCol w:w="1363"/>
      </w:tblGrid>
      <w:tr w:rsidR="001D0D8E" w:rsidRPr="00B63541" w14:paraId="5E99D62F" w14:textId="77777777" w:rsidTr="00FF6FDF">
        <w:trPr>
          <w:trHeight w:val="240"/>
          <w:tblHeader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78B0F5" w14:textId="77777777" w:rsidR="00F14DF5" w:rsidRPr="00B63541" w:rsidRDefault="00F14DF5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299E5E" w14:textId="77777777" w:rsidR="00F14DF5" w:rsidRPr="00B63541" w:rsidRDefault="00F14DF5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AD3D2F" w14:textId="77777777" w:rsidR="00F14DF5" w:rsidRPr="00B63541" w:rsidRDefault="00F14DF5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112764" w14:textId="77777777" w:rsidR="00F14DF5" w:rsidRPr="00B63541" w:rsidRDefault="00F14DF5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20EFB5" w14:textId="77777777" w:rsidR="00F14DF5" w:rsidRPr="00B63541" w:rsidRDefault="00F14DF5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98DE6E" w14:textId="77777777" w:rsidR="00F14DF5" w:rsidRPr="00B63541" w:rsidRDefault="00F14DF5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D0D8E" w:rsidRPr="00B63541" w14:paraId="32A1A13B" w14:textId="77777777" w:rsidTr="00F14FDE">
        <w:trPr>
          <w:trHeight w:val="24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BABA11" w14:textId="77777777" w:rsidR="00F14DF5" w:rsidRPr="00B63541" w:rsidRDefault="00F14DF5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80F4B7" w14:textId="77777777" w:rsidR="00F14DF5" w:rsidRPr="00B63541" w:rsidRDefault="00F14DF5" w:rsidP="00F14F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 и поступление отходов от других субъектов хозяйствования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3908D1" w14:textId="77777777" w:rsidR="00F14DF5" w:rsidRPr="00B63541" w:rsidRDefault="00F14DF5" w:rsidP="00F14F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1408F9" w14:textId="66785ED7" w:rsidR="00F14DF5" w:rsidRPr="00B63541" w:rsidRDefault="00832F04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</w:t>
            </w:r>
            <w:r w:rsidR="0078215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A92A80" w14:textId="11A25A03" w:rsidR="00F14DF5" w:rsidRPr="00B63541" w:rsidRDefault="00832F04" w:rsidP="001E2F7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0,641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D03583" w14:textId="77777777" w:rsidR="00F14DF5" w:rsidRPr="00B63541" w:rsidRDefault="006C6552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0D8E" w:rsidRPr="00B63541" w14:paraId="39EEE3DD" w14:textId="77777777" w:rsidTr="00F14FDE">
        <w:trPr>
          <w:trHeight w:val="24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B32893" w14:textId="77777777" w:rsidR="00F14DF5" w:rsidRPr="00B63541" w:rsidRDefault="00F14DF5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88EEE" w14:textId="77777777" w:rsidR="00F14DF5" w:rsidRPr="00B63541" w:rsidRDefault="00F14DF5" w:rsidP="00F14FDE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00204B" w14:textId="77777777" w:rsidR="00F14DF5" w:rsidRPr="00B63541" w:rsidRDefault="00F14DF5" w:rsidP="00F14F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hyperlink w:anchor="a11" w:tooltip="+" w:history="1">
              <w:r w:rsidRPr="00B63541">
                <w:rPr>
                  <w:rFonts w:ascii="Times New Roman" w:eastAsiaTheme="minorEastAsia" w:hAnsi="Times New Roman" w:cs="Times New Roman"/>
                  <w:sz w:val="20"/>
                  <w:szCs w:val="20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E3C34D" w14:textId="23C30F6F" w:rsidR="00F14DF5" w:rsidRPr="00B63541" w:rsidRDefault="00832F04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648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C823BC" w14:textId="331ABF58" w:rsidR="00F14DF5" w:rsidRPr="00B63541" w:rsidRDefault="00832F04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1020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0FB712" w14:textId="77777777" w:rsidR="00F14DF5" w:rsidRPr="00B63541" w:rsidRDefault="006C6552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0D8E" w:rsidRPr="00B63541" w14:paraId="5ABD863F" w14:textId="77777777" w:rsidTr="00F14FDE">
        <w:trPr>
          <w:trHeight w:val="24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86337" w14:textId="77777777" w:rsidR="00F14DF5" w:rsidRPr="00B63541" w:rsidRDefault="00F14DF5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E4DD" w14:textId="77777777" w:rsidR="00F14DF5" w:rsidRPr="00B63541" w:rsidRDefault="00F14DF5" w:rsidP="00F14FDE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42A862" w14:textId="77777777" w:rsidR="00F14DF5" w:rsidRPr="00B63541" w:rsidRDefault="00F14DF5" w:rsidP="00F14F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hyperlink w:anchor="a12" w:tooltip="+" w:history="1">
              <w:r w:rsidRPr="00B63541">
                <w:rPr>
                  <w:rFonts w:ascii="Times New Roman" w:eastAsiaTheme="minorEastAsia" w:hAnsi="Times New Roman" w:cs="Times New Roman"/>
                  <w:sz w:val="20"/>
                  <w:szCs w:val="20"/>
                  <w:u w:val="single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4296FE" w14:textId="1C63E36F" w:rsidR="00F14DF5" w:rsidRPr="00B63541" w:rsidRDefault="00832F04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A73B28" w14:textId="3F18D199" w:rsidR="00F14DF5" w:rsidRPr="00B63541" w:rsidRDefault="00832F04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953FCD" w14:textId="77777777" w:rsidR="00F14DF5" w:rsidRPr="00B63541" w:rsidRDefault="006C6552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0D8E" w:rsidRPr="00B63541" w14:paraId="6CCB8F7A" w14:textId="77777777" w:rsidTr="00F14FDE">
        <w:trPr>
          <w:trHeight w:val="24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D3F282" w14:textId="77777777" w:rsidR="00F14DF5" w:rsidRPr="00B63541" w:rsidRDefault="00F14DF5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B33F9" w14:textId="77777777" w:rsidR="00F14DF5" w:rsidRPr="00B63541" w:rsidRDefault="00F14DF5" w:rsidP="00F14FDE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D5D3FC" w14:textId="77777777" w:rsidR="00F14DF5" w:rsidRPr="00B63541" w:rsidRDefault="00F14DF5" w:rsidP="00F14F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326668" w14:textId="579ED4CD" w:rsidR="00F14DF5" w:rsidRPr="00B63541" w:rsidRDefault="00832F04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1,776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8F60FF" w14:textId="4705D10D" w:rsidR="00F14DF5" w:rsidRPr="00B63541" w:rsidRDefault="00832F04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6,750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88FFD6" w14:textId="77777777" w:rsidR="00F14DF5" w:rsidRPr="00B63541" w:rsidRDefault="006C6552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0D8E" w:rsidRPr="00B63541" w14:paraId="5B441BEC" w14:textId="77777777" w:rsidTr="00F14FDE">
        <w:trPr>
          <w:trHeight w:val="24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4C3A3F" w14:textId="77777777" w:rsidR="00C025F8" w:rsidRPr="00B63541" w:rsidRDefault="00C025F8" w:rsidP="00C025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77B2" w14:textId="77777777" w:rsidR="00C025F8" w:rsidRPr="00B63541" w:rsidRDefault="00C025F8" w:rsidP="00C025F8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F3EEB0" w14:textId="77777777" w:rsidR="00C025F8" w:rsidRPr="00B63541" w:rsidRDefault="00C025F8" w:rsidP="00C025F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1895B4" w14:textId="5B6C82A1" w:rsidR="00C025F8" w:rsidRPr="00B63541" w:rsidRDefault="00832F04" w:rsidP="00FE5A8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91,056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33E3F9" w14:textId="0E90CCEC" w:rsidR="00C025F8" w:rsidRPr="00B63541" w:rsidRDefault="006C162C" w:rsidP="001412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236,054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BD892C" w14:textId="77777777" w:rsidR="00C025F8" w:rsidRPr="00B63541" w:rsidRDefault="00C025F8" w:rsidP="00C025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0D8E" w:rsidRPr="00B63541" w14:paraId="54F84A52" w14:textId="77777777" w:rsidTr="00F14FDE">
        <w:trPr>
          <w:trHeight w:val="24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F01CC0" w14:textId="77777777" w:rsidR="00C025F8" w:rsidRPr="00B63541" w:rsidRDefault="00C025F8" w:rsidP="00C025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BE0CB" w14:textId="77777777" w:rsidR="00C025F8" w:rsidRPr="00B63541" w:rsidRDefault="00C025F8" w:rsidP="00C025F8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3BACED" w14:textId="77777777" w:rsidR="00C025F8" w:rsidRPr="00B63541" w:rsidRDefault="00C025F8" w:rsidP="00C025F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65F07D" w14:textId="30755A47" w:rsidR="00C025F8" w:rsidRPr="00B63541" w:rsidRDefault="000A6ACE" w:rsidP="00FE5A8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1998,1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C7D6EF" w14:textId="36E7B3E6" w:rsidR="00C025F8" w:rsidRPr="00B63541" w:rsidRDefault="00832F04" w:rsidP="00FE5A8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  <w:r w:rsidR="000A6AC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8D5B68" w14:textId="77777777" w:rsidR="00C025F8" w:rsidRPr="00B63541" w:rsidRDefault="00C025F8" w:rsidP="00C025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0D8E" w:rsidRPr="00B63541" w14:paraId="0D716EE3" w14:textId="77777777" w:rsidTr="00F14FDE">
        <w:trPr>
          <w:trHeight w:val="24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4805B4" w14:textId="77777777" w:rsidR="00C025F8" w:rsidRPr="00B63541" w:rsidRDefault="00C025F8" w:rsidP="00C025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FA307" w14:textId="77777777" w:rsidR="00C025F8" w:rsidRPr="00B63541" w:rsidRDefault="00C025F8" w:rsidP="00C025F8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EE3F2C" w14:textId="77777777" w:rsidR="00C025F8" w:rsidRPr="00B63541" w:rsidRDefault="00C025F8" w:rsidP="00C025F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Неопасные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FA6FF2" w14:textId="7F75E491" w:rsidR="00C025F8" w:rsidRPr="00B63541" w:rsidRDefault="00832F04" w:rsidP="00FE5A8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319,8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A58596" w14:textId="6E82A825" w:rsidR="00C025F8" w:rsidRPr="00B63541" w:rsidRDefault="00832F04" w:rsidP="00C025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20367,9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0289E8" w14:textId="77777777" w:rsidR="00C025F8" w:rsidRPr="00B63541" w:rsidRDefault="00C025F8" w:rsidP="00C025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0D8E" w:rsidRPr="00B63541" w14:paraId="00F0ECE1" w14:textId="77777777" w:rsidTr="00F14FDE">
        <w:trPr>
          <w:trHeight w:val="24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B7B9A1" w14:textId="77777777" w:rsidR="00C025F8" w:rsidRPr="00B63541" w:rsidRDefault="00C025F8" w:rsidP="00C025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9340C" w14:textId="77777777" w:rsidR="00C025F8" w:rsidRPr="00B63541" w:rsidRDefault="00C025F8" w:rsidP="00C025F8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2E930A" w14:textId="77777777" w:rsidR="00C025F8" w:rsidRPr="00B63541" w:rsidRDefault="00C025F8" w:rsidP="00C025F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 неустановленным классом опасности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CBC8F1" w14:textId="25798290" w:rsidR="00C025F8" w:rsidRPr="00B63541" w:rsidRDefault="00832F04" w:rsidP="00C025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E88504" w14:textId="220A1176" w:rsidR="00C025F8" w:rsidRPr="00B63541" w:rsidRDefault="00832F04" w:rsidP="00C025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43BE86" w14:textId="77777777" w:rsidR="00C025F8" w:rsidRPr="00B63541" w:rsidRDefault="00C025F8" w:rsidP="00C025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0D8E" w:rsidRPr="00B63541" w14:paraId="7D775880" w14:textId="77777777" w:rsidTr="00F14FDE">
        <w:trPr>
          <w:trHeight w:val="24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BC312E" w14:textId="77777777" w:rsidR="00C025F8" w:rsidRPr="00B63541" w:rsidRDefault="00C025F8" w:rsidP="00C025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B78975" w14:textId="77777777" w:rsidR="00C025F8" w:rsidRPr="00CA69A1" w:rsidRDefault="00C025F8" w:rsidP="00C025F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69A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ИТОГО образование и поступление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A236DE" w14:textId="5D141FC0" w:rsidR="00821476" w:rsidRPr="00CA69A1" w:rsidRDefault="0078215E" w:rsidP="00C025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69A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241</w:t>
            </w:r>
            <w:r w:rsidR="000A6AC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1,532</w:t>
            </w:r>
          </w:p>
          <w:p w14:paraId="0F2100FC" w14:textId="788E5A02" w:rsidR="0078215E" w:rsidRPr="00CA69A1" w:rsidRDefault="0078215E" w:rsidP="00C025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69A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648 </w:t>
            </w:r>
            <w:proofErr w:type="spellStart"/>
            <w:r w:rsidRPr="00CA69A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21536C" w14:textId="401A760D" w:rsidR="00C025F8" w:rsidRPr="00CA69A1" w:rsidRDefault="000A6ACE" w:rsidP="00C025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248</w:t>
            </w:r>
            <w:r w:rsidR="00C925A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65</w:t>
            </w:r>
            <w:r w:rsidR="00832F04" w:rsidRPr="00CA69A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945</w:t>
            </w:r>
          </w:p>
          <w:p w14:paraId="002F6EDC" w14:textId="0B33171A" w:rsidR="00832F04" w:rsidRPr="00CA69A1" w:rsidRDefault="00832F04" w:rsidP="00C025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69A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1020 </w:t>
            </w:r>
            <w:proofErr w:type="spellStart"/>
            <w:r w:rsidRPr="00CA69A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BCA0F3" w14:textId="77777777" w:rsidR="00C025F8" w:rsidRPr="00B63541" w:rsidRDefault="00C025F8" w:rsidP="00C025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0D8E" w:rsidRPr="00B63541" w14:paraId="7F195359" w14:textId="77777777" w:rsidTr="00F14FDE">
        <w:trPr>
          <w:trHeight w:val="24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8B2700" w14:textId="77777777" w:rsidR="00C025F8" w:rsidRPr="00B63541" w:rsidRDefault="00C025F8" w:rsidP="00C025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6418A0" w14:textId="77777777" w:rsidR="00C025F8" w:rsidRPr="00B63541" w:rsidRDefault="00C025F8" w:rsidP="00C025F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отходов другим субъектам хозяйствования с целью использования и (или) обезвреживания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115BA3" w14:textId="77777777" w:rsidR="00C025F8" w:rsidRPr="00B63541" w:rsidRDefault="00C025F8" w:rsidP="00C025F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F547D1" w14:textId="72BCCFA1" w:rsidR="00C025F8" w:rsidRPr="00B63541" w:rsidRDefault="0078215E" w:rsidP="00C025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D10155" w14:textId="08E5BCA3" w:rsidR="00C025F8" w:rsidRPr="00B63541" w:rsidRDefault="0078215E" w:rsidP="001E2F7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0,641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2CDCA4" w14:textId="77777777" w:rsidR="00C025F8" w:rsidRPr="00B63541" w:rsidRDefault="00C025F8" w:rsidP="00C025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0D8E" w:rsidRPr="00B63541" w14:paraId="4C0940D4" w14:textId="77777777" w:rsidTr="00F14FDE">
        <w:trPr>
          <w:trHeight w:val="24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9F7106" w14:textId="77777777" w:rsidR="00C025F8" w:rsidRPr="00B63541" w:rsidRDefault="00C025F8" w:rsidP="00C025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B80A" w14:textId="77777777" w:rsidR="00C025F8" w:rsidRPr="00B63541" w:rsidRDefault="00C025F8" w:rsidP="00C025F8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042EB4" w14:textId="77777777" w:rsidR="00C025F8" w:rsidRPr="00B63541" w:rsidRDefault="00C025F8" w:rsidP="00C025F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hyperlink w:anchor="a11" w:tooltip="+" w:history="1">
              <w:r w:rsidRPr="00B63541">
                <w:rPr>
                  <w:rFonts w:ascii="Times New Roman" w:eastAsiaTheme="minorEastAsia" w:hAnsi="Times New Roman" w:cs="Times New Roman"/>
                  <w:sz w:val="20"/>
                  <w:szCs w:val="20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80656A" w14:textId="740856D8" w:rsidR="00C025F8" w:rsidRPr="00B63541" w:rsidRDefault="0078215E" w:rsidP="00C025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648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BF6BED" w14:textId="4BA4E037" w:rsidR="00C025F8" w:rsidRPr="00B63541" w:rsidRDefault="0078215E" w:rsidP="00C025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1020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9C2376" w14:textId="77777777" w:rsidR="00C025F8" w:rsidRPr="00B63541" w:rsidRDefault="00C025F8" w:rsidP="00C025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0D8E" w:rsidRPr="00B63541" w14:paraId="2EC6641A" w14:textId="77777777" w:rsidTr="00F14FDE">
        <w:trPr>
          <w:trHeight w:val="24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08F27D" w14:textId="77777777" w:rsidR="00C025F8" w:rsidRPr="00B63541" w:rsidRDefault="00C025F8" w:rsidP="00C025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6758" w14:textId="77777777" w:rsidR="00C025F8" w:rsidRPr="00B63541" w:rsidRDefault="00C025F8" w:rsidP="00C025F8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C8952D" w14:textId="77777777" w:rsidR="00C025F8" w:rsidRPr="00B63541" w:rsidRDefault="00C025F8" w:rsidP="00C025F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hyperlink w:anchor="a12" w:tooltip="+" w:history="1">
              <w:r w:rsidRPr="00B63541">
                <w:rPr>
                  <w:rFonts w:ascii="Times New Roman" w:eastAsiaTheme="minorEastAsia" w:hAnsi="Times New Roman" w:cs="Times New Roman"/>
                  <w:sz w:val="20"/>
                  <w:szCs w:val="20"/>
                  <w:u w:val="single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0FC301" w14:textId="7EF8A489" w:rsidR="00C025F8" w:rsidRPr="00B63541" w:rsidRDefault="0078215E" w:rsidP="00C025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B8C72C" w14:textId="23CD1694" w:rsidR="00C025F8" w:rsidRPr="00B63541" w:rsidRDefault="0078215E" w:rsidP="00C025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BD933D" w14:textId="77777777" w:rsidR="00C025F8" w:rsidRPr="00B63541" w:rsidRDefault="00C025F8" w:rsidP="00C025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0D8E" w:rsidRPr="00B63541" w14:paraId="64AB1B11" w14:textId="77777777" w:rsidTr="00F14FDE">
        <w:trPr>
          <w:trHeight w:val="24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FB043A" w14:textId="77777777" w:rsidR="00C025F8" w:rsidRPr="00B63541" w:rsidRDefault="00C025F8" w:rsidP="00C025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DE330" w14:textId="77777777" w:rsidR="00C025F8" w:rsidRPr="00B63541" w:rsidRDefault="00C025F8" w:rsidP="00C025F8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61722A" w14:textId="77777777" w:rsidR="00C025F8" w:rsidRPr="00B63541" w:rsidRDefault="00C025F8" w:rsidP="00C025F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65AB44" w14:textId="56442B0A" w:rsidR="00C025F8" w:rsidRPr="00B63541" w:rsidRDefault="00CA69A1" w:rsidP="00C025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685321" w14:textId="391CFA19" w:rsidR="00C025F8" w:rsidRPr="00B63541" w:rsidRDefault="00CA69A1" w:rsidP="00C025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49E38B" w14:textId="77777777" w:rsidR="00C025F8" w:rsidRPr="00B63541" w:rsidRDefault="00C025F8" w:rsidP="00C025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0D8E" w:rsidRPr="00B63541" w14:paraId="321C3CFF" w14:textId="77777777" w:rsidTr="00F14FDE">
        <w:trPr>
          <w:trHeight w:val="24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3A57A2" w14:textId="77777777" w:rsidR="00C025F8" w:rsidRPr="00B63541" w:rsidRDefault="00C025F8" w:rsidP="00C025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0B060" w14:textId="77777777" w:rsidR="00C025F8" w:rsidRPr="00B63541" w:rsidRDefault="00C025F8" w:rsidP="00C025F8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BB3A81" w14:textId="77777777" w:rsidR="00C025F8" w:rsidRPr="00B63541" w:rsidRDefault="00C025F8" w:rsidP="00C025F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C0225C" w14:textId="586650C9" w:rsidR="00C025F8" w:rsidRPr="00B63541" w:rsidRDefault="00CA69A1" w:rsidP="00C025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68,575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F2DF71" w14:textId="06E08852" w:rsidR="00C025F8" w:rsidRPr="00B63541" w:rsidRDefault="00CA69A1" w:rsidP="00C025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  <w:r w:rsidR="00C925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,028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72B87C" w14:textId="77777777" w:rsidR="00C025F8" w:rsidRPr="00B63541" w:rsidRDefault="00C025F8" w:rsidP="00C025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0D8E" w:rsidRPr="00B63541" w14:paraId="39698766" w14:textId="77777777" w:rsidTr="00F14FDE">
        <w:trPr>
          <w:trHeight w:val="24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5CD536" w14:textId="77777777" w:rsidR="00C025F8" w:rsidRPr="00B63541" w:rsidRDefault="00C025F8" w:rsidP="00C025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328A" w14:textId="77777777" w:rsidR="00C025F8" w:rsidRPr="00B63541" w:rsidRDefault="00C025F8" w:rsidP="00C025F8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DB9B45" w14:textId="77777777" w:rsidR="00C025F8" w:rsidRPr="00B63541" w:rsidRDefault="00C025F8" w:rsidP="00C025F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E084B1" w14:textId="61152211" w:rsidR="00C025F8" w:rsidRPr="00B63541" w:rsidRDefault="00CA69A1" w:rsidP="00C025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337,498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4F26BD" w14:textId="78A08B72" w:rsidR="00C025F8" w:rsidRPr="00B63541" w:rsidRDefault="00CA69A1" w:rsidP="001412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211</w:t>
            </w:r>
            <w:r w:rsidR="000A6AC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8DC91E" w14:textId="77777777" w:rsidR="00C025F8" w:rsidRPr="00B63541" w:rsidRDefault="00C025F8" w:rsidP="00C025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0D8E" w:rsidRPr="00B63541" w14:paraId="3822824F" w14:textId="77777777" w:rsidTr="00F14FDE">
        <w:trPr>
          <w:trHeight w:val="24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7C2581" w14:textId="77777777" w:rsidR="00C025F8" w:rsidRPr="00B63541" w:rsidRDefault="00C025F8" w:rsidP="00C025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78A59" w14:textId="77777777" w:rsidR="00C025F8" w:rsidRPr="00B63541" w:rsidRDefault="00C025F8" w:rsidP="00C025F8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4352EB" w14:textId="77777777" w:rsidR="00C025F8" w:rsidRPr="00B63541" w:rsidRDefault="00C025F8" w:rsidP="00C025F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Неопасные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D0F25E" w14:textId="72DD9C14" w:rsidR="00C025F8" w:rsidRPr="00B63541" w:rsidRDefault="00CA69A1" w:rsidP="00C025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245,6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EEB053" w14:textId="4092FA8E" w:rsidR="00C025F8" w:rsidRPr="00B63541" w:rsidRDefault="00CA69A1" w:rsidP="00C025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20254,9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EF587D" w14:textId="77777777" w:rsidR="00C025F8" w:rsidRPr="00B63541" w:rsidRDefault="00C025F8" w:rsidP="00C025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0D8E" w:rsidRPr="00B63541" w14:paraId="6A641CD0" w14:textId="77777777" w:rsidTr="00F14FDE">
        <w:trPr>
          <w:trHeight w:val="24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EDF4CE" w14:textId="77777777" w:rsidR="00C025F8" w:rsidRPr="00B63541" w:rsidRDefault="00C025F8" w:rsidP="00C025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D55017" w14:textId="77777777" w:rsidR="00C025F8" w:rsidRPr="00CA69A1" w:rsidRDefault="00C025F8" w:rsidP="00C025F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69A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ИТОГО передано отходов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388F27" w14:textId="77777777" w:rsidR="00F82333" w:rsidRDefault="00EE7FF3" w:rsidP="00C025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652,473</w:t>
            </w:r>
          </w:p>
          <w:p w14:paraId="776E403E" w14:textId="381F0251" w:rsidR="00EE7FF3" w:rsidRPr="00CA69A1" w:rsidRDefault="00EE7FF3" w:rsidP="00C025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648 шт.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B5E15E" w14:textId="3EC70573" w:rsidR="00C025F8" w:rsidRDefault="00EE7FF3" w:rsidP="00C025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2251</w:t>
            </w:r>
            <w:r w:rsidR="00C925A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C925A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69</w:t>
            </w:r>
          </w:p>
          <w:p w14:paraId="5BA38C13" w14:textId="6C4CCE12" w:rsidR="00EE7FF3" w:rsidRPr="00CA69A1" w:rsidRDefault="00EE7FF3" w:rsidP="00C025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1020 шт.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4190FE" w14:textId="77777777" w:rsidR="00C025F8" w:rsidRPr="00CA69A1" w:rsidRDefault="00C025F8" w:rsidP="00C025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69A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CA69A1" w:rsidRPr="00B63541" w14:paraId="10A6C7DB" w14:textId="77777777" w:rsidTr="00F14FDE">
        <w:trPr>
          <w:trHeight w:val="24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B24EC7" w14:textId="77777777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84DB65" w14:textId="77777777" w:rsidR="00CA69A1" w:rsidRPr="00B63541" w:rsidRDefault="00CA69A1" w:rsidP="00CA69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Обезвреживание отходов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E186E2" w14:textId="77777777" w:rsidR="00CA69A1" w:rsidRPr="00B63541" w:rsidRDefault="00CA69A1" w:rsidP="00CA69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007A19" w14:textId="0894572B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58DD6F" w14:textId="306429AD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33C8AF" w14:textId="77777777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69A1" w:rsidRPr="00B63541" w14:paraId="74E3CE39" w14:textId="77777777" w:rsidTr="00F14FDE">
        <w:trPr>
          <w:trHeight w:val="24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4DCDB6" w14:textId="77777777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99EF3" w14:textId="77777777" w:rsidR="00CA69A1" w:rsidRPr="00B63541" w:rsidRDefault="00CA69A1" w:rsidP="00CA69A1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B3B653" w14:textId="77777777" w:rsidR="00CA69A1" w:rsidRPr="00B63541" w:rsidRDefault="00CA69A1" w:rsidP="00CA69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hyperlink w:anchor="a11" w:tooltip="+" w:history="1">
              <w:r w:rsidRPr="00B63541">
                <w:rPr>
                  <w:rFonts w:ascii="Times New Roman" w:eastAsiaTheme="minorEastAsia" w:hAnsi="Times New Roman" w:cs="Times New Roman"/>
                  <w:sz w:val="20"/>
                  <w:szCs w:val="20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669D7E" w14:textId="3DE0D441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B4B0AE" w14:textId="0D9FAF5D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EAEF1B" w14:textId="77777777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69A1" w:rsidRPr="00B63541" w14:paraId="22089CC4" w14:textId="77777777" w:rsidTr="00F14FDE">
        <w:trPr>
          <w:trHeight w:val="24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6B64BB" w14:textId="77777777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35DF" w14:textId="77777777" w:rsidR="00CA69A1" w:rsidRPr="00B63541" w:rsidRDefault="00CA69A1" w:rsidP="00CA69A1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9380FB" w14:textId="77777777" w:rsidR="00CA69A1" w:rsidRPr="00B63541" w:rsidRDefault="00CA69A1" w:rsidP="00CA69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hyperlink w:anchor="a12" w:tooltip="+" w:history="1">
              <w:r w:rsidRPr="00B63541">
                <w:rPr>
                  <w:rFonts w:ascii="Times New Roman" w:eastAsiaTheme="minorEastAsia" w:hAnsi="Times New Roman" w:cs="Times New Roman"/>
                  <w:sz w:val="20"/>
                  <w:szCs w:val="20"/>
                  <w:u w:val="single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C7F645" w14:textId="753B8DF6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3FB424" w14:textId="42172A46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EECBAD" w14:textId="77777777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69A1" w:rsidRPr="00B63541" w14:paraId="1CC08129" w14:textId="77777777" w:rsidTr="00F14FDE">
        <w:trPr>
          <w:trHeight w:val="24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72DAC7" w14:textId="77777777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DA63" w14:textId="77777777" w:rsidR="00CA69A1" w:rsidRPr="00B63541" w:rsidRDefault="00CA69A1" w:rsidP="00CA69A1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A9D67E" w14:textId="77777777" w:rsidR="00CA69A1" w:rsidRPr="00B63541" w:rsidRDefault="00CA69A1" w:rsidP="00CA69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966109" w14:textId="08C21A18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157820" w14:textId="0DBD8EB5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AE4602" w14:textId="77777777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69A1" w:rsidRPr="00B63541" w14:paraId="3439295E" w14:textId="77777777" w:rsidTr="00F14FDE">
        <w:trPr>
          <w:trHeight w:val="24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27D1D8" w14:textId="77777777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A1E0A" w14:textId="77777777" w:rsidR="00CA69A1" w:rsidRPr="00B63541" w:rsidRDefault="00CA69A1" w:rsidP="00CA69A1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4F45EA" w14:textId="77777777" w:rsidR="00CA69A1" w:rsidRPr="00B63541" w:rsidRDefault="00CA69A1" w:rsidP="00CA69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3A0B82" w14:textId="196FCAC9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D84A79" w14:textId="3C186FF9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ADF267" w14:textId="77777777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69A1" w:rsidRPr="00B63541" w14:paraId="485D960C" w14:textId="77777777" w:rsidTr="00F14FDE">
        <w:trPr>
          <w:trHeight w:val="24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F4CDB9" w14:textId="77777777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EC21" w14:textId="77777777" w:rsidR="00CA69A1" w:rsidRPr="00B63541" w:rsidRDefault="00CA69A1" w:rsidP="00CA69A1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637120" w14:textId="77777777" w:rsidR="00CA69A1" w:rsidRPr="00B63541" w:rsidRDefault="00CA69A1" w:rsidP="00CA69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F7A8E0" w14:textId="70C3401B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166174" w14:textId="108C8278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A5954F" w14:textId="77777777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0D8E" w:rsidRPr="00B63541" w14:paraId="71FCA54C" w14:textId="77777777" w:rsidTr="00F14FDE">
        <w:trPr>
          <w:trHeight w:val="24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52137E" w14:textId="77777777" w:rsidR="00C025F8" w:rsidRPr="00B63541" w:rsidRDefault="00C025F8" w:rsidP="00C025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C29280" w14:textId="77777777" w:rsidR="00C025F8" w:rsidRPr="00CA69A1" w:rsidRDefault="00C025F8" w:rsidP="00C025F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69A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ИТОГО на обезвреживание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7B2E82" w14:textId="598A85BE" w:rsidR="00C025F8" w:rsidRPr="00CA69A1" w:rsidRDefault="00EE7FF3" w:rsidP="00C025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B434BA" w14:textId="3239B7F2" w:rsidR="00C025F8" w:rsidRPr="00CA69A1" w:rsidRDefault="00EE7FF3" w:rsidP="00C025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579505" w14:textId="77777777" w:rsidR="00C025F8" w:rsidRPr="00CA69A1" w:rsidRDefault="00C025F8" w:rsidP="00C025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69A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D0D8E" w:rsidRPr="00B63541" w14:paraId="25381516" w14:textId="77777777" w:rsidTr="00F14FDE">
        <w:trPr>
          <w:trHeight w:val="24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5E5591" w14:textId="77777777" w:rsidR="00C025F8" w:rsidRPr="00B63541" w:rsidRDefault="00C025F8" w:rsidP="00C025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054004" w14:textId="77777777" w:rsidR="00C025F8" w:rsidRPr="00B63541" w:rsidRDefault="00C025F8" w:rsidP="00C025F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Использование отходов 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75B6F8" w14:textId="77777777" w:rsidR="00C025F8" w:rsidRPr="00B63541" w:rsidRDefault="00C025F8" w:rsidP="00C025F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F8EF94" w14:textId="7975F55B" w:rsidR="00C025F8" w:rsidRPr="00B63541" w:rsidRDefault="00CA69A1" w:rsidP="00C025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0BF667" w14:textId="3D529401" w:rsidR="00C025F8" w:rsidRPr="00B63541" w:rsidRDefault="00CA69A1" w:rsidP="00C025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F8ADFF" w14:textId="77777777" w:rsidR="00C025F8" w:rsidRPr="00B63541" w:rsidRDefault="00C025F8" w:rsidP="00C025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69A1" w:rsidRPr="00B63541" w14:paraId="104DBBB0" w14:textId="77777777" w:rsidTr="00F14FDE">
        <w:trPr>
          <w:trHeight w:val="24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8DB3CC" w14:textId="77777777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78BE7" w14:textId="77777777" w:rsidR="00CA69A1" w:rsidRPr="00B63541" w:rsidRDefault="00CA69A1" w:rsidP="00CA69A1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FEDAE2" w14:textId="77777777" w:rsidR="00CA69A1" w:rsidRPr="00B63541" w:rsidRDefault="00CA69A1" w:rsidP="00CA69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1FF241" w14:textId="76DF4833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1,776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9DA5DE" w14:textId="6EE1D365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6,750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F11209" w14:textId="77777777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69A1" w:rsidRPr="00B63541" w14:paraId="28CECF5E" w14:textId="77777777" w:rsidTr="00F14FDE">
        <w:trPr>
          <w:trHeight w:val="24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260F4E" w14:textId="77777777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5D7EF" w14:textId="77777777" w:rsidR="00CA69A1" w:rsidRPr="00B63541" w:rsidRDefault="00CA69A1" w:rsidP="00CA69A1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D9D94B" w14:textId="77777777" w:rsidR="00CA69A1" w:rsidRPr="00B63541" w:rsidRDefault="00CA69A1" w:rsidP="00CA69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71FAA0" w14:textId="2404AC3A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A88093" w14:textId="624FF9F2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5966F0" w14:textId="77777777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69A1" w:rsidRPr="00B63541" w14:paraId="646F750D" w14:textId="77777777" w:rsidTr="00F14FDE">
        <w:trPr>
          <w:trHeight w:val="24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F61C3F" w14:textId="77777777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6139" w14:textId="77777777" w:rsidR="00CA69A1" w:rsidRPr="00B63541" w:rsidRDefault="00CA69A1" w:rsidP="00CA69A1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EC945C" w14:textId="77777777" w:rsidR="00CA69A1" w:rsidRPr="00B63541" w:rsidRDefault="00CA69A1" w:rsidP="00CA69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04604B" w14:textId="3134A0B1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EEF30A" w14:textId="2A9C3313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EE9FA6" w14:textId="77777777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69A1" w:rsidRPr="00B63541" w14:paraId="5396E8BF" w14:textId="77777777" w:rsidTr="00F14FDE">
        <w:trPr>
          <w:trHeight w:val="24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EA5415" w14:textId="77777777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873BC" w14:textId="77777777" w:rsidR="00CA69A1" w:rsidRPr="00B63541" w:rsidRDefault="00CA69A1" w:rsidP="00CA69A1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6CBF6C" w14:textId="77777777" w:rsidR="00CA69A1" w:rsidRPr="00B63541" w:rsidRDefault="00CA69A1" w:rsidP="00CA69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Неопасные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F8810D" w14:textId="4B056FBB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7BC25D" w14:textId="45602716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DC402E" w14:textId="77777777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69A1" w:rsidRPr="00B63541" w14:paraId="370F0712" w14:textId="77777777" w:rsidTr="00F14FDE">
        <w:trPr>
          <w:trHeight w:val="24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6BBE87" w14:textId="77777777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792466" w14:textId="77777777" w:rsidR="00CA69A1" w:rsidRPr="00CA69A1" w:rsidRDefault="00CA69A1" w:rsidP="00CA69A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69A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ИТОГО на использование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76315A" w14:textId="6799696B" w:rsidR="00CA69A1" w:rsidRPr="00CA69A1" w:rsidRDefault="00EE7FF3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1,776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500A6E" w14:textId="47DB220D" w:rsidR="00CA69A1" w:rsidRPr="00CA69A1" w:rsidRDefault="00EE7FF3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6,750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AD1BC4" w14:textId="77777777" w:rsidR="00CA69A1" w:rsidRPr="00CA69A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69A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CA69A1" w:rsidRPr="00B63541" w14:paraId="7A5B734E" w14:textId="77777777" w:rsidTr="00F14FDE">
        <w:trPr>
          <w:trHeight w:val="24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8F0159" w14:textId="77777777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339BEF" w14:textId="77777777" w:rsidR="00CA69A1" w:rsidRPr="00B63541" w:rsidRDefault="00CA69A1" w:rsidP="00CA69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Хранение отходов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F1E92E" w14:textId="77777777" w:rsidR="00CA69A1" w:rsidRPr="00B63541" w:rsidRDefault="00CA69A1" w:rsidP="00CA69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8B5CE1" w14:textId="51AA256A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771567" w14:textId="3CA25EFE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7CFF4F" w14:textId="77777777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69A1" w:rsidRPr="00B63541" w14:paraId="0D3FA8AB" w14:textId="77777777" w:rsidTr="00F14FDE">
        <w:trPr>
          <w:trHeight w:val="24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63700C" w14:textId="77777777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47CF" w14:textId="77777777" w:rsidR="00CA69A1" w:rsidRPr="00B63541" w:rsidRDefault="00CA69A1" w:rsidP="00CA69A1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A5CD08" w14:textId="77777777" w:rsidR="00CA69A1" w:rsidRPr="00B63541" w:rsidRDefault="00CA69A1" w:rsidP="00CA69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hyperlink w:anchor="a11" w:tooltip="+" w:history="1">
              <w:r w:rsidRPr="00B63541">
                <w:rPr>
                  <w:rFonts w:ascii="Times New Roman" w:eastAsiaTheme="minorEastAsia" w:hAnsi="Times New Roman" w:cs="Times New Roman"/>
                  <w:sz w:val="20"/>
                  <w:szCs w:val="20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B7770F" w14:textId="076A3A03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5F5B67" w14:textId="3C230792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428045" w14:textId="77777777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69A1" w:rsidRPr="00B63541" w14:paraId="7304FAF8" w14:textId="77777777" w:rsidTr="00F14FDE">
        <w:trPr>
          <w:trHeight w:val="24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36542D" w14:textId="77777777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83B0E" w14:textId="77777777" w:rsidR="00CA69A1" w:rsidRPr="00B63541" w:rsidRDefault="00CA69A1" w:rsidP="00CA69A1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0E79D4" w14:textId="77777777" w:rsidR="00CA69A1" w:rsidRPr="00B63541" w:rsidRDefault="00CA69A1" w:rsidP="00CA69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hyperlink w:anchor="a12" w:tooltip="+" w:history="1">
              <w:r w:rsidRPr="00B63541">
                <w:rPr>
                  <w:rFonts w:ascii="Times New Roman" w:eastAsiaTheme="minorEastAsia" w:hAnsi="Times New Roman" w:cs="Times New Roman"/>
                  <w:sz w:val="20"/>
                  <w:szCs w:val="20"/>
                  <w:u w:val="single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648985" w14:textId="11404B27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FC5C13" w14:textId="26E648F4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653DEA" w14:textId="77777777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69A1" w:rsidRPr="00B63541" w14:paraId="470BA8F4" w14:textId="77777777" w:rsidTr="00F14FDE">
        <w:trPr>
          <w:trHeight w:val="24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1CE871" w14:textId="77777777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03B3" w14:textId="77777777" w:rsidR="00CA69A1" w:rsidRPr="00B63541" w:rsidRDefault="00CA69A1" w:rsidP="00CA69A1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B0E343" w14:textId="77777777" w:rsidR="00CA69A1" w:rsidRPr="00B63541" w:rsidRDefault="00CA69A1" w:rsidP="00CA69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0B5749" w14:textId="6A8FC446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204C1B" w14:textId="6B89751B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1497AE" w14:textId="77777777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69A1" w:rsidRPr="00B63541" w14:paraId="3DBA4663" w14:textId="77777777" w:rsidTr="00F14FDE">
        <w:trPr>
          <w:trHeight w:val="24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5D8211" w14:textId="77777777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38F75" w14:textId="77777777" w:rsidR="00CA69A1" w:rsidRPr="00B63541" w:rsidRDefault="00CA69A1" w:rsidP="00CA69A1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B347B6" w14:textId="77777777" w:rsidR="00CA69A1" w:rsidRPr="00B63541" w:rsidRDefault="00CA69A1" w:rsidP="00CA69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D2BA2D" w14:textId="21D49BE2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10,023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3D3EDE" w14:textId="4B1BA315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A1A16A" w14:textId="77777777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69A1" w:rsidRPr="00B63541" w14:paraId="4F25A17B" w14:textId="77777777" w:rsidTr="00F14FDE">
        <w:trPr>
          <w:trHeight w:val="24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2B0694" w14:textId="77777777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82199" w14:textId="77777777" w:rsidR="00CA69A1" w:rsidRPr="00B63541" w:rsidRDefault="00CA69A1" w:rsidP="00CA69A1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1DCF83" w14:textId="77777777" w:rsidR="00CA69A1" w:rsidRPr="00B63541" w:rsidRDefault="00CA69A1" w:rsidP="00CA69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AEA1C5" w14:textId="6140FD0E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1355,15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80B97E" w14:textId="51F35318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1797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58CFB8" w14:textId="77777777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69A1" w:rsidRPr="00B63541" w14:paraId="62E6556F" w14:textId="77777777" w:rsidTr="00F14FDE">
        <w:trPr>
          <w:trHeight w:val="24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B0CB24" w14:textId="77777777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E0DA7" w14:textId="77777777" w:rsidR="00CA69A1" w:rsidRPr="00B63541" w:rsidRDefault="00CA69A1" w:rsidP="00CA69A1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0E96F5" w14:textId="77777777" w:rsidR="00CA69A1" w:rsidRPr="00B63541" w:rsidRDefault="00CA69A1" w:rsidP="00CA69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Неопасные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C2264C" w14:textId="135E7D0E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43FDA9" w14:textId="2AF03976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67243E" w14:textId="77777777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69A1" w:rsidRPr="00B63541" w14:paraId="57DAB4F1" w14:textId="77777777" w:rsidTr="00F14FDE">
        <w:trPr>
          <w:trHeight w:val="24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68675B" w14:textId="77777777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D457" w14:textId="77777777" w:rsidR="00CA69A1" w:rsidRPr="00B63541" w:rsidRDefault="00CA69A1" w:rsidP="00CA69A1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4BF5FB" w14:textId="77777777" w:rsidR="00CA69A1" w:rsidRPr="00B63541" w:rsidRDefault="00CA69A1" w:rsidP="00CA69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 неустановленным классом опасности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287913" w14:textId="26A8B873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B98E0B" w14:textId="5CD92042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8B020F" w14:textId="67E711F4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69A1" w:rsidRPr="00B63541" w14:paraId="7FC235CE" w14:textId="77777777" w:rsidTr="00F14FDE">
        <w:trPr>
          <w:trHeight w:val="24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5C63EE" w14:textId="77777777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728E41" w14:textId="77777777" w:rsidR="00CA69A1" w:rsidRPr="00CA69A1" w:rsidRDefault="00CA69A1" w:rsidP="00CA69A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69A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ИТОГО на хранение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C849EC" w14:textId="2B83AFD5" w:rsidR="00CA69A1" w:rsidRPr="00CA69A1" w:rsidRDefault="00EE7FF3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1365,173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C8DBBE" w14:textId="44975E25" w:rsidR="00CA69A1" w:rsidRPr="00CA69A1" w:rsidRDefault="00EE7FF3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1809,0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A2EF46" w14:textId="77777777" w:rsidR="00CA69A1" w:rsidRPr="00CA69A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69A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CA69A1" w:rsidRPr="00B63541" w14:paraId="16D6F63A" w14:textId="77777777" w:rsidTr="00F14FDE">
        <w:trPr>
          <w:trHeight w:val="24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9716D2" w14:textId="77777777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536136" w14:textId="77777777" w:rsidR="00CA69A1" w:rsidRPr="00B63541" w:rsidRDefault="00CA69A1" w:rsidP="00CA69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Захоронение отходов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C5362D" w14:textId="77777777" w:rsidR="00CA69A1" w:rsidRPr="00B63541" w:rsidRDefault="00CA69A1" w:rsidP="00CA69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BC22DA" w14:textId="461D9552" w:rsidR="00CA69A1" w:rsidRPr="00B63541" w:rsidRDefault="00EE7FF3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92027B" w14:textId="3E1841A2" w:rsidR="00CA69A1" w:rsidRPr="00B63541" w:rsidRDefault="00EE7FF3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75D0C5" w14:textId="77777777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69A1" w:rsidRPr="00B63541" w14:paraId="180840D0" w14:textId="77777777" w:rsidTr="00F14FDE">
        <w:trPr>
          <w:trHeight w:val="24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B0CEAF" w14:textId="77777777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5F194" w14:textId="77777777" w:rsidR="00CA69A1" w:rsidRPr="00B63541" w:rsidRDefault="00CA69A1" w:rsidP="00CA69A1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41AB16" w14:textId="77777777" w:rsidR="00CA69A1" w:rsidRPr="00B63541" w:rsidRDefault="00CA69A1" w:rsidP="00CA69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4D292E" w14:textId="77F6473F" w:rsidR="00CA69A1" w:rsidRPr="00B63541" w:rsidRDefault="00EE7FF3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31C0C6" w14:textId="439AC688" w:rsidR="00CA69A1" w:rsidRPr="00B63541" w:rsidRDefault="00EE7FF3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BD3789" w14:textId="77777777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69A1" w:rsidRPr="00B63541" w14:paraId="697C66BB" w14:textId="77777777" w:rsidTr="00F14FDE">
        <w:trPr>
          <w:trHeight w:val="24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B2E54" w14:textId="77777777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F9EC" w14:textId="77777777" w:rsidR="00CA69A1" w:rsidRPr="00B63541" w:rsidRDefault="00CA69A1" w:rsidP="00CA69A1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ACAF6C" w14:textId="77777777" w:rsidR="00CA69A1" w:rsidRPr="00B63541" w:rsidRDefault="00CA69A1" w:rsidP="00CA69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D2902A" w14:textId="78BF7DF6" w:rsidR="00CA69A1" w:rsidRPr="00B63541" w:rsidRDefault="00EE7FF3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12,458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F14B23" w14:textId="4F673AB4" w:rsidR="00CA69A1" w:rsidRPr="00B63541" w:rsidRDefault="00C925AB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84,026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DC5A2D" w14:textId="77777777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69A1" w:rsidRPr="00B63541" w14:paraId="5A5E4EEA" w14:textId="77777777" w:rsidTr="00F14FDE">
        <w:trPr>
          <w:trHeight w:val="24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7E13D6" w14:textId="77777777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BD4E7" w14:textId="77777777" w:rsidR="00CA69A1" w:rsidRPr="00B63541" w:rsidRDefault="00CA69A1" w:rsidP="00CA69A1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B38BCB" w14:textId="77777777" w:rsidR="00CA69A1" w:rsidRPr="00B63541" w:rsidRDefault="00CA69A1" w:rsidP="00CA69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06B778" w14:textId="6D98DC20" w:rsidR="00CA69A1" w:rsidRPr="00B63541" w:rsidRDefault="00EE7FF3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305,5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B976CC" w14:textId="7C526D31" w:rsidR="00CA69A1" w:rsidRPr="00B63541" w:rsidRDefault="00EE7FF3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342,5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0F41DB" w14:textId="77777777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69A1" w:rsidRPr="00B63541" w14:paraId="6AC56B00" w14:textId="77777777" w:rsidTr="00F14FDE">
        <w:trPr>
          <w:trHeight w:val="24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06579F" w14:textId="77777777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6F30" w14:textId="77777777" w:rsidR="00CA69A1" w:rsidRPr="00B63541" w:rsidRDefault="00CA69A1" w:rsidP="00CA69A1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226B2A" w14:textId="77777777" w:rsidR="00CA69A1" w:rsidRPr="00B63541" w:rsidRDefault="00CA69A1" w:rsidP="00CA69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Неопасные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760538" w14:textId="79C513A2" w:rsidR="00CA69A1" w:rsidRPr="00B63541" w:rsidRDefault="00EE7FF3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B322D0" w14:textId="7AF98E6D" w:rsidR="00CA69A1" w:rsidRPr="00B63541" w:rsidRDefault="00EE7FF3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4B6DEF" w14:textId="77777777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69A1" w:rsidRPr="00B63541" w14:paraId="428C13E3" w14:textId="77777777" w:rsidTr="00F14FDE">
        <w:trPr>
          <w:trHeight w:val="24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A6BE89" w14:textId="77777777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85806" w14:textId="77777777" w:rsidR="00CA69A1" w:rsidRPr="00B63541" w:rsidRDefault="00CA69A1" w:rsidP="00CA69A1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85B83F" w14:textId="77777777" w:rsidR="00CA69A1" w:rsidRPr="00B63541" w:rsidRDefault="00CA69A1" w:rsidP="00CA69A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 неустановленным классом опасности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FA0919" w14:textId="188F2225" w:rsidR="00CA69A1" w:rsidRPr="00B63541" w:rsidRDefault="00EE7FF3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3BF779" w14:textId="52D9D326" w:rsidR="00CA69A1" w:rsidRPr="00B63541" w:rsidRDefault="00EE7FF3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91AC4E" w14:textId="77777777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69A1" w:rsidRPr="00B63541" w14:paraId="0E8714B9" w14:textId="77777777" w:rsidTr="00F14FDE">
        <w:trPr>
          <w:trHeight w:val="7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E3C681" w14:textId="77777777" w:rsidR="00CA69A1" w:rsidRPr="00B6354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4310F0" w14:textId="77777777" w:rsidR="00CA69A1" w:rsidRPr="00CA69A1" w:rsidRDefault="00CA69A1" w:rsidP="00CA69A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69A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ИТОГО на захоронение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EDAB5D" w14:textId="6622A8C3" w:rsidR="00CA69A1" w:rsidRPr="00CA69A1" w:rsidRDefault="00EE7FF3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392,158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D4095F" w14:textId="19E8BA17" w:rsidR="00CA69A1" w:rsidRPr="00CA69A1" w:rsidRDefault="00C925AB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539,526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783B48" w14:textId="77777777" w:rsidR="00CA69A1" w:rsidRPr="00CA69A1" w:rsidRDefault="00CA69A1" w:rsidP="00CA69A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69A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</w:tbl>
    <w:p w14:paraId="6F32AF55" w14:textId="77777777" w:rsidR="00FF6FDF" w:rsidRPr="001D0D8E" w:rsidRDefault="00FF6FDF" w:rsidP="00F14DF5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14:paraId="0DB0073F" w14:textId="5537CB7B" w:rsidR="00F14DF5" w:rsidRPr="00B63541" w:rsidRDefault="00F14DF5" w:rsidP="0013788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35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Обращение с отходами с неустановленным классом опасности</w:t>
      </w:r>
    </w:p>
    <w:p w14:paraId="3512C35F" w14:textId="77777777" w:rsidR="00F14DF5" w:rsidRPr="00B63541" w:rsidRDefault="00F14DF5" w:rsidP="00F14DF5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B63541">
        <w:rPr>
          <w:rFonts w:ascii="Times New Roman" w:eastAsiaTheme="minorEastAsia" w:hAnsi="Times New Roman" w:cs="Times New Roman"/>
          <w:lang w:eastAsia="ru-RU"/>
        </w:rPr>
        <w:t>Таблица 18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0"/>
        <w:gridCol w:w="981"/>
        <w:gridCol w:w="2227"/>
        <w:gridCol w:w="2253"/>
        <w:gridCol w:w="2352"/>
      </w:tblGrid>
      <w:tr w:rsidR="001D0D8E" w:rsidRPr="00B63541" w14:paraId="0D5D8B76" w14:textId="77777777" w:rsidTr="00F14FDE">
        <w:trPr>
          <w:trHeight w:val="240"/>
        </w:trPr>
        <w:tc>
          <w:tcPr>
            <w:tcW w:w="10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DDD1EE" w14:textId="77777777" w:rsidR="00F14DF5" w:rsidRPr="00B63541" w:rsidRDefault="00F14DF5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отхода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CB56B3" w14:textId="77777777" w:rsidR="00F14DF5" w:rsidRPr="00B63541" w:rsidRDefault="00F14DF5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</w:t>
            </w:r>
          </w:p>
        </w:tc>
        <w:tc>
          <w:tcPr>
            <w:tcW w:w="112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C9F68E" w14:textId="77777777" w:rsidR="00F14DF5" w:rsidRPr="00B63541" w:rsidRDefault="00F14DF5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Фактическое количество отходов, запрашиваемое для хранения, тонн</w:t>
            </w:r>
          </w:p>
        </w:tc>
        <w:tc>
          <w:tcPr>
            <w:tcW w:w="113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048439" w14:textId="77777777" w:rsidR="00F14DF5" w:rsidRPr="00B63541" w:rsidRDefault="00F14DF5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Объект хранения, его краткая характеристика</w:t>
            </w:r>
          </w:p>
        </w:tc>
        <w:tc>
          <w:tcPr>
            <w:tcW w:w="11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5141FF" w14:textId="77777777" w:rsidR="00F14DF5" w:rsidRPr="00B63541" w:rsidRDefault="00F14DF5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Запрашиваемый срок действия допустимого объема хранения</w:t>
            </w:r>
          </w:p>
        </w:tc>
      </w:tr>
      <w:tr w:rsidR="001D0D8E" w:rsidRPr="00B63541" w14:paraId="2881530A" w14:textId="77777777" w:rsidTr="00F14FDE">
        <w:trPr>
          <w:trHeight w:val="240"/>
        </w:trPr>
        <w:tc>
          <w:tcPr>
            <w:tcW w:w="10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BBEDB4" w14:textId="77777777" w:rsidR="00F14DF5" w:rsidRPr="00B63541" w:rsidRDefault="00F14DF5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9B094D" w14:textId="77777777" w:rsidR="00F14DF5" w:rsidRPr="00B63541" w:rsidRDefault="00F14DF5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C0B2EE" w14:textId="77777777" w:rsidR="00F14DF5" w:rsidRPr="00B63541" w:rsidRDefault="00F14DF5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9D13C6" w14:textId="77777777" w:rsidR="00F14DF5" w:rsidRPr="00B63541" w:rsidRDefault="00F14DF5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0C7F6E" w14:textId="77777777" w:rsidR="00F14DF5" w:rsidRPr="00B63541" w:rsidRDefault="00F14DF5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14DF5" w:rsidRPr="00B63541" w14:paraId="2047F65E" w14:textId="77777777" w:rsidTr="00F14FDE">
        <w:trPr>
          <w:trHeight w:val="240"/>
        </w:trPr>
        <w:tc>
          <w:tcPr>
            <w:tcW w:w="10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5B6354" w14:textId="6FF81F29" w:rsidR="00F14DF5" w:rsidRPr="00B63541" w:rsidRDefault="000A6ACE" w:rsidP="00DE66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Отходы электрического и электронного оборудования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FE45F0" w14:textId="528FC31E" w:rsidR="00F14DF5" w:rsidRPr="00B63541" w:rsidRDefault="000A6ACE" w:rsidP="00DE66D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9120200</w:t>
            </w:r>
          </w:p>
        </w:tc>
        <w:tc>
          <w:tcPr>
            <w:tcW w:w="112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CDD968" w14:textId="703D4A1D" w:rsidR="00F14DF5" w:rsidRPr="00B63541" w:rsidRDefault="000A6ACE" w:rsidP="00DE66D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1A6716" w14:textId="77777777" w:rsidR="00F14DF5" w:rsidRPr="00B63541" w:rsidRDefault="00F14DF5" w:rsidP="00C3137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F19E06" w14:textId="77777777" w:rsidR="00F14DF5" w:rsidRPr="00B63541" w:rsidRDefault="00F14DF5" w:rsidP="00E30F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3C331BE" w14:textId="77777777" w:rsidR="00F14DF5" w:rsidRPr="00B63541" w:rsidRDefault="00F14DF5" w:rsidP="00F14DF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72580556" w14:textId="77777777" w:rsidR="00FF6FDF" w:rsidRPr="00B63541" w:rsidRDefault="00F14DF5" w:rsidP="00F14DF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6354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X. Предложение по количеству отходов производства, планируемых к хранению </w:t>
      </w:r>
    </w:p>
    <w:p w14:paraId="46104D19" w14:textId="588611F0" w:rsidR="00F14DF5" w:rsidRPr="00137885" w:rsidRDefault="00F14DF5" w:rsidP="0013788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6354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 (или) захоронению</w:t>
      </w:r>
    </w:p>
    <w:p w14:paraId="7A6A9B22" w14:textId="77777777" w:rsidR="00F14DF5" w:rsidRPr="00B63541" w:rsidRDefault="00F14DF5" w:rsidP="00F14DF5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B63541">
        <w:rPr>
          <w:rFonts w:ascii="Times New Roman" w:eastAsiaTheme="minorEastAsia" w:hAnsi="Times New Roman" w:cs="Times New Roman"/>
          <w:lang w:eastAsia="ru-RU"/>
        </w:rPr>
        <w:t>Таблица 19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6"/>
        <w:gridCol w:w="932"/>
        <w:gridCol w:w="1712"/>
        <w:gridCol w:w="1955"/>
        <w:gridCol w:w="1538"/>
        <w:gridCol w:w="1780"/>
      </w:tblGrid>
      <w:tr w:rsidR="001D0D8E" w:rsidRPr="00B63541" w14:paraId="400032A9" w14:textId="77777777" w:rsidTr="00F14FDE">
        <w:trPr>
          <w:trHeight w:val="240"/>
        </w:trPr>
        <w:tc>
          <w:tcPr>
            <w:tcW w:w="101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CE6C7F" w14:textId="77777777" w:rsidR="00F14DF5" w:rsidRPr="00B63541" w:rsidRDefault="00F14DF5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отхода</w:t>
            </w:r>
          </w:p>
        </w:tc>
        <w:tc>
          <w:tcPr>
            <w:tcW w:w="46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253BCD" w14:textId="77777777" w:rsidR="00F14DF5" w:rsidRPr="00B63541" w:rsidRDefault="00F14DF5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</w:t>
            </w:r>
          </w:p>
        </w:tc>
        <w:tc>
          <w:tcPr>
            <w:tcW w:w="86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73DE05" w14:textId="77777777" w:rsidR="00F14DF5" w:rsidRPr="00B63541" w:rsidRDefault="00F14DF5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Степень опасности и класс опасности опасных отходов</w:t>
            </w:r>
          </w:p>
        </w:tc>
        <w:tc>
          <w:tcPr>
            <w:tcW w:w="98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1948A5" w14:textId="77777777" w:rsidR="00F14DF5" w:rsidRPr="00B63541" w:rsidRDefault="00F14DF5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объекта хранения и (или) захоронения отходов</w:t>
            </w:r>
          </w:p>
        </w:tc>
        <w:tc>
          <w:tcPr>
            <w:tcW w:w="167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04D22F" w14:textId="77777777" w:rsidR="00F14DF5" w:rsidRPr="00B63541" w:rsidRDefault="00F14DF5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отходов, направляемое на хранение/захоронение, тонн</w:t>
            </w:r>
          </w:p>
        </w:tc>
      </w:tr>
      <w:tr w:rsidR="00A2470C" w:rsidRPr="00B63541" w14:paraId="43F0418C" w14:textId="77777777" w:rsidTr="00F14FDE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62A45236" w14:textId="77777777" w:rsidR="00F14DF5" w:rsidRPr="00B63541" w:rsidRDefault="00F14DF5" w:rsidP="00F14FDE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F2D322" w14:textId="77777777" w:rsidR="00F14DF5" w:rsidRPr="00B63541" w:rsidRDefault="00F14DF5" w:rsidP="00F14FDE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9AA050" w14:textId="77777777" w:rsidR="00F14DF5" w:rsidRPr="00B63541" w:rsidRDefault="00F14DF5" w:rsidP="00F14FDE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04D231" w14:textId="77777777" w:rsidR="00F14DF5" w:rsidRPr="00B63541" w:rsidRDefault="00F14DF5" w:rsidP="00F14FDE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77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004CF7" w14:textId="77777777" w:rsidR="00F14DF5" w:rsidRPr="00B63541" w:rsidRDefault="00F14DF5" w:rsidP="00B6354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20</w:t>
            </w:r>
            <w:r w:rsidR="00FF6FDF" w:rsidRPr="00B63541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  <w:lang w:eastAsia="ru-RU"/>
              </w:rPr>
              <w:t xml:space="preserve">   </w:t>
            </w: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г.</w:t>
            </w: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(20</w:t>
            </w: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  <w:lang w:eastAsia="ru-RU"/>
              </w:rPr>
              <w:t>2</w:t>
            </w:r>
            <w:r w:rsidR="00B63541" w:rsidRPr="00B63541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  <w:lang w:eastAsia="ru-RU"/>
              </w:rPr>
              <w:t>5</w:t>
            </w:r>
            <w:r w:rsidR="00FF6FDF"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–</w:t>
            </w:r>
            <w:r w:rsidR="00FF6FDF"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  <w:r w:rsidR="00FF6FDF" w:rsidRPr="00B63541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  <w:lang w:eastAsia="ru-RU"/>
              </w:rPr>
              <w:t>29</w:t>
            </w: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гг.)</w:t>
            </w:r>
          </w:p>
        </w:tc>
        <w:tc>
          <w:tcPr>
            <w:tcW w:w="89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955BD0" w14:textId="77777777" w:rsidR="00F14DF5" w:rsidRPr="00B63541" w:rsidRDefault="00F14DF5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20__ г.</w:t>
            </w: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(20__–20__ гг.)</w:t>
            </w:r>
          </w:p>
        </w:tc>
      </w:tr>
    </w:tbl>
    <w:p w14:paraId="730F6735" w14:textId="77777777" w:rsidR="00B53681" w:rsidRPr="00B63541" w:rsidRDefault="00B53681" w:rsidP="00B53681">
      <w:pPr>
        <w:spacing w:after="0" w:line="240" w:lineRule="auto"/>
        <w:rPr>
          <w:sz w:val="2"/>
          <w:szCs w:val="2"/>
        </w:rPr>
      </w:pP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1"/>
        <w:gridCol w:w="920"/>
        <w:gridCol w:w="1703"/>
        <w:gridCol w:w="1952"/>
        <w:gridCol w:w="1532"/>
        <w:gridCol w:w="1779"/>
      </w:tblGrid>
      <w:tr w:rsidR="001D0D8E" w:rsidRPr="00B63541" w14:paraId="054B1C90" w14:textId="77777777" w:rsidTr="00CB4F03">
        <w:trPr>
          <w:trHeight w:val="240"/>
          <w:tblHeader/>
        </w:trPr>
        <w:tc>
          <w:tcPr>
            <w:tcW w:w="10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F743CE" w14:textId="77777777" w:rsidR="00F14DF5" w:rsidRPr="00B63541" w:rsidRDefault="00F14DF5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F110E0" w14:textId="77777777" w:rsidR="00F14DF5" w:rsidRPr="00B63541" w:rsidRDefault="00F14DF5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212F73" w14:textId="77777777" w:rsidR="00F14DF5" w:rsidRPr="00B63541" w:rsidRDefault="00F14DF5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2632F5" w14:textId="77777777" w:rsidR="00F14DF5" w:rsidRPr="00B63541" w:rsidRDefault="00F14DF5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7DB54C" w14:textId="77777777" w:rsidR="00F14DF5" w:rsidRPr="00B63541" w:rsidRDefault="00F14DF5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A10BB5" w14:textId="77777777" w:rsidR="00F14DF5" w:rsidRPr="00B63541" w:rsidRDefault="00F14DF5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D0D8E" w:rsidRPr="00B63541" w14:paraId="0CA87FBD" w14:textId="77777777" w:rsidTr="00CB4F03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9372D1" w14:textId="77777777" w:rsidR="00F14DF5" w:rsidRPr="00B63541" w:rsidRDefault="00F14DF5" w:rsidP="00F14F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хранение</w:t>
            </w:r>
          </w:p>
        </w:tc>
      </w:tr>
      <w:tr w:rsidR="000A6ACE" w:rsidRPr="00B63541" w14:paraId="7BFB5B17" w14:textId="77777777" w:rsidTr="00CB4F03">
        <w:trPr>
          <w:trHeight w:val="240"/>
        </w:trPr>
        <w:tc>
          <w:tcPr>
            <w:tcW w:w="10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3937E6" w14:textId="2D190A61" w:rsidR="000A6ACE" w:rsidRPr="000A6ACE" w:rsidRDefault="000A6ACE" w:rsidP="000A6A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A6ACE">
              <w:rPr>
                <w:rFonts w:ascii="Times New Roman" w:hAnsi="Times New Roman" w:cs="Times New Roman"/>
                <w:sz w:val="20"/>
                <w:szCs w:val="20"/>
              </w:rPr>
              <w:t>Шлам шлифовки стекла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B00501" w14:textId="77777777" w:rsidR="000A6ACE" w:rsidRPr="000A6ACE" w:rsidRDefault="000A6ACE" w:rsidP="000A6ACE">
            <w:pPr>
              <w:pStyle w:val="table10"/>
              <w:jc w:val="center"/>
            </w:pPr>
            <w:r w:rsidRPr="000A6ACE">
              <w:t>3161700</w:t>
            </w:r>
          </w:p>
          <w:p w14:paraId="29223BE9" w14:textId="77777777" w:rsidR="000A6ACE" w:rsidRPr="000A6ACE" w:rsidRDefault="000A6ACE" w:rsidP="000A6A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612CD1" w14:textId="155670A7" w:rsidR="000A6ACE" w:rsidRPr="00B63541" w:rsidRDefault="00D97199" w:rsidP="000A6A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Умеренно опасный/ 3 класс</w:t>
            </w:r>
          </w:p>
        </w:tc>
        <w:tc>
          <w:tcPr>
            <w:tcW w:w="98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01193B" w14:textId="68EEF34E" w:rsidR="000A6ACE" w:rsidRPr="00B63541" w:rsidRDefault="00D97199" w:rsidP="000A6A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шламонакопитель</w:t>
            </w:r>
          </w:p>
        </w:tc>
        <w:tc>
          <w:tcPr>
            <w:tcW w:w="77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31B4F7" w14:textId="5A67433B" w:rsidR="000A6ACE" w:rsidRPr="00B63541" w:rsidRDefault="00D97199" w:rsidP="000A6A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F83AFB" w14:textId="77777777" w:rsidR="000A6ACE" w:rsidRPr="00B63541" w:rsidRDefault="000A6ACE" w:rsidP="000A6A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6ACE" w:rsidRPr="00B63541" w14:paraId="25391D39" w14:textId="77777777" w:rsidTr="00CB4F03">
        <w:trPr>
          <w:trHeight w:val="240"/>
        </w:trPr>
        <w:tc>
          <w:tcPr>
            <w:tcW w:w="10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2309D5" w14:textId="5FBCC211" w:rsidR="000A6ACE" w:rsidRPr="000A6ACE" w:rsidRDefault="000A6ACE" w:rsidP="000A6A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A6ACE">
              <w:rPr>
                <w:rFonts w:ascii="Times New Roman" w:hAnsi="Times New Roman" w:cs="Times New Roman"/>
                <w:sz w:val="20"/>
                <w:szCs w:val="20"/>
              </w:rPr>
              <w:t>Шлам станции нейтрализации при очистке сточных вод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3CF04C" w14:textId="676DE3AF" w:rsidR="000A6ACE" w:rsidRPr="000A6ACE" w:rsidRDefault="000A6ACE" w:rsidP="000A6A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A6ACE">
              <w:rPr>
                <w:rFonts w:ascii="Times New Roman" w:hAnsi="Times New Roman" w:cs="Times New Roman"/>
                <w:sz w:val="20"/>
                <w:szCs w:val="20"/>
              </w:rPr>
              <w:t>3164400</w:t>
            </w:r>
          </w:p>
        </w:tc>
        <w:tc>
          <w:tcPr>
            <w:tcW w:w="8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E64AF2" w14:textId="77777777" w:rsidR="000A6ACE" w:rsidRDefault="0078145F" w:rsidP="000A6A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Малоопасный/</w:t>
            </w:r>
          </w:p>
          <w:p w14:paraId="68DB44C3" w14:textId="39DFCC89" w:rsidR="0078145F" w:rsidRPr="00B63541" w:rsidRDefault="0078145F" w:rsidP="000A6A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98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E9CCAC" w14:textId="45742415" w:rsidR="000A6ACE" w:rsidRPr="00B63541" w:rsidRDefault="0078145F" w:rsidP="000A6A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шламонакопитель</w:t>
            </w:r>
          </w:p>
        </w:tc>
        <w:tc>
          <w:tcPr>
            <w:tcW w:w="77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5DC88A" w14:textId="55C07AE6" w:rsidR="000A6ACE" w:rsidRPr="00B63541" w:rsidRDefault="0078145F" w:rsidP="000A6A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1605</w:t>
            </w:r>
          </w:p>
        </w:tc>
        <w:tc>
          <w:tcPr>
            <w:tcW w:w="8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E318BE" w14:textId="77777777" w:rsidR="000A6ACE" w:rsidRPr="00B63541" w:rsidRDefault="000A6ACE" w:rsidP="000A6A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44C" w:rsidRPr="00B63541" w14:paraId="4422B315" w14:textId="77777777" w:rsidTr="00CB4F03">
        <w:trPr>
          <w:trHeight w:val="240"/>
        </w:trPr>
        <w:tc>
          <w:tcPr>
            <w:tcW w:w="10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2F7823" w14:textId="35CC2DEE" w:rsidR="0003044C" w:rsidRPr="0003044C" w:rsidRDefault="0003044C" w:rsidP="00030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44C">
              <w:rPr>
                <w:rFonts w:ascii="Times New Roman" w:hAnsi="Times New Roman" w:cs="Times New Roman"/>
                <w:sz w:val="20"/>
                <w:szCs w:val="20"/>
              </w:rPr>
              <w:t xml:space="preserve">Прочие минеральные шламы, не вошедшие в группу </w:t>
            </w:r>
            <w:r w:rsidR="00CB4F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304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20B8DF" w14:textId="11AC96AE" w:rsidR="0003044C" w:rsidRPr="0003044C" w:rsidRDefault="0003044C" w:rsidP="00030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44C">
              <w:rPr>
                <w:rFonts w:ascii="Times New Roman" w:hAnsi="Times New Roman" w:cs="Times New Roman"/>
                <w:sz w:val="20"/>
                <w:szCs w:val="20"/>
              </w:rPr>
              <w:t>3167900</w:t>
            </w:r>
          </w:p>
        </w:tc>
        <w:tc>
          <w:tcPr>
            <w:tcW w:w="8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71096B" w14:textId="77777777" w:rsidR="0003044C" w:rsidRDefault="0003044C" w:rsidP="000304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Малоопасный/</w:t>
            </w:r>
          </w:p>
          <w:p w14:paraId="16611AE8" w14:textId="0A830E3D" w:rsidR="0003044C" w:rsidRDefault="0003044C" w:rsidP="000304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98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51EC3B" w14:textId="60C5EEC2" w:rsidR="0003044C" w:rsidRDefault="0003044C" w:rsidP="000304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шламонакопитель</w:t>
            </w:r>
          </w:p>
        </w:tc>
        <w:tc>
          <w:tcPr>
            <w:tcW w:w="77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E064E2" w14:textId="0E83EAD4" w:rsidR="0003044C" w:rsidRDefault="0003044C" w:rsidP="000304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8AF696" w14:textId="77777777" w:rsidR="0003044C" w:rsidRPr="00B63541" w:rsidRDefault="0003044C" w:rsidP="000304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5AB" w:rsidRPr="00B63541" w14:paraId="268FC8AA" w14:textId="77777777" w:rsidTr="00CB4F03">
        <w:trPr>
          <w:trHeight w:val="240"/>
        </w:trPr>
        <w:tc>
          <w:tcPr>
            <w:tcW w:w="10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E03EB5" w14:textId="62F443E1" w:rsidR="00C925AB" w:rsidRPr="0003044C" w:rsidRDefault="00C925AB" w:rsidP="00C92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Шлам нейтрализации электролитов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D28BA9" w14:textId="131F081E" w:rsidR="00C925AB" w:rsidRPr="0003044C" w:rsidRDefault="00C925AB" w:rsidP="00C92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5210101</w:t>
            </w:r>
          </w:p>
        </w:tc>
        <w:tc>
          <w:tcPr>
            <w:tcW w:w="8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448713" w14:textId="317E3F29" w:rsidR="00C925AB" w:rsidRDefault="00C925AB" w:rsidP="00C925A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Умеренно опасный/ 3 класс</w:t>
            </w:r>
          </w:p>
        </w:tc>
        <w:tc>
          <w:tcPr>
            <w:tcW w:w="98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FE8B9D" w14:textId="5349CB2E" w:rsidR="00C925AB" w:rsidRDefault="00C925AB" w:rsidP="00C925A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шламонакопитель</w:t>
            </w:r>
          </w:p>
        </w:tc>
        <w:tc>
          <w:tcPr>
            <w:tcW w:w="77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3EEA38" w14:textId="19C35EC2" w:rsidR="00C925AB" w:rsidRDefault="00C925AB" w:rsidP="00C925A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-*</w:t>
            </w:r>
            <w:r w:rsidR="00D768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 хранении 0,98 т</w:t>
            </w:r>
          </w:p>
        </w:tc>
        <w:tc>
          <w:tcPr>
            <w:tcW w:w="8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AC1434" w14:textId="77777777" w:rsidR="00C925AB" w:rsidRPr="00B63541" w:rsidRDefault="00C925AB" w:rsidP="00C925A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5AB" w:rsidRPr="00B63541" w14:paraId="65F9A607" w14:textId="77777777" w:rsidTr="00CB4F03">
        <w:trPr>
          <w:trHeight w:val="240"/>
        </w:trPr>
        <w:tc>
          <w:tcPr>
            <w:tcW w:w="10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83A730" w14:textId="4D71CAC6" w:rsidR="00C925AB" w:rsidRPr="000A6ACE" w:rsidRDefault="00C925AB" w:rsidP="00C925A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A6ACE">
              <w:rPr>
                <w:rFonts w:ascii="Times New Roman" w:hAnsi="Times New Roman" w:cs="Times New Roman"/>
                <w:sz w:val="20"/>
                <w:szCs w:val="20"/>
              </w:rPr>
              <w:t>Ил активный очистных сооружений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B1A857" w14:textId="217CFAA7" w:rsidR="00C925AB" w:rsidRPr="000A6ACE" w:rsidRDefault="00C925AB" w:rsidP="00C925A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A6ACE">
              <w:rPr>
                <w:rFonts w:ascii="Times New Roman" w:hAnsi="Times New Roman" w:cs="Times New Roman"/>
                <w:sz w:val="20"/>
                <w:szCs w:val="20"/>
              </w:rPr>
              <w:t>8430300</w:t>
            </w:r>
          </w:p>
        </w:tc>
        <w:tc>
          <w:tcPr>
            <w:tcW w:w="8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3F4AE8" w14:textId="77777777" w:rsidR="00C925AB" w:rsidRDefault="00C925AB" w:rsidP="00C925A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Малоопасный/</w:t>
            </w:r>
          </w:p>
          <w:p w14:paraId="6D93EB84" w14:textId="5C296C56" w:rsidR="00C925AB" w:rsidRPr="00B63541" w:rsidRDefault="00C925AB" w:rsidP="00C925A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98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BF25F4" w14:textId="396B8B2C" w:rsidR="00C925AB" w:rsidRPr="00B63541" w:rsidRDefault="00C925AB" w:rsidP="00C925A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Иловые карты, карты полей фильтрации</w:t>
            </w:r>
          </w:p>
        </w:tc>
        <w:tc>
          <w:tcPr>
            <w:tcW w:w="77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1FFD58" w14:textId="2B784B14" w:rsidR="00C925AB" w:rsidRPr="00B63541" w:rsidRDefault="00C925AB" w:rsidP="00C925A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8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4714E6" w14:textId="77777777" w:rsidR="00C925AB" w:rsidRPr="00B63541" w:rsidRDefault="00C925AB" w:rsidP="00C925A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5AB" w:rsidRPr="00B63541" w14:paraId="0B3D228F" w14:textId="77777777" w:rsidTr="00CB4F03">
        <w:trPr>
          <w:trHeight w:val="240"/>
        </w:trPr>
        <w:tc>
          <w:tcPr>
            <w:tcW w:w="10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6338BB" w14:textId="52A8A1A6" w:rsidR="00C925AB" w:rsidRPr="000A6ACE" w:rsidRDefault="00C925AB" w:rsidP="00C925A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A6ACE">
              <w:rPr>
                <w:rFonts w:ascii="Times New Roman" w:hAnsi="Times New Roman" w:cs="Times New Roman"/>
                <w:sz w:val="20"/>
                <w:szCs w:val="20"/>
              </w:rPr>
              <w:t>Силовые конденсаторы с диэлектриком, пропитанным жидкостью на основе ПХБ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841DC6" w14:textId="40E50C0B" w:rsidR="00C925AB" w:rsidRPr="000A6ACE" w:rsidRDefault="00C925AB" w:rsidP="00C925A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A6ACE">
              <w:rPr>
                <w:rFonts w:ascii="Times New Roman" w:hAnsi="Times New Roman" w:cs="Times New Roman"/>
                <w:sz w:val="20"/>
                <w:szCs w:val="20"/>
              </w:rPr>
              <w:t>3540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A6AC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770579" w14:textId="5C22F609" w:rsidR="00C925AB" w:rsidRPr="00B63541" w:rsidRDefault="00C925AB" w:rsidP="00C925A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Чрезвычайно опасный/1 класс</w:t>
            </w:r>
          </w:p>
        </w:tc>
        <w:tc>
          <w:tcPr>
            <w:tcW w:w="98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19FD46" w14:textId="007CF1A0" w:rsidR="00C925AB" w:rsidRPr="00B63541" w:rsidRDefault="00C925AB" w:rsidP="00C925A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814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Помещение для хранения ПХБ-содержащих отходов</w:t>
            </w:r>
          </w:p>
        </w:tc>
        <w:tc>
          <w:tcPr>
            <w:tcW w:w="77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EDB235" w14:textId="77777777" w:rsidR="00D768F8" w:rsidRDefault="00D768F8" w:rsidP="00C925A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68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-*</w:t>
            </w:r>
          </w:p>
          <w:p w14:paraId="0E164C43" w14:textId="472A0D02" w:rsidR="00C925AB" w:rsidRPr="00B63541" w:rsidRDefault="00D768F8" w:rsidP="00C925A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на хранении </w:t>
            </w:r>
            <w:r w:rsidR="00C925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107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78540D" w14:textId="77777777" w:rsidR="00C925AB" w:rsidRPr="00B63541" w:rsidRDefault="00C925AB" w:rsidP="00C925A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5AB" w:rsidRPr="00B63541" w14:paraId="2D5B01AF" w14:textId="77777777" w:rsidTr="00CB4F03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E26C20" w14:textId="77777777" w:rsidR="00C925AB" w:rsidRPr="00B63541" w:rsidRDefault="00C925AB" w:rsidP="00C925A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захоронение</w:t>
            </w:r>
          </w:p>
        </w:tc>
      </w:tr>
      <w:tr w:rsidR="00C925AB" w:rsidRPr="00B63541" w14:paraId="76416B21" w14:textId="77777777" w:rsidTr="00CB4F03">
        <w:trPr>
          <w:trHeight w:val="240"/>
        </w:trPr>
        <w:tc>
          <w:tcPr>
            <w:tcW w:w="10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B89386" w14:textId="26921469" w:rsidR="00C925AB" w:rsidRPr="0003044C" w:rsidRDefault="00C925AB" w:rsidP="00C92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44C">
              <w:rPr>
                <w:rFonts w:ascii="Times New Roman" w:hAnsi="Times New Roman" w:cs="Times New Roman"/>
                <w:sz w:val="20"/>
                <w:szCs w:val="20"/>
              </w:rPr>
              <w:t>Отходы продуктов питания, содержащие компоненты животного происхождения (мясо, жиры, кровь и прочее)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003BE5" w14:textId="172A280A" w:rsidR="00C925AB" w:rsidRPr="0003044C" w:rsidRDefault="00C925AB" w:rsidP="00C92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1170800</w:t>
            </w:r>
          </w:p>
        </w:tc>
        <w:tc>
          <w:tcPr>
            <w:tcW w:w="8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068D38" w14:textId="1432546B" w:rsidR="00C925AB" w:rsidRPr="00B63541" w:rsidRDefault="00C925AB" w:rsidP="00C925A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Умеренно опасный/ 3 класс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6E72BB" w14:textId="77777777" w:rsidR="00C925AB" w:rsidRPr="0003044C" w:rsidRDefault="00C925AB" w:rsidP="00C925A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полигон ТКО </w:t>
            </w:r>
          </w:p>
          <w:p w14:paraId="023EDC41" w14:textId="77777777" w:rsidR="00C925AB" w:rsidRPr="0003044C" w:rsidRDefault="00C925AB" w:rsidP="00C925A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 Лида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Хоружевцы</w:t>
            </w:r>
            <w:proofErr w:type="spellEnd"/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33646CB2" w14:textId="40946089" w:rsidR="00C925AB" w:rsidRPr="00B63541" w:rsidRDefault="00C925AB" w:rsidP="00C925A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Лидский р-н</w:t>
            </w:r>
          </w:p>
        </w:tc>
        <w:tc>
          <w:tcPr>
            <w:tcW w:w="77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AAA9DA" w14:textId="675DA8AA" w:rsidR="00C925AB" w:rsidRPr="00B63541" w:rsidRDefault="00C925AB" w:rsidP="00C925A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8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42EB15" w14:textId="77777777" w:rsidR="00C925AB" w:rsidRPr="00B63541" w:rsidRDefault="00C925AB" w:rsidP="00C925A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8F8" w:rsidRPr="00B63541" w14:paraId="1AB4F320" w14:textId="77777777" w:rsidTr="00CB4F03">
        <w:trPr>
          <w:trHeight w:val="240"/>
        </w:trPr>
        <w:tc>
          <w:tcPr>
            <w:tcW w:w="10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5CBD3B" w14:textId="3E227173" w:rsidR="00D768F8" w:rsidRPr="0003044C" w:rsidRDefault="00D768F8" w:rsidP="00D76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8F8">
              <w:rPr>
                <w:rFonts w:ascii="Times New Roman" w:hAnsi="Times New Roman" w:cs="Times New Roman"/>
                <w:sz w:val="20"/>
                <w:szCs w:val="20"/>
              </w:rPr>
              <w:t xml:space="preserve">Изделия из фанеры, потерявшие потребительские </w:t>
            </w:r>
            <w:r w:rsidRPr="00D768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свойства, содержащие связующие смолы в количестве от 0,2 % до 2,5 % включительно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D44ED0" w14:textId="7E405AF5" w:rsidR="00D768F8" w:rsidRPr="0003044C" w:rsidRDefault="00D768F8" w:rsidP="00D76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1720300</w:t>
            </w:r>
          </w:p>
        </w:tc>
        <w:tc>
          <w:tcPr>
            <w:tcW w:w="8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E034E3" w14:textId="0E26678F" w:rsidR="00D768F8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Умеренно опасный/ 3 класс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5F9830" w14:textId="77777777" w:rsidR="00D768F8" w:rsidRPr="0003044C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полигон ТКО </w:t>
            </w:r>
          </w:p>
          <w:p w14:paraId="585E4EF7" w14:textId="77777777" w:rsidR="00D768F8" w:rsidRPr="0003044C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 Лида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Хоружевцы</w:t>
            </w:r>
            <w:proofErr w:type="spellEnd"/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3559D290" w14:textId="3508385E" w:rsidR="00D768F8" w:rsidRPr="0003044C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Лидский р-н</w:t>
            </w:r>
          </w:p>
        </w:tc>
        <w:tc>
          <w:tcPr>
            <w:tcW w:w="77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EFBFF1" w14:textId="4C3BFE82" w:rsidR="00D768F8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50,0</w:t>
            </w:r>
          </w:p>
        </w:tc>
        <w:tc>
          <w:tcPr>
            <w:tcW w:w="8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A37463" w14:textId="77777777" w:rsidR="00D768F8" w:rsidRPr="00B63541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8F8" w:rsidRPr="00B63541" w14:paraId="77E47A20" w14:textId="77777777" w:rsidTr="00CB4F03">
        <w:trPr>
          <w:trHeight w:val="240"/>
        </w:trPr>
        <w:tc>
          <w:tcPr>
            <w:tcW w:w="10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5C6C5F" w14:textId="7495BEE0" w:rsidR="00D768F8" w:rsidRPr="0003044C" w:rsidRDefault="00D768F8" w:rsidP="00D768F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3044C">
              <w:rPr>
                <w:rFonts w:ascii="Times New Roman" w:hAnsi="Times New Roman" w:cs="Times New Roman"/>
                <w:sz w:val="20"/>
                <w:szCs w:val="20"/>
              </w:rPr>
              <w:t>Опилки древесные загрязненные минеральными маслами (содержание масел 15% и более)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B62B2A" w14:textId="2FC89E52" w:rsidR="00D768F8" w:rsidRPr="0003044C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3044C">
              <w:rPr>
                <w:rFonts w:ascii="Times New Roman" w:hAnsi="Times New Roman" w:cs="Times New Roman"/>
                <w:sz w:val="20"/>
                <w:szCs w:val="20"/>
              </w:rPr>
              <w:t>1721102</w:t>
            </w:r>
          </w:p>
        </w:tc>
        <w:tc>
          <w:tcPr>
            <w:tcW w:w="8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A2BC02" w14:textId="7F363973" w:rsidR="00D768F8" w:rsidRPr="00B63541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Умеренно опасный/ 3 класс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46FC84" w14:textId="77777777" w:rsidR="00D768F8" w:rsidRPr="0003044C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полигон ТКО </w:t>
            </w:r>
          </w:p>
          <w:p w14:paraId="64524B03" w14:textId="77777777" w:rsidR="00D768F8" w:rsidRPr="0003044C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 Лида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Хоружевцы</w:t>
            </w:r>
            <w:proofErr w:type="spellEnd"/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701352B8" w14:textId="4414A3FB" w:rsidR="00D768F8" w:rsidRPr="00B63541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Лидский р-н</w:t>
            </w:r>
          </w:p>
        </w:tc>
        <w:tc>
          <w:tcPr>
            <w:tcW w:w="77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594D50" w14:textId="72C20B94" w:rsidR="00D768F8" w:rsidRPr="00B63541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F7C243" w14:textId="77777777" w:rsidR="00D768F8" w:rsidRPr="00B63541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8F8" w:rsidRPr="00B63541" w14:paraId="146AACFA" w14:textId="77777777" w:rsidTr="00CB4F03">
        <w:trPr>
          <w:trHeight w:val="240"/>
        </w:trPr>
        <w:tc>
          <w:tcPr>
            <w:tcW w:w="10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41BA36" w14:textId="3B8065EF" w:rsidR="00D768F8" w:rsidRPr="0003044C" w:rsidRDefault="00D768F8" w:rsidP="00D76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Бумажные и картонные фильтры с вредными загрязнениями (преимущественно не органическими)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915C7F" w14:textId="7727CE90" w:rsidR="00D768F8" w:rsidRPr="0003044C" w:rsidRDefault="00D768F8" w:rsidP="00D76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1871500</w:t>
            </w:r>
          </w:p>
        </w:tc>
        <w:tc>
          <w:tcPr>
            <w:tcW w:w="8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96346D" w14:textId="7A544567" w:rsidR="00D768F8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Умеренно опасный/ 3 класс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F7814C" w14:textId="77777777" w:rsidR="00D768F8" w:rsidRPr="0003044C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полигон ТКО </w:t>
            </w:r>
          </w:p>
          <w:p w14:paraId="6B280444" w14:textId="77777777" w:rsidR="00D768F8" w:rsidRPr="0003044C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 Лида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Хоружевцы</w:t>
            </w:r>
            <w:proofErr w:type="spellEnd"/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25660D98" w14:textId="7938A5BA" w:rsidR="00D768F8" w:rsidRPr="0003044C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Лидский р-н</w:t>
            </w:r>
          </w:p>
        </w:tc>
        <w:tc>
          <w:tcPr>
            <w:tcW w:w="77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244B72" w14:textId="70B49375" w:rsidR="00D768F8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6F3C57" w14:textId="77777777" w:rsidR="00D768F8" w:rsidRPr="00B63541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8F8" w:rsidRPr="00B63541" w14:paraId="65297F55" w14:textId="77777777" w:rsidTr="00CB4F03">
        <w:trPr>
          <w:trHeight w:val="240"/>
        </w:trPr>
        <w:tc>
          <w:tcPr>
            <w:tcW w:w="10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850879" w14:textId="1678C41A" w:rsidR="00D768F8" w:rsidRDefault="00D768F8" w:rsidP="00D76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Бумага, загрязненная лакокрасочными материалами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A2F900" w14:textId="197E01DF" w:rsidR="00D768F8" w:rsidRDefault="00D768F8" w:rsidP="00D76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1871202</w:t>
            </w:r>
          </w:p>
        </w:tc>
        <w:tc>
          <w:tcPr>
            <w:tcW w:w="8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37562F" w14:textId="76C83044" w:rsidR="00D768F8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Умеренно опасный/ 3 класс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F0A2ED" w14:textId="77777777" w:rsidR="00D768F8" w:rsidRPr="0003044C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полигон ТКО </w:t>
            </w:r>
          </w:p>
          <w:p w14:paraId="42A7529C" w14:textId="77777777" w:rsidR="00D768F8" w:rsidRPr="0003044C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 Лида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Хоружевцы</w:t>
            </w:r>
            <w:proofErr w:type="spellEnd"/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78F2131A" w14:textId="281915E5" w:rsidR="00D768F8" w:rsidRPr="0003044C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Лидский р-н</w:t>
            </w:r>
          </w:p>
        </w:tc>
        <w:tc>
          <w:tcPr>
            <w:tcW w:w="77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D3B7F7" w14:textId="03525934" w:rsidR="00D768F8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4571BF" w14:textId="77777777" w:rsidR="00D768F8" w:rsidRPr="00B63541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8F8" w:rsidRPr="00B63541" w14:paraId="43F95067" w14:textId="77777777" w:rsidTr="00CB4F03">
        <w:trPr>
          <w:trHeight w:val="240"/>
        </w:trPr>
        <w:tc>
          <w:tcPr>
            <w:tcW w:w="10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2E0C26" w14:textId="3E6E8EE0" w:rsidR="00D768F8" w:rsidRPr="0003044C" w:rsidRDefault="00D768F8" w:rsidP="00D768F8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44C">
              <w:rPr>
                <w:rFonts w:ascii="Times New Roman" w:hAnsi="Times New Roman" w:cs="Times New Roman"/>
                <w:sz w:val="20"/>
                <w:szCs w:val="20"/>
              </w:rPr>
              <w:t>Зола от сжигания торфа с древесиной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94BE48" w14:textId="326BEE1C" w:rsidR="00D768F8" w:rsidRPr="0003044C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3044C">
              <w:rPr>
                <w:rFonts w:ascii="Times New Roman" w:hAnsi="Times New Roman" w:cs="Times New Roman"/>
                <w:sz w:val="20"/>
                <w:szCs w:val="20"/>
              </w:rPr>
              <w:t>3130401</w:t>
            </w:r>
          </w:p>
        </w:tc>
        <w:tc>
          <w:tcPr>
            <w:tcW w:w="8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54BE01" w14:textId="06FD4BBE" w:rsidR="00D768F8" w:rsidRPr="00B63541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Умеренно опасный/ 3 класс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4F7E15" w14:textId="77777777" w:rsidR="00D768F8" w:rsidRPr="0003044C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полигон ТКО </w:t>
            </w:r>
          </w:p>
          <w:p w14:paraId="0AA4BF1A" w14:textId="77777777" w:rsidR="00D768F8" w:rsidRPr="0003044C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 Лида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Хоружевцы</w:t>
            </w:r>
            <w:proofErr w:type="spellEnd"/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2709EAC8" w14:textId="6D440941" w:rsidR="00D768F8" w:rsidRPr="00B63541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Лидский р-н</w:t>
            </w:r>
          </w:p>
        </w:tc>
        <w:tc>
          <w:tcPr>
            <w:tcW w:w="77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80B9E5" w14:textId="13E54B4E" w:rsidR="00D768F8" w:rsidRPr="00B63541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686BB8" w14:textId="77777777" w:rsidR="00D768F8" w:rsidRPr="00B63541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8F8" w:rsidRPr="00B63541" w14:paraId="16CBE678" w14:textId="77777777" w:rsidTr="00CB4F03">
        <w:trPr>
          <w:trHeight w:val="240"/>
        </w:trPr>
        <w:tc>
          <w:tcPr>
            <w:tcW w:w="10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8E621C" w14:textId="1A82A9E6" w:rsidR="00D768F8" w:rsidRPr="0003044C" w:rsidRDefault="00D768F8" w:rsidP="00D768F8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Бой шифера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56D9B7" w14:textId="1AD0E6DD" w:rsidR="00D768F8" w:rsidRPr="0003044C" w:rsidRDefault="00D768F8" w:rsidP="00D76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3141204</w:t>
            </w:r>
          </w:p>
        </w:tc>
        <w:tc>
          <w:tcPr>
            <w:tcW w:w="8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EAF99A" w14:textId="26B2EFDD" w:rsidR="00D768F8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Умеренно опасный/ 3 класс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A8B95E" w14:textId="77777777" w:rsidR="00D768F8" w:rsidRPr="0003044C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полигон ТКО </w:t>
            </w:r>
          </w:p>
          <w:p w14:paraId="18DC1AF3" w14:textId="77777777" w:rsidR="00D768F8" w:rsidRPr="0003044C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 Лида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Хоружевцы</w:t>
            </w:r>
            <w:proofErr w:type="spellEnd"/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6B7664A8" w14:textId="4F02A0E9" w:rsidR="00D768F8" w:rsidRPr="0003044C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Лидский р-н</w:t>
            </w:r>
          </w:p>
        </w:tc>
        <w:tc>
          <w:tcPr>
            <w:tcW w:w="77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006776" w14:textId="5CDF90CD" w:rsidR="00D768F8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8DD909" w14:textId="77777777" w:rsidR="00D768F8" w:rsidRPr="00B63541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8F8" w:rsidRPr="00B63541" w14:paraId="78BF23E9" w14:textId="77777777" w:rsidTr="00CB4F03">
        <w:trPr>
          <w:trHeight w:val="240"/>
        </w:trPr>
        <w:tc>
          <w:tcPr>
            <w:tcW w:w="10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6292D3" w14:textId="7E8D561E" w:rsidR="00D768F8" w:rsidRPr="0003044C" w:rsidRDefault="00D768F8" w:rsidP="00D768F8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44C">
              <w:rPr>
                <w:rFonts w:ascii="Times New Roman" w:hAnsi="Times New Roman" w:cs="Times New Roman"/>
                <w:sz w:val="20"/>
                <w:szCs w:val="20"/>
              </w:rPr>
              <w:t>Отходы изделий теплоизоляционных асбестосодержащих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A762F3" w14:textId="0F2DA640" w:rsidR="00D768F8" w:rsidRPr="0003044C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3044C">
              <w:rPr>
                <w:rFonts w:ascii="Times New Roman" w:hAnsi="Times New Roman" w:cs="Times New Roman"/>
                <w:sz w:val="20"/>
                <w:szCs w:val="20"/>
              </w:rPr>
              <w:t>3143710</w:t>
            </w:r>
          </w:p>
        </w:tc>
        <w:tc>
          <w:tcPr>
            <w:tcW w:w="8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8BC3E3" w14:textId="13230D6D" w:rsidR="00D768F8" w:rsidRPr="00B63541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Умеренно опасный/ 3 класс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C6D5EE" w14:textId="77777777" w:rsidR="00D768F8" w:rsidRPr="0003044C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полигон ТКО </w:t>
            </w:r>
          </w:p>
          <w:p w14:paraId="6109E24D" w14:textId="77777777" w:rsidR="00D768F8" w:rsidRPr="0003044C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 Лида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Хоружевцы</w:t>
            </w:r>
            <w:proofErr w:type="spellEnd"/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75E6E3D5" w14:textId="533B91D1" w:rsidR="00D768F8" w:rsidRPr="00B63541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Лидский р-н</w:t>
            </w:r>
          </w:p>
        </w:tc>
        <w:tc>
          <w:tcPr>
            <w:tcW w:w="77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BF52B3" w14:textId="53A8D6CD" w:rsidR="00D768F8" w:rsidRPr="00B63541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D45B4C" w14:textId="77777777" w:rsidR="00D768F8" w:rsidRPr="00B63541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8F8" w:rsidRPr="00B63541" w14:paraId="16FEC35A" w14:textId="77777777" w:rsidTr="00CB4F03">
        <w:trPr>
          <w:trHeight w:val="240"/>
        </w:trPr>
        <w:tc>
          <w:tcPr>
            <w:tcW w:w="10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D18F6A" w14:textId="654FA7B6" w:rsidR="00D768F8" w:rsidRPr="0003044C" w:rsidRDefault="00D768F8" w:rsidP="00D768F8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44C">
              <w:rPr>
                <w:rFonts w:ascii="Times New Roman" w:hAnsi="Times New Roman" w:cs="Times New Roman"/>
                <w:sz w:val="20"/>
                <w:szCs w:val="20"/>
              </w:rPr>
              <w:t>Минеральные остатки от газоочистки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77B365" w14:textId="3BE1CF61" w:rsidR="00D768F8" w:rsidRPr="0003044C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3044C">
              <w:rPr>
                <w:rFonts w:ascii="Times New Roman" w:hAnsi="Times New Roman" w:cs="Times New Roman"/>
                <w:sz w:val="20"/>
                <w:szCs w:val="20"/>
              </w:rPr>
              <w:t>3143900</w:t>
            </w:r>
          </w:p>
        </w:tc>
        <w:tc>
          <w:tcPr>
            <w:tcW w:w="8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29F406" w14:textId="1F0C862D" w:rsidR="00D768F8" w:rsidRPr="00B63541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Умеренно опасный/ 3 класс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8429CA" w14:textId="77777777" w:rsidR="00D768F8" w:rsidRPr="0003044C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полигон ТКО </w:t>
            </w:r>
          </w:p>
          <w:p w14:paraId="6F44021F" w14:textId="77777777" w:rsidR="00D768F8" w:rsidRPr="0003044C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 Лида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Хоружевцы</w:t>
            </w:r>
            <w:proofErr w:type="spellEnd"/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288344DA" w14:textId="1F125401" w:rsidR="00D768F8" w:rsidRPr="00B63541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Лидский р-н</w:t>
            </w:r>
          </w:p>
        </w:tc>
        <w:tc>
          <w:tcPr>
            <w:tcW w:w="77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F51B4A" w14:textId="459508E0" w:rsidR="00D768F8" w:rsidRPr="00B63541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24B349" w14:textId="77777777" w:rsidR="00D768F8" w:rsidRPr="00B63541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8F8" w:rsidRPr="00B63541" w14:paraId="784BBD88" w14:textId="77777777" w:rsidTr="00CB4F03">
        <w:trPr>
          <w:trHeight w:val="240"/>
        </w:trPr>
        <w:tc>
          <w:tcPr>
            <w:tcW w:w="10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990047" w14:textId="60DD830B" w:rsidR="00D768F8" w:rsidRPr="0003044C" w:rsidRDefault="00D768F8" w:rsidP="00D768F8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44C">
              <w:rPr>
                <w:rFonts w:ascii="Times New Roman" w:hAnsi="Times New Roman" w:cs="Times New Roman"/>
                <w:sz w:val="20"/>
                <w:szCs w:val="20"/>
              </w:rPr>
              <w:t>Смесь окалины с чугунной пылью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AC808D" w14:textId="2CF92FCA" w:rsidR="00D768F8" w:rsidRPr="0003044C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3044C">
              <w:rPr>
                <w:rFonts w:ascii="Times New Roman" w:hAnsi="Times New Roman" w:cs="Times New Roman"/>
                <w:sz w:val="20"/>
                <w:szCs w:val="20"/>
              </w:rPr>
              <w:t>3510201</w:t>
            </w:r>
          </w:p>
        </w:tc>
        <w:tc>
          <w:tcPr>
            <w:tcW w:w="8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CC9C7B" w14:textId="2D96EEC5" w:rsidR="00D768F8" w:rsidRPr="00B63541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Умеренно опасный/ 3 класс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52D988" w14:textId="77777777" w:rsidR="00D768F8" w:rsidRPr="0003044C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полигон ТКО </w:t>
            </w:r>
          </w:p>
          <w:p w14:paraId="0F6FE158" w14:textId="77777777" w:rsidR="00D768F8" w:rsidRPr="0003044C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 Лида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Хоружевцы</w:t>
            </w:r>
            <w:proofErr w:type="spellEnd"/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0E9BECE2" w14:textId="5224A384" w:rsidR="00D768F8" w:rsidRPr="00B63541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Лидский р-н</w:t>
            </w:r>
          </w:p>
        </w:tc>
        <w:tc>
          <w:tcPr>
            <w:tcW w:w="77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DB578C" w14:textId="2B6C4624" w:rsidR="00D768F8" w:rsidRPr="00B63541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BA473E" w14:textId="77777777" w:rsidR="00D768F8" w:rsidRPr="00B63541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8F8" w:rsidRPr="00B63541" w14:paraId="073C53D3" w14:textId="77777777" w:rsidTr="00CB4F03">
        <w:trPr>
          <w:trHeight w:val="240"/>
        </w:trPr>
        <w:tc>
          <w:tcPr>
            <w:tcW w:w="10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B30A76" w14:textId="6EAB1659" w:rsidR="00D768F8" w:rsidRPr="0003044C" w:rsidRDefault="00D768F8" w:rsidP="00D768F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3044C">
              <w:rPr>
                <w:rFonts w:ascii="Times New Roman" w:hAnsi="Times New Roman" w:cs="Times New Roman"/>
                <w:sz w:val="20"/>
                <w:szCs w:val="20"/>
              </w:rPr>
              <w:t>Отработанные масляные фильтры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A514AD" w14:textId="3485367D" w:rsidR="00D768F8" w:rsidRPr="0003044C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3044C">
              <w:rPr>
                <w:rFonts w:ascii="Times New Roman" w:hAnsi="Times New Roman" w:cs="Times New Roman"/>
                <w:sz w:val="20"/>
                <w:szCs w:val="20"/>
              </w:rPr>
              <w:t>5492800</w:t>
            </w:r>
          </w:p>
        </w:tc>
        <w:tc>
          <w:tcPr>
            <w:tcW w:w="8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171973" w14:textId="2C445EBD" w:rsidR="00D768F8" w:rsidRPr="00B63541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Умеренно опасный/ 3 класс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F35100" w14:textId="77777777" w:rsidR="00D768F8" w:rsidRPr="0003044C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полигон ТКО </w:t>
            </w:r>
          </w:p>
          <w:p w14:paraId="72775842" w14:textId="77777777" w:rsidR="00D768F8" w:rsidRPr="0003044C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 Лида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Хоружевцы</w:t>
            </w:r>
            <w:proofErr w:type="spellEnd"/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6C381A21" w14:textId="6781C9AB" w:rsidR="00D768F8" w:rsidRPr="00B63541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Лидский р-н</w:t>
            </w:r>
          </w:p>
        </w:tc>
        <w:tc>
          <w:tcPr>
            <w:tcW w:w="77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4F5D86" w14:textId="656CD97B" w:rsidR="00D768F8" w:rsidRPr="00B63541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8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C3A921" w14:textId="77777777" w:rsidR="00D768F8" w:rsidRPr="00B63541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8F8" w:rsidRPr="00B63541" w14:paraId="508A0DE3" w14:textId="77777777" w:rsidTr="00CB4F03">
        <w:trPr>
          <w:trHeight w:val="240"/>
        </w:trPr>
        <w:tc>
          <w:tcPr>
            <w:tcW w:w="10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686A4B" w14:textId="75883173" w:rsidR="00D768F8" w:rsidRPr="0003044C" w:rsidRDefault="00D768F8" w:rsidP="00D768F8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44C">
              <w:rPr>
                <w:rFonts w:ascii="Times New Roman" w:hAnsi="Times New Roman" w:cs="Times New Roman"/>
                <w:sz w:val="20"/>
                <w:szCs w:val="20"/>
              </w:rPr>
              <w:t xml:space="preserve">Ткани и мешки фильтровальные с вредными загрязнителями, преимущественно неорганическими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C29245" w14:textId="04DDF308" w:rsidR="00D768F8" w:rsidRPr="0003044C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3044C">
              <w:rPr>
                <w:rFonts w:ascii="Times New Roman" w:hAnsi="Times New Roman" w:cs="Times New Roman"/>
                <w:sz w:val="20"/>
                <w:szCs w:val="20"/>
              </w:rPr>
              <w:t>5820200</w:t>
            </w:r>
          </w:p>
        </w:tc>
        <w:tc>
          <w:tcPr>
            <w:tcW w:w="8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721E6F" w14:textId="7F7A9270" w:rsidR="00D768F8" w:rsidRPr="00B63541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Умеренно опасный/ 3 класс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50DEE1" w14:textId="77777777" w:rsidR="00D768F8" w:rsidRPr="0003044C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полигон ТКО </w:t>
            </w:r>
          </w:p>
          <w:p w14:paraId="658331E1" w14:textId="77777777" w:rsidR="00D768F8" w:rsidRPr="0003044C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 Лида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Хоружевцы</w:t>
            </w:r>
            <w:proofErr w:type="spellEnd"/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3C065919" w14:textId="751D8443" w:rsidR="00D768F8" w:rsidRPr="00B63541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Лидский р-н</w:t>
            </w:r>
          </w:p>
        </w:tc>
        <w:tc>
          <w:tcPr>
            <w:tcW w:w="77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94E694" w14:textId="7F29A605" w:rsidR="00D768F8" w:rsidRPr="00B63541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8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5E9515" w14:textId="77777777" w:rsidR="00D768F8" w:rsidRPr="00B63541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8F8" w:rsidRPr="00B63541" w14:paraId="558CD29E" w14:textId="77777777" w:rsidTr="00CB4F03">
        <w:trPr>
          <w:trHeight w:val="240"/>
        </w:trPr>
        <w:tc>
          <w:tcPr>
            <w:tcW w:w="10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438D56" w14:textId="67D6C9B4" w:rsidR="00D768F8" w:rsidRPr="0003044C" w:rsidRDefault="00D768F8" w:rsidP="00D768F8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44C">
              <w:rPr>
                <w:rFonts w:ascii="Times New Roman" w:hAnsi="Times New Roman" w:cs="Times New Roman"/>
                <w:sz w:val="20"/>
                <w:szCs w:val="20"/>
              </w:rPr>
              <w:t xml:space="preserve">Обтирочный материал, загрязненный маслами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920E35" w14:textId="787E76B9" w:rsidR="00D768F8" w:rsidRPr="0003044C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3044C">
              <w:rPr>
                <w:rFonts w:ascii="Times New Roman" w:hAnsi="Times New Roman" w:cs="Times New Roman"/>
                <w:sz w:val="20"/>
                <w:szCs w:val="20"/>
              </w:rPr>
              <w:t>5820601</w:t>
            </w:r>
          </w:p>
        </w:tc>
        <w:tc>
          <w:tcPr>
            <w:tcW w:w="8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37EBA9" w14:textId="7A09E036" w:rsidR="00D768F8" w:rsidRPr="00B63541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Умеренно опасный/ 3 класс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EB5E57" w14:textId="77777777" w:rsidR="00D768F8" w:rsidRPr="0003044C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полигон ТКО </w:t>
            </w:r>
          </w:p>
          <w:p w14:paraId="4B8F3102" w14:textId="77777777" w:rsidR="00D768F8" w:rsidRPr="0003044C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 Лида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Хоружевцы</w:t>
            </w:r>
            <w:proofErr w:type="spellEnd"/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13587529" w14:textId="4F57E7CD" w:rsidR="00D768F8" w:rsidRPr="00B63541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Лидский р-н</w:t>
            </w:r>
          </w:p>
        </w:tc>
        <w:tc>
          <w:tcPr>
            <w:tcW w:w="77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93534E" w14:textId="1FE4159A" w:rsidR="00D768F8" w:rsidRPr="00B63541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EFA4AA" w14:textId="77777777" w:rsidR="00D768F8" w:rsidRPr="00B63541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8F8" w:rsidRPr="00B63541" w14:paraId="0E524CFE" w14:textId="77777777" w:rsidTr="00CB4F03">
        <w:trPr>
          <w:trHeight w:val="240"/>
        </w:trPr>
        <w:tc>
          <w:tcPr>
            <w:tcW w:w="10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78CE78" w14:textId="269D88E0" w:rsidR="00D768F8" w:rsidRPr="0003044C" w:rsidRDefault="00D768F8" w:rsidP="00D768F8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44C">
              <w:rPr>
                <w:rFonts w:ascii="Times New Roman" w:hAnsi="Times New Roman" w:cs="Times New Roman"/>
                <w:sz w:val="20"/>
                <w:szCs w:val="20"/>
              </w:rPr>
              <w:t>Отбросы с решеток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95879E" w14:textId="0498C1FC" w:rsidR="00D768F8" w:rsidRPr="0003044C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3044C">
              <w:rPr>
                <w:rFonts w:ascii="Times New Roman" w:hAnsi="Times New Roman" w:cs="Times New Roman"/>
                <w:sz w:val="20"/>
                <w:szCs w:val="20"/>
              </w:rPr>
              <w:t>8430100</w:t>
            </w:r>
          </w:p>
        </w:tc>
        <w:tc>
          <w:tcPr>
            <w:tcW w:w="8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8090D1" w14:textId="5C4336D1" w:rsidR="00D768F8" w:rsidRPr="00B63541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Умеренно опасный/ 3 класс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9ADE5F" w14:textId="77777777" w:rsidR="00D768F8" w:rsidRPr="0003044C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полигон ТКО </w:t>
            </w:r>
          </w:p>
          <w:p w14:paraId="6551B24F" w14:textId="77777777" w:rsidR="00D768F8" w:rsidRPr="0003044C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 Лида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Хоружевцы</w:t>
            </w:r>
            <w:proofErr w:type="spellEnd"/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0140624B" w14:textId="0A326BB3" w:rsidR="00D768F8" w:rsidRPr="00B63541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Лидский р-н</w:t>
            </w:r>
          </w:p>
        </w:tc>
        <w:tc>
          <w:tcPr>
            <w:tcW w:w="77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078BD9" w14:textId="6AE68EBA" w:rsidR="00D768F8" w:rsidRPr="00B63541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8CCAF1" w14:textId="77777777" w:rsidR="00D768F8" w:rsidRPr="00B63541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8F8" w:rsidRPr="00B63541" w14:paraId="24D9C6D9" w14:textId="77777777" w:rsidTr="00CB4F03">
        <w:trPr>
          <w:trHeight w:val="240"/>
        </w:trPr>
        <w:tc>
          <w:tcPr>
            <w:tcW w:w="103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DDB3CC" w14:textId="194385F3" w:rsidR="00D768F8" w:rsidRDefault="00D768F8" w:rsidP="00D768F8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Отходы бумажной клеевой ленты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478C80" w14:textId="3BC1D717" w:rsidR="00D768F8" w:rsidRDefault="00D768F8" w:rsidP="00D76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1870203</w:t>
            </w:r>
          </w:p>
        </w:tc>
        <w:tc>
          <w:tcPr>
            <w:tcW w:w="8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A82778" w14:textId="77777777" w:rsidR="00D768F8" w:rsidRPr="00D026DD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2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малоопасный/</w:t>
            </w:r>
          </w:p>
          <w:p w14:paraId="7FE5D9D8" w14:textId="38FF24A0" w:rsidR="00D768F8" w:rsidRPr="00D026DD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2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4 класс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2CD588" w14:textId="77777777" w:rsidR="00D768F8" w:rsidRPr="0003044C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полигон ТКО </w:t>
            </w:r>
          </w:p>
          <w:p w14:paraId="6608A037" w14:textId="77777777" w:rsidR="00D768F8" w:rsidRPr="00D026DD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2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Лида, д. </w:t>
            </w:r>
            <w:proofErr w:type="spellStart"/>
            <w:r w:rsidRPr="00D02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Хоружевцы</w:t>
            </w:r>
            <w:proofErr w:type="spellEnd"/>
            <w:r w:rsidRPr="00D02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2FE34162" w14:textId="73F747B4" w:rsidR="00D768F8" w:rsidRPr="0003044C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2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Лидский р-н</w:t>
            </w:r>
          </w:p>
        </w:tc>
        <w:tc>
          <w:tcPr>
            <w:tcW w:w="77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5027A4" w14:textId="3D22B501" w:rsidR="00D768F8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0D8CA7" w14:textId="77777777" w:rsidR="00D768F8" w:rsidRPr="00B63541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8F8" w:rsidRPr="00B63541" w14:paraId="49E56559" w14:textId="77777777" w:rsidTr="00CB4F03">
        <w:trPr>
          <w:trHeight w:val="240"/>
        </w:trPr>
        <w:tc>
          <w:tcPr>
            <w:tcW w:w="103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8BD07A" w14:textId="220F81F2" w:rsidR="00D768F8" w:rsidRDefault="00D768F8" w:rsidP="00D768F8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Отходы стекловолокон,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стеклянных волокнистых материалов прочие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C9DAB3" w14:textId="785A2ED1" w:rsidR="00D768F8" w:rsidRDefault="00D768F8" w:rsidP="00D76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3140510</w:t>
            </w:r>
          </w:p>
        </w:tc>
        <w:tc>
          <w:tcPr>
            <w:tcW w:w="8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AFEECA" w14:textId="77777777" w:rsidR="00D768F8" w:rsidRPr="00D026DD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2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малоопасный/</w:t>
            </w:r>
          </w:p>
          <w:p w14:paraId="4CD7BA9A" w14:textId="0C688A96" w:rsidR="00D768F8" w:rsidRPr="00D026DD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2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 4 класс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994FBF" w14:textId="77777777" w:rsidR="00D768F8" w:rsidRPr="0003044C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полигон ТКО </w:t>
            </w:r>
          </w:p>
          <w:p w14:paraId="11950F28" w14:textId="77777777" w:rsidR="00D768F8" w:rsidRPr="00D026DD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2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г. Лида, д. </w:t>
            </w:r>
            <w:proofErr w:type="spellStart"/>
            <w:r w:rsidRPr="00D02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Хоружевцы</w:t>
            </w:r>
            <w:proofErr w:type="spellEnd"/>
            <w:r w:rsidRPr="00D02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0B1E7AEB" w14:textId="1E7330EC" w:rsidR="00D768F8" w:rsidRPr="00D026DD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2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Лидский р-н</w:t>
            </w:r>
          </w:p>
        </w:tc>
        <w:tc>
          <w:tcPr>
            <w:tcW w:w="77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5E3C19" w14:textId="61DD54A7" w:rsidR="00D768F8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300,0</w:t>
            </w:r>
          </w:p>
        </w:tc>
        <w:tc>
          <w:tcPr>
            <w:tcW w:w="8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3463CC" w14:textId="77777777" w:rsidR="00D768F8" w:rsidRPr="00B63541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8F8" w:rsidRPr="00B63541" w14:paraId="0EA1CEB3" w14:textId="77777777" w:rsidTr="00CB4F03">
        <w:trPr>
          <w:trHeight w:val="240"/>
        </w:trPr>
        <w:tc>
          <w:tcPr>
            <w:tcW w:w="103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176654" w14:textId="7F70D2FA" w:rsidR="00D768F8" w:rsidRPr="00AD7441" w:rsidRDefault="00D768F8" w:rsidP="00D768F8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Остеклованный огнеупор стекловаренных хрустальных печей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BD778A" w14:textId="12DD5226" w:rsidR="00D768F8" w:rsidRPr="00AD7441" w:rsidRDefault="00D768F8" w:rsidP="00D76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3141408</w:t>
            </w:r>
          </w:p>
        </w:tc>
        <w:tc>
          <w:tcPr>
            <w:tcW w:w="8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6033D4" w14:textId="77777777" w:rsidR="00D768F8" w:rsidRPr="00D026DD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2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малоопасный/</w:t>
            </w:r>
          </w:p>
          <w:p w14:paraId="7B9FA67F" w14:textId="0BD5E288" w:rsidR="00D768F8" w:rsidRPr="00D026DD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2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4 класс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BD8FF4" w14:textId="77777777" w:rsidR="00D768F8" w:rsidRPr="0003044C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304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полигон ТКО </w:t>
            </w:r>
          </w:p>
          <w:p w14:paraId="4C487635" w14:textId="77777777" w:rsidR="00D768F8" w:rsidRPr="00D026DD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2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Лида, д. </w:t>
            </w:r>
            <w:proofErr w:type="spellStart"/>
            <w:r w:rsidRPr="00D02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Хоружевцы</w:t>
            </w:r>
            <w:proofErr w:type="spellEnd"/>
            <w:r w:rsidRPr="00D02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36C34D46" w14:textId="12EB9EAE" w:rsidR="00D768F8" w:rsidRPr="00D026DD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26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Лидский р-н</w:t>
            </w:r>
          </w:p>
        </w:tc>
        <w:tc>
          <w:tcPr>
            <w:tcW w:w="77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784912" w14:textId="1662F006" w:rsidR="00D768F8" w:rsidRPr="00B63541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984528" w14:textId="77777777" w:rsidR="00D768F8" w:rsidRPr="00B63541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8F8" w:rsidRPr="00B63541" w14:paraId="6A2B0BD4" w14:textId="77777777" w:rsidTr="00CB4F03">
        <w:trPr>
          <w:trHeight w:val="240"/>
        </w:trPr>
        <w:tc>
          <w:tcPr>
            <w:tcW w:w="10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E5989B" w14:textId="3A6BC094" w:rsidR="00D768F8" w:rsidRPr="00AD7441" w:rsidRDefault="00D768F8" w:rsidP="00D768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3044C">
              <w:rPr>
                <w:rFonts w:ascii="Times New Roman" w:hAnsi="Times New Roman" w:cs="Times New Roman"/>
                <w:sz w:val="20"/>
                <w:szCs w:val="20"/>
              </w:rPr>
              <w:t xml:space="preserve">Прочие минеральные шламы, не вошедшие в группу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304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1C4DF2" w14:textId="3EB4B1E0" w:rsidR="00D768F8" w:rsidRPr="00AD7441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3044C">
              <w:rPr>
                <w:rFonts w:ascii="Times New Roman" w:hAnsi="Times New Roman" w:cs="Times New Roman"/>
                <w:sz w:val="20"/>
                <w:szCs w:val="20"/>
              </w:rPr>
              <w:t>3167900</w:t>
            </w:r>
          </w:p>
        </w:tc>
        <w:tc>
          <w:tcPr>
            <w:tcW w:w="8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18C481" w14:textId="77777777" w:rsidR="00D768F8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Малоопасный/</w:t>
            </w:r>
          </w:p>
          <w:p w14:paraId="73E71C5F" w14:textId="12375272" w:rsidR="00D768F8" w:rsidRPr="00B63541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98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958DE8" w14:textId="77777777" w:rsidR="00D768F8" w:rsidRPr="00CB4F03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4F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полигон ТКО </w:t>
            </w:r>
          </w:p>
          <w:p w14:paraId="7671C223" w14:textId="77777777" w:rsidR="00D768F8" w:rsidRPr="00CB4F03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4F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Лида, д. </w:t>
            </w:r>
            <w:proofErr w:type="spellStart"/>
            <w:r w:rsidRPr="00CB4F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Хоружевцы</w:t>
            </w:r>
            <w:proofErr w:type="spellEnd"/>
            <w:r w:rsidRPr="00CB4F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04385217" w14:textId="0531B626" w:rsidR="00D768F8" w:rsidRPr="00B63541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4F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Лидский р-н</w:t>
            </w:r>
          </w:p>
        </w:tc>
        <w:tc>
          <w:tcPr>
            <w:tcW w:w="77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B1ED48" w14:textId="75BB7B8A" w:rsidR="00D768F8" w:rsidRPr="00B63541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8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E8D472" w14:textId="77777777" w:rsidR="00D768F8" w:rsidRPr="00B63541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8F8" w:rsidRPr="00B63541" w14:paraId="061CBF85" w14:textId="77777777" w:rsidTr="00CB4F03">
        <w:trPr>
          <w:trHeight w:val="240"/>
        </w:trPr>
        <w:tc>
          <w:tcPr>
            <w:tcW w:w="103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71ABDF" w14:textId="25EF7E12" w:rsidR="00D768F8" w:rsidRPr="00AD7441" w:rsidRDefault="00D768F8" w:rsidP="00D768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D7441">
              <w:rPr>
                <w:rFonts w:ascii="Times New Roman" w:hAnsi="Times New Roman" w:cs="Times New Roman"/>
                <w:sz w:val="20"/>
                <w:szCs w:val="20"/>
              </w:rPr>
              <w:t xml:space="preserve">Прочие отходы клеев, клеевых веществ, мастик, смол, не вошедшие в группу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DB340B" w14:textId="0101C89B" w:rsidR="00D768F8" w:rsidRPr="00AD7441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441">
              <w:rPr>
                <w:rFonts w:ascii="Times New Roman" w:hAnsi="Times New Roman" w:cs="Times New Roman"/>
                <w:sz w:val="20"/>
                <w:szCs w:val="20"/>
              </w:rPr>
              <w:t>5591900</w:t>
            </w:r>
          </w:p>
        </w:tc>
        <w:tc>
          <w:tcPr>
            <w:tcW w:w="8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682860" w14:textId="77777777" w:rsidR="00D768F8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Малоопасный/</w:t>
            </w:r>
          </w:p>
          <w:p w14:paraId="3B688661" w14:textId="3AE1D593" w:rsidR="00D768F8" w:rsidRPr="00B63541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98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CB350F" w14:textId="77777777" w:rsidR="00D768F8" w:rsidRPr="00CB4F03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4F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полигон ТКО </w:t>
            </w:r>
          </w:p>
          <w:p w14:paraId="02BF2CF6" w14:textId="77777777" w:rsidR="00D768F8" w:rsidRPr="00CB4F03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4F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Лида, д. </w:t>
            </w:r>
            <w:proofErr w:type="spellStart"/>
            <w:r w:rsidRPr="00CB4F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Хоружевцы</w:t>
            </w:r>
            <w:proofErr w:type="spellEnd"/>
            <w:r w:rsidRPr="00CB4F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33F7FECC" w14:textId="7B2C88CB" w:rsidR="00D768F8" w:rsidRPr="00B63541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4F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Лидский р-н</w:t>
            </w:r>
          </w:p>
        </w:tc>
        <w:tc>
          <w:tcPr>
            <w:tcW w:w="77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F69D7E" w14:textId="2A2B0B63" w:rsidR="00D768F8" w:rsidRPr="00B63541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8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04CC41" w14:textId="77777777" w:rsidR="00D768F8" w:rsidRPr="00B63541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8F8" w:rsidRPr="00B63541" w14:paraId="78B5E27D" w14:textId="77777777" w:rsidTr="00CB4F03">
        <w:trPr>
          <w:trHeight w:val="240"/>
        </w:trPr>
        <w:tc>
          <w:tcPr>
            <w:tcW w:w="103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4205D4" w14:textId="09609946" w:rsidR="00D768F8" w:rsidRPr="00AD7441" w:rsidRDefault="00D768F8" w:rsidP="00D768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D7441">
              <w:rPr>
                <w:rFonts w:ascii="Times New Roman" w:hAnsi="Times New Roman" w:cs="Times New Roman"/>
                <w:sz w:val="20"/>
                <w:szCs w:val="20"/>
              </w:rPr>
              <w:t>Изношенная спецодежда хлопчатобумажная и другая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E66CDB" w14:textId="59E4D377" w:rsidR="00D768F8" w:rsidRPr="00AD7441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441">
              <w:rPr>
                <w:rFonts w:ascii="Times New Roman" w:hAnsi="Times New Roman" w:cs="Times New Roman"/>
                <w:sz w:val="20"/>
                <w:szCs w:val="20"/>
              </w:rPr>
              <w:t>5820903</w:t>
            </w:r>
          </w:p>
        </w:tc>
        <w:tc>
          <w:tcPr>
            <w:tcW w:w="8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68603B" w14:textId="77777777" w:rsidR="00D768F8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Малоопасный/</w:t>
            </w:r>
          </w:p>
          <w:p w14:paraId="3CEAFB67" w14:textId="0F408177" w:rsidR="00D768F8" w:rsidRPr="00B63541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98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B37764" w14:textId="77777777" w:rsidR="00D768F8" w:rsidRPr="00CB4F03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4F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полигон ТКО </w:t>
            </w:r>
          </w:p>
          <w:p w14:paraId="57F803E7" w14:textId="77777777" w:rsidR="00D768F8" w:rsidRPr="00CB4F03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4F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Лида, д. </w:t>
            </w:r>
            <w:proofErr w:type="spellStart"/>
            <w:r w:rsidRPr="00CB4F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Хоружевцы</w:t>
            </w:r>
            <w:proofErr w:type="spellEnd"/>
            <w:r w:rsidRPr="00CB4F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1DBB8333" w14:textId="60BAA72F" w:rsidR="00D768F8" w:rsidRPr="00B63541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4F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Лидский р-н</w:t>
            </w:r>
          </w:p>
        </w:tc>
        <w:tc>
          <w:tcPr>
            <w:tcW w:w="77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A4FAC4" w14:textId="6E6DB790" w:rsidR="00D768F8" w:rsidRPr="00B63541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3516BA" w14:textId="77777777" w:rsidR="00D768F8" w:rsidRPr="00B63541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8F8" w:rsidRPr="00B63541" w14:paraId="3757A164" w14:textId="77777777" w:rsidTr="00CB4F03">
        <w:trPr>
          <w:trHeight w:val="240"/>
        </w:trPr>
        <w:tc>
          <w:tcPr>
            <w:tcW w:w="103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BEDE9A" w14:textId="5660E876" w:rsidR="00D768F8" w:rsidRPr="00AD7441" w:rsidRDefault="00D768F8" w:rsidP="00D768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D7441">
              <w:rPr>
                <w:rFonts w:ascii="Times New Roman" w:hAnsi="Times New Roman" w:cs="Times New Roman"/>
                <w:sz w:val="20"/>
                <w:szCs w:val="20"/>
              </w:rPr>
              <w:t>Острые предметы обеззараженные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(обезвреженные)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6EAA43" w14:textId="7871163D" w:rsidR="00D768F8" w:rsidRPr="00AD7441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7441">
              <w:rPr>
                <w:rFonts w:ascii="Times New Roman" w:hAnsi="Times New Roman" w:cs="Times New Roman"/>
                <w:sz w:val="20"/>
                <w:szCs w:val="20"/>
              </w:rPr>
              <w:t>7710102</w:t>
            </w:r>
          </w:p>
        </w:tc>
        <w:tc>
          <w:tcPr>
            <w:tcW w:w="8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7D07B7" w14:textId="77777777" w:rsidR="00D768F8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Малоопасный/</w:t>
            </w:r>
          </w:p>
          <w:p w14:paraId="0586B0F9" w14:textId="4B9DB765" w:rsidR="00D768F8" w:rsidRPr="00B63541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98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917534" w14:textId="77777777" w:rsidR="00D768F8" w:rsidRPr="00CB4F03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4F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полигон ТКО </w:t>
            </w:r>
          </w:p>
          <w:p w14:paraId="734A5216" w14:textId="77777777" w:rsidR="00D768F8" w:rsidRPr="00CB4F03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4F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Лида, д. </w:t>
            </w:r>
            <w:proofErr w:type="spellStart"/>
            <w:r w:rsidRPr="00CB4F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Хоружевцы</w:t>
            </w:r>
            <w:proofErr w:type="spellEnd"/>
            <w:r w:rsidRPr="00CB4F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1B3FF1C3" w14:textId="053BFC20" w:rsidR="00D768F8" w:rsidRPr="00B63541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4F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Лидский р-н</w:t>
            </w:r>
          </w:p>
        </w:tc>
        <w:tc>
          <w:tcPr>
            <w:tcW w:w="77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2A8D3E" w14:textId="0F76B78F" w:rsidR="00D768F8" w:rsidRPr="00B63541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0,035</w:t>
            </w:r>
          </w:p>
        </w:tc>
        <w:tc>
          <w:tcPr>
            <w:tcW w:w="8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7987B3" w14:textId="77777777" w:rsidR="00D768F8" w:rsidRPr="00B63541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8F8" w:rsidRPr="00B63541" w14:paraId="7C811FAF" w14:textId="77777777" w:rsidTr="00CB4F03">
        <w:trPr>
          <w:trHeight w:val="240"/>
        </w:trPr>
        <w:tc>
          <w:tcPr>
            <w:tcW w:w="103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D7381E" w14:textId="17E50725" w:rsidR="00D768F8" w:rsidRPr="00CB4F03" w:rsidRDefault="00D768F8" w:rsidP="00D768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B4F03">
              <w:rPr>
                <w:rFonts w:ascii="Times New Roman" w:hAnsi="Times New Roman" w:cs="Times New Roman"/>
                <w:sz w:val="20"/>
                <w:szCs w:val="20"/>
              </w:rPr>
              <w:t>Отходы производства подобные отходам жизнедеятельности населения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90B8FB" w14:textId="484FD84E" w:rsidR="00D768F8" w:rsidRPr="00CB4F03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4F03">
              <w:rPr>
                <w:rFonts w:ascii="Times New Roman" w:hAnsi="Times New Roman" w:cs="Times New Roman"/>
                <w:sz w:val="20"/>
                <w:szCs w:val="20"/>
              </w:rPr>
              <w:t>9120400</w:t>
            </w:r>
          </w:p>
        </w:tc>
        <w:tc>
          <w:tcPr>
            <w:tcW w:w="85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15461C" w14:textId="09FA955C" w:rsidR="00D768F8" w:rsidRPr="00B63541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неопасный</w:t>
            </w:r>
          </w:p>
        </w:tc>
        <w:tc>
          <w:tcPr>
            <w:tcW w:w="98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CA04BA" w14:textId="77777777" w:rsidR="00D768F8" w:rsidRPr="00CB4F03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4F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полигон ТКО </w:t>
            </w:r>
          </w:p>
          <w:p w14:paraId="6A24132F" w14:textId="77777777" w:rsidR="00D768F8" w:rsidRPr="00CB4F03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4F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Лида, д. </w:t>
            </w:r>
            <w:proofErr w:type="spellStart"/>
            <w:r w:rsidRPr="00CB4F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Хоружевцы</w:t>
            </w:r>
            <w:proofErr w:type="spellEnd"/>
            <w:r w:rsidRPr="00CB4F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102F5A3F" w14:textId="0500D416" w:rsidR="00D768F8" w:rsidRPr="00B63541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4F0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Лидский р-н</w:t>
            </w:r>
          </w:p>
        </w:tc>
        <w:tc>
          <w:tcPr>
            <w:tcW w:w="77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A5CD9A" w14:textId="2D1FCDE7" w:rsidR="00D768F8" w:rsidRPr="00B63541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8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CD2E97" w14:textId="77777777" w:rsidR="00D768F8" w:rsidRPr="00B63541" w:rsidRDefault="00D768F8" w:rsidP="00D768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0A96BB2" w14:textId="0E71CA57" w:rsidR="00F14DF5" w:rsidRDefault="00C925AB" w:rsidP="00C925AB">
      <w:pPr>
        <w:pStyle w:val="a9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*</w:t>
      </w:r>
      <w:r w:rsidRPr="00C925AB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отход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ы</w:t>
      </w:r>
      <w:r w:rsidRPr="00C925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 </w:t>
      </w:r>
      <w:r w:rsidRPr="00C925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уются, но продолжают храниться на объектах хранения ранее образовавшиеся объемы отходов</w:t>
      </w:r>
    </w:p>
    <w:p w14:paraId="11B43152" w14:textId="77777777" w:rsidR="00C925AB" w:rsidRPr="00C925AB" w:rsidRDefault="00C925AB" w:rsidP="00C925AB">
      <w:pPr>
        <w:pStyle w:val="a9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0CC00EC" w14:textId="2A6AFF60" w:rsidR="0034128F" w:rsidRPr="00137885" w:rsidRDefault="008552B0" w:rsidP="0013788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6354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XI. Предложения по плану мероприятий по охране окружающей среды</w:t>
      </w:r>
    </w:p>
    <w:p w14:paraId="6D4C2AAF" w14:textId="77777777" w:rsidR="008552B0" w:rsidRPr="00B63541" w:rsidRDefault="003C086C" w:rsidP="0034128F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B63541">
        <w:rPr>
          <w:rFonts w:ascii="Times New Roman" w:eastAsiaTheme="minorEastAsia" w:hAnsi="Times New Roman" w:cs="Times New Roman"/>
          <w:lang w:eastAsia="ru-RU"/>
        </w:rPr>
        <w:t>Таблица 20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3717"/>
        <w:gridCol w:w="2026"/>
        <w:gridCol w:w="1701"/>
        <w:gridCol w:w="1848"/>
      </w:tblGrid>
      <w:tr w:rsidR="00FF6FDF" w:rsidRPr="00B63541" w14:paraId="241E59B8" w14:textId="77777777" w:rsidTr="000825B5">
        <w:trPr>
          <w:trHeight w:val="240"/>
        </w:trPr>
        <w:tc>
          <w:tcPr>
            <w:tcW w:w="3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0E6A52" w14:textId="77777777" w:rsidR="008552B0" w:rsidRPr="00B63541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</w:t>
            </w: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87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119140" w14:textId="77777777" w:rsidR="008552B0" w:rsidRPr="00B63541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мероприятия, источника финансирования</w:t>
            </w:r>
          </w:p>
        </w:tc>
        <w:tc>
          <w:tcPr>
            <w:tcW w:w="10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FE0655" w14:textId="77777777" w:rsidR="008552B0" w:rsidRPr="00B63541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Срок выполнения</w:t>
            </w:r>
          </w:p>
        </w:tc>
        <w:tc>
          <w:tcPr>
            <w:tcW w:w="8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45F305" w14:textId="77777777" w:rsidR="008552B0" w:rsidRPr="00B63541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9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8908AC" w14:textId="77777777" w:rsidR="008552B0" w:rsidRPr="00B63541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Ожидаемый эффект (результат)</w:t>
            </w:r>
          </w:p>
        </w:tc>
      </w:tr>
    </w:tbl>
    <w:p w14:paraId="3B64BA44" w14:textId="77777777" w:rsidR="00FF6FDF" w:rsidRPr="00B63541" w:rsidRDefault="00FF6FDF" w:rsidP="00FF6FDF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"/>
        <w:gridCol w:w="3812"/>
        <w:gridCol w:w="1985"/>
        <w:gridCol w:w="1701"/>
        <w:gridCol w:w="1852"/>
      </w:tblGrid>
      <w:tr w:rsidR="001D0D8E" w:rsidRPr="00B63541" w14:paraId="3D8E5CF1" w14:textId="77777777" w:rsidTr="00CA2D40">
        <w:trPr>
          <w:trHeight w:val="240"/>
          <w:tblHeader/>
        </w:trPr>
        <w:tc>
          <w:tcPr>
            <w:tcW w:w="2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4AA08E" w14:textId="77777777" w:rsidR="008552B0" w:rsidRPr="00B63541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FE1B4A" w14:textId="77777777" w:rsidR="008552B0" w:rsidRPr="00B63541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69A618" w14:textId="77777777" w:rsidR="008552B0" w:rsidRPr="00B63541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15DA1B" w14:textId="77777777" w:rsidR="008552B0" w:rsidRPr="00B63541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5D3386" w14:textId="77777777" w:rsidR="008552B0" w:rsidRPr="00B63541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D0D8E" w:rsidRPr="00B63541" w14:paraId="54755729" w14:textId="77777777" w:rsidTr="000825B5">
        <w:trPr>
          <w:trHeight w:val="228"/>
        </w:trPr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906B69" w14:textId="77777777" w:rsidR="008552B0" w:rsidRPr="00B63541" w:rsidRDefault="008552B0" w:rsidP="008552B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 Мероприятия по охране и рациональному использованию вод</w:t>
            </w:r>
          </w:p>
        </w:tc>
      </w:tr>
      <w:tr w:rsidR="001D0D8E" w:rsidRPr="00B63541" w14:paraId="17017762" w14:textId="77777777" w:rsidTr="00CA2D40">
        <w:trPr>
          <w:trHeight w:val="240"/>
        </w:trPr>
        <w:tc>
          <w:tcPr>
            <w:tcW w:w="2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9DACB1" w14:textId="77777777" w:rsidR="007A1A04" w:rsidRPr="001D0D8E" w:rsidRDefault="007A1A04" w:rsidP="007A1A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1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F6D240" w14:textId="77777777" w:rsidR="007A1A04" w:rsidRPr="00B63541" w:rsidRDefault="007A1A04" w:rsidP="00D13EC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ECB3D2" w14:textId="77777777" w:rsidR="007A1A04" w:rsidRPr="00B63541" w:rsidRDefault="007A1A04" w:rsidP="002A0B1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BB5F92" w14:textId="77777777" w:rsidR="007A1A04" w:rsidRPr="00B63541" w:rsidRDefault="007A1A04" w:rsidP="00D13E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4E4D8A" w14:textId="77777777" w:rsidR="007A1A04" w:rsidRPr="00B63541" w:rsidRDefault="007A1A04" w:rsidP="007A1A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D8E" w:rsidRPr="00B63541" w14:paraId="75CCB35F" w14:textId="77777777" w:rsidTr="000825B5">
        <w:trPr>
          <w:trHeight w:val="240"/>
        </w:trPr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4DB2AF" w14:textId="77777777" w:rsidR="002A0B1B" w:rsidRPr="00B63541" w:rsidRDefault="002A0B1B" w:rsidP="007A1A0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 Мероприятия по охране атмосферного воздуха</w:t>
            </w:r>
          </w:p>
        </w:tc>
      </w:tr>
      <w:tr w:rsidR="00B63541" w:rsidRPr="00B63541" w14:paraId="0541534D" w14:textId="77777777" w:rsidTr="00CA2D40">
        <w:trPr>
          <w:trHeight w:val="240"/>
        </w:trPr>
        <w:tc>
          <w:tcPr>
            <w:tcW w:w="2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0A2E82" w14:textId="77777777" w:rsidR="002A0B1B" w:rsidRPr="00656F75" w:rsidRDefault="00B63541" w:rsidP="007A1A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56F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91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A719C1" w14:textId="77777777" w:rsidR="002A0B1B" w:rsidRPr="00B63541" w:rsidRDefault="00B63541" w:rsidP="00B635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Установка системы очистки на источнике выбросов №0510</w:t>
            </w:r>
          </w:p>
        </w:tc>
        <w:tc>
          <w:tcPr>
            <w:tcW w:w="99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93C37F" w14:textId="77777777" w:rsidR="002A0B1B" w:rsidRPr="00B63541" w:rsidRDefault="00B63541" w:rsidP="007A1A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квартал 2025 г. –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IV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квартал 2027 г.</w:t>
            </w:r>
          </w:p>
        </w:tc>
        <w:tc>
          <w:tcPr>
            <w:tcW w:w="8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BFDCCC" w14:textId="77777777" w:rsidR="002A0B1B" w:rsidRPr="00B63541" w:rsidRDefault="00CA2D40" w:rsidP="00656F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достижение концентрации по аммиаку до 20 мг/м</w:t>
            </w:r>
            <w:r w:rsidRPr="00656F75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8622C1" w14:textId="77777777" w:rsidR="00CA2D40" w:rsidRDefault="00CA2D40" w:rsidP="00CA2D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соответствие требованиям </w:t>
            </w:r>
          </w:p>
          <w:p w14:paraId="79EFF2C4" w14:textId="77777777" w:rsidR="002A0B1B" w:rsidRPr="00B63541" w:rsidRDefault="00CA2D40" w:rsidP="00CA2D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таблице 4.12  </w:t>
            </w:r>
            <w:proofErr w:type="spellStart"/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ЭкоНиП</w:t>
            </w:r>
            <w:proofErr w:type="spellEnd"/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17.08.06-001-2022</w:t>
            </w:r>
          </w:p>
        </w:tc>
      </w:tr>
      <w:tr w:rsidR="00B63541" w:rsidRPr="00B63541" w14:paraId="4A27D924" w14:textId="77777777" w:rsidTr="00CA2D40">
        <w:trPr>
          <w:trHeight w:val="240"/>
        </w:trPr>
        <w:tc>
          <w:tcPr>
            <w:tcW w:w="2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255B75" w14:textId="77777777" w:rsidR="00B63541" w:rsidRPr="00656F75" w:rsidRDefault="00656F75" w:rsidP="007A1A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56F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91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3270F8" w14:textId="77777777" w:rsidR="00B63541" w:rsidRPr="00B63541" w:rsidRDefault="00656F75" w:rsidP="00656F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</w:t>
            </w:r>
            <w:r w:rsidRPr="00656F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азработка проекта по модернизации системы газоснабжений печи. Замена системы сгорания (в т. ч. и горелок)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бассейнов выработки стекломассы источник №0052</w:t>
            </w:r>
          </w:p>
        </w:tc>
        <w:tc>
          <w:tcPr>
            <w:tcW w:w="99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24AF49" w14:textId="77777777" w:rsidR="00B63541" w:rsidRPr="00B63541" w:rsidRDefault="00656F75" w:rsidP="007A1A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56F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I квартал 2027 г.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– 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IV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квартал 2029 г.</w:t>
            </w:r>
          </w:p>
        </w:tc>
        <w:tc>
          <w:tcPr>
            <w:tcW w:w="8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657184" w14:textId="77777777" w:rsidR="00B63541" w:rsidRPr="00B63541" w:rsidRDefault="00CA2D40" w:rsidP="00CA2D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достижение концентрации по азоту диоксиду до 500 мг/м</w:t>
            </w:r>
            <w:r w:rsidRPr="00656F75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C0A14E" w14:textId="77777777" w:rsidR="00CA2D40" w:rsidRDefault="00CA2D40" w:rsidP="00CA2D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соответствие требованиям </w:t>
            </w:r>
          </w:p>
          <w:p w14:paraId="7CF90AB1" w14:textId="77777777" w:rsidR="00CA2D40" w:rsidRDefault="00CA2D40" w:rsidP="00CA2D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таблице 4.8  </w:t>
            </w:r>
          </w:p>
          <w:p w14:paraId="791C34F0" w14:textId="77777777" w:rsidR="00B63541" w:rsidRPr="00B63541" w:rsidRDefault="00CA2D40" w:rsidP="00CA2D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ЭкоНиП</w:t>
            </w:r>
            <w:proofErr w:type="spellEnd"/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17.08.06-001-2022</w:t>
            </w:r>
          </w:p>
        </w:tc>
      </w:tr>
      <w:tr w:rsidR="00B63541" w:rsidRPr="00B63541" w14:paraId="046D1346" w14:textId="77777777" w:rsidTr="00CA2D40">
        <w:trPr>
          <w:trHeight w:val="240"/>
        </w:trPr>
        <w:tc>
          <w:tcPr>
            <w:tcW w:w="2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C220F4" w14:textId="77777777" w:rsidR="00B63541" w:rsidRPr="00DF1C6F" w:rsidRDefault="00DF1C6F" w:rsidP="007A1A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C6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91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77198B" w14:textId="77777777" w:rsidR="00B63541" w:rsidRPr="00DF1C6F" w:rsidRDefault="00DF1C6F" w:rsidP="00DF1C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</w:t>
            </w:r>
            <w:r w:rsidRPr="00DF1C6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величение высоты дымовой трубы не менее 20 м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источника выбросов №0401</w:t>
            </w:r>
          </w:p>
        </w:tc>
        <w:tc>
          <w:tcPr>
            <w:tcW w:w="99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1BA85C" w14:textId="77777777" w:rsidR="00B63541" w:rsidRPr="00DF1C6F" w:rsidRDefault="00DF1C6F" w:rsidP="007A1A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квартал 2025 г. – </w:t>
            </w:r>
            <w:r w:rsidR="000C322E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II</w:t>
            </w:r>
            <w:r w:rsidR="000C32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квартал 2025 г.</w:t>
            </w:r>
          </w:p>
        </w:tc>
        <w:tc>
          <w:tcPr>
            <w:tcW w:w="8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16BA78" w14:textId="77777777" w:rsidR="00CA2D40" w:rsidRDefault="00CA2D40" w:rsidP="001934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достижение</w:t>
            </w:r>
          </w:p>
          <w:p w14:paraId="55FC80E8" w14:textId="77777777" w:rsidR="00CA2D40" w:rsidRDefault="00CA2D40" w:rsidP="001934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предельной концентрации </w:t>
            </w:r>
          </w:p>
          <w:p w14:paraId="52EA3319" w14:textId="77777777" w:rsidR="00CA2D40" w:rsidRDefault="00CA2D40" w:rsidP="001934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группе суммации (6010)</w:t>
            </w:r>
          </w:p>
          <w:p w14:paraId="7DB738B8" w14:textId="77777777" w:rsidR="00193445" w:rsidRDefault="00193445" w:rsidP="001934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границе расчетной СЗЗ</w:t>
            </w:r>
          </w:p>
          <w:p w14:paraId="7907E799" w14:textId="77777777" w:rsidR="00B63541" w:rsidRPr="00DF1C6F" w:rsidRDefault="00193445" w:rsidP="00CA2D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д.ПДК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4CC30E" w14:textId="77777777" w:rsidR="00350C0A" w:rsidRDefault="00CA2D40" w:rsidP="00350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соблюдение </w:t>
            </w:r>
            <w:r w:rsidR="00350C0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нормативов </w:t>
            </w:r>
          </w:p>
          <w:p w14:paraId="7EE3CE44" w14:textId="77777777" w:rsidR="00B63541" w:rsidRPr="00DF1C6F" w:rsidRDefault="00350C0A" w:rsidP="00350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качества атмосферного воздуха</w:t>
            </w:r>
          </w:p>
        </w:tc>
      </w:tr>
      <w:tr w:rsidR="00DF1C6F" w:rsidRPr="00B63541" w14:paraId="553E6303" w14:textId="77777777" w:rsidTr="00CA2D40">
        <w:trPr>
          <w:trHeight w:val="240"/>
        </w:trPr>
        <w:tc>
          <w:tcPr>
            <w:tcW w:w="2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890E9D" w14:textId="77777777" w:rsidR="00DF1C6F" w:rsidRPr="00DF1C6F" w:rsidRDefault="00DF1C6F" w:rsidP="00DF1C6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C6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91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0280FE" w14:textId="77777777" w:rsidR="00DF1C6F" w:rsidRPr="00DF1C6F" w:rsidRDefault="00DF1C6F" w:rsidP="00DF1C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</w:t>
            </w:r>
            <w:r w:rsidRPr="00DF1C6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величение высоты дымовой трубы не менее 20 м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источника выбросов №0402</w:t>
            </w:r>
          </w:p>
        </w:tc>
        <w:tc>
          <w:tcPr>
            <w:tcW w:w="99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1B4F96" w14:textId="77777777" w:rsidR="00DF1C6F" w:rsidRPr="00DF1C6F" w:rsidRDefault="000C322E" w:rsidP="00DF1C6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квартал 2025 г. –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квартал 2025 г.</w:t>
            </w:r>
          </w:p>
        </w:tc>
        <w:tc>
          <w:tcPr>
            <w:tcW w:w="8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C919FC" w14:textId="77777777" w:rsidR="00193445" w:rsidRDefault="00193445" w:rsidP="001934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соответствие нормативам качества атмосферного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воздуха на границе расчетной СЗЗ</w:t>
            </w:r>
          </w:p>
          <w:p w14:paraId="4AF6D959" w14:textId="77777777" w:rsidR="00DF1C6F" w:rsidRPr="00DF1C6F" w:rsidRDefault="00193445" w:rsidP="001934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д.ПДК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по группе суммации (6010)</w:t>
            </w:r>
          </w:p>
        </w:tc>
        <w:tc>
          <w:tcPr>
            <w:tcW w:w="9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FD0E75" w14:textId="77777777" w:rsidR="00350C0A" w:rsidRDefault="00350C0A" w:rsidP="00350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соблюдение нормативов </w:t>
            </w:r>
          </w:p>
          <w:p w14:paraId="5920AA9E" w14:textId="77777777" w:rsidR="00DF1C6F" w:rsidRPr="00DF1C6F" w:rsidRDefault="00350C0A" w:rsidP="00350C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качества атмосферного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воздуха</w:t>
            </w:r>
          </w:p>
        </w:tc>
      </w:tr>
      <w:tr w:rsidR="00DF1C6F" w:rsidRPr="00B63541" w14:paraId="43EF6128" w14:textId="77777777" w:rsidTr="000825B5">
        <w:trPr>
          <w:trHeight w:val="240"/>
        </w:trPr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694E58" w14:textId="77777777" w:rsidR="00DF1C6F" w:rsidRPr="00B63541" w:rsidRDefault="00DF1C6F" w:rsidP="00DF1C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3. Мероприятия по уменьшению объемов (предотвращению) образования отходов производства и вовлечению их в хозяйственный оборот</w:t>
            </w:r>
          </w:p>
        </w:tc>
      </w:tr>
      <w:tr w:rsidR="00DF1C6F" w:rsidRPr="00B63541" w14:paraId="2E0C163E" w14:textId="77777777" w:rsidTr="00CA2D40">
        <w:trPr>
          <w:trHeight w:val="240"/>
        </w:trPr>
        <w:tc>
          <w:tcPr>
            <w:tcW w:w="2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6F178B" w14:textId="77777777" w:rsidR="00DF1C6F" w:rsidRPr="001D0D8E" w:rsidRDefault="00DF1C6F" w:rsidP="00DF1C6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1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E70B6F" w14:textId="77777777" w:rsidR="00DF1C6F" w:rsidRPr="00B63541" w:rsidRDefault="00DF1C6F" w:rsidP="00DF1C6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AE764C" w14:textId="77777777" w:rsidR="00DF1C6F" w:rsidRPr="00B63541" w:rsidRDefault="00DF1C6F" w:rsidP="00DF1C6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FCF456" w14:textId="77777777" w:rsidR="00DF1C6F" w:rsidRPr="00B63541" w:rsidRDefault="00DF1C6F" w:rsidP="00DF1C6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365FF5" w14:textId="77777777" w:rsidR="00DF1C6F" w:rsidRPr="00B63541" w:rsidRDefault="00DF1C6F" w:rsidP="00DF1C6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C6F" w:rsidRPr="00B63541" w14:paraId="36EBD5F8" w14:textId="77777777" w:rsidTr="000825B5">
        <w:trPr>
          <w:trHeight w:val="240"/>
        </w:trPr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BE1301" w14:textId="77777777" w:rsidR="00DF1C6F" w:rsidRPr="00B63541" w:rsidRDefault="00DF1C6F" w:rsidP="00DF1C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354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 Иные мероприятия по рациональному использованию природных ресурсов и охране окружающей среды</w:t>
            </w:r>
          </w:p>
        </w:tc>
      </w:tr>
      <w:tr w:rsidR="00DF1C6F" w:rsidRPr="00B63541" w14:paraId="2E1638CD" w14:textId="77777777" w:rsidTr="00CA2D40">
        <w:trPr>
          <w:trHeight w:val="240"/>
        </w:trPr>
        <w:tc>
          <w:tcPr>
            <w:tcW w:w="2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7C6550" w14:textId="77777777" w:rsidR="00DF1C6F" w:rsidRPr="001D0D8E" w:rsidRDefault="00DF1C6F" w:rsidP="00DF1C6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1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4755DA" w14:textId="77777777" w:rsidR="00DF1C6F" w:rsidRPr="00B63541" w:rsidRDefault="00DF1C6F" w:rsidP="00DF1C6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B550FB" w14:textId="77777777" w:rsidR="00DF1C6F" w:rsidRPr="00B63541" w:rsidRDefault="00DF1C6F" w:rsidP="00DF1C6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F07D48" w14:textId="77777777" w:rsidR="00DF1C6F" w:rsidRPr="00B63541" w:rsidRDefault="00DF1C6F" w:rsidP="00DF1C6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0313AA" w14:textId="77777777" w:rsidR="00DF1C6F" w:rsidRPr="00B63541" w:rsidRDefault="00DF1C6F" w:rsidP="00DF1C6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58DD45C" w14:textId="77777777" w:rsidR="00FC6F2E" w:rsidRPr="001D0D8E" w:rsidRDefault="00FC6F2E" w:rsidP="00E35C47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4D1896A0" w14:textId="77777777" w:rsidR="00AC0A83" w:rsidRPr="00CA2D40" w:rsidRDefault="008552B0" w:rsidP="00D60D2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A2D4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XII. Предложения по отбору проб и проведению измерений в </w:t>
      </w:r>
      <w:r w:rsidR="00D60D2C" w:rsidRPr="00CA2D4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области охраны окружающей среды</w:t>
      </w:r>
    </w:p>
    <w:p w14:paraId="435763B9" w14:textId="77777777" w:rsidR="008552B0" w:rsidRPr="00CA2D40" w:rsidRDefault="003C086C" w:rsidP="00AC0A83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CA2D40">
        <w:rPr>
          <w:rFonts w:ascii="Times New Roman" w:eastAsiaTheme="minorEastAsia" w:hAnsi="Times New Roman" w:cs="Times New Roman"/>
          <w:lang w:eastAsia="ru-RU"/>
        </w:rPr>
        <w:t>Таблица 21</w:t>
      </w: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1418"/>
        <w:gridCol w:w="1410"/>
        <w:gridCol w:w="852"/>
        <w:gridCol w:w="1277"/>
        <w:gridCol w:w="1140"/>
        <w:gridCol w:w="3543"/>
      </w:tblGrid>
      <w:tr w:rsidR="001D3C8E" w:rsidRPr="00CA2D40" w14:paraId="15840CC8" w14:textId="77777777" w:rsidTr="009471F1">
        <w:trPr>
          <w:trHeight w:val="240"/>
        </w:trPr>
        <w:tc>
          <w:tcPr>
            <w:tcW w:w="21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9983C1" w14:textId="77777777" w:rsidR="008552B0" w:rsidRPr="00CA2D40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CA2D40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№</w:t>
            </w:r>
            <w:r w:rsidRPr="00CA2D40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br/>
              <w:t>п/п</w:t>
            </w:r>
          </w:p>
        </w:tc>
        <w:tc>
          <w:tcPr>
            <w:tcW w:w="7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604AE5" w14:textId="77777777" w:rsidR="008552B0" w:rsidRPr="00CA2D40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CA2D40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Объект отбора проб и проведения измерений</w:t>
            </w:r>
          </w:p>
        </w:tc>
        <w:tc>
          <w:tcPr>
            <w:tcW w:w="7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260D7C" w14:textId="77777777" w:rsidR="008552B0" w:rsidRPr="00CA2D40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CA2D40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Производствен</w:t>
            </w:r>
            <w:proofErr w:type="spellEnd"/>
            <w:r w:rsidR="001D3C8E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</w:t>
            </w:r>
            <w:r w:rsidRPr="00CA2D40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ная (промышленная) площадка, цех, участок</w:t>
            </w:r>
          </w:p>
        </w:tc>
        <w:tc>
          <w:tcPr>
            <w:tcW w:w="4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DFFCCD" w14:textId="3435E51C" w:rsidR="00CA2D40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CA2D40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Номер источника пробной площадки </w:t>
            </w:r>
          </w:p>
          <w:p w14:paraId="48F22B80" w14:textId="77777777" w:rsidR="00CA2D40" w:rsidRDefault="008552B0" w:rsidP="00CA2D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CA2D40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(точки</w:t>
            </w:r>
          </w:p>
          <w:p w14:paraId="0D7B9DFA" w14:textId="12A32DF4" w:rsidR="00CA2D40" w:rsidRDefault="008552B0" w:rsidP="009471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CA2D40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контроля) на карте-</w:t>
            </w:r>
          </w:p>
          <w:p w14:paraId="5A683671" w14:textId="77777777" w:rsidR="008552B0" w:rsidRPr="00CA2D40" w:rsidRDefault="008552B0" w:rsidP="00CA2D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CA2D40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схеме</w:t>
            </w:r>
          </w:p>
        </w:tc>
        <w:tc>
          <w:tcPr>
            <w:tcW w:w="63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FD76D9" w14:textId="77777777" w:rsidR="001D3C8E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CA2D40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Точка и </w:t>
            </w:r>
          </w:p>
          <w:p w14:paraId="18C54EF5" w14:textId="77777777" w:rsidR="001D3C8E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CA2D40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(или) место отбора </w:t>
            </w:r>
          </w:p>
          <w:p w14:paraId="21EFF91E" w14:textId="7AFE8734" w:rsidR="008552B0" w:rsidRPr="00CA2D40" w:rsidRDefault="008552B0" w:rsidP="009471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CA2D40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проб, их доступность</w:t>
            </w:r>
          </w:p>
        </w:tc>
        <w:tc>
          <w:tcPr>
            <w:tcW w:w="56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34A654" w14:textId="77777777" w:rsidR="008552B0" w:rsidRPr="00CA2D40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CA2D40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Частота мониторинга (отбора проб и проведения измерений)</w:t>
            </w:r>
          </w:p>
        </w:tc>
        <w:tc>
          <w:tcPr>
            <w:tcW w:w="175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DDA15C" w14:textId="77777777" w:rsidR="008552B0" w:rsidRPr="00CA2D40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CA2D40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Параметр или загрязняющее вещество</w:t>
            </w:r>
          </w:p>
        </w:tc>
      </w:tr>
    </w:tbl>
    <w:p w14:paraId="05EB1DA4" w14:textId="77777777" w:rsidR="00F06A35" w:rsidRPr="00CA2D40" w:rsidRDefault="00F06A35" w:rsidP="00AC0A83">
      <w:pPr>
        <w:spacing w:after="0" w:line="240" w:lineRule="auto"/>
        <w:rPr>
          <w:sz w:val="2"/>
          <w:szCs w:val="2"/>
        </w:rPr>
      </w:pP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"/>
        <w:gridCol w:w="1436"/>
        <w:gridCol w:w="1416"/>
        <w:gridCol w:w="860"/>
        <w:gridCol w:w="1267"/>
        <w:gridCol w:w="1136"/>
        <w:gridCol w:w="3543"/>
      </w:tblGrid>
      <w:tr w:rsidR="00366D89" w:rsidRPr="001D3C8E" w14:paraId="37AF31C9" w14:textId="77777777" w:rsidTr="009471F1">
        <w:trPr>
          <w:trHeight w:val="240"/>
          <w:tblHeader/>
        </w:trPr>
        <w:tc>
          <w:tcPr>
            <w:tcW w:w="20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DCCCE9" w14:textId="77777777" w:rsidR="008552B0" w:rsidRPr="001D3C8E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ADC030" w14:textId="77777777" w:rsidR="008552B0" w:rsidRPr="001D3C8E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B2DE76" w14:textId="77777777" w:rsidR="008552B0" w:rsidRPr="001D3C8E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0D135C" w14:textId="77777777" w:rsidR="008552B0" w:rsidRPr="001D3C8E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AC76A1" w14:textId="77777777" w:rsidR="008552B0" w:rsidRPr="001D3C8E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4FDFE6" w14:textId="77777777" w:rsidR="008552B0" w:rsidRPr="001D3C8E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4D3321" w14:textId="77777777" w:rsidR="008552B0" w:rsidRPr="001D3C8E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66D89" w:rsidRPr="001D3C8E" w14:paraId="6B955052" w14:textId="77777777" w:rsidTr="009471F1">
        <w:trPr>
          <w:trHeight w:val="240"/>
        </w:trPr>
        <w:tc>
          <w:tcPr>
            <w:tcW w:w="3241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15B9B8" w14:textId="77777777" w:rsidR="00ED014C" w:rsidRPr="001D3C8E" w:rsidRDefault="00784C4C" w:rsidP="006E7F3D">
            <w:pPr>
              <w:spacing w:after="0" w:line="240" w:lineRule="auto"/>
              <w:ind w:lef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 w:rsidR="000B2386"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r w:rsidR="00ED014C"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Выбросы загрязняющих веществ в атмосферный воздух</w:t>
            </w:r>
          </w:p>
        </w:tc>
        <w:tc>
          <w:tcPr>
            <w:tcW w:w="1759" w:type="pct"/>
          </w:tcPr>
          <w:p w14:paraId="7782AF8B" w14:textId="77777777" w:rsidR="00ED014C" w:rsidRPr="001D3C8E" w:rsidRDefault="00ED014C" w:rsidP="00ED014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71F1" w:rsidRPr="001D3C8E" w14:paraId="37C174D7" w14:textId="77777777" w:rsidTr="009471F1">
        <w:trPr>
          <w:trHeight w:val="240"/>
        </w:trPr>
        <w:tc>
          <w:tcPr>
            <w:tcW w:w="2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37381F" w14:textId="77777777" w:rsidR="009471F1" w:rsidRPr="001D3C8E" w:rsidRDefault="009471F1" w:rsidP="003C08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13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70F17B" w14:textId="61E2D10E" w:rsidR="009471F1" w:rsidRPr="001D3C8E" w:rsidRDefault="00CF1074" w:rsidP="00604904">
            <w:pPr>
              <w:spacing w:after="0" w:line="240" w:lineRule="auto"/>
              <w:ind w:left="3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2D4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выбросы загрязняющих веществ в атмосферный воздух от стационарных источников выбросов</w:t>
            </w:r>
          </w:p>
        </w:tc>
        <w:tc>
          <w:tcPr>
            <w:tcW w:w="70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ECA498" w14:textId="77777777" w:rsidR="009471F1" w:rsidRPr="001D3C8E" w:rsidRDefault="009471F1" w:rsidP="00604904">
            <w:pPr>
              <w:spacing w:after="0" w:line="240" w:lineRule="auto"/>
              <w:ind w:left="9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Составной цех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733BCE" w14:textId="77777777" w:rsidR="009471F1" w:rsidRPr="001D3C8E" w:rsidRDefault="009471F1" w:rsidP="00F06A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№0058</w:t>
            </w:r>
          </w:p>
        </w:tc>
        <w:tc>
          <w:tcPr>
            <w:tcW w:w="62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CA068E" w14:textId="77777777" w:rsidR="009471F1" w:rsidRPr="001D3C8E" w:rsidRDefault="009471F1" w:rsidP="006E7F3D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вент. трубе </w:t>
            </w:r>
          </w:p>
          <w:p w14:paraId="636A62AE" w14:textId="77777777" w:rsidR="009471F1" w:rsidRPr="001D3C8E" w:rsidRDefault="009471F1" w:rsidP="006E7F3D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цеху</w:t>
            </w: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589909" w14:textId="77777777" w:rsidR="009471F1" w:rsidRPr="001D3C8E" w:rsidRDefault="009471F1" w:rsidP="007B5421">
            <w:pPr>
              <w:spacing w:after="0" w:line="240" w:lineRule="auto"/>
              <w:ind w:left="87" w:right="17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F3B05A" w14:textId="77777777" w:rsidR="009471F1" w:rsidRPr="001D3C8E" w:rsidRDefault="009471F1" w:rsidP="00CA2D40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твердые частицы суммарно (недифференцированная по составу пыль (аэрозоль), содержащаяся в воздухе населенных мест)</w:t>
            </w:r>
          </w:p>
        </w:tc>
      </w:tr>
      <w:tr w:rsidR="009471F1" w:rsidRPr="001D3C8E" w14:paraId="470BAE0A" w14:textId="77777777" w:rsidTr="00E341CF">
        <w:trPr>
          <w:trHeight w:val="240"/>
        </w:trPr>
        <w:tc>
          <w:tcPr>
            <w:tcW w:w="205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AC3799" w14:textId="77777777" w:rsidR="009471F1" w:rsidRPr="001D3C8E" w:rsidRDefault="009471F1" w:rsidP="00CA2D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13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50DD93BD" w14:textId="77777777" w:rsidR="009471F1" w:rsidRPr="001D3C8E" w:rsidRDefault="009471F1" w:rsidP="00CA2D40">
            <w:pPr>
              <w:spacing w:after="0" w:line="240" w:lineRule="auto"/>
              <w:ind w:left="3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79AB7A" w14:textId="77777777" w:rsidR="009471F1" w:rsidRPr="001D3C8E" w:rsidRDefault="009471F1" w:rsidP="00CA2D40">
            <w:pPr>
              <w:spacing w:after="0" w:line="240" w:lineRule="auto"/>
              <w:ind w:left="9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Составной цех</w:t>
            </w:r>
          </w:p>
        </w:tc>
        <w:tc>
          <w:tcPr>
            <w:tcW w:w="427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B43DC9" w14:textId="77777777" w:rsidR="009471F1" w:rsidRPr="001D3C8E" w:rsidRDefault="009471F1" w:rsidP="00CA2D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№0073</w:t>
            </w:r>
          </w:p>
        </w:tc>
        <w:tc>
          <w:tcPr>
            <w:tcW w:w="629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B33962" w14:textId="77777777" w:rsidR="009471F1" w:rsidRPr="001D3C8E" w:rsidRDefault="009471F1" w:rsidP="00CA2D40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вент. трубе </w:t>
            </w:r>
          </w:p>
          <w:p w14:paraId="60AD5DFC" w14:textId="77777777" w:rsidR="009471F1" w:rsidRPr="001D3C8E" w:rsidRDefault="009471F1" w:rsidP="00CA2D40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цеху</w:t>
            </w: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FB7046" w14:textId="77777777" w:rsidR="009471F1" w:rsidRPr="001D3C8E" w:rsidRDefault="009471F1" w:rsidP="00CA2D40">
            <w:pPr>
              <w:spacing w:after="0" w:line="240" w:lineRule="auto"/>
              <w:ind w:left="87" w:right="17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0F2491" w14:textId="77777777" w:rsidR="009471F1" w:rsidRDefault="009471F1" w:rsidP="00CA2D40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твердые частицы суммарно (недифференцированная по составу пыль (аэрозоль), содержащаяся в воздухе населенных мест)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41FAA152" w14:textId="77777777" w:rsidR="009471F1" w:rsidRPr="001D3C8E" w:rsidRDefault="009471F1" w:rsidP="00CA2D40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свинец и его неорганические соединения (в пересчете на свинец)</w:t>
            </w:r>
          </w:p>
        </w:tc>
      </w:tr>
      <w:tr w:rsidR="009471F1" w:rsidRPr="001D3C8E" w14:paraId="70011356" w14:textId="77777777" w:rsidTr="00E341CF">
        <w:trPr>
          <w:trHeight w:val="240"/>
        </w:trPr>
        <w:tc>
          <w:tcPr>
            <w:tcW w:w="205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209B03" w14:textId="77777777" w:rsidR="009471F1" w:rsidRPr="001D3C8E" w:rsidRDefault="009471F1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13" w:type="pct"/>
            <w:vMerge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E792B6" w14:textId="77777777" w:rsidR="009471F1" w:rsidRPr="001D3C8E" w:rsidRDefault="009471F1" w:rsidP="00D37AD7">
            <w:pPr>
              <w:spacing w:after="0" w:line="240" w:lineRule="auto"/>
              <w:ind w:left="3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F43B0B" w14:textId="77777777" w:rsidR="009471F1" w:rsidRPr="001D3C8E" w:rsidRDefault="009471F1" w:rsidP="00D37AD7">
            <w:pPr>
              <w:spacing w:after="0" w:line="240" w:lineRule="auto"/>
              <w:ind w:left="9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Составной цех</w:t>
            </w:r>
          </w:p>
        </w:tc>
        <w:tc>
          <w:tcPr>
            <w:tcW w:w="427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89D030" w14:textId="77777777" w:rsidR="009471F1" w:rsidRPr="001D3C8E" w:rsidRDefault="009471F1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№0228</w:t>
            </w:r>
          </w:p>
        </w:tc>
        <w:tc>
          <w:tcPr>
            <w:tcW w:w="629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04AE4F" w14:textId="77777777" w:rsidR="009471F1" w:rsidRPr="001D3C8E" w:rsidRDefault="009471F1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вент. трубе </w:t>
            </w:r>
          </w:p>
          <w:p w14:paraId="5D9FE3B1" w14:textId="77777777" w:rsidR="009471F1" w:rsidRPr="001D3C8E" w:rsidRDefault="009471F1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цеху</w:t>
            </w: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EED2B8" w14:textId="77777777" w:rsidR="009471F1" w:rsidRPr="001D3C8E" w:rsidRDefault="009471F1" w:rsidP="00D37AD7">
            <w:pPr>
              <w:spacing w:after="0" w:line="240" w:lineRule="auto"/>
              <w:ind w:left="87" w:right="17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16B962" w14:textId="77777777" w:rsidR="009471F1" w:rsidRDefault="009471F1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твердые частицы суммарно (недифференцированная по составу пыль (аэрозоль), содержащаяся в воздухе населенных мест)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14D2A498" w14:textId="77777777" w:rsidR="009471F1" w:rsidRPr="001D3C8E" w:rsidRDefault="009471F1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свинец и его неорганические соединения (в пересчете на свинец)</w:t>
            </w:r>
          </w:p>
        </w:tc>
      </w:tr>
      <w:tr w:rsidR="00D37AD7" w:rsidRPr="001D3C8E" w14:paraId="64653150" w14:textId="77777777" w:rsidTr="009471F1">
        <w:trPr>
          <w:trHeight w:val="240"/>
        </w:trPr>
        <w:tc>
          <w:tcPr>
            <w:tcW w:w="205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4FCC51" w14:textId="77777777" w:rsidR="00D37AD7" w:rsidRPr="001D3C8E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13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5E25DB" w14:textId="77777777" w:rsidR="00D37AD7" w:rsidRPr="001D3C8E" w:rsidRDefault="00D37AD7" w:rsidP="00D37AD7">
            <w:pPr>
              <w:spacing w:after="0" w:line="240" w:lineRule="auto"/>
              <w:ind w:left="3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DF01BA" w14:textId="77777777" w:rsidR="00D37AD7" w:rsidRPr="001D3C8E" w:rsidRDefault="00D37AD7" w:rsidP="00D37AD7">
            <w:pPr>
              <w:spacing w:after="0" w:line="240" w:lineRule="auto"/>
              <w:ind w:left="9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Склад мышьяка</w:t>
            </w:r>
          </w:p>
        </w:tc>
        <w:tc>
          <w:tcPr>
            <w:tcW w:w="427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51F4C3" w14:textId="77777777" w:rsidR="00D37AD7" w:rsidRPr="001D3C8E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№0164</w:t>
            </w:r>
          </w:p>
        </w:tc>
        <w:tc>
          <w:tcPr>
            <w:tcW w:w="62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27E5E1" w14:textId="77777777" w:rsidR="00D37AD7" w:rsidRPr="001D3C8E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вент. трубе </w:t>
            </w:r>
          </w:p>
          <w:p w14:paraId="44AAF17C" w14:textId="77777777" w:rsidR="00D37AD7" w:rsidRPr="001D3C8E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цеху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FEE88D" w14:textId="77777777" w:rsidR="00D37AD7" w:rsidRPr="001D3C8E" w:rsidRDefault="00D37AD7" w:rsidP="00D37AD7">
            <w:pPr>
              <w:spacing w:after="0" w:line="240" w:lineRule="auto"/>
              <w:ind w:left="87" w:right="17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2C6682" w14:textId="77777777" w:rsidR="00D37AD7" w:rsidRPr="001D3C8E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твердые частицы суммарно (недифференцированная по составу пыль (аэрозоль), содержащаяся в воздухе населенных мест)</w:t>
            </w:r>
          </w:p>
        </w:tc>
      </w:tr>
      <w:tr w:rsidR="00D37AD7" w:rsidRPr="001D3C8E" w14:paraId="3BD27061" w14:textId="77777777" w:rsidTr="009471F1">
        <w:trPr>
          <w:trHeight w:val="240"/>
        </w:trPr>
        <w:tc>
          <w:tcPr>
            <w:tcW w:w="205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21AAB9" w14:textId="77777777" w:rsidR="00D37AD7" w:rsidRPr="001D3C8E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713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9F3AD2" w14:textId="77777777" w:rsidR="00D37AD7" w:rsidRPr="001D3C8E" w:rsidRDefault="00D37AD7" w:rsidP="00D37AD7">
            <w:pPr>
              <w:spacing w:after="0" w:line="240" w:lineRule="auto"/>
              <w:ind w:left="3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A06C4B" w14:textId="77777777" w:rsidR="00D37AD7" w:rsidRPr="001D3C8E" w:rsidRDefault="00D37AD7" w:rsidP="00D37AD7">
            <w:pPr>
              <w:spacing w:after="0" w:line="240" w:lineRule="auto"/>
              <w:ind w:left="9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Склад мышьяка</w:t>
            </w:r>
          </w:p>
        </w:tc>
        <w:tc>
          <w:tcPr>
            <w:tcW w:w="427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676991" w14:textId="77777777" w:rsidR="00D37AD7" w:rsidRPr="001D3C8E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№0235</w:t>
            </w:r>
          </w:p>
        </w:tc>
        <w:tc>
          <w:tcPr>
            <w:tcW w:w="62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499DDE" w14:textId="77777777" w:rsidR="00D37AD7" w:rsidRPr="001D3C8E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вент. трубе </w:t>
            </w:r>
          </w:p>
          <w:p w14:paraId="203A1E59" w14:textId="77777777" w:rsidR="00D37AD7" w:rsidRPr="001D3C8E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цеху</w:t>
            </w: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AB07DB" w14:textId="77777777" w:rsidR="00D37AD7" w:rsidRPr="001D3C8E" w:rsidRDefault="00D37AD7" w:rsidP="00D37AD7">
            <w:pPr>
              <w:spacing w:after="0" w:line="240" w:lineRule="auto"/>
              <w:ind w:left="87" w:right="17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59605B" w14:textId="77777777" w:rsidR="00D37AD7" w:rsidRPr="001D3C8E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твердые частицы суммарно (недифференцированная по составу пыль (аэрозоль), содержащаяся в воздухе населенных мест)</w:t>
            </w:r>
          </w:p>
        </w:tc>
      </w:tr>
      <w:tr w:rsidR="00D37AD7" w:rsidRPr="001D3C8E" w14:paraId="32452297" w14:textId="77777777" w:rsidTr="009471F1">
        <w:trPr>
          <w:trHeight w:val="240"/>
        </w:trPr>
        <w:tc>
          <w:tcPr>
            <w:tcW w:w="2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2E13AE" w14:textId="77777777" w:rsidR="00D37AD7" w:rsidRPr="001D3C8E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713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B5B6E7" w14:textId="77777777" w:rsidR="00D37AD7" w:rsidRPr="001D3C8E" w:rsidRDefault="00D37AD7" w:rsidP="00D37AD7">
            <w:pPr>
              <w:spacing w:after="0" w:line="240" w:lineRule="auto"/>
              <w:ind w:left="3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369AB3" w14:textId="77777777" w:rsidR="00D37AD7" w:rsidRPr="001D3C8E" w:rsidRDefault="00D37AD7" w:rsidP="00D37AD7">
            <w:pPr>
              <w:spacing w:after="0" w:line="240" w:lineRule="auto"/>
              <w:ind w:lef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1D3C8E">
              <w:rPr>
                <w:rFonts w:ascii="Times New Roman" w:hAnsi="Times New Roman" w:cs="Times New Roman"/>
                <w:sz w:val="20"/>
                <w:szCs w:val="20"/>
              </w:rPr>
              <w:t>Керамический участок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D9BC9C" w14:textId="77777777" w:rsidR="00D37AD7" w:rsidRPr="001D3C8E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№0017</w:t>
            </w:r>
          </w:p>
        </w:tc>
        <w:tc>
          <w:tcPr>
            <w:tcW w:w="62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25A8FA" w14:textId="77777777" w:rsidR="00D37AD7" w:rsidRPr="001D3C8E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вент. трубе </w:t>
            </w:r>
          </w:p>
          <w:p w14:paraId="43D065D9" w14:textId="77777777" w:rsidR="00D37AD7" w:rsidRPr="001D3C8E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цеху</w:t>
            </w: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E0064E" w14:textId="77777777" w:rsidR="00D37AD7" w:rsidRPr="001D3C8E" w:rsidRDefault="00D37AD7" w:rsidP="00D37AD7">
            <w:pPr>
              <w:spacing w:after="0" w:line="240" w:lineRule="auto"/>
              <w:ind w:left="87" w:right="17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5EBB53" w14:textId="77777777" w:rsidR="00D37AD7" w:rsidRPr="001D3C8E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твердые частицы суммарно (недифференцированная по составу пыль (аэрозоль), содержащаяся в воздухе населенных мест)</w:t>
            </w:r>
          </w:p>
        </w:tc>
      </w:tr>
      <w:tr w:rsidR="00D37AD7" w:rsidRPr="001D3C8E" w14:paraId="4FF7D02E" w14:textId="77777777" w:rsidTr="009471F1">
        <w:trPr>
          <w:trHeight w:val="240"/>
        </w:trPr>
        <w:tc>
          <w:tcPr>
            <w:tcW w:w="205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4CC09E" w14:textId="77777777" w:rsidR="00D37AD7" w:rsidRPr="001D3C8E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713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8624FF" w14:textId="77777777" w:rsidR="00D37AD7" w:rsidRPr="001D3C8E" w:rsidRDefault="00D37AD7" w:rsidP="00D37AD7">
            <w:pPr>
              <w:spacing w:after="0" w:line="240" w:lineRule="auto"/>
              <w:ind w:left="3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461BEE" w14:textId="77777777" w:rsidR="00D37AD7" w:rsidRPr="001D3C8E" w:rsidRDefault="00D37AD7" w:rsidP="00D37AD7">
            <w:pPr>
              <w:spacing w:after="0" w:line="240" w:lineRule="auto"/>
              <w:ind w:lef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1D3C8E">
              <w:rPr>
                <w:rFonts w:ascii="Times New Roman" w:hAnsi="Times New Roman" w:cs="Times New Roman"/>
                <w:sz w:val="20"/>
                <w:szCs w:val="20"/>
              </w:rPr>
              <w:t>Котельная</w:t>
            </w:r>
          </w:p>
        </w:tc>
        <w:tc>
          <w:tcPr>
            <w:tcW w:w="427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AA7CBC" w14:textId="77777777" w:rsidR="00D37AD7" w:rsidRPr="001D3C8E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№0053</w:t>
            </w:r>
          </w:p>
        </w:tc>
        <w:tc>
          <w:tcPr>
            <w:tcW w:w="62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801B20" w14:textId="77777777" w:rsidR="00D37AD7" w:rsidRPr="001D3C8E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дым</w:t>
            </w: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трубе </w:t>
            </w:r>
          </w:p>
          <w:p w14:paraId="159D8ADF" w14:textId="77777777" w:rsidR="00D37AD7" w:rsidRPr="001D3C8E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цеху</w:t>
            </w: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E5443C" w14:textId="77777777" w:rsidR="00D37AD7" w:rsidRPr="001D3C8E" w:rsidRDefault="00D37AD7" w:rsidP="00D37AD7">
            <w:pPr>
              <w:spacing w:after="0" w:line="240" w:lineRule="auto"/>
              <w:ind w:left="87" w:right="17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 раз в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77869E" w14:textId="77777777" w:rsidR="00D37AD7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азот (IV) оксид (азота диоксид)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3174268D" w14:textId="77777777" w:rsidR="00D37AD7" w:rsidRPr="001D3C8E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C83E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углерод оксид (окись углерода, угарный газ)</w:t>
            </w:r>
          </w:p>
        </w:tc>
      </w:tr>
      <w:tr w:rsidR="00D37AD7" w:rsidRPr="001D3C8E" w14:paraId="3AACF9FC" w14:textId="77777777" w:rsidTr="009471F1">
        <w:trPr>
          <w:trHeight w:val="240"/>
        </w:trPr>
        <w:tc>
          <w:tcPr>
            <w:tcW w:w="205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FA5032" w14:textId="77777777" w:rsidR="00D37AD7" w:rsidRPr="001D3C8E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713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E3860C" w14:textId="77777777" w:rsidR="00D37AD7" w:rsidRPr="001D3C8E" w:rsidRDefault="00D37AD7" w:rsidP="00D37AD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9A6C2D" w14:textId="77777777" w:rsidR="00D37AD7" w:rsidRPr="001D3C8E" w:rsidRDefault="00D37AD7" w:rsidP="00D37AD7">
            <w:pPr>
              <w:spacing w:after="0" w:line="240" w:lineRule="auto"/>
              <w:ind w:lef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1D3C8E">
              <w:rPr>
                <w:rFonts w:ascii="Times New Roman" w:hAnsi="Times New Roman" w:cs="Times New Roman"/>
                <w:sz w:val="20"/>
                <w:szCs w:val="20"/>
              </w:rPr>
              <w:t>Котельная</w:t>
            </w:r>
          </w:p>
        </w:tc>
        <w:tc>
          <w:tcPr>
            <w:tcW w:w="427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34D0D1" w14:textId="77777777" w:rsidR="00D37AD7" w:rsidRPr="001D3C8E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№0054</w:t>
            </w:r>
          </w:p>
        </w:tc>
        <w:tc>
          <w:tcPr>
            <w:tcW w:w="629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3BACED" w14:textId="77777777" w:rsidR="00D37AD7" w:rsidRPr="001D3C8E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дым</w:t>
            </w: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трубе </w:t>
            </w:r>
          </w:p>
          <w:p w14:paraId="3065F97C" w14:textId="77777777" w:rsidR="00D37AD7" w:rsidRPr="001D3C8E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цеху</w:t>
            </w: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20C76A" w14:textId="77777777" w:rsidR="00D37AD7" w:rsidRPr="001D3C8E" w:rsidRDefault="00D37AD7" w:rsidP="00D37AD7">
            <w:pPr>
              <w:spacing w:after="0" w:line="240" w:lineRule="auto"/>
              <w:ind w:left="87" w:right="17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 раз в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8EFE48" w14:textId="77777777" w:rsidR="00D37AD7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азот (IV) оксид (азота диоксид)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27BDE2A7" w14:textId="77777777" w:rsidR="00D37AD7" w:rsidRPr="001D3C8E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C83E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углерод оксид (окись углерода, угарный газ)</w:t>
            </w:r>
          </w:p>
        </w:tc>
      </w:tr>
      <w:tr w:rsidR="00D37AD7" w:rsidRPr="001D3C8E" w14:paraId="7698FDB2" w14:textId="77777777" w:rsidTr="009471F1">
        <w:trPr>
          <w:trHeight w:val="240"/>
        </w:trPr>
        <w:tc>
          <w:tcPr>
            <w:tcW w:w="205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FEFFCE" w14:textId="77777777" w:rsidR="00D37AD7" w:rsidRPr="001D3C8E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713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A851B7" w14:textId="77777777" w:rsidR="00D37AD7" w:rsidRPr="001D3C8E" w:rsidRDefault="00D37AD7" w:rsidP="00D37AD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537EB9" w14:textId="77777777" w:rsidR="00D37AD7" w:rsidRPr="001D3C8E" w:rsidRDefault="00D37AD7" w:rsidP="00D37AD7">
            <w:pPr>
              <w:spacing w:after="0" w:line="240" w:lineRule="auto"/>
              <w:ind w:lef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366D89">
              <w:rPr>
                <w:rFonts w:ascii="Times New Roman" w:hAnsi="Times New Roman" w:cs="Times New Roman"/>
                <w:sz w:val="20"/>
                <w:szCs w:val="20"/>
              </w:rPr>
              <w:t>Модульная котельная</w:t>
            </w:r>
          </w:p>
        </w:tc>
        <w:tc>
          <w:tcPr>
            <w:tcW w:w="427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313D40" w14:textId="77777777" w:rsidR="00D37AD7" w:rsidRPr="001D3C8E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№0401</w:t>
            </w:r>
          </w:p>
        </w:tc>
        <w:tc>
          <w:tcPr>
            <w:tcW w:w="629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078304" w14:textId="77777777" w:rsidR="00D37AD7" w:rsidRPr="001D3C8E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дым</w:t>
            </w: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трубе </w:t>
            </w:r>
          </w:p>
          <w:p w14:paraId="5239DDDC" w14:textId="77777777" w:rsidR="00D37AD7" w:rsidRPr="001D3C8E" w:rsidRDefault="00BF4228" w:rsidP="00D37AD7">
            <w:pPr>
              <w:spacing w:after="0" w:line="240" w:lineRule="auto"/>
              <w:ind w:right="-49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 авто</w:t>
            </w:r>
            <w:r w:rsidR="00D37AD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вышки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011D9D" w14:textId="77777777" w:rsidR="00D37AD7" w:rsidRPr="001D3C8E" w:rsidRDefault="00D37AD7" w:rsidP="00D37AD7">
            <w:pPr>
              <w:spacing w:after="0" w:line="240" w:lineRule="auto"/>
              <w:ind w:left="87" w:right="17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 раз в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D9CE99" w14:textId="77777777" w:rsidR="00D37AD7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азот (IV) оксид (азота диоксид)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28D7B720" w14:textId="77777777" w:rsidR="00D37AD7" w:rsidRPr="001D3C8E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C83E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углерод оксид (окись углерода, </w:t>
            </w:r>
            <w:r w:rsidRPr="00C83E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угарный газ)</w:t>
            </w:r>
          </w:p>
        </w:tc>
      </w:tr>
      <w:tr w:rsidR="00D37AD7" w:rsidRPr="001D3C8E" w14:paraId="37E49562" w14:textId="77777777" w:rsidTr="009471F1">
        <w:trPr>
          <w:trHeight w:val="240"/>
        </w:trPr>
        <w:tc>
          <w:tcPr>
            <w:tcW w:w="205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4982E8" w14:textId="77777777" w:rsidR="00D37AD7" w:rsidRPr="001D3C8E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2FF831" w14:textId="77777777" w:rsidR="00D37AD7" w:rsidRPr="001D3C8E" w:rsidRDefault="00D37AD7" w:rsidP="00D37AD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513796" w14:textId="77777777" w:rsidR="00D37AD7" w:rsidRPr="00366D89" w:rsidRDefault="00D37AD7" w:rsidP="00D37AD7">
            <w:pPr>
              <w:spacing w:after="0" w:line="240" w:lineRule="auto"/>
              <w:ind w:left="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CE296B" w14:textId="77777777" w:rsidR="00D37AD7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17C2FE" w14:textId="77777777" w:rsidR="00D37AD7" w:rsidRPr="001D3C8E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A04AF0" w14:textId="77777777" w:rsidR="00D37AD7" w:rsidRPr="00964AD1" w:rsidRDefault="00D37AD7" w:rsidP="00D37AD7">
            <w:pPr>
              <w:spacing w:after="0" w:line="240" w:lineRule="auto"/>
              <w:ind w:left="87" w:right="17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64AD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раз в полгода</w:t>
            </w:r>
          </w:p>
        </w:tc>
        <w:tc>
          <w:tcPr>
            <w:tcW w:w="1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67A9AA" w14:textId="77777777" w:rsidR="00D37AD7" w:rsidRPr="00964AD1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64AD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углеводороды предельные алифатического ряда С1-С10 (алканы)</w:t>
            </w:r>
          </w:p>
        </w:tc>
      </w:tr>
      <w:tr w:rsidR="00D37AD7" w:rsidRPr="001D3C8E" w14:paraId="698B23E8" w14:textId="77777777" w:rsidTr="009471F1">
        <w:trPr>
          <w:trHeight w:val="240"/>
        </w:trPr>
        <w:tc>
          <w:tcPr>
            <w:tcW w:w="205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439409" w14:textId="77777777" w:rsidR="00D37AD7" w:rsidRPr="001D3C8E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713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930964" w14:textId="77777777" w:rsidR="00D37AD7" w:rsidRPr="001D3C8E" w:rsidRDefault="00D37AD7" w:rsidP="00D37AD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DC1F49" w14:textId="77777777" w:rsidR="00D37AD7" w:rsidRPr="001D3C8E" w:rsidRDefault="00D37AD7" w:rsidP="00D37AD7">
            <w:pPr>
              <w:spacing w:after="0" w:line="240" w:lineRule="auto"/>
              <w:ind w:left="9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66D8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Модульная котельная</w:t>
            </w:r>
          </w:p>
        </w:tc>
        <w:tc>
          <w:tcPr>
            <w:tcW w:w="427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A92B2E" w14:textId="77777777" w:rsidR="00D37AD7" w:rsidRPr="001D3C8E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№0402</w:t>
            </w:r>
          </w:p>
        </w:tc>
        <w:tc>
          <w:tcPr>
            <w:tcW w:w="629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EA609E" w14:textId="77777777" w:rsidR="00D37AD7" w:rsidRPr="001D3C8E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дым</w:t>
            </w: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трубе </w:t>
            </w:r>
          </w:p>
          <w:p w14:paraId="52899697" w14:textId="77777777" w:rsidR="00D37AD7" w:rsidRPr="001D3C8E" w:rsidRDefault="00BF4228" w:rsidP="00D37AD7">
            <w:pPr>
              <w:spacing w:after="0" w:line="240" w:lineRule="auto"/>
              <w:ind w:right="-49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 авто</w:t>
            </w:r>
            <w:r w:rsidR="00D37AD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вышки</w:t>
            </w: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630F2D" w14:textId="77777777" w:rsidR="00D37AD7" w:rsidRPr="001D3C8E" w:rsidRDefault="00D37AD7" w:rsidP="00D37AD7">
            <w:pPr>
              <w:spacing w:after="0" w:line="240" w:lineRule="auto"/>
              <w:ind w:left="87" w:right="17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 раз в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49EF8B" w14:textId="77777777" w:rsidR="00D37AD7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азот (IV) оксид (азота диоксид)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517751D4" w14:textId="77777777" w:rsidR="00D37AD7" w:rsidRPr="001D3C8E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C83E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углерод оксид (окись углерода, угарный газ)</w:t>
            </w:r>
          </w:p>
        </w:tc>
      </w:tr>
      <w:tr w:rsidR="00D37AD7" w:rsidRPr="001D3C8E" w14:paraId="3F63904C" w14:textId="77777777" w:rsidTr="009471F1">
        <w:trPr>
          <w:trHeight w:val="240"/>
        </w:trPr>
        <w:tc>
          <w:tcPr>
            <w:tcW w:w="205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ED58B8" w14:textId="77777777" w:rsidR="00D37AD7" w:rsidRPr="001D3C8E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7151BA" w14:textId="77777777" w:rsidR="00D37AD7" w:rsidRPr="001D3C8E" w:rsidRDefault="00D37AD7" w:rsidP="00D37AD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591FF7" w14:textId="77777777" w:rsidR="00D37AD7" w:rsidRPr="00366D89" w:rsidRDefault="00D37AD7" w:rsidP="00D37AD7">
            <w:pPr>
              <w:spacing w:after="0" w:line="240" w:lineRule="auto"/>
              <w:ind w:left="9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2C26EF" w14:textId="77777777" w:rsidR="00D37AD7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DEA7B8" w14:textId="77777777" w:rsidR="00D37AD7" w:rsidRPr="001D3C8E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D51249" w14:textId="77777777" w:rsidR="00D37AD7" w:rsidRPr="00964AD1" w:rsidRDefault="00D37AD7" w:rsidP="00D37AD7">
            <w:pPr>
              <w:spacing w:after="0" w:line="240" w:lineRule="auto"/>
              <w:ind w:left="87" w:right="17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64AD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раз в полгода</w:t>
            </w:r>
          </w:p>
        </w:tc>
        <w:tc>
          <w:tcPr>
            <w:tcW w:w="1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2B6F90" w14:textId="77777777" w:rsidR="00D37AD7" w:rsidRPr="00964AD1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64AD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углеводороды предельные алифатического ряда С1-С10 (алканы)</w:t>
            </w:r>
          </w:p>
        </w:tc>
      </w:tr>
      <w:tr w:rsidR="00BF4228" w:rsidRPr="001D3C8E" w14:paraId="3AD0C6D2" w14:textId="77777777" w:rsidTr="009471F1">
        <w:trPr>
          <w:trHeight w:val="240"/>
        </w:trPr>
        <w:tc>
          <w:tcPr>
            <w:tcW w:w="205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A39B28" w14:textId="77777777" w:rsidR="00BF4228" w:rsidRPr="001D3C8E" w:rsidRDefault="00BF4228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713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844EC8" w14:textId="77777777" w:rsidR="00BF4228" w:rsidRPr="001D3C8E" w:rsidRDefault="00BF4228" w:rsidP="00D37AD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CF3529" w14:textId="77777777" w:rsidR="00BF4228" w:rsidRPr="001D3C8E" w:rsidRDefault="00BF4228" w:rsidP="00D37AD7">
            <w:pPr>
              <w:spacing w:after="0" w:line="240" w:lineRule="auto"/>
              <w:ind w:left="9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66D8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Модульная котельная</w:t>
            </w:r>
          </w:p>
        </w:tc>
        <w:tc>
          <w:tcPr>
            <w:tcW w:w="427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372BF5" w14:textId="77777777" w:rsidR="00BF4228" w:rsidRPr="001D3C8E" w:rsidRDefault="00BF4228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№0505</w:t>
            </w:r>
          </w:p>
        </w:tc>
        <w:tc>
          <w:tcPr>
            <w:tcW w:w="62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9E031D" w14:textId="77777777" w:rsidR="00BF4228" w:rsidRPr="001D3C8E" w:rsidRDefault="00BF4228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дым</w:t>
            </w: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трубе </w:t>
            </w:r>
          </w:p>
          <w:p w14:paraId="5DEA3059" w14:textId="77777777" w:rsidR="00BF4228" w:rsidRPr="001D3C8E" w:rsidRDefault="00BF4228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со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стацио-нарной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площадки</w:t>
            </w: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4DBBBE" w14:textId="77777777" w:rsidR="00BF4228" w:rsidRPr="001D3C8E" w:rsidRDefault="00BF4228" w:rsidP="00D37AD7">
            <w:pPr>
              <w:spacing w:after="0" w:line="240" w:lineRule="auto"/>
              <w:ind w:left="87" w:right="17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 раз в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285A10" w14:textId="77777777" w:rsidR="00BF4228" w:rsidRDefault="00BF4228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азот (IV) оксид (азота диоксид)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20140356" w14:textId="77777777" w:rsidR="00BF4228" w:rsidRPr="001D3C8E" w:rsidRDefault="00BF4228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C83E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углерод оксид (окись углерода, угарный газ)</w:t>
            </w:r>
          </w:p>
        </w:tc>
      </w:tr>
      <w:tr w:rsidR="00BF4228" w:rsidRPr="001D3C8E" w14:paraId="0C63FB6B" w14:textId="77777777" w:rsidTr="009471F1">
        <w:trPr>
          <w:trHeight w:val="240"/>
        </w:trPr>
        <w:tc>
          <w:tcPr>
            <w:tcW w:w="205" w:type="pct"/>
            <w:tcBorders>
              <w:top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683230" w14:textId="77777777" w:rsidR="00BF4228" w:rsidRPr="001D3C8E" w:rsidRDefault="00BF4228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5A5BB8" w14:textId="77777777" w:rsidR="00BF4228" w:rsidRPr="001D3C8E" w:rsidRDefault="00BF4228" w:rsidP="00D37AD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7D541F" w14:textId="77777777" w:rsidR="00BF4228" w:rsidRPr="00366D89" w:rsidRDefault="00BF4228" w:rsidP="00D37AD7">
            <w:pPr>
              <w:spacing w:after="0" w:line="240" w:lineRule="auto"/>
              <w:ind w:left="9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tcBorders>
              <w:top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10FE88" w14:textId="77777777" w:rsidR="00BF4228" w:rsidRDefault="00BF4228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19017602" w14:textId="77777777" w:rsidR="00BF4228" w:rsidRPr="001D3C8E" w:rsidRDefault="00BF4228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18F2F5" w14:textId="77777777" w:rsidR="00BF4228" w:rsidRPr="00964AD1" w:rsidRDefault="00BF4228" w:rsidP="00D37AD7">
            <w:pPr>
              <w:spacing w:after="0" w:line="240" w:lineRule="auto"/>
              <w:ind w:left="87" w:right="17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64AD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раз в полгода</w:t>
            </w:r>
          </w:p>
        </w:tc>
        <w:tc>
          <w:tcPr>
            <w:tcW w:w="1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2D7EBE" w14:textId="77777777" w:rsidR="00BF4228" w:rsidRPr="00964AD1" w:rsidRDefault="00BF4228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64AD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углеводороды предельные алифатического ряда С1-С10 (алканы)</w:t>
            </w:r>
          </w:p>
        </w:tc>
      </w:tr>
      <w:tr w:rsidR="00BF4228" w:rsidRPr="001D3C8E" w14:paraId="05AFA112" w14:textId="77777777" w:rsidTr="009471F1">
        <w:trPr>
          <w:trHeight w:val="240"/>
        </w:trPr>
        <w:tc>
          <w:tcPr>
            <w:tcW w:w="205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B0FAC7" w14:textId="77777777" w:rsidR="00BF4228" w:rsidRPr="001D3C8E" w:rsidRDefault="00BF4228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713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91AC5E" w14:textId="77777777" w:rsidR="00BF4228" w:rsidRPr="001D3C8E" w:rsidRDefault="00BF4228" w:rsidP="00D37AD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8E403C" w14:textId="77777777" w:rsidR="00BF4228" w:rsidRPr="001D3C8E" w:rsidRDefault="00BF4228" w:rsidP="00D37AD7">
            <w:pPr>
              <w:spacing w:after="0" w:line="240" w:lineRule="auto"/>
              <w:ind w:left="9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66D8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Модульная котельная</w:t>
            </w:r>
          </w:p>
        </w:tc>
        <w:tc>
          <w:tcPr>
            <w:tcW w:w="427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42E61C" w14:textId="77777777" w:rsidR="00BF4228" w:rsidRPr="001D3C8E" w:rsidRDefault="00BF4228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№0506</w:t>
            </w:r>
          </w:p>
        </w:tc>
        <w:tc>
          <w:tcPr>
            <w:tcW w:w="62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828F5F" w14:textId="77777777" w:rsidR="00BF4228" w:rsidRPr="001D3C8E" w:rsidRDefault="00BF4228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дым</w:t>
            </w: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трубе </w:t>
            </w:r>
          </w:p>
          <w:p w14:paraId="49C30920" w14:textId="77777777" w:rsidR="00BF4228" w:rsidRPr="001D3C8E" w:rsidRDefault="00BF4228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со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стацио-нарной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площадки</w:t>
            </w: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41F3C1" w14:textId="77777777" w:rsidR="00BF4228" w:rsidRPr="001D3C8E" w:rsidRDefault="00BF4228" w:rsidP="00D37AD7">
            <w:pPr>
              <w:spacing w:after="0" w:line="240" w:lineRule="auto"/>
              <w:ind w:left="87" w:right="17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 раз в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3118DE" w14:textId="77777777" w:rsidR="00BF4228" w:rsidRDefault="00BF4228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азот (IV) оксид (азота диоксид)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0993C9C1" w14:textId="77777777" w:rsidR="00BF4228" w:rsidRPr="001D3C8E" w:rsidRDefault="00BF4228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C83E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углерод оксид (окись углерода, угарный газ)</w:t>
            </w:r>
          </w:p>
        </w:tc>
      </w:tr>
      <w:tr w:rsidR="00BF4228" w:rsidRPr="001D3C8E" w14:paraId="43725643" w14:textId="77777777" w:rsidTr="009471F1">
        <w:trPr>
          <w:trHeight w:val="240"/>
        </w:trPr>
        <w:tc>
          <w:tcPr>
            <w:tcW w:w="205" w:type="pct"/>
            <w:tcBorders>
              <w:top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C2EC9B" w14:textId="77777777" w:rsidR="00BF4228" w:rsidRPr="001D3C8E" w:rsidRDefault="00BF4228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FBD191" w14:textId="77777777" w:rsidR="00BF4228" w:rsidRPr="001D3C8E" w:rsidRDefault="00BF4228" w:rsidP="00D37AD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A3B105" w14:textId="77777777" w:rsidR="00BF4228" w:rsidRPr="00366D89" w:rsidRDefault="00BF4228" w:rsidP="00D37AD7">
            <w:pPr>
              <w:spacing w:after="0" w:line="240" w:lineRule="auto"/>
              <w:ind w:left="9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tcBorders>
              <w:top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CAE4B5" w14:textId="77777777" w:rsidR="00BF4228" w:rsidRDefault="00BF4228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08B4D012" w14:textId="77777777" w:rsidR="00BF4228" w:rsidRPr="001D3C8E" w:rsidRDefault="00BF4228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9EEDA0" w14:textId="77777777" w:rsidR="00BF4228" w:rsidRPr="00964AD1" w:rsidRDefault="00BF4228" w:rsidP="00D37AD7">
            <w:pPr>
              <w:spacing w:after="0" w:line="240" w:lineRule="auto"/>
              <w:ind w:left="87" w:right="17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64AD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раз в полгода</w:t>
            </w:r>
          </w:p>
        </w:tc>
        <w:tc>
          <w:tcPr>
            <w:tcW w:w="1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0ED79C" w14:textId="77777777" w:rsidR="00BF4228" w:rsidRPr="00964AD1" w:rsidRDefault="00BF4228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64AD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углеводороды предельные алифатического ряда С1-С10 (алканы)</w:t>
            </w:r>
          </w:p>
        </w:tc>
      </w:tr>
      <w:tr w:rsidR="00BF4228" w:rsidRPr="001D3C8E" w14:paraId="03C980D6" w14:textId="77777777" w:rsidTr="009471F1">
        <w:trPr>
          <w:trHeight w:val="240"/>
        </w:trPr>
        <w:tc>
          <w:tcPr>
            <w:tcW w:w="205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6412F9" w14:textId="77777777" w:rsidR="00BF4228" w:rsidRPr="001D3C8E" w:rsidRDefault="00BF4228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713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388AA2" w14:textId="77777777" w:rsidR="00BF4228" w:rsidRPr="001D3C8E" w:rsidRDefault="00BF4228" w:rsidP="00D37AD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2B6130" w14:textId="77777777" w:rsidR="00BF4228" w:rsidRPr="001D3C8E" w:rsidRDefault="00BF4228" w:rsidP="00D37AD7">
            <w:pPr>
              <w:spacing w:after="0" w:line="240" w:lineRule="auto"/>
              <w:ind w:left="9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66D8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Модульная котельная</w:t>
            </w:r>
          </w:p>
        </w:tc>
        <w:tc>
          <w:tcPr>
            <w:tcW w:w="427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3C3D57" w14:textId="77777777" w:rsidR="00BF4228" w:rsidRPr="001D3C8E" w:rsidRDefault="00BF4228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№0476</w:t>
            </w:r>
          </w:p>
        </w:tc>
        <w:tc>
          <w:tcPr>
            <w:tcW w:w="62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09F058" w14:textId="77777777" w:rsidR="00BF4228" w:rsidRPr="001D3C8E" w:rsidRDefault="00BF4228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дым</w:t>
            </w: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трубе </w:t>
            </w:r>
          </w:p>
          <w:p w14:paraId="47565395" w14:textId="77777777" w:rsidR="00BF4228" w:rsidRPr="001D3C8E" w:rsidRDefault="00BF4228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 установки</w:t>
            </w: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D15F75" w14:textId="77777777" w:rsidR="00BF4228" w:rsidRPr="001D3C8E" w:rsidRDefault="00BF4228" w:rsidP="00D37AD7">
            <w:pPr>
              <w:spacing w:after="0" w:line="240" w:lineRule="auto"/>
              <w:ind w:left="87" w:right="17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 раз в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47EDA9" w14:textId="77777777" w:rsidR="00BF4228" w:rsidRDefault="00BF4228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азот (IV) оксид (азота диоксид)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4E754449" w14:textId="77777777" w:rsidR="00BF4228" w:rsidRPr="001D3C8E" w:rsidRDefault="00BF4228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C83E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углерод оксид (окись углерода, угарный газ)</w:t>
            </w:r>
          </w:p>
        </w:tc>
      </w:tr>
      <w:tr w:rsidR="00BF4228" w:rsidRPr="001D3C8E" w14:paraId="085C3B5B" w14:textId="77777777" w:rsidTr="009471F1">
        <w:trPr>
          <w:trHeight w:val="240"/>
        </w:trPr>
        <w:tc>
          <w:tcPr>
            <w:tcW w:w="205" w:type="pct"/>
            <w:tcBorders>
              <w:top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603CD3" w14:textId="77777777" w:rsidR="00BF4228" w:rsidRPr="001D3C8E" w:rsidRDefault="00BF4228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0A5580" w14:textId="77777777" w:rsidR="00BF4228" w:rsidRPr="001D3C8E" w:rsidRDefault="00BF4228" w:rsidP="00D37AD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7EEA17" w14:textId="77777777" w:rsidR="00BF4228" w:rsidRPr="00366D89" w:rsidRDefault="00BF4228" w:rsidP="00D37AD7">
            <w:pPr>
              <w:spacing w:after="0" w:line="240" w:lineRule="auto"/>
              <w:ind w:left="9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tcBorders>
              <w:top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E73EFC" w14:textId="77777777" w:rsidR="00BF4228" w:rsidRDefault="00BF4228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6B682016" w14:textId="77777777" w:rsidR="00BF4228" w:rsidRPr="001D3C8E" w:rsidRDefault="00BF4228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A3E454" w14:textId="77777777" w:rsidR="00BF4228" w:rsidRPr="00964AD1" w:rsidRDefault="00BF4228" w:rsidP="00D37AD7">
            <w:pPr>
              <w:spacing w:after="0" w:line="240" w:lineRule="auto"/>
              <w:ind w:left="87" w:right="17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64AD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раз в полгода</w:t>
            </w:r>
          </w:p>
        </w:tc>
        <w:tc>
          <w:tcPr>
            <w:tcW w:w="1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7B3990" w14:textId="77777777" w:rsidR="00BF4228" w:rsidRPr="00964AD1" w:rsidRDefault="00BF4228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64AD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углеводороды предельные алифатического ряда С1-С10 (алканы)</w:t>
            </w:r>
          </w:p>
        </w:tc>
      </w:tr>
      <w:tr w:rsidR="00D37AD7" w:rsidRPr="001D3C8E" w14:paraId="12421840" w14:textId="77777777" w:rsidTr="009471F1">
        <w:trPr>
          <w:trHeight w:val="240"/>
        </w:trPr>
        <w:tc>
          <w:tcPr>
            <w:tcW w:w="205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5DD737" w14:textId="77777777" w:rsidR="00D37AD7" w:rsidRPr="001D3C8E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713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164BED" w14:textId="77777777" w:rsidR="00D37AD7" w:rsidRPr="001D3C8E" w:rsidRDefault="00D37AD7" w:rsidP="00D37AD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6B68A3" w14:textId="77777777" w:rsidR="00D37AD7" w:rsidRPr="001D3C8E" w:rsidRDefault="00D37AD7" w:rsidP="00D37AD7">
            <w:pPr>
              <w:spacing w:after="0" w:line="240" w:lineRule="auto"/>
              <w:ind w:left="9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64AD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Цех хрусталя. Стекловаренное отделение</w:t>
            </w:r>
          </w:p>
        </w:tc>
        <w:tc>
          <w:tcPr>
            <w:tcW w:w="427" w:type="pct"/>
            <w:tcBorders>
              <w:bottom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9A0F22" w14:textId="77777777" w:rsidR="00D37AD7" w:rsidRPr="001D3C8E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№0052</w:t>
            </w:r>
          </w:p>
        </w:tc>
        <w:tc>
          <w:tcPr>
            <w:tcW w:w="629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433DA0" w14:textId="77777777" w:rsidR="00D37AD7" w:rsidRPr="001D3C8E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дым</w:t>
            </w: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трубе </w:t>
            </w:r>
          </w:p>
          <w:p w14:paraId="0CA01EC3" w14:textId="77777777" w:rsidR="00D37AD7" w:rsidRPr="001D3C8E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 земли</w:t>
            </w: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C8C739" w14:textId="77777777" w:rsidR="00D37AD7" w:rsidRPr="001D3C8E" w:rsidRDefault="00D37AD7" w:rsidP="003267D8">
            <w:pPr>
              <w:spacing w:after="0" w:line="240" w:lineRule="auto"/>
              <w:ind w:left="87" w:right="17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 раз в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квартал</w:t>
            </w:r>
            <w:r w:rsidR="003267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(локальный мониторинг)</w:t>
            </w:r>
          </w:p>
        </w:tc>
        <w:tc>
          <w:tcPr>
            <w:tcW w:w="1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8FD23D" w14:textId="77777777" w:rsidR="00D37AD7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азот (IV) оксид (азота диоксид)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528143CD" w14:textId="77777777" w:rsidR="00D37AD7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C83E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углерод оксид (окись углерода, угарный газ)</w:t>
            </w:r>
            <w:r w:rsidR="003267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441300EA" w14:textId="77777777" w:rsidR="003267D8" w:rsidRDefault="003267D8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64AD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свинец и его неорганические соединения (в пересчете на свинец)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2816EB00" w14:textId="77777777" w:rsidR="003267D8" w:rsidRPr="001D3C8E" w:rsidRDefault="003267D8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твердые частицы суммарно (недифференцированная по составу пыль (аэрозоль), содержащаяся в воздухе населенных мест)</w:t>
            </w:r>
          </w:p>
        </w:tc>
      </w:tr>
      <w:tr w:rsidR="00D37AD7" w:rsidRPr="001D3C8E" w14:paraId="786EDC3C" w14:textId="77777777" w:rsidTr="009471F1">
        <w:trPr>
          <w:trHeight w:val="240"/>
        </w:trPr>
        <w:tc>
          <w:tcPr>
            <w:tcW w:w="205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A8FA0A" w14:textId="77777777" w:rsidR="00D37AD7" w:rsidRPr="001D3C8E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713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8CFA3E" w14:textId="77777777" w:rsidR="00D37AD7" w:rsidRPr="001D3C8E" w:rsidRDefault="00D37AD7" w:rsidP="00D37AD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690799" w14:textId="77777777" w:rsidR="00D37AD7" w:rsidRPr="001D3C8E" w:rsidRDefault="00D37AD7" w:rsidP="00D37AD7">
            <w:pPr>
              <w:spacing w:after="0" w:line="240" w:lineRule="auto"/>
              <w:ind w:left="90" w:right="8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64AD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Цех хрусталя. Стекловаренное отделение</w:t>
            </w:r>
          </w:p>
        </w:tc>
        <w:tc>
          <w:tcPr>
            <w:tcW w:w="427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5541B7" w14:textId="77777777" w:rsidR="00D37AD7" w:rsidRPr="001D3C8E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№0165</w:t>
            </w:r>
          </w:p>
        </w:tc>
        <w:tc>
          <w:tcPr>
            <w:tcW w:w="629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C6C7C0" w14:textId="77777777" w:rsidR="00D37AD7" w:rsidRPr="001D3C8E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вент</w:t>
            </w: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трубе </w:t>
            </w:r>
          </w:p>
          <w:p w14:paraId="79E9C20D" w14:textId="77777777" w:rsidR="00D37AD7" w:rsidRPr="001D3C8E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 кровли</w:t>
            </w: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C65A7F" w14:textId="77777777" w:rsidR="00D37AD7" w:rsidRPr="001D3C8E" w:rsidRDefault="00BF4228" w:rsidP="00D37AD7">
            <w:pPr>
              <w:spacing w:after="0" w:line="240" w:lineRule="auto"/>
              <w:ind w:left="87" w:right="17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64AD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8A71A9" w14:textId="77777777" w:rsidR="00BF4228" w:rsidRDefault="00BF4228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твердые частицы суммарно (недифференцированная по составу пыль (аэрозоль), содержащаяся в воздухе населенных мест)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6D372AB9" w14:textId="77777777" w:rsidR="00D37AD7" w:rsidRPr="001D3C8E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64AD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свинец и его неорганические соединения (в пересчете на свинец)</w:t>
            </w:r>
          </w:p>
        </w:tc>
      </w:tr>
      <w:tr w:rsidR="00D37AD7" w:rsidRPr="001D3C8E" w14:paraId="0B62D750" w14:textId="77777777" w:rsidTr="009471F1">
        <w:trPr>
          <w:trHeight w:val="240"/>
        </w:trPr>
        <w:tc>
          <w:tcPr>
            <w:tcW w:w="205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03F2B1" w14:textId="77777777" w:rsidR="00D37AD7" w:rsidRPr="001D3C8E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1.16</w:t>
            </w:r>
          </w:p>
        </w:tc>
        <w:tc>
          <w:tcPr>
            <w:tcW w:w="713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8244BF" w14:textId="77777777" w:rsidR="00D37AD7" w:rsidRPr="001D3C8E" w:rsidRDefault="00D37AD7" w:rsidP="00D37AD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942210" w14:textId="77777777" w:rsidR="00D37AD7" w:rsidRPr="001D3C8E" w:rsidRDefault="00D37AD7" w:rsidP="00D37AD7">
            <w:pPr>
              <w:spacing w:after="0" w:line="240" w:lineRule="auto"/>
              <w:ind w:left="90" w:right="8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03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Цех хрусталя</w:t>
            </w:r>
          </w:p>
        </w:tc>
        <w:tc>
          <w:tcPr>
            <w:tcW w:w="427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EB8F03" w14:textId="77777777" w:rsidR="00D37AD7" w:rsidRPr="001D3C8E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№0600</w:t>
            </w:r>
          </w:p>
        </w:tc>
        <w:tc>
          <w:tcPr>
            <w:tcW w:w="629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DA3FB4" w14:textId="77777777" w:rsidR="00D37AD7" w:rsidRPr="001D3C8E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вент</w:t>
            </w: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трубе </w:t>
            </w:r>
          </w:p>
          <w:p w14:paraId="31CABF86" w14:textId="77777777" w:rsidR="00D37AD7" w:rsidRPr="001D3C8E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 кровли</w:t>
            </w: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223712" w14:textId="77777777" w:rsidR="00D37AD7" w:rsidRPr="001D3C8E" w:rsidRDefault="00D37AD7" w:rsidP="00D37AD7">
            <w:pPr>
              <w:spacing w:after="0" w:line="240" w:lineRule="auto"/>
              <w:ind w:left="87" w:right="17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 раз в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квартал</w:t>
            </w:r>
            <w:r w:rsidR="00741D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(локальный мониторинг)</w:t>
            </w:r>
          </w:p>
        </w:tc>
        <w:tc>
          <w:tcPr>
            <w:tcW w:w="1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A77AA5" w14:textId="77777777" w:rsidR="00D37AD7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азот (IV) оксид (азота диоксид)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3D18BBE5" w14:textId="77777777" w:rsidR="00741D59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C83E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углерод оксид (окись углерода, угарный газ)</w:t>
            </w:r>
            <w:r w:rsidR="00741D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="00741D59"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8ED239E" w14:textId="77777777" w:rsidR="00D37AD7" w:rsidRDefault="00741D59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твердые частицы суммарно (недифференцированная по составу пыль (аэрозоль), содержащаяся в воздухе населенных мест)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3C7C6606" w14:textId="77777777" w:rsidR="00741D59" w:rsidRPr="001D3C8E" w:rsidRDefault="00741D59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64AD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свинец и его неорганические соединения (в пересчете на свинец)</w:t>
            </w:r>
          </w:p>
        </w:tc>
      </w:tr>
      <w:tr w:rsidR="00D37AD7" w:rsidRPr="001D3C8E" w14:paraId="411DF025" w14:textId="77777777" w:rsidTr="009471F1">
        <w:trPr>
          <w:trHeight w:val="240"/>
        </w:trPr>
        <w:tc>
          <w:tcPr>
            <w:tcW w:w="2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EAD773" w14:textId="77777777" w:rsidR="00D37AD7" w:rsidRPr="001D3C8E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1.17</w:t>
            </w:r>
          </w:p>
        </w:tc>
        <w:tc>
          <w:tcPr>
            <w:tcW w:w="713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584A3D" w14:textId="77777777" w:rsidR="00D37AD7" w:rsidRPr="001D3C8E" w:rsidRDefault="00D37AD7" w:rsidP="00D37AD7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2502D7" w14:textId="77777777" w:rsidR="00D37AD7" w:rsidRPr="001D3C8E" w:rsidRDefault="00D37AD7" w:rsidP="00D37AD7">
            <w:pPr>
              <w:spacing w:after="0" w:line="240" w:lineRule="auto"/>
              <w:ind w:left="90" w:right="8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194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Цех хрусталя. Инструментальная мастерская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EAD58A" w14:textId="77777777" w:rsidR="00D37AD7" w:rsidRPr="001D3C8E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№0601</w:t>
            </w:r>
          </w:p>
        </w:tc>
        <w:tc>
          <w:tcPr>
            <w:tcW w:w="62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0EC408" w14:textId="77777777" w:rsidR="00D37AD7" w:rsidRPr="001D3C8E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вент</w:t>
            </w: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трубе </w:t>
            </w:r>
          </w:p>
          <w:p w14:paraId="328349E3" w14:textId="77777777" w:rsidR="00D37AD7" w:rsidRPr="001D3C8E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 кровли</w:t>
            </w: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B66147" w14:textId="77777777" w:rsidR="00D37AD7" w:rsidRPr="001D3C8E" w:rsidRDefault="00D37AD7" w:rsidP="00D37AD7">
            <w:pPr>
              <w:spacing w:after="0" w:line="240" w:lineRule="auto"/>
              <w:ind w:left="87" w:right="17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 раз в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BEDC7F" w14:textId="77777777" w:rsidR="00D37AD7" w:rsidRPr="001D3C8E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твердые частицы суммарно (недифференцированная по составу пыль (аэрозоль), содержащаяся в воздухе населенных мест)</w:t>
            </w:r>
          </w:p>
        </w:tc>
      </w:tr>
      <w:tr w:rsidR="00D37AD7" w:rsidRPr="001D3C8E" w14:paraId="42CAE5E6" w14:textId="77777777" w:rsidTr="009471F1">
        <w:trPr>
          <w:trHeight w:val="240"/>
        </w:trPr>
        <w:tc>
          <w:tcPr>
            <w:tcW w:w="2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928698" w14:textId="77777777" w:rsidR="00D37AD7" w:rsidRPr="001D3C8E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1.18</w:t>
            </w:r>
          </w:p>
        </w:tc>
        <w:tc>
          <w:tcPr>
            <w:tcW w:w="713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42562C" w14:textId="77777777" w:rsidR="00D37AD7" w:rsidRPr="001D3C8E" w:rsidRDefault="00D37AD7" w:rsidP="00D37AD7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F0D7D6" w14:textId="77777777" w:rsidR="00D37AD7" w:rsidRPr="001D3C8E" w:rsidRDefault="00D37AD7" w:rsidP="00D37AD7">
            <w:pPr>
              <w:spacing w:after="0" w:line="240" w:lineRule="auto"/>
              <w:ind w:left="90" w:right="8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9756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Цех хрусталя. Отделение обработки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94FE57" w14:textId="77777777" w:rsidR="00D37AD7" w:rsidRPr="001D3C8E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№0416</w:t>
            </w:r>
          </w:p>
        </w:tc>
        <w:tc>
          <w:tcPr>
            <w:tcW w:w="62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EE2206" w14:textId="77777777" w:rsidR="00D37AD7" w:rsidRPr="001D3C8E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вент</w:t>
            </w: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трубе </w:t>
            </w:r>
          </w:p>
          <w:p w14:paraId="6D9C38E3" w14:textId="77777777" w:rsidR="00D37AD7" w:rsidRPr="001D3C8E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 кровли</w:t>
            </w: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3F4E49" w14:textId="77777777" w:rsidR="00D37AD7" w:rsidRPr="001D3C8E" w:rsidRDefault="00D37AD7" w:rsidP="00D37AD7">
            <w:pPr>
              <w:spacing w:after="0" w:line="240" w:lineRule="auto"/>
              <w:ind w:left="87" w:right="17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64AD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AAF6B3" w14:textId="77777777" w:rsidR="00D37AD7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азот (IV) оксид (азота диоксид)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59C702FF" w14:textId="77777777" w:rsidR="00D37AD7" w:rsidRPr="001D3C8E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C83E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углерод оксид (окись углерода, угарный газ)</w:t>
            </w:r>
          </w:p>
        </w:tc>
      </w:tr>
      <w:tr w:rsidR="00D37AD7" w:rsidRPr="001D3C8E" w14:paraId="04EB120D" w14:textId="77777777" w:rsidTr="009471F1">
        <w:trPr>
          <w:trHeight w:val="240"/>
        </w:trPr>
        <w:tc>
          <w:tcPr>
            <w:tcW w:w="2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E28CA8" w14:textId="77777777" w:rsidR="00D37AD7" w:rsidRPr="001D3C8E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1.19</w:t>
            </w:r>
          </w:p>
        </w:tc>
        <w:tc>
          <w:tcPr>
            <w:tcW w:w="713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3AFCA6" w14:textId="77777777" w:rsidR="00D37AD7" w:rsidRPr="001D3C8E" w:rsidRDefault="00D37AD7" w:rsidP="00D37AD7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FB2A45" w14:textId="77777777" w:rsidR="00D37AD7" w:rsidRPr="001D3C8E" w:rsidRDefault="00D37AD7" w:rsidP="00D37AD7">
            <w:pPr>
              <w:spacing w:after="0" w:line="240" w:lineRule="auto"/>
              <w:ind w:left="90" w:right="8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B02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Цех хрусталя. Отделение обработки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917B39" w14:textId="77777777" w:rsidR="00D37AD7" w:rsidRPr="001D3C8E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№0172</w:t>
            </w:r>
          </w:p>
        </w:tc>
        <w:tc>
          <w:tcPr>
            <w:tcW w:w="62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31119A" w14:textId="77777777" w:rsidR="00D37AD7" w:rsidRPr="001D3C8E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вент</w:t>
            </w: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трубе </w:t>
            </w:r>
          </w:p>
          <w:p w14:paraId="5A7CF6E4" w14:textId="77777777" w:rsidR="00D37AD7" w:rsidRPr="001D3C8E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 кровли</w:t>
            </w: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1880A4" w14:textId="77777777" w:rsidR="00D37AD7" w:rsidRPr="001D3C8E" w:rsidRDefault="00D37AD7" w:rsidP="00D37AD7">
            <w:pPr>
              <w:spacing w:after="0" w:line="240" w:lineRule="auto"/>
              <w:ind w:left="87" w:right="17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64AD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0BD810" w14:textId="77777777" w:rsidR="00D37AD7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2B02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углеводороды предельные алифатического ряда С1-С10 (алканы)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2B6CB867" w14:textId="77777777" w:rsidR="00D37AD7" w:rsidRPr="001D3C8E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2B02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толуол (метилбензол)</w:t>
            </w:r>
          </w:p>
        </w:tc>
      </w:tr>
      <w:tr w:rsidR="00D37AD7" w:rsidRPr="001D3C8E" w14:paraId="1B1DE04E" w14:textId="77777777" w:rsidTr="009471F1">
        <w:trPr>
          <w:trHeight w:val="240"/>
        </w:trPr>
        <w:tc>
          <w:tcPr>
            <w:tcW w:w="205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202CE7" w14:textId="77777777" w:rsidR="00D37AD7" w:rsidRPr="00281CE7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81C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1.20</w:t>
            </w:r>
          </w:p>
        </w:tc>
        <w:tc>
          <w:tcPr>
            <w:tcW w:w="713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676BE3" w14:textId="77777777" w:rsidR="00D37AD7" w:rsidRPr="00281CE7" w:rsidRDefault="00D37AD7" w:rsidP="00D37AD7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A2D8BB" w14:textId="77777777" w:rsidR="00D37AD7" w:rsidRPr="00281CE7" w:rsidRDefault="00D37AD7" w:rsidP="00D37AD7">
            <w:pPr>
              <w:spacing w:after="0" w:line="240" w:lineRule="auto"/>
              <w:ind w:left="90" w:right="8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81C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Цех хрусталя. Отделение обработки</w:t>
            </w:r>
          </w:p>
        </w:tc>
        <w:tc>
          <w:tcPr>
            <w:tcW w:w="427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613BBF" w14:textId="77777777" w:rsidR="00D37AD7" w:rsidRPr="00281CE7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81C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№0173</w:t>
            </w:r>
          </w:p>
        </w:tc>
        <w:tc>
          <w:tcPr>
            <w:tcW w:w="629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3E08F9" w14:textId="77777777" w:rsidR="00D37AD7" w:rsidRPr="001D3C8E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вент</w:t>
            </w: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трубе </w:t>
            </w:r>
          </w:p>
          <w:p w14:paraId="65EAF23A" w14:textId="77777777" w:rsidR="00D37AD7" w:rsidRPr="00281CE7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 земли</w:t>
            </w: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5B76A3" w14:textId="77777777" w:rsidR="00D37AD7" w:rsidRPr="001D3C8E" w:rsidRDefault="00D37AD7" w:rsidP="00D37AD7">
            <w:pPr>
              <w:spacing w:after="0" w:line="240" w:lineRule="auto"/>
              <w:ind w:left="87" w:right="17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 раз в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E2FD58" w14:textId="77777777" w:rsidR="00D37AD7" w:rsidRPr="001D3C8E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твердые частицы суммарно (недифференцированная по составу пыль (аэрозоль), содержащаяся в воздухе населенных мест)</w:t>
            </w:r>
          </w:p>
        </w:tc>
      </w:tr>
      <w:tr w:rsidR="00D37AD7" w:rsidRPr="001D3C8E" w14:paraId="086B561C" w14:textId="77777777" w:rsidTr="009471F1">
        <w:trPr>
          <w:trHeight w:val="240"/>
        </w:trPr>
        <w:tc>
          <w:tcPr>
            <w:tcW w:w="2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32CC50" w14:textId="77777777" w:rsidR="00D37AD7" w:rsidRPr="0022320F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32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1.21</w:t>
            </w:r>
          </w:p>
        </w:tc>
        <w:tc>
          <w:tcPr>
            <w:tcW w:w="713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D5158F" w14:textId="77777777" w:rsidR="00D37AD7" w:rsidRPr="0022320F" w:rsidRDefault="00D37AD7" w:rsidP="00D37AD7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A8CDBE" w14:textId="77777777" w:rsidR="00D37AD7" w:rsidRPr="0022320F" w:rsidRDefault="00D37AD7" w:rsidP="00D37AD7">
            <w:pPr>
              <w:spacing w:after="0" w:line="240" w:lineRule="auto"/>
              <w:ind w:left="90" w:right="8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32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Цех хрусталя. Отделение обработки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E9ADBE" w14:textId="77777777" w:rsidR="00D37AD7" w:rsidRPr="0022320F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32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№0080</w:t>
            </w:r>
          </w:p>
        </w:tc>
        <w:tc>
          <w:tcPr>
            <w:tcW w:w="62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BB22F1" w14:textId="77777777" w:rsidR="00D37AD7" w:rsidRPr="001D3C8E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вент</w:t>
            </w: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трубе </w:t>
            </w:r>
          </w:p>
          <w:p w14:paraId="27387E59" w14:textId="77777777" w:rsidR="00D37AD7" w:rsidRPr="001D3C8E" w:rsidRDefault="003D6172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цеху</w:t>
            </w: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53ED7B" w14:textId="77777777" w:rsidR="00D37AD7" w:rsidRPr="001D3C8E" w:rsidRDefault="00D37AD7" w:rsidP="00D37AD7">
            <w:pPr>
              <w:spacing w:after="0" w:line="240" w:lineRule="auto"/>
              <w:ind w:left="87" w:right="17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 раз в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CA56A8" w14:textId="77777777" w:rsidR="00D37AD7" w:rsidRPr="001D3C8E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твердые частицы суммарно (недифференцированная по составу пыль (аэрозоль), содержащаяся в воздухе населенных мест)</w:t>
            </w:r>
          </w:p>
        </w:tc>
      </w:tr>
      <w:tr w:rsidR="00D37AD7" w:rsidRPr="001D3C8E" w14:paraId="0E1F7018" w14:textId="77777777" w:rsidTr="009471F1">
        <w:trPr>
          <w:trHeight w:val="240"/>
        </w:trPr>
        <w:tc>
          <w:tcPr>
            <w:tcW w:w="2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D312F1" w14:textId="77777777" w:rsidR="00D37AD7" w:rsidRPr="0022320F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32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1.22</w:t>
            </w:r>
          </w:p>
        </w:tc>
        <w:tc>
          <w:tcPr>
            <w:tcW w:w="713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8A65D0" w14:textId="77777777" w:rsidR="00D37AD7" w:rsidRPr="0022320F" w:rsidRDefault="00D37AD7" w:rsidP="00D37AD7">
            <w:pPr>
              <w:spacing w:after="0" w:line="240" w:lineRule="auto"/>
              <w:ind w:left="45"/>
              <w:rPr>
                <w:sz w:val="20"/>
                <w:szCs w:val="20"/>
              </w:rPr>
            </w:pPr>
          </w:p>
        </w:tc>
        <w:tc>
          <w:tcPr>
            <w:tcW w:w="70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70DA97" w14:textId="77777777" w:rsidR="00D37AD7" w:rsidRPr="0022320F" w:rsidRDefault="00D37AD7" w:rsidP="00D37AD7">
            <w:pPr>
              <w:spacing w:after="0" w:line="240" w:lineRule="auto"/>
              <w:ind w:left="90" w:right="8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32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Цех хрусталя. Отделение обработки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7EC0C7" w14:textId="77777777" w:rsidR="00D37AD7" w:rsidRPr="0022320F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232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№0221</w:t>
            </w:r>
          </w:p>
        </w:tc>
        <w:tc>
          <w:tcPr>
            <w:tcW w:w="62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B657C0" w14:textId="77777777" w:rsidR="00D37AD7" w:rsidRPr="001D3C8E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вент</w:t>
            </w: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трубе </w:t>
            </w:r>
          </w:p>
          <w:p w14:paraId="13514934" w14:textId="77777777" w:rsidR="00D37AD7" w:rsidRPr="001D3C8E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 земли</w:t>
            </w: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720B4F" w14:textId="77777777" w:rsidR="00D37AD7" w:rsidRPr="001D3C8E" w:rsidRDefault="00D37AD7" w:rsidP="00D37AD7">
            <w:pPr>
              <w:spacing w:after="0" w:line="240" w:lineRule="auto"/>
              <w:ind w:left="87" w:right="17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 раз в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28B11D" w14:textId="77777777" w:rsidR="00D37AD7" w:rsidRPr="001D3C8E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твердые частицы суммарно (недифференцированная по составу пыль (аэрозоль), содержащаяся в воздухе населенных мест)</w:t>
            </w:r>
          </w:p>
        </w:tc>
      </w:tr>
      <w:tr w:rsidR="00D37AD7" w:rsidRPr="001D3C8E" w14:paraId="151995A5" w14:textId="77777777" w:rsidTr="009471F1">
        <w:trPr>
          <w:trHeight w:val="240"/>
        </w:trPr>
        <w:tc>
          <w:tcPr>
            <w:tcW w:w="2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1BF1ED" w14:textId="77777777" w:rsidR="00D37AD7" w:rsidRPr="00C80B15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0B1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1.23</w:t>
            </w:r>
          </w:p>
        </w:tc>
        <w:tc>
          <w:tcPr>
            <w:tcW w:w="713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1D0D8E" w14:textId="77777777" w:rsidR="00D37AD7" w:rsidRPr="00C80B15" w:rsidRDefault="00D37AD7" w:rsidP="00D37AD7">
            <w:pPr>
              <w:spacing w:after="0" w:line="240" w:lineRule="auto"/>
              <w:ind w:left="45"/>
              <w:rPr>
                <w:sz w:val="20"/>
                <w:szCs w:val="20"/>
              </w:rPr>
            </w:pPr>
          </w:p>
        </w:tc>
        <w:tc>
          <w:tcPr>
            <w:tcW w:w="70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9DCF1D" w14:textId="77777777" w:rsidR="00D37AD7" w:rsidRPr="00C80B15" w:rsidRDefault="00D37AD7" w:rsidP="00D37AD7">
            <w:pPr>
              <w:spacing w:after="0" w:line="240" w:lineRule="auto"/>
              <w:ind w:left="90" w:right="12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0B1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Цех хрусталя. Отделение обработки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1F4CCD" w14:textId="77777777" w:rsidR="00D37AD7" w:rsidRPr="00C80B15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0B1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№0223</w:t>
            </w:r>
          </w:p>
        </w:tc>
        <w:tc>
          <w:tcPr>
            <w:tcW w:w="62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D20FF7" w14:textId="77777777" w:rsidR="00D37AD7" w:rsidRPr="00C80B15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0B1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вент. трубе </w:t>
            </w:r>
          </w:p>
          <w:p w14:paraId="3CBB591D" w14:textId="77777777" w:rsidR="00D37AD7" w:rsidRPr="00C80B15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0B1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 кровли</w:t>
            </w: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5673F7" w14:textId="77777777" w:rsidR="00D37AD7" w:rsidRPr="00C80B15" w:rsidRDefault="00D37AD7" w:rsidP="00D37AD7">
            <w:pPr>
              <w:spacing w:after="0" w:line="240" w:lineRule="auto"/>
              <w:ind w:left="87" w:right="17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0B1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ABC10A" w14:textId="77777777" w:rsidR="00D37AD7" w:rsidRPr="00C80B15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0B1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твердые частицы суммарно (недифференцированная по составу пыль (аэрозоль), содержащаяся в воздухе населенных мест)</w:t>
            </w:r>
          </w:p>
        </w:tc>
      </w:tr>
      <w:tr w:rsidR="00D37AD7" w:rsidRPr="001D3C8E" w14:paraId="304AB56C" w14:textId="77777777" w:rsidTr="009471F1">
        <w:trPr>
          <w:trHeight w:val="240"/>
        </w:trPr>
        <w:tc>
          <w:tcPr>
            <w:tcW w:w="2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8E9BD5" w14:textId="77777777" w:rsidR="00D37AD7" w:rsidRPr="00024AE0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4A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1.24</w:t>
            </w:r>
          </w:p>
        </w:tc>
        <w:tc>
          <w:tcPr>
            <w:tcW w:w="713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FCF965" w14:textId="77777777" w:rsidR="00D37AD7" w:rsidRPr="00024AE0" w:rsidRDefault="00D37AD7" w:rsidP="00D37AD7">
            <w:pPr>
              <w:spacing w:after="0" w:line="240" w:lineRule="auto"/>
              <w:ind w:left="45"/>
              <w:rPr>
                <w:sz w:val="20"/>
                <w:szCs w:val="20"/>
              </w:rPr>
            </w:pPr>
          </w:p>
        </w:tc>
        <w:tc>
          <w:tcPr>
            <w:tcW w:w="70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F86850" w14:textId="77777777" w:rsidR="00D37AD7" w:rsidRPr="00024AE0" w:rsidRDefault="00D37AD7" w:rsidP="00D37AD7">
            <w:pPr>
              <w:spacing w:after="0" w:line="240" w:lineRule="auto"/>
              <w:ind w:left="90" w:right="12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4A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Цех хрусталя. Отделение обработки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C6AFFC" w14:textId="77777777" w:rsidR="00D37AD7" w:rsidRPr="00024AE0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4A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№0418</w:t>
            </w:r>
          </w:p>
        </w:tc>
        <w:tc>
          <w:tcPr>
            <w:tcW w:w="62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5A381A" w14:textId="77777777" w:rsidR="00D37AD7" w:rsidRPr="00024AE0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4A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вент. трубе </w:t>
            </w:r>
          </w:p>
          <w:p w14:paraId="66272A50" w14:textId="77777777" w:rsidR="00D37AD7" w:rsidRPr="00024AE0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4A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 кровли</w:t>
            </w: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8F3C6C" w14:textId="77777777" w:rsidR="00D37AD7" w:rsidRPr="00024AE0" w:rsidRDefault="00D37AD7" w:rsidP="00D37AD7">
            <w:pPr>
              <w:spacing w:after="0" w:line="240" w:lineRule="auto"/>
              <w:ind w:left="87" w:right="17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4A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0DAA4B" w14:textId="77777777" w:rsidR="00D37AD7" w:rsidRPr="00024AE0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4A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твердые частицы суммарно (недифференцированная по составу пыль (аэрозоль), содержащаяся в воздухе населенных мест)</w:t>
            </w:r>
          </w:p>
        </w:tc>
      </w:tr>
      <w:tr w:rsidR="00D37AD7" w:rsidRPr="001D3C8E" w14:paraId="11513220" w14:textId="77777777" w:rsidTr="009471F1">
        <w:trPr>
          <w:trHeight w:val="240"/>
        </w:trPr>
        <w:tc>
          <w:tcPr>
            <w:tcW w:w="205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1EB039" w14:textId="77777777" w:rsidR="00D37AD7" w:rsidRPr="00F57AC8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7AC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1.25</w:t>
            </w:r>
          </w:p>
        </w:tc>
        <w:tc>
          <w:tcPr>
            <w:tcW w:w="713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5B5931" w14:textId="77777777" w:rsidR="00D37AD7" w:rsidRPr="00F57AC8" w:rsidRDefault="00D37AD7" w:rsidP="00D37AD7">
            <w:pPr>
              <w:spacing w:after="0" w:line="240" w:lineRule="auto"/>
              <w:ind w:left="45"/>
              <w:rPr>
                <w:sz w:val="20"/>
                <w:szCs w:val="20"/>
              </w:rPr>
            </w:pPr>
          </w:p>
        </w:tc>
        <w:tc>
          <w:tcPr>
            <w:tcW w:w="703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798884" w14:textId="77777777" w:rsidR="00D37AD7" w:rsidRPr="00F57AC8" w:rsidRDefault="00D37AD7" w:rsidP="00D37AD7">
            <w:pPr>
              <w:spacing w:after="0" w:line="240" w:lineRule="auto"/>
              <w:ind w:left="90" w:right="12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7AC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Участок высокохудожественных изделий</w:t>
            </w:r>
          </w:p>
        </w:tc>
        <w:tc>
          <w:tcPr>
            <w:tcW w:w="427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76F005" w14:textId="77777777" w:rsidR="00D37AD7" w:rsidRPr="00F57AC8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7AC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№0014</w:t>
            </w:r>
          </w:p>
        </w:tc>
        <w:tc>
          <w:tcPr>
            <w:tcW w:w="629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E2AEE9" w14:textId="77777777" w:rsidR="00D37AD7" w:rsidRPr="00024AE0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4A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вент. трубе </w:t>
            </w:r>
          </w:p>
          <w:p w14:paraId="295CD1E0" w14:textId="77777777" w:rsidR="00D37AD7" w:rsidRPr="001D3C8E" w:rsidRDefault="003D6172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цеху</w:t>
            </w: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EC3ED0" w14:textId="77777777" w:rsidR="00D37AD7" w:rsidRPr="001D3C8E" w:rsidRDefault="00D37AD7" w:rsidP="00D37AD7">
            <w:pPr>
              <w:spacing w:after="0" w:line="240" w:lineRule="auto"/>
              <w:ind w:left="87" w:right="17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4A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32937E" w14:textId="77777777" w:rsidR="00D37AD7" w:rsidRPr="001D3C8E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твердые частицы суммарно (недифференцированная по составу пыль (аэрозоль), содержащаяся в воздухе населенных мест)</w:t>
            </w:r>
          </w:p>
        </w:tc>
      </w:tr>
      <w:tr w:rsidR="00D37AD7" w:rsidRPr="001D3C8E" w14:paraId="75883C3E" w14:textId="77777777" w:rsidTr="009471F1">
        <w:trPr>
          <w:trHeight w:val="240"/>
        </w:trPr>
        <w:tc>
          <w:tcPr>
            <w:tcW w:w="2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FCB7EF" w14:textId="77777777" w:rsidR="00D37AD7" w:rsidRPr="00DB7D89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7D8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1.26</w:t>
            </w:r>
          </w:p>
        </w:tc>
        <w:tc>
          <w:tcPr>
            <w:tcW w:w="713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294282" w14:textId="77777777" w:rsidR="00D37AD7" w:rsidRPr="001D3C8E" w:rsidRDefault="00D37AD7" w:rsidP="00D37AD7">
            <w:pPr>
              <w:spacing w:after="0" w:line="240" w:lineRule="auto"/>
              <w:ind w:left="45"/>
              <w:rPr>
                <w:color w:val="FF0000"/>
                <w:sz w:val="20"/>
                <w:szCs w:val="20"/>
              </w:rPr>
            </w:pPr>
          </w:p>
        </w:tc>
        <w:tc>
          <w:tcPr>
            <w:tcW w:w="70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E96AA4" w14:textId="77777777" w:rsidR="00D37AD7" w:rsidRPr="00DB7D89" w:rsidRDefault="00D37AD7" w:rsidP="00D37AD7">
            <w:pPr>
              <w:spacing w:after="0" w:line="240" w:lineRule="auto"/>
              <w:ind w:left="9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7D8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Цех </w:t>
            </w:r>
            <w:proofErr w:type="spellStart"/>
            <w:r w:rsidRPr="00DB7D8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химполировки</w:t>
            </w:r>
            <w:proofErr w:type="spellEnd"/>
          </w:p>
        </w:tc>
        <w:tc>
          <w:tcPr>
            <w:tcW w:w="42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ACE142" w14:textId="77777777" w:rsidR="00D37AD7" w:rsidRPr="00DB7D89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7D8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№0021</w:t>
            </w:r>
          </w:p>
        </w:tc>
        <w:tc>
          <w:tcPr>
            <w:tcW w:w="62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4A65FC" w14:textId="77777777" w:rsidR="00D37AD7" w:rsidRPr="00DB7D89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7D8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вент. трубе </w:t>
            </w:r>
          </w:p>
          <w:p w14:paraId="6637598C" w14:textId="77777777" w:rsidR="00D37AD7" w:rsidRPr="00DB7D89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7D8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 кровли</w:t>
            </w: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734A5D" w14:textId="77777777" w:rsidR="00D37AD7" w:rsidRPr="00DB7D89" w:rsidRDefault="00D37AD7" w:rsidP="003267D8">
            <w:pPr>
              <w:spacing w:after="0" w:line="240" w:lineRule="auto"/>
              <w:ind w:left="87" w:right="17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7D8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 раз в </w:t>
            </w:r>
            <w:r w:rsidR="003267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квартал (локальный мониторинг)</w:t>
            </w:r>
          </w:p>
        </w:tc>
        <w:tc>
          <w:tcPr>
            <w:tcW w:w="1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F8D151" w14:textId="77777777" w:rsidR="00D37AD7" w:rsidRPr="00DB7D89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7D8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серная кислота;</w:t>
            </w:r>
          </w:p>
          <w:p w14:paraId="3582C9E6" w14:textId="77777777" w:rsidR="00D37AD7" w:rsidRPr="00DB7D89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7D8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фтористые газообразные соединения (в пересчете на фтор): </w:t>
            </w:r>
            <w:proofErr w:type="spellStart"/>
            <w:r w:rsidRPr="00DB7D8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гидрофторид</w:t>
            </w:r>
            <w:proofErr w:type="spellEnd"/>
          </w:p>
        </w:tc>
      </w:tr>
      <w:tr w:rsidR="00D37AD7" w:rsidRPr="001D3C8E" w14:paraId="2531781F" w14:textId="77777777" w:rsidTr="009471F1">
        <w:trPr>
          <w:trHeight w:val="240"/>
        </w:trPr>
        <w:tc>
          <w:tcPr>
            <w:tcW w:w="2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7BFF80" w14:textId="77777777" w:rsidR="00D37AD7" w:rsidRPr="00DB7D89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7D8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1.27</w:t>
            </w:r>
          </w:p>
        </w:tc>
        <w:tc>
          <w:tcPr>
            <w:tcW w:w="713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059768" w14:textId="77777777" w:rsidR="00D37AD7" w:rsidRPr="001D3C8E" w:rsidRDefault="00D37AD7" w:rsidP="00D37AD7">
            <w:pPr>
              <w:spacing w:after="0" w:line="240" w:lineRule="auto"/>
              <w:ind w:left="45"/>
              <w:rPr>
                <w:color w:val="FF0000"/>
                <w:sz w:val="20"/>
                <w:szCs w:val="20"/>
              </w:rPr>
            </w:pPr>
          </w:p>
        </w:tc>
        <w:tc>
          <w:tcPr>
            <w:tcW w:w="70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8E5CAE" w14:textId="77777777" w:rsidR="00D37AD7" w:rsidRPr="003D3F0D" w:rsidRDefault="00D37AD7" w:rsidP="00D37AD7">
            <w:pPr>
              <w:spacing w:after="0" w:line="240" w:lineRule="auto"/>
              <w:ind w:left="9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F0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Цех </w:t>
            </w:r>
            <w:proofErr w:type="spellStart"/>
            <w:r w:rsidRPr="003D3F0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химполировки</w:t>
            </w:r>
            <w:proofErr w:type="spellEnd"/>
          </w:p>
        </w:tc>
        <w:tc>
          <w:tcPr>
            <w:tcW w:w="42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864844" w14:textId="77777777" w:rsidR="00D37AD7" w:rsidRPr="003D3F0D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F0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№0203</w:t>
            </w:r>
          </w:p>
        </w:tc>
        <w:tc>
          <w:tcPr>
            <w:tcW w:w="62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8F365C" w14:textId="77777777" w:rsidR="00D37AD7" w:rsidRPr="00DB7D89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7D8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вент. трубе </w:t>
            </w:r>
          </w:p>
          <w:p w14:paraId="06256994" w14:textId="77777777" w:rsidR="00D37AD7" w:rsidRPr="00DB7D89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7D8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 кровли</w:t>
            </w: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4FF382" w14:textId="77777777" w:rsidR="00D37AD7" w:rsidRPr="00DB7D89" w:rsidRDefault="003267D8" w:rsidP="00D37AD7">
            <w:pPr>
              <w:spacing w:after="0" w:line="240" w:lineRule="auto"/>
              <w:ind w:left="87" w:right="17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7D8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 раз в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квартал (локальный мониторинг)</w:t>
            </w:r>
          </w:p>
        </w:tc>
        <w:tc>
          <w:tcPr>
            <w:tcW w:w="1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3DAA86" w14:textId="77777777" w:rsidR="00D37AD7" w:rsidRPr="00DB7D89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7D8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серная кислота;</w:t>
            </w:r>
          </w:p>
          <w:p w14:paraId="5AC3D0E3" w14:textId="77777777" w:rsidR="00D37AD7" w:rsidRPr="00DB7D89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7D8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фтористые газообразные соединения (в пересчете на фтор): </w:t>
            </w:r>
            <w:proofErr w:type="spellStart"/>
            <w:r w:rsidRPr="00DB7D8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гидрофторид</w:t>
            </w:r>
            <w:proofErr w:type="spellEnd"/>
          </w:p>
        </w:tc>
      </w:tr>
      <w:tr w:rsidR="00D37AD7" w:rsidRPr="001D3C8E" w14:paraId="709944D9" w14:textId="77777777" w:rsidTr="009471F1">
        <w:trPr>
          <w:trHeight w:val="240"/>
        </w:trPr>
        <w:tc>
          <w:tcPr>
            <w:tcW w:w="205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DA0710" w14:textId="77777777" w:rsidR="00D37AD7" w:rsidRPr="003D3F0D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F0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1.28</w:t>
            </w:r>
          </w:p>
        </w:tc>
        <w:tc>
          <w:tcPr>
            <w:tcW w:w="713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4DEDCB" w14:textId="77777777" w:rsidR="00D37AD7" w:rsidRPr="003D3F0D" w:rsidRDefault="00D37AD7" w:rsidP="00D37AD7">
            <w:pPr>
              <w:spacing w:after="0" w:line="240" w:lineRule="auto"/>
              <w:ind w:left="45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3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A85DAF" w14:textId="77777777" w:rsidR="00D37AD7" w:rsidRPr="003D3F0D" w:rsidRDefault="00D37AD7" w:rsidP="00D37AD7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3D3F0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Цех </w:t>
            </w:r>
            <w:proofErr w:type="spellStart"/>
            <w:r w:rsidRPr="003D3F0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химполировки</w:t>
            </w:r>
            <w:proofErr w:type="spellEnd"/>
          </w:p>
        </w:tc>
        <w:tc>
          <w:tcPr>
            <w:tcW w:w="427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1EF3B8" w14:textId="77777777" w:rsidR="00D37AD7" w:rsidRPr="003D3F0D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F0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№0428</w:t>
            </w:r>
          </w:p>
        </w:tc>
        <w:tc>
          <w:tcPr>
            <w:tcW w:w="629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78981B" w14:textId="77777777" w:rsidR="00D37AD7" w:rsidRPr="003D3F0D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F0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вент. трубе </w:t>
            </w:r>
          </w:p>
          <w:p w14:paraId="697041D6" w14:textId="77777777" w:rsidR="00D37AD7" w:rsidRPr="003D3F0D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F0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 кровли</w:t>
            </w: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9A9CAA" w14:textId="77777777" w:rsidR="00D37AD7" w:rsidRPr="003D3F0D" w:rsidRDefault="00D37AD7" w:rsidP="00D37AD7">
            <w:pPr>
              <w:spacing w:after="0" w:line="240" w:lineRule="auto"/>
              <w:ind w:left="87" w:right="17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F0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раз в полгода</w:t>
            </w:r>
          </w:p>
        </w:tc>
        <w:tc>
          <w:tcPr>
            <w:tcW w:w="1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78EB24" w14:textId="77777777" w:rsidR="00D37AD7" w:rsidRPr="003D3F0D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F0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гидрохлорид (водород хлорид, соляная кислота);</w:t>
            </w:r>
          </w:p>
          <w:p w14:paraId="49E1A58F" w14:textId="77777777" w:rsidR="00D37AD7" w:rsidRPr="003D3F0D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F0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фтористые газообразные соединения (в пересчете на фтор): </w:t>
            </w:r>
            <w:proofErr w:type="spellStart"/>
            <w:r w:rsidRPr="003D3F0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гидрофторид</w:t>
            </w:r>
            <w:proofErr w:type="spellEnd"/>
          </w:p>
        </w:tc>
      </w:tr>
      <w:tr w:rsidR="00D37AD7" w:rsidRPr="001D3C8E" w14:paraId="399E7A9B" w14:textId="77777777" w:rsidTr="009471F1">
        <w:trPr>
          <w:trHeight w:val="240"/>
        </w:trPr>
        <w:tc>
          <w:tcPr>
            <w:tcW w:w="205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F33A3C" w14:textId="77777777" w:rsidR="00D37AD7" w:rsidRPr="003D3F0D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F0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1.29</w:t>
            </w:r>
          </w:p>
        </w:tc>
        <w:tc>
          <w:tcPr>
            <w:tcW w:w="713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0DDDF3" w14:textId="77777777" w:rsidR="00D37AD7" w:rsidRPr="003D3F0D" w:rsidRDefault="00D37AD7" w:rsidP="00D37AD7">
            <w:pPr>
              <w:spacing w:after="0" w:line="240" w:lineRule="auto"/>
              <w:ind w:left="45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3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087810" w14:textId="77777777" w:rsidR="00D37AD7" w:rsidRPr="003D3F0D" w:rsidRDefault="00D37AD7" w:rsidP="00D37AD7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3D3F0D">
              <w:rPr>
                <w:rFonts w:ascii="Times New Roman" w:hAnsi="Times New Roman" w:cs="Times New Roman"/>
                <w:sz w:val="20"/>
                <w:szCs w:val="20"/>
              </w:rPr>
              <w:t>Станция нейтрализации</w:t>
            </w:r>
          </w:p>
        </w:tc>
        <w:tc>
          <w:tcPr>
            <w:tcW w:w="427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F2CDE9" w14:textId="77777777" w:rsidR="00D37AD7" w:rsidRPr="003D3F0D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F0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№0434</w:t>
            </w:r>
          </w:p>
          <w:p w14:paraId="0FD24428" w14:textId="77777777" w:rsidR="00D37AD7" w:rsidRPr="003D3F0D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8D6436" w14:textId="77777777" w:rsidR="00D37AD7" w:rsidRPr="003D3F0D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F0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вент. трубе </w:t>
            </w:r>
          </w:p>
          <w:p w14:paraId="1B4A2F81" w14:textId="77777777" w:rsidR="00D37AD7" w:rsidRPr="003D3F0D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D3F0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земли</w:t>
            </w: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0D3112" w14:textId="77777777" w:rsidR="00D37AD7" w:rsidRPr="003D3F0D" w:rsidRDefault="00D37AD7" w:rsidP="00D37AD7">
            <w:pPr>
              <w:spacing w:after="0" w:line="240" w:lineRule="auto"/>
              <w:ind w:left="87" w:right="17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F0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2044C5" w14:textId="77777777" w:rsidR="00D37AD7" w:rsidRPr="003D3F0D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F0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твердые частицы суммарно (недифференцированная по составу пыль (аэрозоль), содержащаяся в воздухе населенных мест);</w:t>
            </w:r>
          </w:p>
          <w:p w14:paraId="59FB3379" w14:textId="77777777" w:rsidR="00D37AD7" w:rsidRPr="003D3F0D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F0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формальдегид (</w:t>
            </w:r>
            <w:proofErr w:type="spellStart"/>
            <w:r w:rsidRPr="003D3F0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метаналь</w:t>
            </w:r>
            <w:proofErr w:type="spellEnd"/>
            <w:r w:rsidRPr="003D3F0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);</w:t>
            </w:r>
          </w:p>
          <w:p w14:paraId="14F2972E" w14:textId="77777777" w:rsidR="00D37AD7" w:rsidRPr="003D3F0D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F0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уксусная кислота</w:t>
            </w:r>
          </w:p>
        </w:tc>
      </w:tr>
      <w:tr w:rsidR="00D37AD7" w:rsidRPr="001D3C8E" w14:paraId="49F35C80" w14:textId="77777777" w:rsidTr="009471F1">
        <w:trPr>
          <w:trHeight w:val="240"/>
        </w:trPr>
        <w:tc>
          <w:tcPr>
            <w:tcW w:w="2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D25D4F" w14:textId="77777777" w:rsidR="00D37AD7" w:rsidRPr="003D3F0D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F0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1.30</w:t>
            </w:r>
          </w:p>
        </w:tc>
        <w:tc>
          <w:tcPr>
            <w:tcW w:w="713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5260BD" w14:textId="77777777" w:rsidR="00D37AD7" w:rsidRPr="003D3F0D" w:rsidRDefault="00D37AD7" w:rsidP="00D37AD7">
            <w:pPr>
              <w:spacing w:after="0" w:line="240" w:lineRule="auto"/>
              <w:ind w:left="45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55FF9D" w14:textId="77777777" w:rsidR="00D37AD7" w:rsidRPr="003D3F0D" w:rsidRDefault="00D37AD7" w:rsidP="00D37AD7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3D3F0D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цеха </w:t>
            </w:r>
            <w:proofErr w:type="spellStart"/>
            <w:r w:rsidRPr="003D3F0D">
              <w:rPr>
                <w:rFonts w:ascii="Times New Roman" w:hAnsi="Times New Roman" w:cs="Times New Roman"/>
                <w:sz w:val="20"/>
                <w:szCs w:val="20"/>
              </w:rPr>
              <w:t>химполировки</w:t>
            </w:r>
            <w:proofErr w:type="spellEnd"/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3BF26A" w14:textId="77777777" w:rsidR="00D37AD7" w:rsidRPr="003D3F0D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F0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№0275</w:t>
            </w:r>
          </w:p>
        </w:tc>
        <w:tc>
          <w:tcPr>
            <w:tcW w:w="62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CFB82F" w14:textId="77777777" w:rsidR="00D37AD7" w:rsidRPr="003D3F0D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F0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дым</w:t>
            </w:r>
            <w:r w:rsidRPr="003D3F0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трубе </w:t>
            </w:r>
          </w:p>
          <w:p w14:paraId="3AD9974D" w14:textId="77777777" w:rsidR="00D37AD7" w:rsidRPr="003D3F0D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F0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 кровли</w:t>
            </w: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8E2F9A" w14:textId="77777777" w:rsidR="00D37AD7" w:rsidRPr="003D3F0D" w:rsidRDefault="00D37AD7" w:rsidP="00D37AD7">
            <w:pPr>
              <w:spacing w:after="0" w:line="240" w:lineRule="auto"/>
              <w:ind w:left="87" w:right="17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F0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 раз в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C4FD7E" w14:textId="77777777" w:rsidR="00D37AD7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азот (IV) оксид (азота диоксид)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4D3D7662" w14:textId="77777777" w:rsidR="00D37AD7" w:rsidRPr="003D3F0D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C83E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углерод оксид (окись углерода, угарный газ)</w:t>
            </w:r>
          </w:p>
        </w:tc>
      </w:tr>
      <w:tr w:rsidR="00D37AD7" w:rsidRPr="001D3C8E" w14:paraId="1378384A" w14:textId="77777777" w:rsidTr="009471F1">
        <w:trPr>
          <w:trHeight w:val="240"/>
        </w:trPr>
        <w:tc>
          <w:tcPr>
            <w:tcW w:w="205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307E9B" w14:textId="77777777" w:rsidR="00D37AD7" w:rsidRPr="003D3F0D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F0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1.31</w:t>
            </w:r>
          </w:p>
        </w:tc>
        <w:tc>
          <w:tcPr>
            <w:tcW w:w="713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75CD90" w14:textId="77777777" w:rsidR="00D37AD7" w:rsidRPr="003D3F0D" w:rsidRDefault="00D37AD7" w:rsidP="00D37AD7">
            <w:pPr>
              <w:spacing w:after="0" w:line="240" w:lineRule="auto"/>
              <w:ind w:left="45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3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5BCB35" w14:textId="77777777" w:rsidR="00D37AD7" w:rsidRPr="003D3F0D" w:rsidRDefault="00D37AD7" w:rsidP="00D37AD7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3D3F0D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цеха </w:t>
            </w:r>
            <w:proofErr w:type="spellStart"/>
            <w:r w:rsidRPr="003D3F0D">
              <w:rPr>
                <w:rFonts w:ascii="Times New Roman" w:hAnsi="Times New Roman" w:cs="Times New Roman"/>
                <w:sz w:val="20"/>
                <w:szCs w:val="20"/>
              </w:rPr>
              <w:t>химполировки</w:t>
            </w:r>
            <w:proofErr w:type="spellEnd"/>
          </w:p>
        </w:tc>
        <w:tc>
          <w:tcPr>
            <w:tcW w:w="427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8F6514" w14:textId="77777777" w:rsidR="00D37AD7" w:rsidRPr="003D3F0D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F0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№0329</w:t>
            </w:r>
          </w:p>
        </w:tc>
        <w:tc>
          <w:tcPr>
            <w:tcW w:w="629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258C47" w14:textId="77777777" w:rsidR="00D37AD7" w:rsidRPr="003D3F0D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F0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дым</w:t>
            </w:r>
            <w:r w:rsidRPr="003D3F0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трубе </w:t>
            </w:r>
          </w:p>
          <w:p w14:paraId="40835BBB" w14:textId="77777777" w:rsidR="00D37AD7" w:rsidRPr="003D3F0D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F0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 кровли</w:t>
            </w: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62E9E8" w14:textId="77777777" w:rsidR="00D37AD7" w:rsidRPr="003D3F0D" w:rsidRDefault="00D37AD7" w:rsidP="00D37AD7">
            <w:pPr>
              <w:spacing w:after="0" w:line="240" w:lineRule="auto"/>
              <w:ind w:left="87" w:right="17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D3F0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 раз в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B41C03" w14:textId="77777777" w:rsidR="00D37AD7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азот (IV) оксид (азота диоксид)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0BA35172" w14:textId="77777777" w:rsidR="00D37AD7" w:rsidRPr="003D3F0D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C83E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углерод оксид (окись углерода, угарный газ)</w:t>
            </w:r>
          </w:p>
        </w:tc>
      </w:tr>
      <w:tr w:rsidR="00D37AD7" w:rsidRPr="001D3C8E" w14:paraId="55E3F1B3" w14:textId="77777777" w:rsidTr="009471F1">
        <w:trPr>
          <w:trHeight w:val="240"/>
        </w:trPr>
        <w:tc>
          <w:tcPr>
            <w:tcW w:w="205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14395E" w14:textId="77777777" w:rsidR="00D37AD7" w:rsidRPr="00C4307D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30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1.32</w:t>
            </w:r>
          </w:p>
        </w:tc>
        <w:tc>
          <w:tcPr>
            <w:tcW w:w="713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E96D64" w14:textId="77777777" w:rsidR="00D37AD7" w:rsidRPr="00C4307D" w:rsidRDefault="00D37AD7" w:rsidP="00D37AD7">
            <w:pPr>
              <w:spacing w:after="0" w:line="240" w:lineRule="auto"/>
              <w:ind w:left="45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3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166F8B" w14:textId="77777777" w:rsidR="00D37AD7" w:rsidRPr="00C4307D" w:rsidRDefault="00D37AD7" w:rsidP="00D37AD7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C4307D">
              <w:rPr>
                <w:rFonts w:ascii="Times New Roman" w:hAnsi="Times New Roman" w:cs="Times New Roman"/>
                <w:sz w:val="20"/>
                <w:szCs w:val="20"/>
              </w:rPr>
              <w:t>Литейно-механический цех. Участок мехобработки. Координатно-расточное отделение</w:t>
            </w:r>
          </w:p>
        </w:tc>
        <w:tc>
          <w:tcPr>
            <w:tcW w:w="427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C1F5A5" w14:textId="77777777" w:rsidR="00D37AD7" w:rsidRPr="00C4307D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30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№0161</w:t>
            </w:r>
          </w:p>
        </w:tc>
        <w:tc>
          <w:tcPr>
            <w:tcW w:w="629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F9A617" w14:textId="77777777" w:rsidR="00D37AD7" w:rsidRPr="00C4307D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30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вент. трубе </w:t>
            </w:r>
          </w:p>
          <w:p w14:paraId="50659074" w14:textId="77777777" w:rsidR="00D37AD7" w:rsidRPr="00C4307D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30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 автовышки</w:t>
            </w: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6392A5" w14:textId="77777777" w:rsidR="00D37AD7" w:rsidRPr="00C4307D" w:rsidRDefault="00D37AD7" w:rsidP="00D37AD7">
            <w:pPr>
              <w:spacing w:after="0" w:line="240" w:lineRule="auto"/>
              <w:ind w:left="87" w:right="170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430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FDC258" w14:textId="77777777" w:rsidR="00D37AD7" w:rsidRPr="00C4307D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30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твердые частицы суммарно (недифференцированная по составу пыль (аэрозоль), содержащаяся в воздухе населенных мест);</w:t>
            </w:r>
          </w:p>
          <w:p w14:paraId="0B159438" w14:textId="77777777" w:rsidR="00D37AD7" w:rsidRPr="00C4307D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37AD7" w:rsidRPr="001D3C8E" w14:paraId="3A024FC3" w14:textId="77777777" w:rsidTr="009471F1">
        <w:trPr>
          <w:trHeight w:val="240"/>
        </w:trPr>
        <w:tc>
          <w:tcPr>
            <w:tcW w:w="205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BC3333" w14:textId="77777777" w:rsidR="00D37AD7" w:rsidRPr="00C4307D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30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1.33</w:t>
            </w:r>
          </w:p>
        </w:tc>
        <w:tc>
          <w:tcPr>
            <w:tcW w:w="713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04F6D4" w14:textId="77777777" w:rsidR="00D37AD7" w:rsidRPr="00C4307D" w:rsidRDefault="00D37AD7" w:rsidP="00D37AD7">
            <w:pPr>
              <w:spacing w:after="0" w:line="240" w:lineRule="auto"/>
              <w:ind w:left="45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3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7E11E9" w14:textId="77777777" w:rsidR="00D37AD7" w:rsidRPr="00C4307D" w:rsidRDefault="00D37AD7" w:rsidP="00D37AD7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C4307D">
              <w:rPr>
                <w:rFonts w:ascii="Times New Roman" w:hAnsi="Times New Roman" w:cs="Times New Roman"/>
                <w:sz w:val="20"/>
                <w:szCs w:val="20"/>
              </w:rPr>
              <w:t xml:space="preserve">Литейно-механический цех. Участок мехобработки. Координатно-расточное </w:t>
            </w:r>
            <w:r w:rsidRPr="00C430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отделение</w:t>
            </w:r>
          </w:p>
        </w:tc>
        <w:tc>
          <w:tcPr>
            <w:tcW w:w="427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81EAE5" w14:textId="77777777" w:rsidR="00D37AD7" w:rsidRPr="00C4307D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30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№0063</w:t>
            </w:r>
          </w:p>
        </w:tc>
        <w:tc>
          <w:tcPr>
            <w:tcW w:w="629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1CFF1A" w14:textId="77777777" w:rsidR="00D37AD7" w:rsidRPr="00C4307D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30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вент. трубе </w:t>
            </w:r>
          </w:p>
          <w:p w14:paraId="21734CDB" w14:textId="77777777" w:rsidR="00D37AD7" w:rsidRPr="00C4307D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30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 автовышки</w:t>
            </w: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58412D" w14:textId="77777777" w:rsidR="00D37AD7" w:rsidRPr="00C4307D" w:rsidRDefault="00D37AD7" w:rsidP="00D37AD7">
            <w:pPr>
              <w:spacing w:after="0" w:line="240" w:lineRule="auto"/>
              <w:ind w:left="87" w:right="170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430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C95076" w14:textId="77777777" w:rsidR="00D37AD7" w:rsidRPr="00C4307D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30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твердые частицы суммарно (недифференцированная по составу пыль (аэрозоль), содержащаяся в воздухе населенных мест)</w:t>
            </w:r>
          </w:p>
          <w:p w14:paraId="61209508" w14:textId="77777777" w:rsidR="00D37AD7" w:rsidRPr="00C4307D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37AD7" w:rsidRPr="001D3C8E" w14:paraId="706C33F6" w14:textId="77777777" w:rsidTr="009471F1">
        <w:trPr>
          <w:trHeight w:val="240"/>
        </w:trPr>
        <w:tc>
          <w:tcPr>
            <w:tcW w:w="205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BACF59" w14:textId="77777777" w:rsidR="00D37AD7" w:rsidRPr="00C4307D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30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1.34</w:t>
            </w:r>
          </w:p>
        </w:tc>
        <w:tc>
          <w:tcPr>
            <w:tcW w:w="713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B14533" w14:textId="77777777" w:rsidR="00D37AD7" w:rsidRPr="00C4307D" w:rsidRDefault="00D37AD7" w:rsidP="00D37AD7">
            <w:pPr>
              <w:spacing w:after="0" w:line="240" w:lineRule="auto"/>
              <w:ind w:left="45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3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B89463" w14:textId="77777777" w:rsidR="00D37AD7" w:rsidRPr="00C4307D" w:rsidRDefault="00D37AD7" w:rsidP="00D37AD7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C4307D">
              <w:rPr>
                <w:rFonts w:ascii="Times New Roman" w:hAnsi="Times New Roman" w:cs="Times New Roman"/>
                <w:sz w:val="20"/>
                <w:szCs w:val="20"/>
              </w:rPr>
              <w:t>Литейно-механический цех. Участок мехобработки. Граверное отделение</w:t>
            </w:r>
          </w:p>
        </w:tc>
        <w:tc>
          <w:tcPr>
            <w:tcW w:w="427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217228" w14:textId="77777777" w:rsidR="00D37AD7" w:rsidRPr="00C4307D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30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№0233</w:t>
            </w:r>
          </w:p>
        </w:tc>
        <w:tc>
          <w:tcPr>
            <w:tcW w:w="629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253A5B" w14:textId="77777777" w:rsidR="00D37AD7" w:rsidRPr="00C4307D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30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вент. трубе </w:t>
            </w:r>
          </w:p>
          <w:p w14:paraId="5A3C7605" w14:textId="77777777" w:rsidR="00D37AD7" w:rsidRPr="00C4307D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30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 автовышки</w:t>
            </w: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888A29" w14:textId="77777777" w:rsidR="00D37AD7" w:rsidRPr="00C4307D" w:rsidRDefault="00D37AD7" w:rsidP="00D37AD7">
            <w:pPr>
              <w:spacing w:after="0" w:line="240" w:lineRule="auto"/>
              <w:ind w:left="87" w:right="170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430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2939C2" w14:textId="77777777" w:rsidR="00D37AD7" w:rsidRPr="00C4307D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30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твердые частицы суммарно (недифференцированная по составу пыль (аэрозоль), содержащаяся в воздухе населенных мест)</w:t>
            </w:r>
          </w:p>
          <w:p w14:paraId="3199B2C6" w14:textId="77777777" w:rsidR="00D37AD7" w:rsidRPr="00C4307D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37AD7" w:rsidRPr="001D3C8E" w14:paraId="4E5BF09D" w14:textId="77777777" w:rsidTr="009471F1">
        <w:trPr>
          <w:trHeight w:val="240"/>
        </w:trPr>
        <w:tc>
          <w:tcPr>
            <w:tcW w:w="205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126300" w14:textId="77777777" w:rsidR="00D37AD7" w:rsidRPr="00C4307D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30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1.35</w:t>
            </w:r>
          </w:p>
        </w:tc>
        <w:tc>
          <w:tcPr>
            <w:tcW w:w="713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6CA994" w14:textId="77777777" w:rsidR="00D37AD7" w:rsidRPr="00C4307D" w:rsidRDefault="00D37AD7" w:rsidP="00D37AD7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B25D8B" w14:textId="77777777" w:rsidR="00D37AD7" w:rsidRPr="00C4307D" w:rsidRDefault="00D37AD7" w:rsidP="00D37AD7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C4307D">
              <w:rPr>
                <w:rFonts w:ascii="Times New Roman" w:hAnsi="Times New Roman" w:cs="Times New Roman"/>
                <w:sz w:val="20"/>
                <w:szCs w:val="20"/>
              </w:rPr>
              <w:t>Литейно-механический цех. Участок мехобработки</w:t>
            </w:r>
          </w:p>
        </w:tc>
        <w:tc>
          <w:tcPr>
            <w:tcW w:w="427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BB98FB" w14:textId="77777777" w:rsidR="00D37AD7" w:rsidRPr="00C4307D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30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№0156</w:t>
            </w:r>
          </w:p>
        </w:tc>
        <w:tc>
          <w:tcPr>
            <w:tcW w:w="629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E895D9" w14:textId="77777777" w:rsidR="00D37AD7" w:rsidRPr="00C4307D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30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вент. трубе </w:t>
            </w:r>
          </w:p>
          <w:p w14:paraId="12C9764F" w14:textId="77777777" w:rsidR="00D37AD7" w:rsidRPr="00C4307D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30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 автовышки</w:t>
            </w: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CC6B52" w14:textId="77777777" w:rsidR="00D37AD7" w:rsidRPr="00C4307D" w:rsidRDefault="00D37AD7" w:rsidP="00D37AD7">
            <w:pPr>
              <w:spacing w:after="0" w:line="240" w:lineRule="auto"/>
              <w:ind w:left="87" w:right="170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430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3E1297" w14:textId="77777777" w:rsidR="00D37AD7" w:rsidRPr="00C4307D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30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твердые частицы суммарно (недифференцированная по составу пыль (аэрозоль), содержащаяся в воздухе населенных мест)</w:t>
            </w:r>
          </w:p>
        </w:tc>
      </w:tr>
      <w:tr w:rsidR="00D37AD7" w:rsidRPr="001D3C8E" w14:paraId="64E24041" w14:textId="77777777" w:rsidTr="009471F1">
        <w:trPr>
          <w:trHeight w:val="240"/>
        </w:trPr>
        <w:tc>
          <w:tcPr>
            <w:tcW w:w="205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2A94FF" w14:textId="77777777" w:rsidR="00D37AD7" w:rsidRPr="00C4307D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30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1.36</w:t>
            </w:r>
          </w:p>
        </w:tc>
        <w:tc>
          <w:tcPr>
            <w:tcW w:w="713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A2CBEF" w14:textId="77777777" w:rsidR="00D37AD7" w:rsidRPr="00C4307D" w:rsidRDefault="00D37AD7" w:rsidP="00D37AD7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766CBD" w14:textId="77777777" w:rsidR="00D37AD7" w:rsidRPr="00C4307D" w:rsidRDefault="00D37AD7" w:rsidP="00D37AD7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C4307D">
              <w:rPr>
                <w:rFonts w:ascii="Times New Roman" w:hAnsi="Times New Roman" w:cs="Times New Roman"/>
                <w:sz w:val="20"/>
                <w:szCs w:val="20"/>
              </w:rPr>
              <w:t>Литейно-механический цех. Участок мехобработки</w:t>
            </w:r>
          </w:p>
        </w:tc>
        <w:tc>
          <w:tcPr>
            <w:tcW w:w="427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364B20" w14:textId="77777777" w:rsidR="00D37AD7" w:rsidRPr="00C4307D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30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0155</w:t>
            </w:r>
          </w:p>
        </w:tc>
        <w:tc>
          <w:tcPr>
            <w:tcW w:w="629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ECFADF" w14:textId="77777777" w:rsidR="00D37AD7" w:rsidRPr="00C4307D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30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вент. трубе </w:t>
            </w:r>
          </w:p>
          <w:p w14:paraId="0560F43D" w14:textId="77777777" w:rsidR="00D37AD7" w:rsidRPr="00C4307D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30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 автовышки</w:t>
            </w: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86769D" w14:textId="77777777" w:rsidR="00D37AD7" w:rsidRPr="00C4307D" w:rsidRDefault="00D37AD7" w:rsidP="00D37AD7">
            <w:pPr>
              <w:spacing w:after="0" w:line="240" w:lineRule="auto"/>
              <w:ind w:left="87" w:right="170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430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81568E" w14:textId="77777777" w:rsidR="00D37AD7" w:rsidRPr="00C4307D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30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твердые частицы суммарно (недифференцированная по составу пыль (аэрозоль), содержащаяся в воздухе населенных мест)</w:t>
            </w:r>
          </w:p>
        </w:tc>
      </w:tr>
      <w:tr w:rsidR="00D37AD7" w:rsidRPr="001D3C8E" w14:paraId="04925F22" w14:textId="77777777" w:rsidTr="009471F1">
        <w:trPr>
          <w:trHeight w:val="240"/>
        </w:trPr>
        <w:tc>
          <w:tcPr>
            <w:tcW w:w="205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C7E011" w14:textId="77777777" w:rsidR="00D37AD7" w:rsidRPr="00C4307D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30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1.37</w:t>
            </w:r>
          </w:p>
        </w:tc>
        <w:tc>
          <w:tcPr>
            <w:tcW w:w="713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EBDFF1" w14:textId="77777777" w:rsidR="00D37AD7" w:rsidRPr="00C4307D" w:rsidRDefault="00D37AD7" w:rsidP="00D37AD7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FAEC62" w14:textId="77777777" w:rsidR="00D37AD7" w:rsidRPr="00C4307D" w:rsidRDefault="00D37AD7" w:rsidP="00D37AD7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C4307D">
              <w:rPr>
                <w:rFonts w:ascii="Times New Roman" w:hAnsi="Times New Roman" w:cs="Times New Roman"/>
                <w:sz w:val="20"/>
                <w:szCs w:val="20"/>
              </w:rPr>
              <w:t>Литейно-механический цех. Участок мехобработки</w:t>
            </w:r>
          </w:p>
        </w:tc>
        <w:tc>
          <w:tcPr>
            <w:tcW w:w="427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4B1830" w14:textId="77777777" w:rsidR="00D37AD7" w:rsidRPr="00C4307D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№0159</w:t>
            </w:r>
          </w:p>
        </w:tc>
        <w:tc>
          <w:tcPr>
            <w:tcW w:w="629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EB9FD5" w14:textId="77777777" w:rsidR="00D37AD7" w:rsidRPr="00C4307D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30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вент. трубе </w:t>
            </w:r>
          </w:p>
          <w:p w14:paraId="615FA9A2" w14:textId="77777777" w:rsidR="00D37AD7" w:rsidRPr="00C4307D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30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 автовышки</w:t>
            </w: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FBA456" w14:textId="77777777" w:rsidR="00D37AD7" w:rsidRPr="00C4307D" w:rsidRDefault="00D37AD7" w:rsidP="00D37AD7">
            <w:pPr>
              <w:spacing w:after="0" w:line="240" w:lineRule="auto"/>
              <w:ind w:left="87" w:right="170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430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DC5414" w14:textId="77777777" w:rsidR="00D37AD7" w:rsidRPr="00C4307D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30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твердые частицы суммарно (недифференцированная по составу пыль (аэрозоль), содержащаяся в воздухе населенных мест)</w:t>
            </w:r>
          </w:p>
        </w:tc>
      </w:tr>
      <w:tr w:rsidR="00D37AD7" w:rsidRPr="001D3C8E" w14:paraId="707563B1" w14:textId="77777777" w:rsidTr="009471F1">
        <w:trPr>
          <w:trHeight w:val="240"/>
        </w:trPr>
        <w:tc>
          <w:tcPr>
            <w:tcW w:w="2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5842FC" w14:textId="77777777" w:rsidR="00D37AD7" w:rsidRPr="00C4307D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30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1.38</w:t>
            </w:r>
          </w:p>
        </w:tc>
        <w:tc>
          <w:tcPr>
            <w:tcW w:w="713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0EC120" w14:textId="77777777" w:rsidR="00D37AD7" w:rsidRPr="00C4307D" w:rsidRDefault="00D37AD7" w:rsidP="00D37AD7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139A9B" w14:textId="77777777" w:rsidR="00D37AD7" w:rsidRPr="00C4307D" w:rsidRDefault="00D37AD7" w:rsidP="00D37AD7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C4307D">
              <w:rPr>
                <w:rFonts w:ascii="Times New Roman" w:hAnsi="Times New Roman" w:cs="Times New Roman"/>
                <w:sz w:val="20"/>
                <w:szCs w:val="20"/>
              </w:rPr>
              <w:t>Литейно-механический цех. Участок мехобработки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1EE5B5" w14:textId="77777777" w:rsidR="00D37AD7" w:rsidRPr="00C4307D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№0162</w:t>
            </w:r>
          </w:p>
        </w:tc>
        <w:tc>
          <w:tcPr>
            <w:tcW w:w="62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5F0979" w14:textId="77777777" w:rsidR="00D37AD7" w:rsidRPr="00C4307D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30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вент. трубе </w:t>
            </w:r>
          </w:p>
          <w:p w14:paraId="67FB540D" w14:textId="77777777" w:rsidR="00D37AD7" w:rsidRPr="00C4307D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30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 автовышки</w:t>
            </w: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D4628C" w14:textId="77777777" w:rsidR="00D37AD7" w:rsidRPr="00C4307D" w:rsidRDefault="00D37AD7" w:rsidP="00D37AD7">
            <w:pPr>
              <w:spacing w:after="0" w:line="240" w:lineRule="auto"/>
              <w:ind w:left="87" w:right="170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430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D556F3" w14:textId="77777777" w:rsidR="00D37AD7" w:rsidRPr="00C4307D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30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твердые частицы суммарно (недифференцированная по составу пыль (аэрозоль), содержащаяся в воздухе населенных мест)</w:t>
            </w:r>
          </w:p>
        </w:tc>
      </w:tr>
      <w:tr w:rsidR="00D37AD7" w:rsidRPr="001D3C8E" w14:paraId="1716DA84" w14:textId="77777777" w:rsidTr="009471F1">
        <w:trPr>
          <w:trHeight w:val="240"/>
        </w:trPr>
        <w:tc>
          <w:tcPr>
            <w:tcW w:w="2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7E7F14" w14:textId="77777777" w:rsidR="00D37AD7" w:rsidRPr="00C4307D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30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1.39</w:t>
            </w:r>
          </w:p>
        </w:tc>
        <w:tc>
          <w:tcPr>
            <w:tcW w:w="713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DE03E6" w14:textId="77777777" w:rsidR="00D37AD7" w:rsidRPr="00C4307D" w:rsidRDefault="00D37AD7" w:rsidP="00D37AD7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485C08" w14:textId="77777777" w:rsidR="00D37AD7" w:rsidRPr="00C4307D" w:rsidRDefault="00D37AD7" w:rsidP="00D37AD7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C4307D">
              <w:rPr>
                <w:rFonts w:ascii="Times New Roman" w:hAnsi="Times New Roman" w:cs="Times New Roman"/>
                <w:sz w:val="20"/>
                <w:szCs w:val="20"/>
              </w:rPr>
              <w:t>Литейно-механический цех. Участок мехобработки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FF71B5" w14:textId="77777777" w:rsidR="00D37AD7" w:rsidRPr="00C4307D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№0158</w:t>
            </w:r>
          </w:p>
        </w:tc>
        <w:tc>
          <w:tcPr>
            <w:tcW w:w="62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B9D536" w14:textId="77777777" w:rsidR="00D37AD7" w:rsidRPr="00C4307D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30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вент. трубе </w:t>
            </w:r>
          </w:p>
          <w:p w14:paraId="69357C1D" w14:textId="77777777" w:rsidR="00D37AD7" w:rsidRPr="00C4307D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30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 автовышки</w:t>
            </w: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E75C58" w14:textId="77777777" w:rsidR="00D37AD7" w:rsidRPr="00C4307D" w:rsidRDefault="00D37AD7" w:rsidP="00D37AD7">
            <w:pPr>
              <w:spacing w:after="0" w:line="240" w:lineRule="auto"/>
              <w:ind w:left="87" w:right="170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430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CE86D2" w14:textId="77777777" w:rsidR="00D37AD7" w:rsidRPr="00C4307D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30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твердые частицы суммарно (недифференцированная по составу пыль (аэрозоль), содержащаяся в воздухе населенных мест)</w:t>
            </w:r>
          </w:p>
        </w:tc>
      </w:tr>
      <w:tr w:rsidR="00D37AD7" w:rsidRPr="001D3C8E" w14:paraId="56054342" w14:textId="77777777" w:rsidTr="009471F1">
        <w:trPr>
          <w:trHeight w:val="240"/>
        </w:trPr>
        <w:tc>
          <w:tcPr>
            <w:tcW w:w="205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C9C494" w14:textId="77777777" w:rsidR="00D37AD7" w:rsidRPr="007C43DC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C43D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1.40</w:t>
            </w:r>
          </w:p>
        </w:tc>
        <w:tc>
          <w:tcPr>
            <w:tcW w:w="713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875EAB" w14:textId="77777777" w:rsidR="00D37AD7" w:rsidRPr="007C43DC" w:rsidRDefault="00D37AD7" w:rsidP="00D37AD7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47BE74" w14:textId="77777777" w:rsidR="00D37AD7" w:rsidRPr="007C43DC" w:rsidRDefault="00D37AD7" w:rsidP="00D37AD7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7C43DC">
              <w:rPr>
                <w:rFonts w:ascii="Times New Roman" w:hAnsi="Times New Roman" w:cs="Times New Roman"/>
                <w:sz w:val="20"/>
                <w:szCs w:val="20"/>
              </w:rPr>
              <w:t>Литейно-механический цех. Участок мехобработки</w:t>
            </w:r>
          </w:p>
        </w:tc>
        <w:tc>
          <w:tcPr>
            <w:tcW w:w="427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625D8D" w14:textId="77777777" w:rsidR="00D37AD7" w:rsidRPr="007C43DC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C43D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№0423</w:t>
            </w:r>
          </w:p>
        </w:tc>
        <w:tc>
          <w:tcPr>
            <w:tcW w:w="629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ABDC57" w14:textId="77777777" w:rsidR="00D37AD7" w:rsidRPr="007C43DC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C43D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вент. трубе </w:t>
            </w:r>
          </w:p>
          <w:p w14:paraId="7C30C194" w14:textId="77777777" w:rsidR="00D37AD7" w:rsidRPr="007C43DC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C43D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 автовышки</w:t>
            </w: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7F5202" w14:textId="77777777" w:rsidR="00D37AD7" w:rsidRPr="007C43DC" w:rsidRDefault="00D37AD7" w:rsidP="00D37AD7">
            <w:pPr>
              <w:spacing w:after="0" w:line="240" w:lineRule="auto"/>
              <w:ind w:left="87" w:right="170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C43D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7A11AF" w14:textId="77777777" w:rsidR="00D37AD7" w:rsidRPr="007C43DC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C43D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твердые частицы суммарно (недифференцированная по составу пыль (аэрозоль), содержащаяся в воздухе населенных мест)</w:t>
            </w:r>
          </w:p>
        </w:tc>
      </w:tr>
      <w:tr w:rsidR="00D37AD7" w:rsidRPr="001D3C8E" w14:paraId="4D9C1280" w14:textId="77777777" w:rsidTr="009471F1">
        <w:trPr>
          <w:trHeight w:val="240"/>
        </w:trPr>
        <w:tc>
          <w:tcPr>
            <w:tcW w:w="205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F22F44" w14:textId="77777777" w:rsidR="00D37AD7" w:rsidRPr="007C43DC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C43D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1.41</w:t>
            </w:r>
          </w:p>
        </w:tc>
        <w:tc>
          <w:tcPr>
            <w:tcW w:w="713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0C19F2" w14:textId="77777777" w:rsidR="00D37AD7" w:rsidRPr="007C43DC" w:rsidRDefault="00D37AD7" w:rsidP="00D37AD7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4C3561" w14:textId="77777777" w:rsidR="00D37AD7" w:rsidRPr="007C43DC" w:rsidRDefault="00D37AD7" w:rsidP="00D37AD7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7C43DC">
              <w:rPr>
                <w:rFonts w:ascii="Times New Roman" w:hAnsi="Times New Roman" w:cs="Times New Roman"/>
                <w:sz w:val="20"/>
                <w:szCs w:val="20"/>
              </w:rPr>
              <w:t>Литейно-механический цех. Участок мехобработки</w:t>
            </w:r>
          </w:p>
        </w:tc>
        <w:tc>
          <w:tcPr>
            <w:tcW w:w="427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A88343" w14:textId="77777777" w:rsidR="00D37AD7" w:rsidRPr="007C43DC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C43D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№0618</w:t>
            </w:r>
          </w:p>
        </w:tc>
        <w:tc>
          <w:tcPr>
            <w:tcW w:w="629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C05D95" w14:textId="77777777" w:rsidR="00D37AD7" w:rsidRPr="007C43DC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C43D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вент. трубе </w:t>
            </w:r>
          </w:p>
          <w:p w14:paraId="0AD2F878" w14:textId="77777777" w:rsidR="00D37AD7" w:rsidRPr="007C43DC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C43D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 земли</w:t>
            </w: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92D72E" w14:textId="77777777" w:rsidR="00D37AD7" w:rsidRPr="007C43DC" w:rsidRDefault="00D37AD7" w:rsidP="00D37AD7">
            <w:pPr>
              <w:spacing w:after="0" w:line="240" w:lineRule="auto"/>
              <w:ind w:left="87" w:right="170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C43D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55D368" w14:textId="77777777" w:rsidR="00D37AD7" w:rsidRPr="007C43DC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C43D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твердые частицы суммарно (недифференцированная по составу пыль (аэрозоль), содержащаяся в воздухе населенных мест)</w:t>
            </w:r>
          </w:p>
        </w:tc>
      </w:tr>
      <w:tr w:rsidR="00D37AD7" w:rsidRPr="001D3C8E" w14:paraId="59C95A79" w14:textId="77777777" w:rsidTr="009471F1">
        <w:trPr>
          <w:trHeight w:val="240"/>
        </w:trPr>
        <w:tc>
          <w:tcPr>
            <w:tcW w:w="205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7E8A8B" w14:textId="77777777" w:rsidR="00D37AD7" w:rsidRPr="007C43DC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C43D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1.42</w:t>
            </w:r>
          </w:p>
        </w:tc>
        <w:tc>
          <w:tcPr>
            <w:tcW w:w="713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95F2BA" w14:textId="77777777" w:rsidR="00D37AD7" w:rsidRPr="007C43DC" w:rsidRDefault="00D37AD7" w:rsidP="00D37AD7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8DA9B4" w14:textId="77777777" w:rsidR="00D37AD7" w:rsidRPr="007C43DC" w:rsidRDefault="00D37AD7" w:rsidP="00D37AD7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7C43DC">
              <w:rPr>
                <w:rFonts w:ascii="Times New Roman" w:hAnsi="Times New Roman" w:cs="Times New Roman"/>
                <w:sz w:val="20"/>
                <w:szCs w:val="20"/>
              </w:rPr>
              <w:t>Литейно-механический цех. Участок по ремонту и изготовлению металлоконструкций</w:t>
            </w:r>
          </w:p>
        </w:tc>
        <w:tc>
          <w:tcPr>
            <w:tcW w:w="427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B439F3" w14:textId="77777777" w:rsidR="00D37AD7" w:rsidRPr="007C43DC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№0443</w:t>
            </w:r>
          </w:p>
        </w:tc>
        <w:tc>
          <w:tcPr>
            <w:tcW w:w="629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201E21" w14:textId="77777777" w:rsidR="00D37AD7" w:rsidRPr="007C43DC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C43D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вент. трубе </w:t>
            </w:r>
          </w:p>
          <w:p w14:paraId="1C30C5B0" w14:textId="77777777" w:rsidR="00D37AD7" w:rsidRPr="007C43DC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C43D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 земли</w:t>
            </w: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1CA16B" w14:textId="77777777" w:rsidR="00D37AD7" w:rsidRPr="007C43DC" w:rsidRDefault="00D37AD7" w:rsidP="00D37AD7">
            <w:pPr>
              <w:spacing w:after="0" w:line="240" w:lineRule="auto"/>
              <w:ind w:left="87" w:right="170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C43D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694D5A" w14:textId="77777777" w:rsidR="00D37AD7" w:rsidRPr="007C43DC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C43D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твердые частицы суммарно (недифференцированная по составу пыль (аэрозоль), содержащаяся в воздухе населенных мест)</w:t>
            </w:r>
          </w:p>
        </w:tc>
      </w:tr>
      <w:tr w:rsidR="00D37AD7" w:rsidRPr="001D3C8E" w14:paraId="00E789E0" w14:textId="77777777" w:rsidTr="009471F1">
        <w:trPr>
          <w:trHeight w:val="240"/>
        </w:trPr>
        <w:tc>
          <w:tcPr>
            <w:tcW w:w="205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A0B990" w14:textId="77777777" w:rsidR="00D37AD7" w:rsidRPr="007C43DC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C43D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1.43</w:t>
            </w:r>
          </w:p>
        </w:tc>
        <w:tc>
          <w:tcPr>
            <w:tcW w:w="713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FB887A" w14:textId="77777777" w:rsidR="00D37AD7" w:rsidRPr="007C43DC" w:rsidRDefault="00D37AD7" w:rsidP="00D37AD7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AF8EE1" w14:textId="77777777" w:rsidR="00D37AD7" w:rsidRPr="007C43DC" w:rsidRDefault="00D37AD7" w:rsidP="00D37AD7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7C43DC">
              <w:rPr>
                <w:rFonts w:ascii="Times New Roman" w:hAnsi="Times New Roman" w:cs="Times New Roman"/>
                <w:sz w:val="20"/>
                <w:szCs w:val="20"/>
              </w:rPr>
              <w:t>Литейно-механический цех. Участок по ремонту и изготовлению металлоконструкций</w:t>
            </w:r>
          </w:p>
        </w:tc>
        <w:tc>
          <w:tcPr>
            <w:tcW w:w="427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09306B" w14:textId="77777777" w:rsidR="00D37AD7" w:rsidRPr="007C43DC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C43D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№0442</w:t>
            </w:r>
          </w:p>
        </w:tc>
        <w:tc>
          <w:tcPr>
            <w:tcW w:w="629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935B2D" w14:textId="77777777" w:rsidR="00D37AD7" w:rsidRPr="007C43DC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C43D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вент. трубе </w:t>
            </w:r>
          </w:p>
          <w:p w14:paraId="311DB32D" w14:textId="77777777" w:rsidR="00D37AD7" w:rsidRPr="007C43DC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C43D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 земли</w:t>
            </w: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6F997E" w14:textId="77777777" w:rsidR="00D37AD7" w:rsidRPr="007C43DC" w:rsidRDefault="00D37AD7" w:rsidP="00D37AD7">
            <w:pPr>
              <w:spacing w:after="0" w:line="240" w:lineRule="auto"/>
              <w:ind w:left="87" w:right="170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C43D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604FF0" w14:textId="77777777" w:rsidR="00D37AD7" w:rsidRPr="007C43DC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C43D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твердые частицы суммарно (недифференцированная по составу пыль (аэрозоль), содержащаяся в воздухе населенных мест)</w:t>
            </w:r>
          </w:p>
        </w:tc>
      </w:tr>
      <w:tr w:rsidR="00D37AD7" w:rsidRPr="001D3C8E" w14:paraId="07D3979D" w14:textId="77777777" w:rsidTr="009471F1">
        <w:trPr>
          <w:trHeight w:val="240"/>
        </w:trPr>
        <w:tc>
          <w:tcPr>
            <w:tcW w:w="205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A10820" w14:textId="77777777" w:rsidR="00D37AD7" w:rsidRPr="00144EF0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4E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1.44</w:t>
            </w:r>
          </w:p>
        </w:tc>
        <w:tc>
          <w:tcPr>
            <w:tcW w:w="713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C1A4D8" w14:textId="77777777" w:rsidR="00D37AD7" w:rsidRPr="00144EF0" w:rsidRDefault="00D37AD7" w:rsidP="00D37AD7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DDC304" w14:textId="77777777" w:rsidR="00D37AD7" w:rsidRPr="00144EF0" w:rsidRDefault="00D37AD7" w:rsidP="00D37AD7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144EF0">
              <w:rPr>
                <w:rFonts w:ascii="Times New Roman" w:hAnsi="Times New Roman" w:cs="Times New Roman"/>
                <w:sz w:val="20"/>
                <w:szCs w:val="20"/>
              </w:rPr>
              <w:t>Цех бесцветного стекла. Стекловаренное отделение</w:t>
            </w:r>
          </w:p>
        </w:tc>
        <w:tc>
          <w:tcPr>
            <w:tcW w:w="427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8F5469" w14:textId="77777777" w:rsidR="00D37AD7" w:rsidRPr="00144EF0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4E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№0067</w:t>
            </w:r>
          </w:p>
        </w:tc>
        <w:tc>
          <w:tcPr>
            <w:tcW w:w="629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A5FF76" w14:textId="77777777" w:rsidR="00D37AD7" w:rsidRPr="007C43DC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C43D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дым</w:t>
            </w:r>
            <w:r w:rsidRPr="007C43D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трубе </w:t>
            </w:r>
          </w:p>
          <w:p w14:paraId="02461801" w14:textId="77777777" w:rsidR="00D37AD7" w:rsidRPr="007C43DC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C43D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 земли</w:t>
            </w: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139270" w14:textId="77777777" w:rsidR="00D37AD7" w:rsidRPr="001D3C8E" w:rsidRDefault="00D37AD7" w:rsidP="00D37AD7">
            <w:pPr>
              <w:spacing w:after="0" w:line="240" w:lineRule="auto"/>
              <w:ind w:left="87" w:right="17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 раз в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квартал</w:t>
            </w:r>
            <w:r w:rsidR="00741D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(локальный мониторинг)</w:t>
            </w:r>
          </w:p>
        </w:tc>
        <w:tc>
          <w:tcPr>
            <w:tcW w:w="1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E5B5BF" w14:textId="77777777" w:rsidR="00D37AD7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азот (IV) оксид (азота диоксид)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527A2FCF" w14:textId="77777777" w:rsidR="00D37AD7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C83E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углерод оксид (окись углерода, угарный газ)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348906B8" w14:textId="77777777" w:rsidR="00D37AD7" w:rsidRPr="001D3C8E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твердые частицы суммарно (недифференцированная по составу пыль (аэрозоль), содержащаяся в воздухе населенных мест)</w:t>
            </w:r>
          </w:p>
        </w:tc>
      </w:tr>
      <w:tr w:rsidR="00D37AD7" w:rsidRPr="001D3C8E" w14:paraId="6FAB6706" w14:textId="77777777" w:rsidTr="009471F1">
        <w:trPr>
          <w:trHeight w:val="240"/>
        </w:trPr>
        <w:tc>
          <w:tcPr>
            <w:tcW w:w="205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6C228C" w14:textId="77777777" w:rsidR="00D37AD7" w:rsidRPr="00403206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1.45</w:t>
            </w:r>
          </w:p>
        </w:tc>
        <w:tc>
          <w:tcPr>
            <w:tcW w:w="713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763DC2" w14:textId="77777777" w:rsidR="00D37AD7" w:rsidRPr="00403206" w:rsidRDefault="00D37AD7" w:rsidP="00D37AD7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2C20B4" w14:textId="77777777" w:rsidR="00D37AD7" w:rsidRPr="00403206" w:rsidRDefault="00D37AD7" w:rsidP="00D37AD7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403206">
              <w:rPr>
                <w:rFonts w:ascii="Times New Roman" w:hAnsi="Times New Roman" w:cs="Times New Roman"/>
                <w:sz w:val="20"/>
                <w:szCs w:val="20"/>
              </w:rPr>
              <w:t xml:space="preserve">Цех бесцветного стекла. Формовая 1. Слесарная </w:t>
            </w:r>
            <w:r w:rsidRPr="004032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мастерская. Сварочная</w:t>
            </w:r>
          </w:p>
        </w:tc>
        <w:tc>
          <w:tcPr>
            <w:tcW w:w="427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EF8271" w14:textId="77777777" w:rsidR="00D37AD7" w:rsidRPr="00403206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32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№0253</w:t>
            </w:r>
          </w:p>
        </w:tc>
        <w:tc>
          <w:tcPr>
            <w:tcW w:w="629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6BF600" w14:textId="77777777" w:rsidR="00D37AD7" w:rsidRPr="007C43DC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C43D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вент. трубе </w:t>
            </w:r>
          </w:p>
          <w:p w14:paraId="77C94CBE" w14:textId="77777777" w:rsidR="00D37AD7" w:rsidRPr="00403206" w:rsidRDefault="003D6172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цеху</w:t>
            </w: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9200D9" w14:textId="77777777" w:rsidR="00D37AD7" w:rsidRPr="007C43DC" w:rsidRDefault="00D37AD7" w:rsidP="00D37AD7">
            <w:pPr>
              <w:spacing w:after="0" w:line="240" w:lineRule="auto"/>
              <w:ind w:left="87" w:right="170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C43D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3746FE" w14:textId="77777777" w:rsidR="00D37AD7" w:rsidRPr="007C43DC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C43D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твердые частицы суммарно (недифференцированная по составу пыль (аэрозоль), содержащаяся в воздухе населенных мест)</w:t>
            </w:r>
          </w:p>
        </w:tc>
      </w:tr>
      <w:tr w:rsidR="00D37AD7" w:rsidRPr="001D3C8E" w14:paraId="17EC2EFA" w14:textId="77777777" w:rsidTr="009471F1">
        <w:trPr>
          <w:trHeight w:val="240"/>
        </w:trPr>
        <w:tc>
          <w:tcPr>
            <w:tcW w:w="205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9C3403" w14:textId="77777777" w:rsidR="00D37AD7" w:rsidRPr="00C408E9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08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1.46</w:t>
            </w:r>
          </w:p>
        </w:tc>
        <w:tc>
          <w:tcPr>
            <w:tcW w:w="713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84210C" w14:textId="77777777" w:rsidR="00D37AD7" w:rsidRPr="00C408E9" w:rsidRDefault="00D37AD7" w:rsidP="00D37AD7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F4878D" w14:textId="77777777" w:rsidR="00D37AD7" w:rsidRPr="00C408E9" w:rsidRDefault="00D37AD7" w:rsidP="00D37AD7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C408E9">
              <w:rPr>
                <w:rFonts w:ascii="Times New Roman" w:hAnsi="Times New Roman" w:cs="Times New Roman"/>
                <w:sz w:val="20"/>
                <w:szCs w:val="20"/>
              </w:rPr>
              <w:t>Цех бесцветного стекла. Формовая 2</w:t>
            </w:r>
          </w:p>
        </w:tc>
        <w:tc>
          <w:tcPr>
            <w:tcW w:w="427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00FCEC" w14:textId="77777777" w:rsidR="00D37AD7" w:rsidRPr="00C408E9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08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№0438</w:t>
            </w:r>
          </w:p>
        </w:tc>
        <w:tc>
          <w:tcPr>
            <w:tcW w:w="629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F3B544" w14:textId="77777777" w:rsidR="00D37AD7" w:rsidRPr="00C408E9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08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вент. трубе </w:t>
            </w:r>
          </w:p>
          <w:p w14:paraId="6F7DA8C6" w14:textId="77777777" w:rsidR="00D37AD7" w:rsidRPr="00C408E9" w:rsidRDefault="003D6172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цеху</w:t>
            </w: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C0A12D" w14:textId="77777777" w:rsidR="00D37AD7" w:rsidRPr="00C408E9" w:rsidRDefault="00D37AD7" w:rsidP="00D37AD7">
            <w:pPr>
              <w:spacing w:after="0" w:line="240" w:lineRule="auto"/>
              <w:ind w:left="87" w:right="17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08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F40EE4" w14:textId="77777777" w:rsidR="00D37AD7" w:rsidRPr="00C408E9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08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твердые частицы суммарно (недифференцированная по составу пыль (аэрозоль), содержащаяся в воздухе населенных мест)</w:t>
            </w:r>
          </w:p>
        </w:tc>
      </w:tr>
      <w:tr w:rsidR="00D37AD7" w:rsidRPr="001D3C8E" w14:paraId="6B3D229A" w14:textId="77777777" w:rsidTr="009471F1">
        <w:trPr>
          <w:trHeight w:val="240"/>
        </w:trPr>
        <w:tc>
          <w:tcPr>
            <w:tcW w:w="205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D2E0E5" w14:textId="77777777" w:rsidR="00D37AD7" w:rsidRPr="00C408E9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08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1.47</w:t>
            </w:r>
          </w:p>
        </w:tc>
        <w:tc>
          <w:tcPr>
            <w:tcW w:w="713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0A943F" w14:textId="77777777" w:rsidR="00D37AD7" w:rsidRPr="00C408E9" w:rsidRDefault="00D37AD7" w:rsidP="00D37AD7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E613AC" w14:textId="77777777" w:rsidR="00D37AD7" w:rsidRPr="00C408E9" w:rsidRDefault="00D37AD7" w:rsidP="00D37AD7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C408E9">
              <w:rPr>
                <w:rFonts w:ascii="Times New Roman" w:hAnsi="Times New Roman" w:cs="Times New Roman"/>
                <w:sz w:val="20"/>
                <w:szCs w:val="20"/>
              </w:rPr>
              <w:t>Цех бесцветного стекла. Слесарная</w:t>
            </w:r>
          </w:p>
        </w:tc>
        <w:tc>
          <w:tcPr>
            <w:tcW w:w="427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8D7EB4" w14:textId="77777777" w:rsidR="00D37AD7" w:rsidRPr="00C408E9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08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№0439</w:t>
            </w:r>
          </w:p>
        </w:tc>
        <w:tc>
          <w:tcPr>
            <w:tcW w:w="629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42BBB3" w14:textId="77777777" w:rsidR="00D37AD7" w:rsidRPr="00C408E9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08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вент. трубе </w:t>
            </w:r>
          </w:p>
          <w:p w14:paraId="5227829D" w14:textId="77777777" w:rsidR="00D37AD7" w:rsidRPr="00C408E9" w:rsidRDefault="003D6172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цеху</w:t>
            </w: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CAB0E7" w14:textId="77777777" w:rsidR="00D37AD7" w:rsidRPr="00C408E9" w:rsidRDefault="00D37AD7" w:rsidP="00D37AD7">
            <w:pPr>
              <w:spacing w:after="0" w:line="240" w:lineRule="auto"/>
              <w:ind w:left="87" w:right="17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08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F16F07" w14:textId="77777777" w:rsidR="00D37AD7" w:rsidRPr="00C408E9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08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твердые частицы суммарно (недифференцированная по составу пыль (аэрозоль), содержащаяся в воздухе населенных мест)</w:t>
            </w:r>
          </w:p>
        </w:tc>
      </w:tr>
      <w:tr w:rsidR="00D37AD7" w:rsidRPr="001D3C8E" w14:paraId="0CCA300B" w14:textId="77777777" w:rsidTr="009471F1">
        <w:trPr>
          <w:trHeight w:val="240"/>
        </w:trPr>
        <w:tc>
          <w:tcPr>
            <w:tcW w:w="205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655D97" w14:textId="77777777" w:rsidR="00D37AD7" w:rsidRPr="00D07CC2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7C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1.48</w:t>
            </w:r>
          </w:p>
        </w:tc>
        <w:tc>
          <w:tcPr>
            <w:tcW w:w="713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C43636" w14:textId="77777777" w:rsidR="00D37AD7" w:rsidRPr="007C43DC" w:rsidRDefault="00D37AD7" w:rsidP="00D37AD7">
            <w:pPr>
              <w:spacing w:after="0" w:line="240" w:lineRule="auto"/>
              <w:ind w:left="45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3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606C9D" w14:textId="77777777" w:rsidR="00D37AD7" w:rsidRPr="00B55242" w:rsidRDefault="00D37AD7" w:rsidP="00D37AD7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B55242">
              <w:rPr>
                <w:rFonts w:ascii="Times New Roman" w:hAnsi="Times New Roman" w:cs="Times New Roman"/>
                <w:sz w:val="20"/>
                <w:szCs w:val="20"/>
              </w:rPr>
              <w:t>Цех бесцветного стекла. Отделение отжига</w:t>
            </w:r>
          </w:p>
        </w:tc>
        <w:tc>
          <w:tcPr>
            <w:tcW w:w="427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33A950" w14:textId="77777777" w:rsidR="00D37AD7" w:rsidRPr="00B55242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52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№0614</w:t>
            </w:r>
          </w:p>
        </w:tc>
        <w:tc>
          <w:tcPr>
            <w:tcW w:w="629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F35096" w14:textId="77777777" w:rsidR="00D37AD7" w:rsidRPr="00B55242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52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вент. трубе </w:t>
            </w:r>
          </w:p>
          <w:p w14:paraId="33673AE6" w14:textId="77777777" w:rsidR="00D37AD7" w:rsidRPr="00B55242" w:rsidRDefault="000C322E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</w:t>
            </w:r>
            <w:r w:rsidR="00D37AD7" w:rsidRPr="00B552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кровли</w:t>
            </w: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4B4A12" w14:textId="77777777" w:rsidR="00D37AD7" w:rsidRPr="00B55242" w:rsidRDefault="00D37AD7" w:rsidP="00D37AD7">
            <w:pPr>
              <w:spacing w:after="0" w:line="240" w:lineRule="auto"/>
              <w:ind w:left="87" w:right="17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52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655713" w14:textId="77777777" w:rsidR="00D37AD7" w:rsidRPr="00B55242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52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углеводороды предельные алифатического ряда С1-С10 (алканы);</w:t>
            </w:r>
          </w:p>
          <w:p w14:paraId="2BCA5922" w14:textId="77777777" w:rsidR="00D37AD7" w:rsidRPr="00B55242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52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толуол (метилбензол)</w:t>
            </w:r>
          </w:p>
        </w:tc>
      </w:tr>
      <w:tr w:rsidR="00D37AD7" w:rsidRPr="001D3C8E" w14:paraId="184B921D" w14:textId="77777777" w:rsidTr="009471F1">
        <w:trPr>
          <w:trHeight w:val="240"/>
        </w:trPr>
        <w:tc>
          <w:tcPr>
            <w:tcW w:w="205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A1BC6F" w14:textId="77777777" w:rsidR="00D37AD7" w:rsidRPr="00D07CC2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7C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1.49</w:t>
            </w:r>
          </w:p>
        </w:tc>
        <w:tc>
          <w:tcPr>
            <w:tcW w:w="713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C6CF22" w14:textId="77777777" w:rsidR="00D37AD7" w:rsidRPr="007C43DC" w:rsidRDefault="00D37AD7" w:rsidP="00D37AD7">
            <w:pPr>
              <w:spacing w:after="0" w:line="240" w:lineRule="auto"/>
              <w:ind w:left="45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3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0518E8" w14:textId="77777777" w:rsidR="00D37AD7" w:rsidRPr="00B55242" w:rsidRDefault="00D37AD7" w:rsidP="00D37AD7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B55242">
              <w:rPr>
                <w:rFonts w:ascii="Times New Roman" w:hAnsi="Times New Roman" w:cs="Times New Roman"/>
                <w:sz w:val="20"/>
                <w:szCs w:val="20"/>
              </w:rPr>
              <w:t>Цех бесцветного стекла. Отделение отжига</w:t>
            </w:r>
          </w:p>
        </w:tc>
        <w:tc>
          <w:tcPr>
            <w:tcW w:w="427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992FB0" w14:textId="77777777" w:rsidR="00D37AD7" w:rsidRPr="00B55242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52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№0615</w:t>
            </w:r>
          </w:p>
        </w:tc>
        <w:tc>
          <w:tcPr>
            <w:tcW w:w="629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C71747" w14:textId="77777777" w:rsidR="00D37AD7" w:rsidRPr="00B55242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52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вент. трубе </w:t>
            </w:r>
          </w:p>
          <w:p w14:paraId="3DD4DC4E" w14:textId="77777777" w:rsidR="00D37AD7" w:rsidRPr="00B55242" w:rsidRDefault="003D6172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</w:t>
            </w:r>
            <w:r w:rsidR="00D37AD7" w:rsidRPr="00B552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кровли</w:t>
            </w: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146A30" w14:textId="77777777" w:rsidR="00D37AD7" w:rsidRPr="00B55242" w:rsidRDefault="00D37AD7" w:rsidP="00D37AD7">
            <w:pPr>
              <w:spacing w:after="0" w:line="240" w:lineRule="auto"/>
              <w:ind w:left="87" w:right="17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52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3A82B6" w14:textId="77777777" w:rsidR="00D37AD7" w:rsidRPr="00B55242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52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углеводороды предельные алифатического ряда С1-С10 (алканы);</w:t>
            </w:r>
          </w:p>
          <w:p w14:paraId="1BB560B4" w14:textId="77777777" w:rsidR="00D37AD7" w:rsidRPr="00B55242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52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толуол (метилбензол)</w:t>
            </w:r>
          </w:p>
        </w:tc>
      </w:tr>
      <w:tr w:rsidR="00D37AD7" w:rsidRPr="001D3C8E" w14:paraId="56C9D65A" w14:textId="77777777" w:rsidTr="009471F1">
        <w:trPr>
          <w:trHeight w:val="240"/>
        </w:trPr>
        <w:tc>
          <w:tcPr>
            <w:tcW w:w="205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312945" w14:textId="77777777" w:rsidR="00D37AD7" w:rsidRPr="00D07CC2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7C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1.50</w:t>
            </w:r>
          </w:p>
        </w:tc>
        <w:tc>
          <w:tcPr>
            <w:tcW w:w="713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090186" w14:textId="77777777" w:rsidR="00D37AD7" w:rsidRPr="007C43DC" w:rsidRDefault="00D37AD7" w:rsidP="00D37AD7">
            <w:pPr>
              <w:spacing w:after="0" w:line="240" w:lineRule="auto"/>
              <w:ind w:left="45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3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8C5A21" w14:textId="77777777" w:rsidR="00D37AD7" w:rsidRPr="00D07CC2" w:rsidRDefault="00D37AD7" w:rsidP="00D37AD7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D07CC2">
              <w:rPr>
                <w:rFonts w:ascii="Times New Roman" w:hAnsi="Times New Roman" w:cs="Times New Roman"/>
                <w:sz w:val="20"/>
                <w:szCs w:val="20"/>
              </w:rPr>
              <w:t>Картонажный цех</w:t>
            </w:r>
          </w:p>
        </w:tc>
        <w:tc>
          <w:tcPr>
            <w:tcW w:w="427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6A85C6" w14:textId="77777777" w:rsidR="00D37AD7" w:rsidRPr="00D07CC2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7C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№0426</w:t>
            </w:r>
          </w:p>
        </w:tc>
        <w:tc>
          <w:tcPr>
            <w:tcW w:w="629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9AB1FB" w14:textId="77777777" w:rsidR="00D37AD7" w:rsidRPr="00B55242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52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вент. трубе </w:t>
            </w:r>
          </w:p>
          <w:p w14:paraId="2CAAB4BD" w14:textId="77777777" w:rsidR="00D37AD7" w:rsidRPr="007C43DC" w:rsidRDefault="003D6172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</w:t>
            </w:r>
            <w:r w:rsidR="00D37AD7" w:rsidRPr="00B552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кровли</w:t>
            </w: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E4863C" w14:textId="77777777" w:rsidR="00D37AD7" w:rsidRPr="007C43DC" w:rsidRDefault="00D37AD7" w:rsidP="00D37AD7">
            <w:pPr>
              <w:spacing w:after="0" w:line="240" w:lineRule="auto"/>
              <w:ind w:left="87" w:right="170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 раз в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FE81E3" w14:textId="77777777" w:rsidR="00D37AD7" w:rsidRPr="007C43DC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408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твердые частицы суммарно (недифференцированная по составу пыль (аэрозоль), содержащаяся в воздухе населенных мест)</w:t>
            </w:r>
          </w:p>
        </w:tc>
      </w:tr>
      <w:tr w:rsidR="00D37AD7" w:rsidRPr="001D3C8E" w14:paraId="4BA27162" w14:textId="77777777" w:rsidTr="009471F1">
        <w:trPr>
          <w:trHeight w:val="240"/>
        </w:trPr>
        <w:tc>
          <w:tcPr>
            <w:tcW w:w="205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312253" w14:textId="77777777" w:rsidR="00D37AD7" w:rsidRPr="00FE735A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1.51</w:t>
            </w:r>
          </w:p>
        </w:tc>
        <w:tc>
          <w:tcPr>
            <w:tcW w:w="713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FE85A6" w14:textId="77777777" w:rsidR="00D37AD7" w:rsidRPr="00FE735A" w:rsidRDefault="00D37AD7" w:rsidP="00D37AD7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59ED52" w14:textId="77777777" w:rsidR="00D37AD7" w:rsidRPr="00FE735A" w:rsidRDefault="00D37AD7" w:rsidP="00D37AD7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FE735A">
              <w:rPr>
                <w:rFonts w:ascii="Times New Roman" w:hAnsi="Times New Roman" w:cs="Times New Roman"/>
                <w:sz w:val="20"/>
                <w:szCs w:val="20"/>
              </w:rPr>
              <w:t>Картонажный цех</w:t>
            </w:r>
          </w:p>
        </w:tc>
        <w:tc>
          <w:tcPr>
            <w:tcW w:w="427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F24F95" w14:textId="77777777" w:rsidR="00D37AD7" w:rsidRPr="00FE735A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№0449</w:t>
            </w:r>
          </w:p>
        </w:tc>
        <w:tc>
          <w:tcPr>
            <w:tcW w:w="629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E3FD72" w14:textId="77777777" w:rsidR="00D37AD7" w:rsidRPr="00B55242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52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вент. трубе </w:t>
            </w:r>
          </w:p>
          <w:p w14:paraId="157EAAA0" w14:textId="77777777" w:rsidR="00D37AD7" w:rsidRPr="007C43DC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552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автовышки</w:t>
            </w: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64760C" w14:textId="77777777" w:rsidR="00D37AD7" w:rsidRPr="007C43DC" w:rsidRDefault="00D37AD7" w:rsidP="00D37AD7">
            <w:pPr>
              <w:spacing w:after="0" w:line="240" w:lineRule="auto"/>
              <w:ind w:left="87" w:right="170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 раз в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116D7F" w14:textId="77777777" w:rsidR="00D37AD7" w:rsidRPr="007C43DC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408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твердые частицы суммарно (недифференцированная по составу пыль (аэрозоль), содержащаяся в воздухе населенных мест)</w:t>
            </w:r>
          </w:p>
        </w:tc>
      </w:tr>
      <w:tr w:rsidR="00D37AD7" w:rsidRPr="001D3C8E" w14:paraId="55D093E5" w14:textId="77777777" w:rsidTr="009471F1">
        <w:trPr>
          <w:trHeight w:val="240"/>
        </w:trPr>
        <w:tc>
          <w:tcPr>
            <w:tcW w:w="205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E4AB0C" w14:textId="77777777" w:rsidR="00D37AD7" w:rsidRPr="00FE735A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1.52.</w:t>
            </w:r>
          </w:p>
        </w:tc>
        <w:tc>
          <w:tcPr>
            <w:tcW w:w="713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82BB29" w14:textId="77777777" w:rsidR="00D37AD7" w:rsidRPr="00FE735A" w:rsidRDefault="00D37AD7" w:rsidP="00D37AD7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52D888" w14:textId="77777777" w:rsidR="00D37AD7" w:rsidRPr="00FE735A" w:rsidRDefault="00D37AD7" w:rsidP="00D37AD7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FE735A">
              <w:rPr>
                <w:rFonts w:ascii="Times New Roman" w:hAnsi="Times New Roman" w:cs="Times New Roman"/>
                <w:sz w:val="20"/>
                <w:szCs w:val="20"/>
              </w:rPr>
              <w:t>Картонажный цех</w:t>
            </w:r>
          </w:p>
        </w:tc>
        <w:tc>
          <w:tcPr>
            <w:tcW w:w="427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499B92" w14:textId="77777777" w:rsidR="00D37AD7" w:rsidRPr="00FE735A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№0450</w:t>
            </w:r>
          </w:p>
        </w:tc>
        <w:tc>
          <w:tcPr>
            <w:tcW w:w="629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E1F26E" w14:textId="77777777" w:rsidR="00D37AD7" w:rsidRPr="00B55242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52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вент. трубе </w:t>
            </w:r>
          </w:p>
          <w:p w14:paraId="241E16E4" w14:textId="77777777" w:rsidR="00D37AD7" w:rsidRPr="007C43DC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552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автовышки</w:t>
            </w: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60F3C2" w14:textId="77777777" w:rsidR="00D37AD7" w:rsidRPr="007C43DC" w:rsidRDefault="00D37AD7" w:rsidP="00D37AD7">
            <w:pPr>
              <w:spacing w:after="0" w:line="240" w:lineRule="auto"/>
              <w:ind w:left="87" w:right="170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 раз в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742587" w14:textId="77777777" w:rsidR="00D37AD7" w:rsidRPr="007C43DC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408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твердые частицы суммарно (недифференцированная по составу пыль (аэрозоль), содержащаяся в воздухе населенных мест)</w:t>
            </w:r>
          </w:p>
        </w:tc>
      </w:tr>
      <w:tr w:rsidR="00D37AD7" w:rsidRPr="001D3C8E" w14:paraId="1F93AB5C" w14:textId="77777777" w:rsidTr="009471F1">
        <w:trPr>
          <w:trHeight w:val="240"/>
        </w:trPr>
        <w:tc>
          <w:tcPr>
            <w:tcW w:w="205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C688BD" w14:textId="77777777" w:rsidR="00D37AD7" w:rsidRPr="00FE735A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1.53</w:t>
            </w:r>
          </w:p>
        </w:tc>
        <w:tc>
          <w:tcPr>
            <w:tcW w:w="713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789E9E" w14:textId="77777777" w:rsidR="00D37AD7" w:rsidRPr="00FE735A" w:rsidRDefault="00D37AD7" w:rsidP="00D37AD7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69D2B7" w14:textId="77777777" w:rsidR="00D37AD7" w:rsidRPr="00FE735A" w:rsidRDefault="00D37AD7" w:rsidP="00D37AD7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FE735A">
              <w:rPr>
                <w:rFonts w:ascii="Times New Roman" w:hAnsi="Times New Roman" w:cs="Times New Roman"/>
                <w:sz w:val="20"/>
                <w:szCs w:val="20"/>
              </w:rPr>
              <w:t>Электроцех</w:t>
            </w:r>
          </w:p>
        </w:tc>
        <w:tc>
          <w:tcPr>
            <w:tcW w:w="427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C57C9D" w14:textId="77777777" w:rsidR="00D37AD7" w:rsidRPr="00FE735A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№0616</w:t>
            </w:r>
          </w:p>
        </w:tc>
        <w:tc>
          <w:tcPr>
            <w:tcW w:w="629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4A6D79" w14:textId="77777777" w:rsidR="00D37AD7" w:rsidRPr="00B55242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52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вент. трубе </w:t>
            </w:r>
          </w:p>
          <w:p w14:paraId="19569E04" w14:textId="77777777" w:rsidR="00D37AD7" w:rsidRPr="007C43DC" w:rsidRDefault="003D6172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цеху</w:t>
            </w: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F8B7E0" w14:textId="77777777" w:rsidR="00D37AD7" w:rsidRPr="00692F00" w:rsidRDefault="00D37AD7" w:rsidP="00D37AD7">
            <w:pPr>
              <w:spacing w:after="0" w:line="240" w:lineRule="auto"/>
              <w:ind w:left="87" w:right="17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F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B2DD99" w14:textId="77777777" w:rsidR="00D37AD7" w:rsidRPr="00692F00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F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бутан-1-ол (бутиловый спирт);</w:t>
            </w:r>
          </w:p>
          <w:p w14:paraId="42EC0C86" w14:textId="77777777" w:rsidR="00D37AD7" w:rsidRPr="00692F00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F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ксилолы (смесь изомеров о-, м-, п-);</w:t>
            </w:r>
          </w:p>
          <w:p w14:paraId="74A957A1" w14:textId="77777777" w:rsidR="00D37AD7" w:rsidRPr="00692F00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F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углеводороды предельные алифатического ряда С1-С10 (алканы)</w:t>
            </w:r>
          </w:p>
        </w:tc>
      </w:tr>
      <w:tr w:rsidR="00D37AD7" w:rsidRPr="001D3C8E" w14:paraId="080C5AC8" w14:textId="77777777" w:rsidTr="009471F1">
        <w:trPr>
          <w:trHeight w:val="240"/>
        </w:trPr>
        <w:tc>
          <w:tcPr>
            <w:tcW w:w="205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21A33D" w14:textId="77777777" w:rsidR="00D37AD7" w:rsidRPr="001A7D64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A7D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1.54</w:t>
            </w:r>
          </w:p>
        </w:tc>
        <w:tc>
          <w:tcPr>
            <w:tcW w:w="713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804B8D" w14:textId="77777777" w:rsidR="00D37AD7" w:rsidRPr="006E6278" w:rsidRDefault="00D37AD7" w:rsidP="00D37AD7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DF4BBE" w14:textId="77777777" w:rsidR="00D37AD7" w:rsidRPr="006E6278" w:rsidRDefault="00D37AD7" w:rsidP="00D37AD7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6E6278">
              <w:rPr>
                <w:rFonts w:ascii="Times New Roman" w:hAnsi="Times New Roman" w:cs="Times New Roman"/>
                <w:sz w:val="20"/>
                <w:szCs w:val="20"/>
              </w:rPr>
              <w:t>Цех производства стекловаты</w:t>
            </w:r>
          </w:p>
        </w:tc>
        <w:tc>
          <w:tcPr>
            <w:tcW w:w="427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69AAF7" w14:textId="77777777" w:rsidR="00D37AD7" w:rsidRPr="006E6278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№0501</w:t>
            </w:r>
          </w:p>
        </w:tc>
        <w:tc>
          <w:tcPr>
            <w:tcW w:w="629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D091C8" w14:textId="77777777" w:rsidR="00D37AD7" w:rsidRPr="00B55242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52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вент. трубе </w:t>
            </w:r>
          </w:p>
          <w:p w14:paraId="51758D82" w14:textId="77777777" w:rsidR="00D37AD7" w:rsidRPr="006E6278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52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кровли</w:t>
            </w: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C284C7" w14:textId="77777777" w:rsidR="00D37AD7" w:rsidRPr="006E6278" w:rsidRDefault="00D37AD7" w:rsidP="00D37AD7">
            <w:pPr>
              <w:spacing w:after="0" w:line="240" w:lineRule="auto"/>
              <w:ind w:left="87" w:right="17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F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6C83E3" w14:textId="77777777" w:rsidR="00D37AD7" w:rsidRPr="006E6278" w:rsidRDefault="00D37AD7" w:rsidP="00BF4228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E627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твердые частицы суммарно (недифференцированная по составу пыль (аэрозоль), содержащаяся в воздухе населенных мест)</w:t>
            </w:r>
          </w:p>
        </w:tc>
      </w:tr>
      <w:tr w:rsidR="00D37AD7" w:rsidRPr="001D3C8E" w14:paraId="5E6F4BCA" w14:textId="77777777" w:rsidTr="009471F1">
        <w:trPr>
          <w:trHeight w:val="56"/>
        </w:trPr>
        <w:tc>
          <w:tcPr>
            <w:tcW w:w="205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0370CA" w14:textId="77777777" w:rsidR="00D37AD7" w:rsidRPr="001A7D64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A7D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1.55</w:t>
            </w:r>
          </w:p>
        </w:tc>
        <w:tc>
          <w:tcPr>
            <w:tcW w:w="713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0ACFD2" w14:textId="77777777" w:rsidR="00D37AD7" w:rsidRPr="006E6278" w:rsidRDefault="00D37AD7" w:rsidP="00D37AD7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D38E59" w14:textId="77777777" w:rsidR="00D37AD7" w:rsidRPr="006E6278" w:rsidRDefault="00D37AD7" w:rsidP="00D37AD7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6E6278">
              <w:rPr>
                <w:rFonts w:ascii="Times New Roman" w:hAnsi="Times New Roman" w:cs="Times New Roman"/>
                <w:sz w:val="20"/>
                <w:szCs w:val="20"/>
              </w:rPr>
              <w:t>Цех производства стекловаты</w:t>
            </w:r>
          </w:p>
        </w:tc>
        <w:tc>
          <w:tcPr>
            <w:tcW w:w="427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08A4C1" w14:textId="77777777" w:rsidR="00D37AD7" w:rsidRPr="006E6278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№0510</w:t>
            </w:r>
          </w:p>
        </w:tc>
        <w:tc>
          <w:tcPr>
            <w:tcW w:w="629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A55156" w14:textId="77777777" w:rsidR="00D37AD7" w:rsidRPr="00B55242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52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вент. трубе </w:t>
            </w:r>
          </w:p>
          <w:p w14:paraId="7B2E3D2F" w14:textId="77777777" w:rsidR="00D37AD7" w:rsidRPr="006E6278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52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земли</w:t>
            </w: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EE3853" w14:textId="77777777" w:rsidR="00D37AD7" w:rsidRPr="006E6278" w:rsidRDefault="00D37AD7" w:rsidP="00D37AD7">
            <w:pPr>
              <w:spacing w:after="0" w:line="240" w:lineRule="auto"/>
              <w:ind w:left="87" w:right="17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 раз в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квартал</w:t>
            </w:r>
            <w:r w:rsidR="00741D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(локальный мониторинг)</w:t>
            </w:r>
          </w:p>
        </w:tc>
        <w:tc>
          <w:tcPr>
            <w:tcW w:w="1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F3928E" w14:textId="77777777" w:rsidR="00D37AD7" w:rsidRPr="001A7D64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1A7D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аммиак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434A3996" w14:textId="77777777" w:rsidR="00D37AD7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1A7D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формальдегид (</w:t>
            </w:r>
            <w:proofErr w:type="spellStart"/>
            <w:r w:rsidRPr="001A7D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метаналь</w:t>
            </w:r>
            <w:proofErr w:type="spellEnd"/>
            <w:r w:rsidRPr="001A7D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  <w:r w:rsidR="00741D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11900DD4" w14:textId="77777777" w:rsidR="00741D59" w:rsidRPr="006E6278" w:rsidRDefault="00741D59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E627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твердые частицы суммарно (недифференцированная по составу пыль (аэрозоль), содержащаяся в воздухе населенных мест)</w:t>
            </w:r>
          </w:p>
        </w:tc>
      </w:tr>
      <w:tr w:rsidR="00D37AD7" w:rsidRPr="001D3C8E" w14:paraId="485A6316" w14:textId="77777777" w:rsidTr="009471F1">
        <w:trPr>
          <w:trHeight w:val="240"/>
        </w:trPr>
        <w:tc>
          <w:tcPr>
            <w:tcW w:w="205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BB730D" w14:textId="77777777" w:rsidR="00D37AD7" w:rsidRPr="001A7D64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A7D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1.56</w:t>
            </w:r>
          </w:p>
        </w:tc>
        <w:tc>
          <w:tcPr>
            <w:tcW w:w="713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399E6E" w14:textId="77777777" w:rsidR="00D37AD7" w:rsidRPr="001A7D64" w:rsidRDefault="00D37AD7" w:rsidP="00D37AD7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7F9A3B" w14:textId="77777777" w:rsidR="00D37AD7" w:rsidRPr="001A7D64" w:rsidRDefault="00D37AD7" w:rsidP="00D37AD7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1A7D64">
              <w:rPr>
                <w:rFonts w:ascii="Times New Roman" w:hAnsi="Times New Roman" w:cs="Times New Roman"/>
                <w:sz w:val="20"/>
                <w:szCs w:val="20"/>
              </w:rPr>
              <w:t>Цех производства стекловаты</w:t>
            </w:r>
          </w:p>
        </w:tc>
        <w:tc>
          <w:tcPr>
            <w:tcW w:w="427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4CB315" w14:textId="77777777" w:rsidR="00D37AD7" w:rsidRPr="001A7D64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A7D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№0502</w:t>
            </w:r>
          </w:p>
        </w:tc>
        <w:tc>
          <w:tcPr>
            <w:tcW w:w="62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7F0AD0" w14:textId="77777777" w:rsidR="00D37AD7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52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вент. </w:t>
            </w:r>
          </w:p>
          <w:p w14:paraId="1CCEB3C4" w14:textId="77777777" w:rsidR="00D37AD7" w:rsidRPr="00B55242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52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трубе </w:t>
            </w:r>
          </w:p>
          <w:p w14:paraId="40D336C0" w14:textId="77777777" w:rsidR="00D37AD7" w:rsidRPr="006E6278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со 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стационар-ной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площадки</w:t>
            </w: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E847B5" w14:textId="77777777" w:rsidR="00D37AD7" w:rsidRPr="006E6278" w:rsidRDefault="00D37AD7" w:rsidP="00D37AD7">
            <w:pPr>
              <w:spacing w:after="0" w:line="240" w:lineRule="auto"/>
              <w:ind w:left="87" w:right="17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 раз в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квартал</w:t>
            </w:r>
            <w:r w:rsidR="00741D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(локальный мониторинг)</w:t>
            </w:r>
          </w:p>
        </w:tc>
        <w:tc>
          <w:tcPr>
            <w:tcW w:w="1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13AA11" w14:textId="77777777" w:rsidR="00741D59" w:rsidRPr="001A7D64" w:rsidRDefault="00741D59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1A7D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формальдегид (</w:t>
            </w:r>
            <w:proofErr w:type="spellStart"/>
            <w:r w:rsidRPr="001A7D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метаналь</w:t>
            </w:r>
            <w:proofErr w:type="spellEnd"/>
            <w:r w:rsidRPr="001A7D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58703AAC" w14:textId="77777777" w:rsidR="00741D59" w:rsidRDefault="00741D59" w:rsidP="00741D59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аммиак;</w:t>
            </w:r>
          </w:p>
          <w:p w14:paraId="6487C9ED" w14:textId="77777777" w:rsidR="00D37AD7" w:rsidRPr="006E6278" w:rsidRDefault="00741D59" w:rsidP="00741D59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E627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твердые частицы суммарно (недифференцированная по составу пыль (аэрозоль), содержащаяся в воздухе населенных мест)</w:t>
            </w:r>
          </w:p>
        </w:tc>
      </w:tr>
      <w:tr w:rsidR="00D37AD7" w:rsidRPr="001D3C8E" w14:paraId="249455A0" w14:textId="77777777" w:rsidTr="009471F1">
        <w:trPr>
          <w:trHeight w:val="240"/>
        </w:trPr>
        <w:tc>
          <w:tcPr>
            <w:tcW w:w="205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98229A" w14:textId="77777777" w:rsidR="00D37AD7" w:rsidRPr="001A7D64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A7D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1.57</w:t>
            </w:r>
          </w:p>
        </w:tc>
        <w:tc>
          <w:tcPr>
            <w:tcW w:w="713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743F18" w14:textId="77777777" w:rsidR="00D37AD7" w:rsidRPr="001A7D64" w:rsidRDefault="00D37AD7" w:rsidP="00D37AD7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A54AB2" w14:textId="77777777" w:rsidR="00D37AD7" w:rsidRPr="001A7D64" w:rsidRDefault="00D37AD7" w:rsidP="00D37AD7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1A7D64">
              <w:rPr>
                <w:rFonts w:ascii="Times New Roman" w:hAnsi="Times New Roman" w:cs="Times New Roman"/>
                <w:sz w:val="20"/>
                <w:szCs w:val="20"/>
              </w:rPr>
              <w:t>Цех производства стекловаты</w:t>
            </w:r>
          </w:p>
        </w:tc>
        <w:tc>
          <w:tcPr>
            <w:tcW w:w="427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2F535F" w14:textId="77777777" w:rsidR="00D37AD7" w:rsidRPr="001A7D64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A7D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№0503</w:t>
            </w:r>
          </w:p>
        </w:tc>
        <w:tc>
          <w:tcPr>
            <w:tcW w:w="629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9E5300" w14:textId="77777777" w:rsidR="00D37AD7" w:rsidRPr="00B55242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52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вент. трубе </w:t>
            </w:r>
          </w:p>
          <w:p w14:paraId="49E331FE" w14:textId="77777777" w:rsidR="00D37AD7" w:rsidRPr="006E6278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52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земли</w:t>
            </w: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01B504" w14:textId="77777777" w:rsidR="00D37AD7" w:rsidRPr="006E6278" w:rsidRDefault="00D37AD7" w:rsidP="00D37AD7">
            <w:pPr>
              <w:spacing w:after="0" w:line="240" w:lineRule="auto"/>
              <w:ind w:left="87" w:right="17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 раз в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квартал</w:t>
            </w:r>
            <w:r w:rsidR="00741D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(локальный мониторинг)</w:t>
            </w:r>
          </w:p>
        </w:tc>
        <w:tc>
          <w:tcPr>
            <w:tcW w:w="1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8A28D4" w14:textId="77777777" w:rsidR="00D37AD7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азот (IV) оксид (азота диоксид)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474D26B4" w14:textId="77777777" w:rsidR="00D37AD7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C83E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углерод оксид (окись углерода, угарный газ)</w:t>
            </w:r>
            <w:r w:rsidR="00741D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75D2B17C" w14:textId="77777777" w:rsidR="00741D59" w:rsidRDefault="00741D59" w:rsidP="00741D59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аммиак;</w:t>
            </w:r>
          </w:p>
          <w:p w14:paraId="2EEFEA0B" w14:textId="77777777" w:rsidR="00741D59" w:rsidRDefault="00741D59" w:rsidP="00741D59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1A7D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формальдегид (</w:t>
            </w:r>
            <w:proofErr w:type="spellStart"/>
            <w:r w:rsidRPr="001A7D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метаналь</w:t>
            </w:r>
            <w:proofErr w:type="spellEnd"/>
            <w:r w:rsidRPr="001A7D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44F2758C" w14:textId="77777777" w:rsidR="00741D59" w:rsidRPr="006E6278" w:rsidRDefault="00741D59" w:rsidP="00741D59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E627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твердые частицы суммарно (недифференцированная по составу пыль (аэрозоль), содержащаяся в воздухе населенных мест)</w:t>
            </w:r>
          </w:p>
        </w:tc>
      </w:tr>
      <w:tr w:rsidR="00D37AD7" w:rsidRPr="001D3C8E" w14:paraId="5A176749" w14:textId="77777777" w:rsidTr="009471F1">
        <w:trPr>
          <w:trHeight w:val="240"/>
        </w:trPr>
        <w:tc>
          <w:tcPr>
            <w:tcW w:w="2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A5A5D4" w14:textId="77777777" w:rsidR="00D37AD7" w:rsidRPr="001A7D64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A7D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1.58</w:t>
            </w:r>
          </w:p>
        </w:tc>
        <w:tc>
          <w:tcPr>
            <w:tcW w:w="713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D79387" w14:textId="77777777" w:rsidR="00D37AD7" w:rsidRPr="001A7D64" w:rsidRDefault="00D37AD7" w:rsidP="00D37AD7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436FE4" w14:textId="77777777" w:rsidR="00D37AD7" w:rsidRPr="001A7D64" w:rsidRDefault="00D37AD7" w:rsidP="00D37AD7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1A7D64">
              <w:rPr>
                <w:rFonts w:ascii="Times New Roman" w:hAnsi="Times New Roman" w:cs="Times New Roman"/>
                <w:sz w:val="20"/>
                <w:szCs w:val="20"/>
              </w:rPr>
              <w:t>Цех производства стекловаты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287376" w14:textId="77777777" w:rsidR="00D37AD7" w:rsidRPr="001A7D64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A7D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№0504</w:t>
            </w:r>
          </w:p>
        </w:tc>
        <w:tc>
          <w:tcPr>
            <w:tcW w:w="62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E27CF7" w14:textId="77777777" w:rsidR="00D37AD7" w:rsidRPr="00B55242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52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вент. трубе </w:t>
            </w:r>
          </w:p>
          <w:p w14:paraId="72E0D663" w14:textId="77777777" w:rsidR="00D37AD7" w:rsidRPr="007C43DC" w:rsidRDefault="003D6172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цеху</w:t>
            </w: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8D78D2" w14:textId="77777777" w:rsidR="00D37AD7" w:rsidRPr="007C43DC" w:rsidRDefault="00D37AD7" w:rsidP="00D37AD7">
            <w:pPr>
              <w:spacing w:after="0" w:line="240" w:lineRule="auto"/>
              <w:ind w:left="87" w:right="170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2F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60D6A5" w14:textId="77777777" w:rsidR="00D37AD7" w:rsidRPr="007C43DC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E627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твердые частицы суммарно (недифференцированная по составу пыль (аэрозоль), содержащаяся в воздухе населенных мест)</w:t>
            </w:r>
          </w:p>
        </w:tc>
      </w:tr>
      <w:tr w:rsidR="00D37AD7" w:rsidRPr="001D3C8E" w14:paraId="3A7B6FBB" w14:textId="77777777" w:rsidTr="009471F1">
        <w:trPr>
          <w:trHeight w:val="240"/>
        </w:trPr>
        <w:tc>
          <w:tcPr>
            <w:tcW w:w="205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E2325C" w14:textId="77777777" w:rsidR="00D37AD7" w:rsidRPr="001A7D64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A7D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1.59</w:t>
            </w:r>
          </w:p>
        </w:tc>
        <w:tc>
          <w:tcPr>
            <w:tcW w:w="713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B2E144" w14:textId="77777777" w:rsidR="00D37AD7" w:rsidRPr="001A7D64" w:rsidRDefault="00D37AD7" w:rsidP="00D37AD7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78D27C" w14:textId="77777777" w:rsidR="00D37AD7" w:rsidRPr="001A7D64" w:rsidRDefault="00D37AD7" w:rsidP="00D37AD7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1A7D64">
              <w:rPr>
                <w:rFonts w:ascii="Times New Roman" w:hAnsi="Times New Roman" w:cs="Times New Roman"/>
                <w:sz w:val="20"/>
                <w:szCs w:val="20"/>
              </w:rPr>
              <w:t>Цех производства стекловаты</w:t>
            </w:r>
          </w:p>
        </w:tc>
        <w:tc>
          <w:tcPr>
            <w:tcW w:w="427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2F9E49" w14:textId="77777777" w:rsidR="00D37AD7" w:rsidRPr="001A7D64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A7D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№0507</w:t>
            </w:r>
          </w:p>
        </w:tc>
        <w:tc>
          <w:tcPr>
            <w:tcW w:w="629" w:type="pct"/>
            <w:tcBorders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D83C0B" w14:textId="77777777" w:rsidR="00D37AD7" w:rsidRPr="00B55242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552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вент. трубе </w:t>
            </w:r>
          </w:p>
          <w:p w14:paraId="548476EB" w14:textId="77777777" w:rsidR="00D37AD7" w:rsidRPr="007C43DC" w:rsidRDefault="003D6172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цеху</w:t>
            </w: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D2F833" w14:textId="77777777" w:rsidR="00D37AD7" w:rsidRPr="007C43DC" w:rsidRDefault="00D37AD7" w:rsidP="00D37AD7">
            <w:pPr>
              <w:spacing w:after="0" w:line="240" w:lineRule="auto"/>
              <w:ind w:left="87" w:right="170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D3C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 раз в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88ACC5" w14:textId="77777777" w:rsidR="00D37AD7" w:rsidRPr="001A7D64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1A7D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аммиак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2658DF4E" w14:textId="77777777" w:rsidR="00D37AD7" w:rsidRPr="007C43DC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1A7D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формальдегид (</w:t>
            </w:r>
            <w:proofErr w:type="spellStart"/>
            <w:r w:rsidRPr="001A7D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метаналь</w:t>
            </w:r>
            <w:proofErr w:type="spellEnd"/>
            <w:r w:rsidRPr="001A7D6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D37AD7" w:rsidRPr="001D3C8E" w14:paraId="15E4BF2E" w14:textId="77777777" w:rsidTr="009471F1">
        <w:trPr>
          <w:trHeight w:val="240"/>
        </w:trPr>
        <w:tc>
          <w:tcPr>
            <w:tcW w:w="205" w:type="pct"/>
            <w:tcBorders>
              <w:top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7A1BD9" w14:textId="77777777" w:rsidR="00D37AD7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nil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8B0F2C" w14:textId="77777777" w:rsidR="00D37AD7" w:rsidRPr="007C43DC" w:rsidRDefault="00D37AD7" w:rsidP="00D37AD7">
            <w:pPr>
              <w:spacing w:after="0" w:line="240" w:lineRule="auto"/>
              <w:ind w:left="45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D205CA" w14:textId="77777777" w:rsidR="00D37AD7" w:rsidRPr="007C43DC" w:rsidRDefault="00D37AD7" w:rsidP="00D37AD7">
            <w:pPr>
              <w:spacing w:after="0" w:line="240" w:lineRule="auto"/>
              <w:ind w:left="9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350B6B" w14:textId="77777777" w:rsidR="00D37AD7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29" w:type="pct"/>
            <w:tcBorders>
              <w:top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03FD6E" w14:textId="77777777" w:rsidR="00D37AD7" w:rsidRPr="00B55242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1E64F1" w14:textId="77777777" w:rsidR="00D37AD7" w:rsidRPr="007C43DC" w:rsidRDefault="00D37AD7" w:rsidP="00D37AD7">
            <w:pPr>
              <w:spacing w:after="0" w:line="240" w:lineRule="auto"/>
              <w:ind w:left="87" w:right="170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2F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132E51" w14:textId="77777777" w:rsidR="00D37AD7" w:rsidRPr="007C43DC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E627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твердые частицы суммарно (недифференцированная по составу пыль (аэрозоль), содержащаяся в воздухе населенных мест)</w:t>
            </w:r>
          </w:p>
        </w:tc>
      </w:tr>
      <w:tr w:rsidR="00D37AD7" w:rsidRPr="001D3C8E" w14:paraId="08B156C0" w14:textId="77777777" w:rsidTr="009471F1">
        <w:trPr>
          <w:trHeight w:val="240"/>
        </w:trPr>
        <w:tc>
          <w:tcPr>
            <w:tcW w:w="20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8714D1" w14:textId="77777777" w:rsidR="00D37AD7" w:rsidRPr="00CF1074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1.60</w:t>
            </w:r>
          </w:p>
        </w:tc>
        <w:tc>
          <w:tcPr>
            <w:tcW w:w="713" w:type="pct"/>
            <w:tcBorders>
              <w:top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3645E1" w14:textId="77777777" w:rsidR="00D37AD7" w:rsidRPr="00CF1074" w:rsidRDefault="00D37AD7" w:rsidP="00D37AD7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23AC2A" w14:textId="77777777" w:rsidR="00D37AD7" w:rsidRPr="00CF1074" w:rsidRDefault="00D37AD7" w:rsidP="00D37AD7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CF1074">
              <w:rPr>
                <w:rFonts w:ascii="Times New Roman" w:hAnsi="Times New Roman" w:cs="Times New Roman"/>
                <w:sz w:val="20"/>
                <w:szCs w:val="20"/>
              </w:rPr>
              <w:t>Цех производства стекловаты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90C8F6" w14:textId="77777777" w:rsidR="00D37AD7" w:rsidRPr="00CF1074" w:rsidRDefault="00D37AD7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№0514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7A4907" w14:textId="77777777" w:rsidR="00D37AD7" w:rsidRPr="00CF1074" w:rsidRDefault="00D37AD7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вент. трубе </w:t>
            </w:r>
          </w:p>
          <w:p w14:paraId="53506C35" w14:textId="77777777" w:rsidR="00D37AD7" w:rsidRPr="00CF1074" w:rsidRDefault="003D6172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цеху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53FEDA" w14:textId="77777777" w:rsidR="00D37AD7" w:rsidRPr="00CF1074" w:rsidRDefault="00D37AD7" w:rsidP="00D37AD7">
            <w:pPr>
              <w:spacing w:after="0" w:line="240" w:lineRule="auto"/>
              <w:ind w:left="87" w:right="17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75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64C39D" w14:textId="77777777" w:rsidR="00D37AD7" w:rsidRPr="00CF1074" w:rsidRDefault="00D37AD7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аммиак</w:t>
            </w:r>
          </w:p>
        </w:tc>
      </w:tr>
      <w:tr w:rsidR="00D37AD7" w:rsidRPr="001D3C8E" w14:paraId="08AC36B5" w14:textId="77777777" w:rsidTr="00D37AD7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59A8C4" w14:textId="0B4ACA40" w:rsidR="00D37AD7" w:rsidRPr="00137885" w:rsidRDefault="00BB4115" w:rsidP="00CF1074">
            <w:pPr>
              <w:spacing w:after="0" w:line="240" w:lineRule="auto"/>
              <w:ind w:left="88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3788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2. </w:t>
            </w:r>
            <w:r w:rsidR="00CF1074" w:rsidRPr="0013788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Сточные воды, сбрасываемые в поверхностные водные объекты, в том числе через систему дождевой канализации</w:t>
            </w:r>
          </w:p>
        </w:tc>
      </w:tr>
      <w:tr w:rsidR="00D37AD7" w:rsidRPr="001D3C8E" w14:paraId="0D77AB7C" w14:textId="77777777" w:rsidTr="009471F1">
        <w:trPr>
          <w:trHeight w:val="240"/>
        </w:trPr>
        <w:tc>
          <w:tcPr>
            <w:tcW w:w="20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BB6684" w14:textId="5E7ED6A5" w:rsidR="00D37AD7" w:rsidRPr="00CF1074" w:rsidRDefault="00CF1074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58A89A" w14:textId="5CDB0FF9" w:rsidR="00D37AD7" w:rsidRPr="00CF1074" w:rsidRDefault="00CF1074" w:rsidP="00D37AD7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442D45">
              <w:rPr>
                <w:rFonts w:ascii="Times New Roman" w:hAnsi="Times New Roman" w:cs="Times New Roman"/>
                <w:sz w:val="20"/>
                <w:szCs w:val="20"/>
              </w:rPr>
              <w:t>Сточные воды, сбрасываемые в поверхностные водные объекты, в том числе через систему дождевой канализации</w:t>
            </w:r>
          </w:p>
        </w:tc>
        <w:tc>
          <w:tcPr>
            <w:tcW w:w="70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48DCD5" w14:textId="48F9889D" w:rsidR="00D37AD7" w:rsidRPr="00CF1074" w:rsidRDefault="00CF1074" w:rsidP="00D37AD7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442D45">
              <w:rPr>
                <w:rFonts w:ascii="Times New Roman" w:hAnsi="Times New Roman" w:cs="Times New Roman"/>
                <w:sz w:val="20"/>
                <w:szCs w:val="20"/>
              </w:rPr>
              <w:t xml:space="preserve">место сброса сточных вод в реку Неман, в черте </w:t>
            </w:r>
            <w:proofErr w:type="spellStart"/>
            <w:r w:rsidRPr="00442D45">
              <w:rPr>
                <w:rFonts w:ascii="Times New Roman" w:hAnsi="Times New Roman" w:cs="Times New Roman"/>
                <w:sz w:val="20"/>
                <w:szCs w:val="20"/>
              </w:rPr>
              <w:t>н.п</w:t>
            </w:r>
            <w:proofErr w:type="spellEnd"/>
            <w:r w:rsidRPr="00442D45">
              <w:rPr>
                <w:rFonts w:ascii="Times New Roman" w:hAnsi="Times New Roman" w:cs="Times New Roman"/>
                <w:sz w:val="20"/>
                <w:szCs w:val="20"/>
              </w:rPr>
              <w:t>. Березовка через канал мелиоративной системы</w:t>
            </w:r>
          </w:p>
        </w:tc>
        <w:tc>
          <w:tcPr>
            <w:tcW w:w="42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4CBCC2" w14:textId="77777777" w:rsidR="00D37AD7" w:rsidRPr="00CF1074" w:rsidRDefault="00BB4115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1074">
              <w:rPr>
                <w:rFonts w:ascii="Times New Roman" w:hAnsi="Times New Roman" w:cs="Times New Roman"/>
                <w:sz w:val="20"/>
                <w:szCs w:val="20"/>
              </w:rPr>
              <w:t>Т.19.2  - коллектор №2</w:t>
            </w:r>
          </w:p>
        </w:tc>
        <w:tc>
          <w:tcPr>
            <w:tcW w:w="62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F22F2C" w14:textId="77777777" w:rsidR="00D37AD7" w:rsidRPr="00CF1074" w:rsidRDefault="00BB4115" w:rsidP="00D37AD7">
            <w:pPr>
              <w:spacing w:after="0" w:line="240" w:lineRule="auto"/>
              <w:ind w:left="55" w:right="4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1074">
              <w:rPr>
                <w:rFonts w:ascii="Times New Roman" w:hAnsi="Times New Roman" w:cs="Times New Roman"/>
                <w:sz w:val="20"/>
                <w:szCs w:val="20"/>
              </w:rPr>
              <w:t>Т.19.2  - коллектор №2</w:t>
            </w:r>
          </w:p>
        </w:tc>
        <w:tc>
          <w:tcPr>
            <w:tcW w:w="56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089CE0" w14:textId="77777777" w:rsidR="00D37AD7" w:rsidRPr="00CF1074" w:rsidRDefault="00BB4115" w:rsidP="00D37AD7">
            <w:pPr>
              <w:spacing w:after="0" w:line="240" w:lineRule="auto"/>
              <w:ind w:left="87" w:right="17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175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771ACF" w14:textId="77777777" w:rsidR="00BB4115" w:rsidRPr="00CF1074" w:rsidRDefault="00BB4115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pH; </w:t>
            </w:r>
          </w:p>
          <w:p w14:paraId="0C4C6473" w14:textId="77777777" w:rsidR="00BB4115" w:rsidRPr="00CF1074" w:rsidRDefault="00BB4115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ХПК</w:t>
            </w:r>
            <w:r w:rsidRPr="00CF1074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  <w:lang w:eastAsia="ru-RU"/>
              </w:rPr>
              <w:t>Cr</w:t>
            </w:r>
            <w:proofErr w:type="spellEnd"/>
            <w:r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14:paraId="69B63CF5" w14:textId="77777777" w:rsidR="00BB4115" w:rsidRPr="00CF1074" w:rsidRDefault="00BB4115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БПК</w:t>
            </w:r>
            <w:r w:rsidRPr="00CF1074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  <w:r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14:paraId="0F4D7127" w14:textId="77777777" w:rsidR="00BB4115" w:rsidRPr="00CF1074" w:rsidRDefault="00BB4115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минерализация воды; </w:t>
            </w:r>
          </w:p>
          <w:p w14:paraId="28FA9918" w14:textId="0B4FCFA1" w:rsidR="00BB4115" w:rsidRPr="00CF1074" w:rsidRDefault="00BB4115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взвешенны</w:t>
            </w:r>
            <w:r w:rsidR="00CF1074"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</w:t>
            </w:r>
            <w:r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веществ</w:t>
            </w:r>
            <w:r w:rsidR="00CF1074"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  <w:r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14:paraId="30D002D7" w14:textId="77777777" w:rsidR="00BB4115" w:rsidRPr="00CF1074" w:rsidRDefault="00BB4115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СПАВ;</w:t>
            </w:r>
          </w:p>
          <w:p w14:paraId="3709B2C5" w14:textId="77777777" w:rsidR="00BB4115" w:rsidRPr="00CF1074" w:rsidRDefault="00BB4115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аммоний-иона; </w:t>
            </w:r>
          </w:p>
          <w:p w14:paraId="0A1C000B" w14:textId="77777777" w:rsidR="00BB4115" w:rsidRPr="00CF1074" w:rsidRDefault="00BB4115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азота общего;</w:t>
            </w:r>
          </w:p>
          <w:p w14:paraId="6F3A5C9E" w14:textId="77777777" w:rsidR="00BB4115" w:rsidRPr="00CF1074" w:rsidRDefault="00BB4115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хлорид-иона; </w:t>
            </w:r>
          </w:p>
          <w:p w14:paraId="2D000333" w14:textId="77777777" w:rsidR="00BB4115" w:rsidRPr="00CF1074" w:rsidRDefault="00BB4115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сульфат-иона; </w:t>
            </w:r>
          </w:p>
          <w:p w14:paraId="74878148" w14:textId="77777777" w:rsidR="00D37AD7" w:rsidRPr="00CF1074" w:rsidRDefault="00BB4115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фосфора общего</w:t>
            </w:r>
          </w:p>
        </w:tc>
      </w:tr>
      <w:tr w:rsidR="00BB4115" w:rsidRPr="001D3C8E" w14:paraId="1A205FD7" w14:textId="77777777" w:rsidTr="00BB4115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FA5F21" w14:textId="7BA92057" w:rsidR="00BB4115" w:rsidRPr="00CF1074" w:rsidRDefault="00BB4115" w:rsidP="00D37AD7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="00CF1074" w:rsidRPr="00442D4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Подземные воды в местах расположения выявленных или потенциальных источников их загрязнения</w:t>
            </w:r>
          </w:p>
        </w:tc>
      </w:tr>
      <w:tr w:rsidR="00D37AD7" w:rsidRPr="001D3C8E" w14:paraId="0CA2CF14" w14:textId="77777777" w:rsidTr="009471F1">
        <w:trPr>
          <w:trHeight w:val="240"/>
        </w:trPr>
        <w:tc>
          <w:tcPr>
            <w:tcW w:w="2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096F54" w14:textId="77777777" w:rsidR="00D37AD7" w:rsidRPr="00CF1074" w:rsidRDefault="003267D8" w:rsidP="00D37A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13" w:type="pct"/>
            <w:tcBorders>
              <w:top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00DA81" w14:textId="77777777" w:rsidR="00D37AD7" w:rsidRPr="00CF1074" w:rsidRDefault="003267D8" w:rsidP="00D37AD7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CF1074">
              <w:rPr>
                <w:rFonts w:ascii="Times New Roman" w:hAnsi="Times New Roman" w:cs="Times New Roman"/>
                <w:sz w:val="20"/>
                <w:szCs w:val="20"/>
              </w:rPr>
              <w:t>Подземные воды</w:t>
            </w:r>
          </w:p>
        </w:tc>
        <w:tc>
          <w:tcPr>
            <w:tcW w:w="70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BDC9AF" w14:textId="63268511" w:rsidR="00CF1074" w:rsidRPr="00CF1074" w:rsidRDefault="00CF1074" w:rsidP="00D37AD7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CF107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2D45">
              <w:rPr>
                <w:rFonts w:ascii="Times New Roman" w:hAnsi="Times New Roman" w:cs="Times New Roman"/>
                <w:sz w:val="20"/>
                <w:szCs w:val="20"/>
              </w:rPr>
              <w:t>аблюдатель</w:t>
            </w:r>
          </w:p>
          <w:p w14:paraId="6BCB83C4" w14:textId="51195AD0" w:rsidR="00D37AD7" w:rsidRPr="00CF1074" w:rsidRDefault="00CF1074" w:rsidP="00D37AD7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442D45">
              <w:rPr>
                <w:rFonts w:ascii="Times New Roman" w:hAnsi="Times New Roman" w:cs="Times New Roman"/>
                <w:sz w:val="20"/>
                <w:szCs w:val="20"/>
              </w:rPr>
              <w:t xml:space="preserve">ные скважины, шламонакопитель в черте промышленной площадки организации, открытого акционерного общества «Стеклозавод «Неман» 3 км от г. Березовка Лидского района  </w:t>
            </w:r>
          </w:p>
        </w:tc>
        <w:tc>
          <w:tcPr>
            <w:tcW w:w="42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8AEE9C" w14:textId="77777777" w:rsidR="00D37AD7" w:rsidRPr="00CF1074" w:rsidRDefault="003267D8" w:rsidP="003267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Скважи-ны</w:t>
            </w:r>
            <w:proofErr w:type="spellEnd"/>
            <w:r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подзем-</w:t>
            </w:r>
            <w:proofErr w:type="spellStart"/>
            <w:r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вод №1, №2, №3, №6</w:t>
            </w:r>
          </w:p>
        </w:tc>
        <w:tc>
          <w:tcPr>
            <w:tcW w:w="62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F0D2FA" w14:textId="77777777" w:rsidR="003267D8" w:rsidRPr="00CF1074" w:rsidRDefault="003267D8" w:rsidP="003267D8">
            <w:pPr>
              <w:spacing w:after="0" w:line="240" w:lineRule="auto"/>
              <w:ind w:left="55" w:right="4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Фоновая и наблюдатель</w:t>
            </w:r>
          </w:p>
          <w:p w14:paraId="6EDAA7D8" w14:textId="77777777" w:rsidR="00D37AD7" w:rsidRPr="00CF1074" w:rsidRDefault="003267D8" w:rsidP="003267D8">
            <w:pPr>
              <w:spacing w:after="0" w:line="240" w:lineRule="auto"/>
              <w:ind w:left="55" w:right="4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скважины №1, №2, №3, №6</w:t>
            </w: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66004E" w14:textId="41E49F81" w:rsidR="00D37AD7" w:rsidRPr="00CF1074" w:rsidRDefault="00CF1074" w:rsidP="00D37AD7">
            <w:pPr>
              <w:spacing w:after="0" w:line="240" w:lineRule="auto"/>
              <w:ind w:left="87" w:right="17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2D4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раз в год в весенний период</w:t>
            </w:r>
          </w:p>
        </w:tc>
        <w:tc>
          <w:tcPr>
            <w:tcW w:w="1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268D79" w14:textId="77777777" w:rsidR="003267D8" w:rsidRPr="00CF1074" w:rsidRDefault="003267D8" w:rsidP="003267D8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BB4115"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уровень воды, </w:t>
            </w:r>
          </w:p>
          <w:p w14:paraId="730E2C54" w14:textId="77777777" w:rsidR="003267D8" w:rsidRPr="00CF1074" w:rsidRDefault="003267D8" w:rsidP="003267D8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BB4115"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температура, </w:t>
            </w:r>
          </w:p>
          <w:p w14:paraId="01C77666" w14:textId="77777777" w:rsidR="003267D8" w:rsidRPr="00CF1074" w:rsidRDefault="003267D8" w:rsidP="003267D8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BB4115"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pH, </w:t>
            </w:r>
          </w:p>
          <w:p w14:paraId="5C15DF79" w14:textId="77777777" w:rsidR="003267D8" w:rsidRPr="00CF1074" w:rsidRDefault="003267D8" w:rsidP="003267D8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BB4115"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минерализация воды, </w:t>
            </w:r>
          </w:p>
          <w:p w14:paraId="4E2B1C8B" w14:textId="77777777" w:rsidR="003267D8" w:rsidRPr="00CF1074" w:rsidRDefault="003267D8" w:rsidP="003267D8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BB4115"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концентрация аммоний-иона, </w:t>
            </w:r>
          </w:p>
          <w:p w14:paraId="66F2ED71" w14:textId="77777777" w:rsidR="003267D8" w:rsidRPr="00CF1074" w:rsidRDefault="003267D8" w:rsidP="003267D8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концентрация </w:t>
            </w:r>
            <w:r w:rsidR="00BB4115"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нитрат-иона, </w:t>
            </w:r>
          </w:p>
          <w:p w14:paraId="108BE5F0" w14:textId="77777777" w:rsidR="003267D8" w:rsidRPr="00CF1074" w:rsidRDefault="003267D8" w:rsidP="003267D8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концентрация </w:t>
            </w:r>
            <w:r w:rsidR="00BB4115"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фосфат-иона, </w:t>
            </w:r>
          </w:p>
          <w:p w14:paraId="6200F284" w14:textId="77777777" w:rsidR="003267D8" w:rsidRPr="00CF1074" w:rsidRDefault="003267D8" w:rsidP="003267D8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концентрация </w:t>
            </w:r>
            <w:r w:rsidR="00BB4115"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хлорид-иона, </w:t>
            </w:r>
          </w:p>
          <w:p w14:paraId="596492FC" w14:textId="77777777" w:rsidR="003267D8" w:rsidRPr="00CF1074" w:rsidRDefault="003267D8" w:rsidP="003267D8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концентрация </w:t>
            </w:r>
            <w:r w:rsidR="00BB4115"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сульфат-иона, </w:t>
            </w:r>
          </w:p>
          <w:p w14:paraId="0267B002" w14:textId="77777777" w:rsidR="003267D8" w:rsidRPr="00CF1074" w:rsidRDefault="003267D8" w:rsidP="003267D8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BB4115"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СПАВ, </w:t>
            </w:r>
          </w:p>
          <w:p w14:paraId="5ED7E3C3" w14:textId="77777777" w:rsidR="003267D8" w:rsidRPr="00CF1074" w:rsidRDefault="003267D8" w:rsidP="003267D8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концентрация </w:t>
            </w:r>
            <w:r w:rsidR="00BB4115"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железа общего, </w:t>
            </w:r>
          </w:p>
          <w:p w14:paraId="1B49A209" w14:textId="77777777" w:rsidR="003267D8" w:rsidRPr="00CF1074" w:rsidRDefault="003267D8" w:rsidP="003267D8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концентрация </w:t>
            </w:r>
            <w:r w:rsidR="00BB4115"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кадмия, </w:t>
            </w:r>
          </w:p>
          <w:p w14:paraId="72D9F6DA" w14:textId="77777777" w:rsidR="003267D8" w:rsidRPr="00CF1074" w:rsidRDefault="003267D8" w:rsidP="003267D8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концентрация </w:t>
            </w:r>
            <w:r w:rsidR="00BB4115"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марганца, </w:t>
            </w:r>
          </w:p>
          <w:p w14:paraId="2EE00341" w14:textId="77777777" w:rsidR="003267D8" w:rsidRPr="00CF1074" w:rsidRDefault="003267D8" w:rsidP="003267D8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концентрация </w:t>
            </w:r>
            <w:r w:rsidR="00BB4115"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меди, </w:t>
            </w:r>
          </w:p>
          <w:p w14:paraId="62E9AA68" w14:textId="77777777" w:rsidR="003267D8" w:rsidRPr="00CF1074" w:rsidRDefault="003267D8" w:rsidP="003267D8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концентрация </w:t>
            </w:r>
            <w:r w:rsidR="00BB4115"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никеля, </w:t>
            </w:r>
          </w:p>
          <w:p w14:paraId="393B30CC" w14:textId="77777777" w:rsidR="003267D8" w:rsidRPr="00CF1074" w:rsidRDefault="003267D8" w:rsidP="003267D8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концентрация </w:t>
            </w:r>
            <w:r w:rsidR="00BB4115"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ртути, </w:t>
            </w:r>
          </w:p>
          <w:p w14:paraId="2ECBD3DC" w14:textId="77777777" w:rsidR="003267D8" w:rsidRPr="00CF1074" w:rsidRDefault="003267D8" w:rsidP="003267D8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концентрация </w:t>
            </w:r>
            <w:r w:rsidR="00BB4115"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свинца, </w:t>
            </w:r>
          </w:p>
          <w:p w14:paraId="5C8B58EA" w14:textId="77777777" w:rsidR="003267D8" w:rsidRPr="00CF1074" w:rsidRDefault="003267D8" w:rsidP="003267D8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концентрация </w:t>
            </w:r>
            <w:r w:rsidR="00BB4115"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хрома, </w:t>
            </w:r>
          </w:p>
          <w:p w14:paraId="68DEF979" w14:textId="77777777" w:rsidR="003267D8" w:rsidRPr="00CF1074" w:rsidRDefault="003267D8" w:rsidP="003267D8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концентрация </w:t>
            </w:r>
            <w:r w:rsidR="00BB4115"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цинка,</w:t>
            </w:r>
          </w:p>
          <w:p w14:paraId="4D158972" w14:textId="77777777" w:rsidR="003267D8" w:rsidRPr="00CF1074" w:rsidRDefault="003267D8" w:rsidP="003267D8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концентрация</w:t>
            </w:r>
            <w:r w:rsidR="00BB4115"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нефтепродуктов, </w:t>
            </w:r>
          </w:p>
          <w:p w14:paraId="4E46C93C" w14:textId="77777777" w:rsidR="00D37AD7" w:rsidRPr="00CF1074" w:rsidRDefault="003267D8" w:rsidP="003267D8">
            <w:pPr>
              <w:spacing w:after="0" w:line="240" w:lineRule="auto"/>
              <w:ind w:left="8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концентрация </w:t>
            </w:r>
            <w:r w:rsidR="00BB4115" w:rsidRPr="00CF10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фенолов</w:t>
            </w:r>
          </w:p>
        </w:tc>
      </w:tr>
    </w:tbl>
    <w:p w14:paraId="7637BEFB" w14:textId="77777777" w:rsidR="00BB4115" w:rsidRDefault="00BB4115" w:rsidP="00CF1074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ru-RU"/>
        </w:rPr>
      </w:pPr>
    </w:p>
    <w:p w14:paraId="5C5D0459" w14:textId="65D3E1E3" w:rsidR="00AC60B2" w:rsidRPr="00137885" w:rsidRDefault="008552B0" w:rsidP="0013788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7C43DC">
        <w:rPr>
          <w:rFonts w:ascii="Times New Roman" w:eastAsiaTheme="minorEastAsia" w:hAnsi="Times New Roman" w:cs="Times New Roman"/>
          <w:b/>
          <w:bCs/>
          <w:lang w:eastAsia="ru-RU"/>
        </w:rPr>
        <w:t>XIII. Вывод объекта из эксплуатации и восстановительные меры</w:t>
      </w:r>
    </w:p>
    <w:p w14:paraId="777C9FD2" w14:textId="77777777" w:rsidR="00F32A87" w:rsidRPr="007C43DC" w:rsidRDefault="00DF53C2" w:rsidP="00DF53C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lang w:eastAsia="ru-RU"/>
        </w:rPr>
      </w:pPr>
      <w:r w:rsidRPr="007C43DC">
        <w:rPr>
          <w:rFonts w:ascii="Times New Roman" w:eastAsiaTheme="minorEastAsia" w:hAnsi="Times New Roman" w:cs="Times New Roman"/>
          <w:bCs/>
          <w:lang w:eastAsia="ru-RU"/>
        </w:rPr>
        <w:t xml:space="preserve">Вывод объекта из эксплуатации в </w:t>
      </w:r>
      <w:r w:rsidR="00F32A87" w:rsidRPr="007C43DC">
        <w:rPr>
          <w:rFonts w:ascii="Times New Roman" w:eastAsiaTheme="minorEastAsia" w:hAnsi="Times New Roman" w:cs="Times New Roman"/>
          <w:bCs/>
          <w:lang w:eastAsia="ru-RU"/>
        </w:rPr>
        <w:t>пределах срока д</w:t>
      </w:r>
      <w:r w:rsidRPr="007C43DC">
        <w:rPr>
          <w:rFonts w:ascii="Times New Roman" w:eastAsiaTheme="minorEastAsia" w:hAnsi="Times New Roman" w:cs="Times New Roman"/>
          <w:bCs/>
          <w:lang w:eastAsia="ru-RU"/>
        </w:rPr>
        <w:t xml:space="preserve">ействия комплексного природоохранного </w:t>
      </w:r>
      <w:r w:rsidR="00F32A87" w:rsidRPr="007C43DC">
        <w:rPr>
          <w:rFonts w:ascii="Times New Roman" w:eastAsiaTheme="minorEastAsia" w:hAnsi="Times New Roman" w:cs="Times New Roman"/>
          <w:bCs/>
          <w:lang w:eastAsia="ru-RU"/>
        </w:rPr>
        <w:t>разрешения не предусматривается.</w:t>
      </w:r>
    </w:p>
    <w:p w14:paraId="030C4529" w14:textId="77777777" w:rsidR="00AC60B2" w:rsidRPr="001D0D8E" w:rsidRDefault="00AC60B2" w:rsidP="00D60D2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FF0000"/>
          <w:lang w:eastAsia="ru-RU"/>
        </w:rPr>
      </w:pPr>
    </w:p>
    <w:p w14:paraId="2CD8A4B4" w14:textId="6F31E6A6" w:rsidR="00AC60B2" w:rsidRPr="00137885" w:rsidRDefault="008552B0" w:rsidP="0013788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FE735A">
        <w:rPr>
          <w:rFonts w:ascii="Times New Roman" w:eastAsiaTheme="minorEastAsia" w:hAnsi="Times New Roman" w:cs="Times New Roman"/>
          <w:b/>
          <w:bCs/>
          <w:lang w:eastAsia="ru-RU"/>
        </w:rPr>
        <w:t>XIV. Система управления окружающей</w:t>
      </w:r>
      <w:r w:rsidR="00D60D2C" w:rsidRPr="00FE735A">
        <w:rPr>
          <w:rFonts w:ascii="Times New Roman" w:eastAsiaTheme="minorEastAsia" w:hAnsi="Times New Roman" w:cs="Times New Roman"/>
          <w:b/>
          <w:bCs/>
          <w:lang w:eastAsia="ru-RU"/>
        </w:rPr>
        <w:t xml:space="preserve"> средой</w:t>
      </w:r>
    </w:p>
    <w:p w14:paraId="627F357C" w14:textId="686A62D1" w:rsidR="00AC60B2" w:rsidRPr="00FE735A" w:rsidRDefault="00BD26E1" w:rsidP="00137885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FE735A">
        <w:rPr>
          <w:rFonts w:ascii="Times New Roman" w:eastAsiaTheme="minorEastAsia" w:hAnsi="Times New Roman" w:cs="Times New Roman"/>
          <w:lang w:eastAsia="ru-RU"/>
        </w:rPr>
        <w:t>Система управления окружающей средой в соответствии с</w:t>
      </w:r>
      <w:r w:rsidR="002A0B1B" w:rsidRPr="00FE735A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FE735A">
        <w:rPr>
          <w:rFonts w:ascii="Times New Roman" w:eastAsiaTheme="minorEastAsia" w:hAnsi="Times New Roman" w:cs="Times New Roman"/>
          <w:lang w:eastAsia="ru-RU"/>
        </w:rPr>
        <w:t>требованиями государственного станд</w:t>
      </w:r>
      <w:r w:rsidR="002A0B1B" w:rsidRPr="00FE735A">
        <w:rPr>
          <w:rFonts w:ascii="Times New Roman" w:eastAsiaTheme="minorEastAsia" w:hAnsi="Times New Roman" w:cs="Times New Roman"/>
          <w:lang w:eastAsia="ru-RU"/>
        </w:rPr>
        <w:t xml:space="preserve">арта управления окружающей </w:t>
      </w:r>
      <w:r w:rsidRPr="00FE735A">
        <w:rPr>
          <w:rFonts w:ascii="Times New Roman" w:eastAsiaTheme="minorEastAsia" w:hAnsi="Times New Roman" w:cs="Times New Roman"/>
          <w:lang w:eastAsia="ru-RU"/>
        </w:rPr>
        <w:t>средой СТБ ISO 14001-2017 на ОАО «</w:t>
      </w:r>
      <w:r w:rsidR="00FE735A" w:rsidRPr="00FE735A">
        <w:rPr>
          <w:rFonts w:ascii="Times New Roman" w:eastAsiaTheme="minorEastAsia" w:hAnsi="Times New Roman" w:cs="Times New Roman"/>
          <w:lang w:eastAsia="ru-RU"/>
        </w:rPr>
        <w:t>Стеклозавод «Неман</w:t>
      </w:r>
      <w:r w:rsidRPr="00FE735A">
        <w:rPr>
          <w:rFonts w:ascii="Times New Roman" w:eastAsiaTheme="minorEastAsia" w:hAnsi="Times New Roman" w:cs="Times New Roman"/>
          <w:lang w:eastAsia="ru-RU"/>
        </w:rPr>
        <w:t>» не внедрена.</w:t>
      </w:r>
    </w:p>
    <w:p w14:paraId="4533D2C4" w14:textId="77777777" w:rsidR="008552B0" w:rsidRPr="00FE735A" w:rsidRDefault="00C948B3" w:rsidP="00AC0A83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FE735A">
        <w:rPr>
          <w:rFonts w:ascii="Times New Roman" w:eastAsiaTheme="minorEastAsia" w:hAnsi="Times New Roman" w:cs="Times New Roman"/>
          <w:lang w:eastAsia="ru-RU"/>
        </w:rPr>
        <w:t>Таблица 22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"/>
        <w:gridCol w:w="3244"/>
        <w:gridCol w:w="6242"/>
      </w:tblGrid>
      <w:tr w:rsidR="001D0D8E" w:rsidRPr="001D0D8E" w14:paraId="704BE243" w14:textId="77777777" w:rsidTr="004B0BE2">
        <w:trPr>
          <w:trHeight w:val="240"/>
          <w:tblHeader/>
        </w:trPr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297CF8" w14:textId="77777777" w:rsidR="008552B0" w:rsidRPr="00FE735A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</w:t>
            </w:r>
            <w:r w:rsidRPr="00FE73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6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AC3926" w14:textId="77777777" w:rsidR="008552B0" w:rsidRPr="00FE735A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314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190E72" w14:textId="77777777" w:rsidR="008552B0" w:rsidRPr="00FE735A" w:rsidRDefault="008552B0" w:rsidP="00855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Описание</w:t>
            </w:r>
          </w:p>
        </w:tc>
      </w:tr>
      <w:tr w:rsidR="001D0D8E" w:rsidRPr="001D0D8E" w14:paraId="7EC9E078" w14:textId="77777777" w:rsidTr="00122B5E">
        <w:trPr>
          <w:trHeight w:val="240"/>
        </w:trPr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3413AF" w14:textId="77777777" w:rsidR="007C62D3" w:rsidRPr="00FE735A" w:rsidRDefault="007C62D3" w:rsidP="007C62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E3F76B" w14:textId="77777777" w:rsidR="007C62D3" w:rsidRPr="00FE735A" w:rsidRDefault="007C62D3" w:rsidP="00A74800">
            <w:pPr>
              <w:spacing w:after="0" w:line="240" w:lineRule="auto"/>
              <w:ind w:left="118" w:right="138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Наличие структуры управления </w:t>
            </w: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lastRenderedPageBreak/>
              <w:t>окружающей средой и распределенные сферы ответственности за эффективность природоохранной деятельности</w:t>
            </w:r>
          </w:p>
        </w:tc>
        <w:tc>
          <w:tcPr>
            <w:tcW w:w="31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978B5B" w14:textId="77777777" w:rsidR="007C62D3" w:rsidRPr="00FE735A" w:rsidRDefault="005B4B1A" w:rsidP="00A74800">
            <w:pPr>
              <w:spacing w:after="0" w:line="240" w:lineRule="auto"/>
              <w:ind w:left="132" w:right="136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lastRenderedPageBreak/>
              <w:t xml:space="preserve">Система управления окружающей средой, сертифицированной в </w:t>
            </w: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lastRenderedPageBreak/>
              <w:t>соответствии с международным стандартом ИСО 14001 на предприятии не внедрена. Структура управления окружающей средой определяется системой внутренней документации в рамках соблюдения требований законодательства</w:t>
            </w:r>
          </w:p>
        </w:tc>
      </w:tr>
      <w:tr w:rsidR="001D0D8E" w:rsidRPr="001D0D8E" w14:paraId="35728DFB" w14:textId="77777777" w:rsidTr="00DA6959">
        <w:trPr>
          <w:trHeight w:val="240"/>
        </w:trPr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B56790" w14:textId="77777777" w:rsidR="007C62D3" w:rsidRPr="00FE735A" w:rsidRDefault="007C62D3" w:rsidP="007C62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lastRenderedPageBreak/>
              <w:t>2</w:t>
            </w:r>
          </w:p>
        </w:tc>
        <w:tc>
          <w:tcPr>
            <w:tcW w:w="1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52BE7A" w14:textId="77777777" w:rsidR="007C62D3" w:rsidRPr="00FE735A" w:rsidRDefault="007C62D3" w:rsidP="00A74800">
            <w:pPr>
              <w:spacing w:after="0" w:line="240" w:lineRule="auto"/>
              <w:ind w:left="118" w:right="138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Определение, оценка значительного воздействия на окружающую среду и управление им</w:t>
            </w:r>
          </w:p>
        </w:tc>
        <w:tc>
          <w:tcPr>
            <w:tcW w:w="31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622CE1" w14:textId="77777777" w:rsidR="005B4B1A" w:rsidRPr="00FE735A" w:rsidRDefault="005B4B1A" w:rsidP="00A74800">
            <w:pPr>
              <w:spacing w:after="0" w:line="240" w:lineRule="auto"/>
              <w:ind w:left="132" w:right="136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 Изучение, идентификация и контроль воздействий производственных процессов на окружающую среду;</w:t>
            </w:r>
          </w:p>
          <w:p w14:paraId="6D60966B" w14:textId="77777777" w:rsidR="005B4B1A" w:rsidRPr="00FE735A" w:rsidRDefault="005B4B1A" w:rsidP="00A74800">
            <w:pPr>
              <w:spacing w:after="0" w:line="240" w:lineRule="auto"/>
              <w:ind w:left="132" w:right="136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 определение основных принципов, которыми предприятие будет руководствоваться при реализации своей политики в области охраны окружающей среды;</w:t>
            </w:r>
          </w:p>
          <w:p w14:paraId="2D77692E" w14:textId="77777777" w:rsidR="005B4B1A" w:rsidRPr="00FE735A" w:rsidRDefault="005B4B1A" w:rsidP="00A74800">
            <w:pPr>
              <w:spacing w:after="0" w:line="240" w:lineRule="auto"/>
              <w:ind w:left="132" w:right="136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 установление и достижение экологических показателей путем разработки и выполнения мероприятий;</w:t>
            </w:r>
          </w:p>
          <w:p w14:paraId="590AC92D" w14:textId="77777777" w:rsidR="005B4B1A" w:rsidRPr="00FE735A" w:rsidRDefault="005B4B1A" w:rsidP="00A74800">
            <w:pPr>
              <w:spacing w:after="0" w:line="240" w:lineRule="auto"/>
              <w:ind w:left="132" w:right="136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 соответствие деятельности организации требованиям нормативных правовых документов;</w:t>
            </w:r>
          </w:p>
          <w:p w14:paraId="0DD4976C" w14:textId="77777777" w:rsidR="005B4B1A" w:rsidRPr="00FE735A" w:rsidRDefault="005B4B1A" w:rsidP="00A74800">
            <w:pPr>
              <w:spacing w:after="0" w:line="240" w:lineRule="auto"/>
              <w:ind w:left="132" w:right="136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 контроль за экологической деятельностью и постоянное улучшение этой деятельности;</w:t>
            </w:r>
          </w:p>
          <w:p w14:paraId="2FC1B612" w14:textId="77777777" w:rsidR="007C62D3" w:rsidRPr="00FE735A" w:rsidRDefault="005B4B1A" w:rsidP="00A74800">
            <w:pPr>
              <w:spacing w:after="0" w:line="240" w:lineRule="auto"/>
              <w:ind w:left="132" w:right="136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 функционирование управленческих структур организации таким образом, чтобы обеспечить документирование, реализацию и контроль экологической политики, экологических программ и планов.</w:t>
            </w:r>
          </w:p>
        </w:tc>
      </w:tr>
      <w:tr w:rsidR="001D0D8E" w:rsidRPr="001D0D8E" w14:paraId="29FF960B" w14:textId="77777777" w:rsidTr="00DA6959">
        <w:trPr>
          <w:trHeight w:val="240"/>
        </w:trPr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BDADEE" w14:textId="77777777" w:rsidR="007C62D3" w:rsidRPr="00FE735A" w:rsidRDefault="007C62D3" w:rsidP="007C62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C62B79" w14:textId="77777777" w:rsidR="007C62D3" w:rsidRPr="00FE735A" w:rsidRDefault="007C62D3" w:rsidP="00A74800">
            <w:pPr>
              <w:spacing w:after="0" w:line="240" w:lineRule="auto"/>
              <w:ind w:left="118" w:right="138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Информация о соблюдении требований ранее выдаваемых природоохранных разрешений</w:t>
            </w:r>
          </w:p>
        </w:tc>
        <w:tc>
          <w:tcPr>
            <w:tcW w:w="31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7E9AA6" w14:textId="77777777" w:rsidR="007C62D3" w:rsidRPr="00FE735A" w:rsidRDefault="005B4B1A" w:rsidP="00A74800">
            <w:pPr>
              <w:spacing w:after="0" w:line="240" w:lineRule="auto"/>
              <w:ind w:left="132" w:right="136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Требования ранее выдаваемых разрешений соблюдаются</w:t>
            </w:r>
          </w:p>
        </w:tc>
      </w:tr>
      <w:tr w:rsidR="001D0D8E" w:rsidRPr="001D0D8E" w14:paraId="341A8E0D" w14:textId="77777777" w:rsidTr="00DA6959">
        <w:trPr>
          <w:trHeight w:val="240"/>
        </w:trPr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2BDF44" w14:textId="77777777" w:rsidR="007C62D3" w:rsidRPr="00FE735A" w:rsidRDefault="007C62D3" w:rsidP="007C62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21012E" w14:textId="77777777" w:rsidR="007C62D3" w:rsidRPr="00FE735A" w:rsidRDefault="007C62D3" w:rsidP="00A74800">
            <w:pPr>
              <w:spacing w:after="0" w:line="240" w:lineRule="auto"/>
              <w:ind w:left="118" w:right="138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Выполненные за период действия ранее выданных природоохранных разрешений мероприятия по охране окружающей среды, рациональному использованию природных ресурсов, сокращению образования отходов </w:t>
            </w:r>
          </w:p>
        </w:tc>
        <w:tc>
          <w:tcPr>
            <w:tcW w:w="31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371482" w14:textId="77777777" w:rsidR="007C62D3" w:rsidRPr="00FE735A" w:rsidRDefault="00F14FDE" w:rsidP="00A74800">
            <w:pPr>
              <w:spacing w:after="0" w:line="240" w:lineRule="auto"/>
              <w:ind w:left="132" w:right="136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За период действия ранее выданных природоохранных разрешений мероприятия по охране окружающей среды, рациональному использованию природных ресурсов, сокращению образования отходов выполнены</w:t>
            </w:r>
          </w:p>
        </w:tc>
      </w:tr>
      <w:tr w:rsidR="001D0D8E" w:rsidRPr="001D0D8E" w14:paraId="51EB3113" w14:textId="77777777" w:rsidTr="00DA6959">
        <w:trPr>
          <w:trHeight w:val="240"/>
        </w:trPr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C865DB" w14:textId="77777777" w:rsidR="007C62D3" w:rsidRPr="00FE735A" w:rsidRDefault="007C62D3" w:rsidP="007C62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F87A4C" w14:textId="77777777" w:rsidR="007C62D3" w:rsidRPr="00FE735A" w:rsidRDefault="007C62D3" w:rsidP="00A74800">
            <w:pPr>
              <w:spacing w:after="0" w:line="240" w:lineRule="auto"/>
              <w:ind w:left="118" w:right="138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Принятие экологической политики и определение задач и целевых показателей</w:t>
            </w:r>
          </w:p>
        </w:tc>
        <w:tc>
          <w:tcPr>
            <w:tcW w:w="31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787347" w14:textId="77777777" w:rsidR="007C62D3" w:rsidRPr="00FE735A" w:rsidRDefault="005B4B1A" w:rsidP="00A74800">
            <w:pPr>
              <w:spacing w:after="0" w:line="240" w:lineRule="auto"/>
              <w:ind w:left="132" w:right="136"/>
              <w:jc w:val="both"/>
              <w:rPr>
                <w:rFonts w:ascii="Times New Roman" w:eastAsiaTheme="minorEastAsia" w:hAnsi="Times New Roman" w:cs="Times New Roman"/>
                <w:bCs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bCs/>
                <w:sz w:val="19"/>
                <w:szCs w:val="19"/>
                <w:lang w:eastAsia="ru-RU"/>
              </w:rPr>
              <w:t>Экологическая политика, цели и целевые показатели не разрабатываются</w:t>
            </w:r>
          </w:p>
        </w:tc>
      </w:tr>
      <w:tr w:rsidR="001D0D8E" w:rsidRPr="001D0D8E" w14:paraId="7D48F1A5" w14:textId="77777777" w:rsidTr="00DA6959">
        <w:trPr>
          <w:trHeight w:val="240"/>
        </w:trPr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C68E47" w14:textId="77777777" w:rsidR="007C62D3" w:rsidRPr="00FE735A" w:rsidRDefault="007C62D3" w:rsidP="007C62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4D149B" w14:textId="77777777" w:rsidR="007C62D3" w:rsidRPr="00FE735A" w:rsidRDefault="007C62D3" w:rsidP="00A74800">
            <w:pPr>
              <w:spacing w:after="0" w:line="240" w:lineRule="auto"/>
              <w:ind w:left="118" w:right="138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Наличие программы экологического усовершенствования для осуществления задач и целевых показателей</w:t>
            </w:r>
          </w:p>
        </w:tc>
        <w:tc>
          <w:tcPr>
            <w:tcW w:w="31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1C5DD9" w14:textId="77777777" w:rsidR="007C62D3" w:rsidRPr="00FE735A" w:rsidRDefault="005B4B1A" w:rsidP="00A74800">
            <w:pPr>
              <w:spacing w:after="0" w:line="240" w:lineRule="auto"/>
              <w:ind w:left="132" w:right="136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Экологическое усовершенствование осуществляется на основании разработанных планов мероприятий, программ в области охраны окружающей среды</w:t>
            </w:r>
          </w:p>
        </w:tc>
      </w:tr>
      <w:tr w:rsidR="001D0D8E" w:rsidRPr="001D0D8E" w14:paraId="06CE9ED7" w14:textId="77777777" w:rsidTr="00DA6959">
        <w:trPr>
          <w:trHeight w:val="240"/>
        </w:trPr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6B4066" w14:textId="77777777" w:rsidR="007C62D3" w:rsidRPr="00FE735A" w:rsidRDefault="007C62D3" w:rsidP="007C62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9273D5" w14:textId="77777777" w:rsidR="007C62D3" w:rsidRPr="00FE735A" w:rsidRDefault="007C62D3" w:rsidP="00A74800">
            <w:pPr>
              <w:spacing w:after="0" w:line="240" w:lineRule="auto"/>
              <w:ind w:left="118" w:right="138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Меры оперативного контроля для предотвращения и минимизации значительного воздействия на окружающую среду</w:t>
            </w:r>
          </w:p>
        </w:tc>
        <w:tc>
          <w:tcPr>
            <w:tcW w:w="31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725FB5" w14:textId="77777777" w:rsidR="007C62D3" w:rsidRPr="00FE735A" w:rsidRDefault="005B4B1A" w:rsidP="00A74800">
            <w:pPr>
              <w:spacing w:after="0" w:line="240" w:lineRule="auto"/>
              <w:ind w:left="132" w:right="136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Разработка процедур, операций, которые учитывают потенциальную опасность в аспекте воздействия на ОС. Весь процесс делится на операции. Для операции определяются экологические аспекты, затем из них выделяют значимые и они далее детально анализируются. Для этого разрабатываются процедуры, инструкции, стандарты предприятия.</w:t>
            </w:r>
          </w:p>
        </w:tc>
      </w:tr>
      <w:tr w:rsidR="001D0D8E" w:rsidRPr="001D0D8E" w14:paraId="3729A66C" w14:textId="77777777" w:rsidTr="00DA6959">
        <w:trPr>
          <w:trHeight w:val="240"/>
        </w:trPr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B049CA" w14:textId="77777777" w:rsidR="007C62D3" w:rsidRPr="00FE735A" w:rsidRDefault="007C62D3" w:rsidP="007C62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0BA040" w14:textId="77777777" w:rsidR="007C62D3" w:rsidRPr="00FE735A" w:rsidRDefault="007C62D3" w:rsidP="00A74800">
            <w:pPr>
              <w:spacing w:after="0" w:line="240" w:lineRule="auto"/>
              <w:ind w:left="118" w:right="138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Готовность к чрезвычайным ситуациям и меры реагирования на них</w:t>
            </w:r>
          </w:p>
        </w:tc>
        <w:tc>
          <w:tcPr>
            <w:tcW w:w="31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0F973B" w14:textId="77777777" w:rsidR="007C62D3" w:rsidRPr="00FE735A" w:rsidRDefault="005B4B1A" w:rsidP="00A74800">
            <w:pPr>
              <w:spacing w:after="0" w:line="240" w:lineRule="auto"/>
              <w:ind w:left="132" w:right="136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Разработка планов, мероприятий, инструкций по предотвращению аварийных ситуаций</w:t>
            </w:r>
          </w:p>
        </w:tc>
      </w:tr>
      <w:tr w:rsidR="001D0D8E" w:rsidRPr="001D0D8E" w14:paraId="6001074F" w14:textId="77777777" w:rsidTr="00DA6959">
        <w:trPr>
          <w:trHeight w:val="240"/>
        </w:trPr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E25DF7" w14:textId="77777777" w:rsidR="007C62D3" w:rsidRPr="00FE735A" w:rsidRDefault="007C62D3" w:rsidP="007C62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3BB9AD" w14:textId="77777777" w:rsidR="007C62D3" w:rsidRPr="00FE735A" w:rsidRDefault="007C62D3" w:rsidP="00A74800">
            <w:pPr>
              <w:spacing w:after="0" w:line="240" w:lineRule="auto"/>
              <w:ind w:left="118" w:right="138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Информационное взаимодействие: внутреннее, внутри структуры управления, и внешнее, в том числе с общественностью</w:t>
            </w:r>
          </w:p>
        </w:tc>
        <w:tc>
          <w:tcPr>
            <w:tcW w:w="31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4EFFBC" w14:textId="77777777" w:rsidR="00A771D5" w:rsidRPr="00FE735A" w:rsidRDefault="00A771D5" w:rsidP="00A74800">
            <w:pPr>
              <w:spacing w:after="0" w:line="240" w:lineRule="auto"/>
              <w:ind w:left="132" w:right="136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Высшее руководство устанавливает и ведет регулярные взаимоотношения с государственными органами и иными сторонами, заинтересованными в деятельности предприятия в области ОС. Обмен информацией осуществляется при помощи предоставления необходимых документов.</w:t>
            </w:r>
          </w:p>
          <w:p w14:paraId="25B599A1" w14:textId="77777777" w:rsidR="00A771D5" w:rsidRPr="00FE735A" w:rsidRDefault="00A771D5" w:rsidP="00A74800">
            <w:pPr>
              <w:spacing w:after="0" w:line="240" w:lineRule="auto"/>
              <w:ind w:left="132" w:right="136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Лицом ответственным за обмен информацией с внешними контролирующими органами и органами местной власти является главный инженер на основании планового предоставления информации либо по запросу.</w:t>
            </w:r>
          </w:p>
          <w:p w14:paraId="42D37028" w14:textId="77777777" w:rsidR="00A771D5" w:rsidRPr="00FE735A" w:rsidRDefault="00A771D5" w:rsidP="00A74800">
            <w:pPr>
              <w:spacing w:after="0" w:line="240" w:lineRule="auto"/>
              <w:ind w:left="132" w:right="136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С населением коммуникации осуществляются посредствам СМИ, размещённой информацией на официальном сайте предприятия, либо с привлечением сотрудников службы МЧС в случае возникновения чрезвычайных ситуаций. </w:t>
            </w:r>
          </w:p>
          <w:p w14:paraId="448290FD" w14:textId="77777777" w:rsidR="007C62D3" w:rsidRPr="00FE735A" w:rsidRDefault="00A771D5" w:rsidP="00A74800">
            <w:pPr>
              <w:spacing w:after="0" w:line="240" w:lineRule="auto"/>
              <w:ind w:left="132" w:right="136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С потребителями и поставщиками товаров и услуг коммуникации осуществляет работник, ответственный за составление контракта.</w:t>
            </w:r>
          </w:p>
        </w:tc>
      </w:tr>
      <w:tr w:rsidR="001D0D8E" w:rsidRPr="001D0D8E" w14:paraId="43129B07" w14:textId="77777777" w:rsidTr="00DA6959">
        <w:trPr>
          <w:trHeight w:val="240"/>
        </w:trPr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8253E4" w14:textId="77777777" w:rsidR="007C62D3" w:rsidRPr="00FE735A" w:rsidRDefault="007C62D3" w:rsidP="007C62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D924C5" w14:textId="77777777" w:rsidR="007C62D3" w:rsidRPr="00FE735A" w:rsidRDefault="007C62D3" w:rsidP="00A74800">
            <w:pPr>
              <w:spacing w:after="0" w:line="240" w:lineRule="auto"/>
              <w:ind w:left="118" w:right="138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Управление документацией и учетными документами в области охраны окружающей среды: кем и как создаются, ведутся и хранятся обязательные учетные документы, и другая документация системы </w:t>
            </w: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lastRenderedPageBreak/>
              <w:t>управления окружающей средой</w:t>
            </w:r>
          </w:p>
        </w:tc>
        <w:tc>
          <w:tcPr>
            <w:tcW w:w="31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649CB1" w14:textId="77777777" w:rsidR="00A771D5" w:rsidRPr="00FE735A" w:rsidRDefault="00A771D5" w:rsidP="00A74800">
            <w:pPr>
              <w:spacing w:after="0" w:line="240" w:lineRule="auto"/>
              <w:ind w:left="132" w:right="136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lastRenderedPageBreak/>
              <w:t xml:space="preserve">Управление документацией и учетными документами в области охраны окружающей среды осуществляется в соответствии с инструкцией по осуществлению производственных наблюдений в области охраны окружающей среды. </w:t>
            </w:r>
          </w:p>
          <w:p w14:paraId="7BDC0757" w14:textId="77777777" w:rsidR="007C62D3" w:rsidRPr="00FE735A" w:rsidRDefault="00A771D5" w:rsidP="00A74800">
            <w:pPr>
              <w:spacing w:after="0" w:line="240" w:lineRule="auto"/>
              <w:ind w:left="132" w:right="136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Ответственные за организацию ведения форм учетной документации в области охраны окружающей среды определены приказом директора</w:t>
            </w:r>
          </w:p>
        </w:tc>
      </w:tr>
      <w:tr w:rsidR="001D0D8E" w:rsidRPr="001D0D8E" w14:paraId="0D9D932C" w14:textId="77777777" w:rsidTr="00DA6959">
        <w:trPr>
          <w:trHeight w:val="240"/>
        </w:trPr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D2304A" w14:textId="77777777" w:rsidR="007C62D3" w:rsidRPr="00FE735A" w:rsidRDefault="007C62D3" w:rsidP="007C62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934B12" w14:textId="77777777" w:rsidR="007C62D3" w:rsidRPr="00FE735A" w:rsidRDefault="007C62D3" w:rsidP="00A74800">
            <w:pPr>
              <w:spacing w:after="0" w:line="240" w:lineRule="auto"/>
              <w:ind w:left="118" w:right="138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Подготовка персонала: надлежащие процедуры подготовки всего соответствующего персонала, включая персонал лабораторий, осуществляющих отбор проб и измерения (испытания) в области охраны окружающей среды</w:t>
            </w:r>
          </w:p>
        </w:tc>
        <w:tc>
          <w:tcPr>
            <w:tcW w:w="31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B3B040" w14:textId="77777777" w:rsidR="005B4B1A" w:rsidRPr="00FE735A" w:rsidRDefault="005B4B1A" w:rsidP="00A74800">
            <w:pPr>
              <w:spacing w:after="0" w:line="240" w:lineRule="auto"/>
              <w:ind w:left="132" w:right="136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Проведение инструктажей в области охраны окружающей среды (вводных, первичных, повторных, внеплановых).</w:t>
            </w:r>
          </w:p>
          <w:p w14:paraId="727D88B9" w14:textId="77777777" w:rsidR="005B4B1A" w:rsidRPr="00FE735A" w:rsidRDefault="005B4B1A" w:rsidP="00A74800">
            <w:pPr>
              <w:spacing w:after="0" w:line="240" w:lineRule="auto"/>
              <w:ind w:left="132" w:right="136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Обучение сотрудников предприятия, проверка знаний на всех уровнях в соответствии с разработанной программой и планом-графиком проведения обучения как силами предприятия, так и с привлечением сторонних организаций.</w:t>
            </w:r>
          </w:p>
          <w:p w14:paraId="54F31C9D" w14:textId="77777777" w:rsidR="007C62D3" w:rsidRPr="00FE735A" w:rsidRDefault="005B4B1A" w:rsidP="00A74800">
            <w:pPr>
              <w:spacing w:after="0" w:line="240" w:lineRule="auto"/>
              <w:ind w:left="132" w:right="136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Освещение вопросов, касающихся экологических аспектов операций и личной ответственности в должностных инструкциях сотрудников.</w:t>
            </w:r>
          </w:p>
        </w:tc>
      </w:tr>
      <w:tr w:rsidR="001D0D8E" w:rsidRPr="001D0D8E" w14:paraId="4DDFFA5F" w14:textId="77777777" w:rsidTr="00DA6959">
        <w:trPr>
          <w:trHeight w:val="240"/>
        </w:trPr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23B42E" w14:textId="77777777" w:rsidR="007C62D3" w:rsidRPr="00FE735A" w:rsidRDefault="007C62D3" w:rsidP="007C62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C44792" w14:textId="77777777" w:rsidR="007C62D3" w:rsidRPr="00FE735A" w:rsidRDefault="007C62D3" w:rsidP="00A74800">
            <w:pPr>
              <w:spacing w:after="0" w:line="240" w:lineRule="auto"/>
              <w:ind w:left="118" w:right="138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Мониторинг и измерение показателей деятельности: ключевые экологические показатели деятельности и порядок мониторинга и обзора прогресса на непрерывной основе</w:t>
            </w:r>
          </w:p>
        </w:tc>
        <w:tc>
          <w:tcPr>
            <w:tcW w:w="31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FA4D15" w14:textId="77777777" w:rsidR="00A771D5" w:rsidRPr="00FE735A" w:rsidRDefault="00A771D5" w:rsidP="00A74800">
            <w:pPr>
              <w:spacing w:after="0" w:line="240" w:lineRule="auto"/>
              <w:ind w:left="132" w:right="136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Мониторингу и измерению подлежат экологические показатели деятельности:</w:t>
            </w:r>
          </w:p>
          <w:p w14:paraId="5A6BFC71" w14:textId="77777777" w:rsidR="00A771D5" w:rsidRPr="00FE735A" w:rsidRDefault="00A771D5" w:rsidP="00A74800">
            <w:pPr>
              <w:spacing w:after="0" w:line="240" w:lineRule="auto"/>
              <w:ind w:left="132" w:right="136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 обслуживание и эксплуатация технологического, энергетического, природоохранного оборудования;</w:t>
            </w:r>
          </w:p>
          <w:p w14:paraId="7BC05569" w14:textId="77777777" w:rsidR="00A771D5" w:rsidRPr="00FE735A" w:rsidRDefault="00A771D5" w:rsidP="00A74800">
            <w:pPr>
              <w:spacing w:after="0" w:line="240" w:lineRule="auto"/>
              <w:ind w:left="132" w:right="136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 обращение с опасными химическими веществами;</w:t>
            </w:r>
          </w:p>
          <w:p w14:paraId="1C999F99" w14:textId="77777777" w:rsidR="00A771D5" w:rsidRPr="00FE735A" w:rsidRDefault="00A771D5" w:rsidP="00A74800">
            <w:pPr>
              <w:spacing w:after="0" w:line="240" w:lineRule="auto"/>
              <w:ind w:left="132" w:right="136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 обращение с отходами производства;</w:t>
            </w:r>
          </w:p>
          <w:p w14:paraId="4C8C6D33" w14:textId="77777777" w:rsidR="00A771D5" w:rsidRPr="00FE735A" w:rsidRDefault="00A771D5" w:rsidP="00A74800">
            <w:pPr>
              <w:spacing w:after="0" w:line="240" w:lineRule="auto"/>
              <w:ind w:left="132" w:right="136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 водоснабжение и водоотведение;</w:t>
            </w:r>
          </w:p>
          <w:p w14:paraId="42461558" w14:textId="77777777" w:rsidR="00A771D5" w:rsidRPr="00FE735A" w:rsidRDefault="00A771D5" w:rsidP="00A74800">
            <w:pPr>
              <w:spacing w:after="0" w:line="240" w:lineRule="auto"/>
              <w:ind w:left="132" w:right="136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 потребление топливно-энергетических ресурсов;</w:t>
            </w:r>
          </w:p>
          <w:p w14:paraId="15ADA651" w14:textId="77777777" w:rsidR="00A771D5" w:rsidRPr="00FE735A" w:rsidRDefault="00A771D5" w:rsidP="00A74800">
            <w:pPr>
              <w:spacing w:after="0" w:line="240" w:lineRule="auto"/>
              <w:ind w:left="132" w:right="136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 выбросы загрязняющих веществ в атмосферный воздух;</w:t>
            </w:r>
          </w:p>
          <w:p w14:paraId="41D220A1" w14:textId="77777777" w:rsidR="00A771D5" w:rsidRPr="00FE735A" w:rsidRDefault="00A771D5" w:rsidP="00A74800">
            <w:pPr>
              <w:spacing w:after="0" w:line="240" w:lineRule="auto"/>
              <w:ind w:left="132" w:right="136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 поверка и эксплуатация приборов контроля;</w:t>
            </w:r>
          </w:p>
          <w:p w14:paraId="353AAAF6" w14:textId="77777777" w:rsidR="00A771D5" w:rsidRPr="00FE735A" w:rsidRDefault="00A771D5" w:rsidP="00A74800">
            <w:pPr>
              <w:spacing w:after="0" w:line="240" w:lineRule="auto"/>
              <w:ind w:left="132" w:right="136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 достижение экологических целей;</w:t>
            </w:r>
          </w:p>
          <w:p w14:paraId="26BD7D7B" w14:textId="77777777" w:rsidR="00A771D5" w:rsidRPr="00FE735A" w:rsidRDefault="00A771D5" w:rsidP="00A74800">
            <w:pPr>
              <w:spacing w:after="0" w:line="240" w:lineRule="auto"/>
              <w:ind w:left="132" w:right="136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 предупреждение и ликвидация аварийных ситуаций;</w:t>
            </w:r>
          </w:p>
          <w:p w14:paraId="4E83908E" w14:textId="77777777" w:rsidR="00A771D5" w:rsidRPr="00FE735A" w:rsidRDefault="00A771D5" w:rsidP="00A74800">
            <w:pPr>
              <w:spacing w:after="0" w:line="240" w:lineRule="auto"/>
              <w:ind w:left="132" w:right="136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 реализация программы внутренних аудитов;</w:t>
            </w:r>
          </w:p>
          <w:p w14:paraId="284D6C42" w14:textId="77777777" w:rsidR="00A771D5" w:rsidRPr="00FE735A" w:rsidRDefault="00A771D5" w:rsidP="00A74800">
            <w:pPr>
              <w:spacing w:after="0" w:line="240" w:lineRule="auto"/>
              <w:ind w:left="132" w:right="136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- результативность функционирования СЭМ и др.</w:t>
            </w:r>
          </w:p>
          <w:p w14:paraId="3D3EDD32" w14:textId="77777777" w:rsidR="00A771D5" w:rsidRPr="00FE735A" w:rsidRDefault="00A771D5" w:rsidP="00A74800">
            <w:pPr>
              <w:spacing w:after="0" w:line="240" w:lineRule="auto"/>
              <w:ind w:left="132" w:right="136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При мониторинге, измерении, анализе и оценке применяются установленные законодательством методы и критерии. В случае отсутствия таковых, организация разрабатывает соответствующие документы. Периодичность мониторинга и </w:t>
            </w:r>
            <w:r w:rsidR="004B0BE2"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измерений,</w:t>
            </w: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 не регламентированных НПА устанавливаются в Инструкции по осуществлению производственных наблюдений в области охраны окружающей среды, рационального использования природных ресурсов. </w:t>
            </w:r>
          </w:p>
          <w:p w14:paraId="2FB88A00" w14:textId="77777777" w:rsidR="00A771D5" w:rsidRPr="00FE735A" w:rsidRDefault="00A771D5" w:rsidP="00A74800">
            <w:pPr>
              <w:spacing w:after="0" w:line="240" w:lineRule="auto"/>
              <w:ind w:left="132" w:right="136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Экологические показатели деятельности, установленные законодательством Республики Беларусь, анализируются и оцениваются ежеквартально. </w:t>
            </w:r>
          </w:p>
          <w:p w14:paraId="5592FCBD" w14:textId="77777777" w:rsidR="00A771D5" w:rsidRPr="00FE735A" w:rsidRDefault="00A771D5" w:rsidP="00A74800">
            <w:pPr>
              <w:spacing w:after="0" w:line="240" w:lineRule="auto"/>
              <w:ind w:left="132" w:right="136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Для мониторинга и измерения применяются поверенные СИ и/или ИО сторонних аккредитованных лабораторий либо СИ и/или ИО организации, прошедшие поверку, калибровку или аттестацию.</w:t>
            </w:r>
          </w:p>
          <w:p w14:paraId="02F6B73B" w14:textId="77777777" w:rsidR="007C62D3" w:rsidRPr="00FE735A" w:rsidRDefault="00A771D5" w:rsidP="00A74800">
            <w:pPr>
              <w:spacing w:after="0" w:line="240" w:lineRule="auto"/>
              <w:ind w:left="132" w:right="136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Процесс обмена информацией, относящийся к экологическим показателям деятельности, доводится внутри организации на планерках, совещаниях у директора, заседаниях рабочих групп и т.п. </w:t>
            </w:r>
          </w:p>
        </w:tc>
      </w:tr>
      <w:tr w:rsidR="001D0D8E" w:rsidRPr="001D0D8E" w14:paraId="0E79583E" w14:textId="77777777" w:rsidTr="00DA6959">
        <w:trPr>
          <w:trHeight w:val="240"/>
        </w:trPr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94E13D" w14:textId="77777777" w:rsidR="00A771D5" w:rsidRPr="00FE735A" w:rsidRDefault="00A771D5" w:rsidP="007C62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9199A7" w14:textId="77777777" w:rsidR="00A771D5" w:rsidRPr="00FE735A" w:rsidRDefault="00A771D5" w:rsidP="00A74800">
            <w:pPr>
              <w:spacing w:after="0" w:line="240" w:lineRule="auto"/>
              <w:ind w:left="118" w:right="138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Меры по устранению нарушений: порядок анализа несоответствия системе управления окружающей средой (в том числе несоблюдения требований нормативных правовых актов) и принятия мер по предотвращению их повтора</w:t>
            </w:r>
          </w:p>
        </w:tc>
        <w:tc>
          <w:tcPr>
            <w:tcW w:w="31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C09A39" w14:textId="77777777" w:rsidR="005B4B1A" w:rsidRPr="00FE735A" w:rsidRDefault="005B4B1A" w:rsidP="00A74800">
            <w:pPr>
              <w:spacing w:after="0" w:line="240" w:lineRule="auto"/>
              <w:ind w:left="132" w:right="136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Проверка соответствия работы системы действующему законодательству. Проведение с помощью наблюдений, анкетирования, опроса, проведения испытаний и т.д.</w:t>
            </w:r>
          </w:p>
          <w:p w14:paraId="21E94E9B" w14:textId="77777777" w:rsidR="00A771D5" w:rsidRPr="00FE735A" w:rsidRDefault="005B4B1A" w:rsidP="00A74800">
            <w:pPr>
              <w:spacing w:after="0" w:line="240" w:lineRule="auto"/>
              <w:ind w:left="132" w:right="136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В случае выявления несоответствий разрабатываются мероприятия по устранению несоответствий с указанием сроков устранения и ответственных лиц.</w:t>
            </w:r>
          </w:p>
        </w:tc>
      </w:tr>
      <w:tr w:rsidR="001D0D8E" w:rsidRPr="001D0D8E" w14:paraId="2212AB8C" w14:textId="77777777" w:rsidTr="00122B5E">
        <w:trPr>
          <w:trHeight w:val="240"/>
        </w:trPr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3B0462" w14:textId="77777777" w:rsidR="00A771D5" w:rsidRPr="00FE735A" w:rsidRDefault="00A771D5" w:rsidP="007C62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2416D7" w14:textId="77777777" w:rsidR="00A771D5" w:rsidRPr="00FE735A" w:rsidRDefault="00A771D5" w:rsidP="00A74800">
            <w:pPr>
              <w:spacing w:after="0" w:line="240" w:lineRule="auto"/>
              <w:ind w:left="118" w:right="138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Информация о проводимом аудите или самоконтроле: регулярный самоконтроль, независимый аудит с целью проверки того, что все виды деятельности осуществляются в соответствии с требованиями законодательства</w:t>
            </w:r>
          </w:p>
        </w:tc>
        <w:tc>
          <w:tcPr>
            <w:tcW w:w="31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8D1DE2" w14:textId="77777777" w:rsidR="005B4B1A" w:rsidRPr="00FE735A" w:rsidRDefault="005B4B1A" w:rsidP="00A74800">
            <w:pPr>
              <w:spacing w:after="0" w:line="240" w:lineRule="auto"/>
              <w:ind w:left="132" w:right="136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Осуществление производственных наблюдений, анализ выполнения запланированных мероприятий в области охраны окружающей среды и сравнение ежегодных показателей.</w:t>
            </w:r>
          </w:p>
          <w:p w14:paraId="02C03089" w14:textId="77777777" w:rsidR="00A771D5" w:rsidRPr="00FE735A" w:rsidRDefault="005B4B1A" w:rsidP="00A74800">
            <w:pPr>
              <w:spacing w:after="0" w:line="240" w:lineRule="auto"/>
              <w:ind w:left="132" w:right="136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В случае выявления несоответствий – разработка мероприятий по устранению несоответствий с указанием сроков устранения и ответственных лиц</w:t>
            </w:r>
          </w:p>
        </w:tc>
      </w:tr>
      <w:tr w:rsidR="00A771D5" w:rsidRPr="001D0D8E" w14:paraId="1855FC35" w14:textId="77777777" w:rsidTr="007A2044">
        <w:trPr>
          <w:trHeight w:val="240"/>
        </w:trPr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4BE10B" w14:textId="77777777" w:rsidR="00A771D5" w:rsidRPr="00FE735A" w:rsidRDefault="00A771D5" w:rsidP="007C62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1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0542E8" w14:textId="77777777" w:rsidR="00A771D5" w:rsidRPr="00FE735A" w:rsidRDefault="00A771D5" w:rsidP="00A74800">
            <w:pPr>
              <w:spacing w:after="0" w:line="240" w:lineRule="auto"/>
              <w:ind w:left="118" w:right="138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 xml:space="preserve">Обзор управления и отчетность в области охраны окружающей среды: процедура проведения обзора высшим руководством (ежегодного или связанного с циклом аудита), представление отчетности, требуемое комплексным природоохранным разрешением, и представление отчетности о достижении внутренних задач и целевых </w:t>
            </w: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lastRenderedPageBreak/>
              <w:t>показателей</w:t>
            </w:r>
          </w:p>
        </w:tc>
        <w:tc>
          <w:tcPr>
            <w:tcW w:w="3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E484F0" w14:textId="77777777" w:rsidR="005B4B1A" w:rsidRPr="00FE735A" w:rsidRDefault="005B4B1A" w:rsidP="00A74800">
            <w:pPr>
              <w:spacing w:after="0" w:line="240" w:lineRule="auto"/>
              <w:ind w:left="132" w:right="136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lastRenderedPageBreak/>
              <w:t>Проведение анализа результата мероприятий в области охраны окружающей среды высшим руководством, а также ответственным персоналом. Предоставление информации руководству о выполнении/невыполнении запланированных мероприятий, причин невыполнения и варианты их устранения.</w:t>
            </w:r>
          </w:p>
          <w:p w14:paraId="3CCCD00B" w14:textId="77777777" w:rsidR="00A771D5" w:rsidRPr="00FE735A" w:rsidRDefault="005B4B1A" w:rsidP="00A74800">
            <w:pPr>
              <w:spacing w:after="0" w:line="240" w:lineRule="auto"/>
              <w:ind w:left="132" w:right="136"/>
              <w:jc w:val="both"/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19"/>
                <w:szCs w:val="19"/>
                <w:lang w:eastAsia="ru-RU"/>
              </w:rPr>
              <w:t>Предоставление отчетности в области охраны окружающей среды, анализ данных отчетности с предыдущими показателями с целью их улучшения в будущем.</w:t>
            </w:r>
          </w:p>
        </w:tc>
      </w:tr>
    </w:tbl>
    <w:p w14:paraId="35B9384C" w14:textId="77777777" w:rsidR="001D601D" w:rsidRPr="001D0D8E" w:rsidRDefault="001D601D" w:rsidP="00AC0A83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19"/>
          <w:szCs w:val="19"/>
          <w:lang w:eastAsia="ru-RU"/>
        </w:rPr>
      </w:pPr>
    </w:p>
    <w:p w14:paraId="1DB19A8C" w14:textId="77777777" w:rsidR="008459B0" w:rsidRDefault="008459B0" w:rsidP="00AC0A83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lang w:eastAsia="ru-RU"/>
        </w:rPr>
      </w:pPr>
    </w:p>
    <w:p w14:paraId="295A17CC" w14:textId="77777777" w:rsidR="009471F1" w:rsidRDefault="009471F1" w:rsidP="00AC0A83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lang w:eastAsia="ru-RU"/>
        </w:rPr>
      </w:pPr>
    </w:p>
    <w:p w14:paraId="0B76F928" w14:textId="77777777" w:rsidR="009471F1" w:rsidRPr="001D0D8E" w:rsidRDefault="009471F1" w:rsidP="00AC0A83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lang w:eastAsia="ru-RU"/>
        </w:rPr>
      </w:pPr>
    </w:p>
    <w:p w14:paraId="4182A5A8" w14:textId="6E84E4DD" w:rsidR="008552B0" w:rsidRPr="00FE735A" w:rsidRDefault="008552B0" w:rsidP="00AC0A83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FE735A">
        <w:rPr>
          <w:rFonts w:ascii="Times New Roman" w:eastAsiaTheme="minorEastAsia" w:hAnsi="Times New Roman" w:cs="Times New Roman"/>
          <w:lang w:eastAsia="ru-RU"/>
        </w:rPr>
        <w:t xml:space="preserve">Настоящим </w:t>
      </w:r>
      <w:r w:rsidR="00E352E4">
        <w:rPr>
          <w:rFonts w:ascii="Times New Roman" w:eastAsiaTheme="minorEastAsia" w:hAnsi="Times New Roman" w:cs="Times New Roman"/>
          <w:u w:val="single"/>
          <w:lang w:eastAsia="ru-RU"/>
        </w:rPr>
        <w:t>Открытое акционерного обществ</w:t>
      </w:r>
      <w:r w:rsidR="002D120F">
        <w:rPr>
          <w:rFonts w:ascii="Times New Roman" w:eastAsiaTheme="minorEastAsia" w:hAnsi="Times New Roman" w:cs="Times New Roman"/>
          <w:u w:val="single"/>
          <w:lang w:eastAsia="ru-RU"/>
        </w:rPr>
        <w:t>о</w:t>
      </w:r>
      <w:r w:rsidR="001C787F" w:rsidRPr="00FE735A">
        <w:rPr>
          <w:rFonts w:ascii="Times New Roman" w:eastAsiaTheme="minorEastAsia" w:hAnsi="Times New Roman" w:cs="Times New Roman"/>
          <w:u w:val="single"/>
          <w:lang w:eastAsia="ru-RU"/>
        </w:rPr>
        <w:t xml:space="preserve"> «</w:t>
      </w:r>
      <w:r w:rsidR="00AC60B2" w:rsidRPr="00FE735A">
        <w:rPr>
          <w:rFonts w:ascii="Times New Roman" w:eastAsiaTheme="minorEastAsia" w:hAnsi="Times New Roman" w:cs="Times New Roman"/>
          <w:u w:val="single"/>
          <w:lang w:eastAsia="ru-RU"/>
        </w:rPr>
        <w:t>С</w:t>
      </w:r>
      <w:r w:rsidR="00FE735A" w:rsidRPr="00FE735A">
        <w:rPr>
          <w:rFonts w:ascii="Times New Roman" w:eastAsiaTheme="minorEastAsia" w:hAnsi="Times New Roman" w:cs="Times New Roman"/>
          <w:u w:val="single"/>
          <w:lang w:eastAsia="ru-RU"/>
        </w:rPr>
        <w:t>теклозавод «Неман</w:t>
      </w:r>
      <w:r w:rsidR="001C787F" w:rsidRPr="00FE735A">
        <w:rPr>
          <w:rFonts w:ascii="Times New Roman" w:eastAsiaTheme="minorEastAsia" w:hAnsi="Times New Roman" w:cs="Times New Roman"/>
          <w:u w:val="single"/>
          <w:lang w:eastAsia="ru-RU"/>
        </w:rPr>
        <w:t>»</w:t>
      </w:r>
    </w:p>
    <w:p w14:paraId="4C19EBBB" w14:textId="77777777" w:rsidR="008552B0" w:rsidRPr="00FE735A" w:rsidRDefault="008552B0" w:rsidP="00AC0A83">
      <w:pPr>
        <w:spacing w:after="0" w:line="240" w:lineRule="auto"/>
        <w:ind w:left="198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E735A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юридического лица, фамилия, собственное имя, отчество</w:t>
      </w:r>
    </w:p>
    <w:p w14:paraId="19754CA3" w14:textId="77777777" w:rsidR="00AC60B2" w:rsidRPr="00FE735A" w:rsidRDefault="00AC60B2" w:rsidP="00AC0A83">
      <w:pPr>
        <w:spacing w:after="0" w:line="240" w:lineRule="auto"/>
        <w:ind w:left="1985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409CBAD" w14:textId="77777777" w:rsidR="008552B0" w:rsidRPr="00FE735A" w:rsidRDefault="008552B0" w:rsidP="00AC0A83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FE735A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____________________________________________________________________________</w:t>
      </w:r>
      <w:r w:rsidR="00AC60B2" w:rsidRPr="00FE735A">
        <w:rPr>
          <w:rFonts w:ascii="Times New Roman" w:eastAsiaTheme="minorEastAsia" w:hAnsi="Times New Roman" w:cs="Times New Roman"/>
          <w:lang w:eastAsia="ru-RU"/>
        </w:rPr>
        <w:t>______________</w:t>
      </w:r>
    </w:p>
    <w:p w14:paraId="46D78A1B" w14:textId="77777777" w:rsidR="008552B0" w:rsidRPr="00FE735A" w:rsidRDefault="008552B0" w:rsidP="00AC0A8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E735A">
        <w:rPr>
          <w:rFonts w:ascii="Times New Roman" w:eastAsiaTheme="minorEastAsia" w:hAnsi="Times New Roman" w:cs="Times New Roman"/>
          <w:sz w:val="20"/>
          <w:szCs w:val="20"/>
          <w:lang w:eastAsia="ru-RU"/>
        </w:rPr>
        <w:t>(если таковое имеется) индивидуального предпринимателя)</w:t>
      </w:r>
    </w:p>
    <w:p w14:paraId="55DA1AFA" w14:textId="77777777" w:rsidR="008552B0" w:rsidRPr="00FE735A" w:rsidRDefault="008552B0" w:rsidP="00AC0A83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FE735A">
        <w:rPr>
          <w:rFonts w:ascii="Times New Roman" w:eastAsiaTheme="minorEastAsia" w:hAnsi="Times New Roman" w:cs="Times New Roman"/>
          <w:lang w:eastAsia="ru-RU"/>
        </w:rPr>
        <w:t>подтверждает, что:</w:t>
      </w:r>
    </w:p>
    <w:p w14:paraId="2B49DB9D" w14:textId="77777777" w:rsidR="008552B0" w:rsidRPr="00FE735A" w:rsidRDefault="008552B0" w:rsidP="00AC0A8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FE735A">
        <w:rPr>
          <w:rFonts w:ascii="Times New Roman" w:eastAsiaTheme="minorEastAsia" w:hAnsi="Times New Roman" w:cs="Times New Roman"/>
          <w:lang w:eastAsia="ru-RU"/>
        </w:rPr>
        <w:t>информация, указанная в настоящем заявлении, является достоверной, полной и точной;</w:t>
      </w:r>
    </w:p>
    <w:p w14:paraId="4B7AD400" w14:textId="77777777" w:rsidR="008552B0" w:rsidRPr="00FE735A" w:rsidRDefault="008552B0" w:rsidP="00AC0A8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FE735A">
        <w:rPr>
          <w:rFonts w:ascii="Times New Roman" w:eastAsiaTheme="minorEastAsia" w:hAnsi="Times New Roman" w:cs="Times New Roman"/>
          <w:lang w:eastAsia="ru-RU"/>
        </w:rPr>
        <w:t>не возражает против размещения общественного уведомления и заявления на официальном сайте в глобальной компьютерной сети Интернет областного и Минского городского комитетов природных ресу</w:t>
      </w:r>
      <w:r w:rsidR="004021D1" w:rsidRPr="00FE735A">
        <w:rPr>
          <w:rFonts w:ascii="Times New Roman" w:eastAsiaTheme="minorEastAsia" w:hAnsi="Times New Roman" w:cs="Times New Roman"/>
          <w:lang w:eastAsia="ru-RU"/>
        </w:rPr>
        <w:t>рсов и охраны окружающей среды.</w:t>
      </w:r>
      <w:r w:rsidRPr="00FE735A">
        <w:rPr>
          <w:rFonts w:ascii="Times New Roman" w:eastAsiaTheme="minorEastAsia" w:hAnsi="Times New Roman" w:cs="Times New Roman"/>
          <w:lang w:eastAsia="ru-RU"/>
        </w:rPr>
        <w:t> </w:t>
      </w:r>
    </w:p>
    <w:p w14:paraId="4223E628" w14:textId="77777777" w:rsidR="00AC0A83" w:rsidRPr="00FE735A" w:rsidRDefault="00AC0A83" w:rsidP="00AC0A8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641646B" w14:textId="77777777" w:rsidR="00122B5E" w:rsidRPr="00FE735A" w:rsidRDefault="00122B5E" w:rsidP="00AC0A8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3"/>
        <w:gridCol w:w="2720"/>
      </w:tblGrid>
      <w:tr w:rsidR="001D0D8E" w:rsidRPr="00FE735A" w14:paraId="3BFB4E2F" w14:textId="77777777" w:rsidTr="008552B0">
        <w:tc>
          <w:tcPr>
            <w:tcW w:w="36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B65F8C" w14:textId="77777777" w:rsidR="008552B0" w:rsidRPr="00FE735A" w:rsidRDefault="008552B0" w:rsidP="00AC0A8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lang w:eastAsia="ru-RU"/>
              </w:rPr>
              <w:t>Руководитель организации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7C4F50" w14:textId="77777777" w:rsidR="008552B0" w:rsidRPr="00FE735A" w:rsidRDefault="008552B0" w:rsidP="00AC0A8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</w:tr>
      <w:tr w:rsidR="001D0D8E" w:rsidRPr="00FE735A" w14:paraId="405A7FB8" w14:textId="77777777" w:rsidTr="008552B0">
        <w:tc>
          <w:tcPr>
            <w:tcW w:w="36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F33BAA" w14:textId="77777777" w:rsidR="008552B0" w:rsidRPr="00FE735A" w:rsidRDefault="008552B0" w:rsidP="00AC0A8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lang w:eastAsia="ru-RU"/>
              </w:rPr>
              <w:t xml:space="preserve">(индивидуальный предприниматель) </w:t>
            </w:r>
            <w:r w:rsidR="00AC0A83" w:rsidRPr="00FE735A">
              <w:rPr>
                <w:rFonts w:ascii="Times New Roman" w:eastAsiaTheme="minorEastAsia" w:hAnsi="Times New Roman" w:cs="Times New Roman"/>
                <w:lang w:eastAsia="ru-RU"/>
              </w:rPr>
              <w:t xml:space="preserve">               </w:t>
            </w:r>
            <w:r w:rsidR="00AC60B2" w:rsidRPr="00FE735A">
              <w:rPr>
                <w:rFonts w:ascii="Times New Roman" w:eastAsiaTheme="minorEastAsia" w:hAnsi="Times New Roman" w:cs="Times New Roman"/>
                <w:lang w:eastAsia="ru-RU"/>
              </w:rPr>
              <w:t xml:space="preserve">   </w:t>
            </w:r>
            <w:r w:rsidR="00AC0A83" w:rsidRPr="00FE735A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FE735A">
              <w:rPr>
                <w:rFonts w:ascii="Times New Roman" w:eastAsiaTheme="minorEastAsia" w:hAnsi="Times New Roman" w:cs="Times New Roman"/>
                <w:lang w:eastAsia="ru-RU"/>
              </w:rPr>
              <w:t>_____________</w:t>
            </w:r>
            <w:r w:rsidR="00AC60B2" w:rsidRPr="00FE735A">
              <w:rPr>
                <w:rFonts w:ascii="Times New Roman" w:eastAsiaTheme="minorEastAsia" w:hAnsi="Times New Roman" w:cs="Times New Roman"/>
                <w:lang w:eastAsia="ru-RU"/>
              </w:rPr>
              <w:t>______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44BEDA" w14:textId="77777777" w:rsidR="008552B0" w:rsidRPr="00FE735A" w:rsidRDefault="00AC60B2" w:rsidP="00E231F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lang w:eastAsia="ru-RU"/>
              </w:rPr>
              <w:t>________________________</w:t>
            </w:r>
          </w:p>
        </w:tc>
      </w:tr>
      <w:tr w:rsidR="001D0D8E" w:rsidRPr="00FE735A" w14:paraId="66F8AC4E" w14:textId="77777777" w:rsidTr="008552B0">
        <w:tc>
          <w:tcPr>
            <w:tcW w:w="36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E29D78" w14:textId="77777777" w:rsidR="008552B0" w:rsidRPr="00FE735A" w:rsidRDefault="00AC0A83" w:rsidP="00AC0A83">
            <w:pPr>
              <w:spacing w:after="0" w:line="240" w:lineRule="auto"/>
              <w:ind w:left="414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  <w:r w:rsidR="008552B0" w:rsidRPr="00FE73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BFE674" w14:textId="77777777" w:rsidR="008552B0" w:rsidRPr="00FE735A" w:rsidRDefault="008552B0" w:rsidP="00AC0A8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735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14:paraId="6CF72711" w14:textId="019A9C28" w:rsidR="008552B0" w:rsidRPr="001D0D8E" w:rsidRDefault="00B04032" w:rsidP="00AC0A83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u w:val="single"/>
          <w:lang w:eastAsia="ru-RU"/>
        </w:rPr>
      </w:pPr>
      <w:r w:rsidRPr="001D0D8E">
        <w:rPr>
          <w:rFonts w:ascii="Times New Roman" w:eastAsiaTheme="minorEastAsia" w:hAnsi="Times New Roman" w:cs="Times New Roman"/>
          <w:color w:val="FF0000"/>
          <w:lang w:eastAsia="ru-RU"/>
        </w:rPr>
        <w:t xml:space="preserve">    </w:t>
      </w:r>
      <w:r w:rsidR="00441C6E" w:rsidRPr="001D0D8E">
        <w:rPr>
          <w:rFonts w:ascii="Times New Roman" w:eastAsiaTheme="minorEastAsia" w:hAnsi="Times New Roman" w:cs="Times New Roman"/>
          <w:color w:val="FF0000"/>
          <w:u w:val="single"/>
          <w:lang w:eastAsia="ru-RU"/>
        </w:rPr>
        <w:t>2</w:t>
      </w:r>
      <w:r w:rsidR="00EE7FF3">
        <w:rPr>
          <w:rFonts w:ascii="Times New Roman" w:eastAsiaTheme="minorEastAsia" w:hAnsi="Times New Roman" w:cs="Times New Roman"/>
          <w:color w:val="FF0000"/>
          <w:u w:val="single"/>
          <w:lang w:eastAsia="ru-RU"/>
        </w:rPr>
        <w:t>8</w:t>
      </w:r>
      <w:r w:rsidR="00AC60B2" w:rsidRPr="001D0D8E">
        <w:rPr>
          <w:rFonts w:ascii="Times New Roman" w:eastAsiaTheme="minorEastAsia" w:hAnsi="Times New Roman" w:cs="Times New Roman"/>
          <w:color w:val="FF0000"/>
          <w:u w:val="single"/>
          <w:lang w:eastAsia="ru-RU"/>
        </w:rPr>
        <w:t>.</w:t>
      </w:r>
      <w:r w:rsidR="00EE7FF3">
        <w:rPr>
          <w:rFonts w:ascii="Times New Roman" w:eastAsiaTheme="minorEastAsia" w:hAnsi="Times New Roman" w:cs="Times New Roman"/>
          <w:color w:val="FF0000"/>
          <w:u w:val="single"/>
          <w:lang w:eastAsia="ru-RU"/>
        </w:rPr>
        <w:t>11.</w:t>
      </w:r>
      <w:r w:rsidRPr="001D0D8E">
        <w:rPr>
          <w:rFonts w:ascii="Times New Roman" w:eastAsiaTheme="minorEastAsia" w:hAnsi="Times New Roman" w:cs="Times New Roman"/>
          <w:color w:val="FF0000"/>
          <w:u w:val="single"/>
          <w:lang w:eastAsia="ru-RU"/>
        </w:rPr>
        <w:t>202</w:t>
      </w:r>
      <w:r w:rsidR="00AC60B2" w:rsidRPr="001D0D8E">
        <w:rPr>
          <w:rFonts w:ascii="Times New Roman" w:eastAsiaTheme="minorEastAsia" w:hAnsi="Times New Roman" w:cs="Times New Roman"/>
          <w:color w:val="FF0000"/>
          <w:u w:val="single"/>
          <w:lang w:eastAsia="ru-RU"/>
        </w:rPr>
        <w:t>4</w:t>
      </w:r>
      <w:r w:rsidRPr="001D0D8E">
        <w:rPr>
          <w:rFonts w:ascii="Times New Roman" w:eastAsiaTheme="minorEastAsia" w:hAnsi="Times New Roman" w:cs="Times New Roman"/>
          <w:color w:val="FF0000"/>
          <w:u w:val="single"/>
          <w:lang w:eastAsia="ru-RU"/>
        </w:rPr>
        <w:t xml:space="preserve"> г.</w:t>
      </w:r>
    </w:p>
    <w:p w14:paraId="60A2A53E" w14:textId="77777777" w:rsidR="00AC0A83" w:rsidRPr="00FE735A" w:rsidRDefault="008552B0" w:rsidP="00D60D2C">
      <w:pPr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E735A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(дата)</w:t>
      </w:r>
    </w:p>
    <w:p w14:paraId="5AAA3548" w14:textId="77777777" w:rsidR="00AC60B2" w:rsidRPr="001D0D8E" w:rsidRDefault="00AC60B2" w:rsidP="00D60D2C">
      <w:pPr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color w:val="FF0000"/>
          <w:lang w:eastAsia="ru-RU"/>
        </w:rPr>
      </w:pPr>
    </w:p>
    <w:p w14:paraId="4ECAEB5D" w14:textId="77777777" w:rsidR="00AC60B2" w:rsidRPr="00FE735A" w:rsidRDefault="00AC60B2" w:rsidP="00AC60B2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FE735A">
        <w:rPr>
          <w:rFonts w:ascii="Times New Roman" w:eastAsiaTheme="minorEastAsia" w:hAnsi="Times New Roman" w:cs="Times New Roman"/>
          <w:lang w:eastAsia="ru-RU"/>
        </w:rPr>
        <w:t>-------------------------------</w:t>
      </w:r>
    </w:p>
    <w:p w14:paraId="59B43151" w14:textId="77777777" w:rsidR="00AC0A83" w:rsidRPr="00FE735A" w:rsidRDefault="00AC0A83" w:rsidP="00AC0A83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E735A">
        <w:rPr>
          <w:rFonts w:ascii="Times New Roman" w:eastAsiaTheme="minorEastAsia" w:hAnsi="Times New Roman" w:cs="Times New Roman"/>
          <w:sz w:val="20"/>
          <w:szCs w:val="20"/>
          <w:lang w:eastAsia="ru-RU"/>
        </w:rPr>
        <w:t>1 Общегосударственный классификатор Республики Беларусь ОКРБ 005-2011 «Виды деятельности», утвержденный постановлением Государственного комитета по стандартизации Республики Беларусь от 5 декабря 2011 г. № 85.</w:t>
      </w:r>
    </w:p>
    <w:p w14:paraId="70D4C4CB" w14:textId="77777777" w:rsidR="00AC0A83" w:rsidRPr="00FE735A" w:rsidRDefault="00AC0A83" w:rsidP="00AC0A83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E735A">
        <w:rPr>
          <w:rFonts w:ascii="Times New Roman" w:eastAsiaTheme="minorEastAsia" w:hAnsi="Times New Roman" w:cs="Times New Roman"/>
          <w:sz w:val="20"/>
          <w:szCs w:val="20"/>
          <w:lang w:eastAsia="ru-RU"/>
        </w:rPr>
        <w:t>2 Заполняется с учетом значений, установленных в проектной документации по объектам водоснабжения и водоотведения, связанным с добычей (изъятием) вод и (или) сбросом сточных вод в окружающую среду, и утвержденных индивидуальных технологических нормативов водопользования.</w:t>
      </w:r>
    </w:p>
    <w:p w14:paraId="2D8E8DD1" w14:textId="77777777" w:rsidR="00AC0A83" w:rsidRPr="00D76A68" w:rsidRDefault="00AC0A83" w:rsidP="00AC0A83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76A68">
        <w:rPr>
          <w:rFonts w:ascii="Times New Roman" w:eastAsiaTheme="minorEastAsia" w:hAnsi="Times New Roman" w:cs="Times New Roman"/>
          <w:sz w:val="20"/>
          <w:szCs w:val="20"/>
          <w:lang w:eastAsia="ru-RU"/>
        </w:rPr>
        <w:t>3 Указывается количество ртутьсодержащих отходов (ртутных термометров, использованных или испорченных, отработанных люминесцентных трубок и ртутных ламп, игнитронов) в штуках.</w:t>
      </w:r>
    </w:p>
    <w:p w14:paraId="50E35E52" w14:textId="77777777" w:rsidR="00AC0A83" w:rsidRPr="00D76A68" w:rsidRDefault="00AC0A83" w:rsidP="00AC0A83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76A68">
        <w:rPr>
          <w:rFonts w:ascii="Times New Roman" w:eastAsiaTheme="minorEastAsia" w:hAnsi="Times New Roman" w:cs="Times New Roman"/>
          <w:sz w:val="20"/>
          <w:szCs w:val="20"/>
          <w:lang w:eastAsia="ru-RU"/>
        </w:rPr>
        <w:t>4 Указывается количество отходов, содержащих полихлорированные бифенилы (далее - ПХБ) (силовых трансформаторов с охлаждающей жидкостью на основе ПХБ, силовых конденсаторов с диэлектриком, пропитанным жидкостью на основе ПХБ, малогабаритных конденсаторов с диэлектриком на основе ПХБ) в штуках.</w:t>
      </w:r>
    </w:p>
    <w:sectPr w:rsidR="00AC0A83" w:rsidRPr="00D76A68" w:rsidSect="008552B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binf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366A5"/>
    <w:multiLevelType w:val="hybridMultilevel"/>
    <w:tmpl w:val="3FA0545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51301"/>
    <w:multiLevelType w:val="hybridMultilevel"/>
    <w:tmpl w:val="EBB06690"/>
    <w:lvl w:ilvl="0" w:tplc="5880AFD4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F62D7"/>
    <w:multiLevelType w:val="hybridMultilevel"/>
    <w:tmpl w:val="30688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345328">
    <w:abstractNumId w:val="0"/>
  </w:num>
  <w:num w:numId="2" w16cid:durableId="616764597">
    <w:abstractNumId w:val="2"/>
  </w:num>
  <w:num w:numId="3" w16cid:durableId="2039427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2B0"/>
    <w:rsid w:val="000077F5"/>
    <w:rsid w:val="0001121F"/>
    <w:rsid w:val="00012D6F"/>
    <w:rsid w:val="00013483"/>
    <w:rsid w:val="00014A34"/>
    <w:rsid w:val="00021943"/>
    <w:rsid w:val="00023BA7"/>
    <w:rsid w:val="00024AE0"/>
    <w:rsid w:val="0003044C"/>
    <w:rsid w:val="0004020A"/>
    <w:rsid w:val="00042ED3"/>
    <w:rsid w:val="00050367"/>
    <w:rsid w:val="000634ED"/>
    <w:rsid w:val="00070EFC"/>
    <w:rsid w:val="000758EB"/>
    <w:rsid w:val="000825B5"/>
    <w:rsid w:val="00083E6C"/>
    <w:rsid w:val="00085DB2"/>
    <w:rsid w:val="000A2FAB"/>
    <w:rsid w:val="000A3B60"/>
    <w:rsid w:val="000A55BE"/>
    <w:rsid w:val="000A69B8"/>
    <w:rsid w:val="000A6ACE"/>
    <w:rsid w:val="000B01A9"/>
    <w:rsid w:val="000B2386"/>
    <w:rsid w:val="000B24A7"/>
    <w:rsid w:val="000B4D47"/>
    <w:rsid w:val="000B7D2B"/>
    <w:rsid w:val="000C1581"/>
    <w:rsid w:val="000C182B"/>
    <w:rsid w:val="000C322E"/>
    <w:rsid w:val="000C4228"/>
    <w:rsid w:val="000C73A1"/>
    <w:rsid w:val="000C7ECA"/>
    <w:rsid w:val="000D0C23"/>
    <w:rsid w:val="000D53CD"/>
    <w:rsid w:val="000D7150"/>
    <w:rsid w:val="000D7B46"/>
    <w:rsid w:val="000E2EB2"/>
    <w:rsid w:val="000F12C8"/>
    <w:rsid w:val="000F7D53"/>
    <w:rsid w:val="00105212"/>
    <w:rsid w:val="00105346"/>
    <w:rsid w:val="00112725"/>
    <w:rsid w:val="001216AB"/>
    <w:rsid w:val="00122B5E"/>
    <w:rsid w:val="00122CB7"/>
    <w:rsid w:val="0012442B"/>
    <w:rsid w:val="00130F0B"/>
    <w:rsid w:val="00134FF1"/>
    <w:rsid w:val="00135965"/>
    <w:rsid w:val="00136E3E"/>
    <w:rsid w:val="0013733A"/>
    <w:rsid w:val="00137885"/>
    <w:rsid w:val="0014123B"/>
    <w:rsid w:val="00144374"/>
    <w:rsid w:val="001443EE"/>
    <w:rsid w:val="00144EF0"/>
    <w:rsid w:val="00156147"/>
    <w:rsid w:val="00157911"/>
    <w:rsid w:val="0016333F"/>
    <w:rsid w:val="00171032"/>
    <w:rsid w:val="001721CB"/>
    <w:rsid w:val="00185A27"/>
    <w:rsid w:val="00191130"/>
    <w:rsid w:val="00193445"/>
    <w:rsid w:val="001A7D64"/>
    <w:rsid w:val="001B37B4"/>
    <w:rsid w:val="001B4DA9"/>
    <w:rsid w:val="001B52AC"/>
    <w:rsid w:val="001B5587"/>
    <w:rsid w:val="001C4F7E"/>
    <w:rsid w:val="001C52C3"/>
    <w:rsid w:val="001C787F"/>
    <w:rsid w:val="001D0D8E"/>
    <w:rsid w:val="001D3C8E"/>
    <w:rsid w:val="001D601D"/>
    <w:rsid w:val="001E2F78"/>
    <w:rsid w:val="001F000E"/>
    <w:rsid w:val="001F2884"/>
    <w:rsid w:val="001F7A1D"/>
    <w:rsid w:val="00210881"/>
    <w:rsid w:val="00221314"/>
    <w:rsid w:val="00221D9D"/>
    <w:rsid w:val="0022320F"/>
    <w:rsid w:val="00225470"/>
    <w:rsid w:val="00226D5A"/>
    <w:rsid w:val="00230119"/>
    <w:rsid w:val="00233328"/>
    <w:rsid w:val="00234AD3"/>
    <w:rsid w:val="00236DB6"/>
    <w:rsid w:val="00243563"/>
    <w:rsid w:val="00254E1B"/>
    <w:rsid w:val="0025573A"/>
    <w:rsid w:val="002661F1"/>
    <w:rsid w:val="002711EA"/>
    <w:rsid w:val="00281CE7"/>
    <w:rsid w:val="00284DE5"/>
    <w:rsid w:val="00286659"/>
    <w:rsid w:val="00287818"/>
    <w:rsid w:val="002A0B1B"/>
    <w:rsid w:val="002B028E"/>
    <w:rsid w:val="002B6BC7"/>
    <w:rsid w:val="002C69FF"/>
    <w:rsid w:val="002D120F"/>
    <w:rsid w:val="002D2C34"/>
    <w:rsid w:val="002D57D5"/>
    <w:rsid w:val="002D6A4A"/>
    <w:rsid w:val="002E08E0"/>
    <w:rsid w:val="002E295C"/>
    <w:rsid w:val="002E497E"/>
    <w:rsid w:val="002E7BA3"/>
    <w:rsid w:val="002F46B3"/>
    <w:rsid w:val="002F6152"/>
    <w:rsid w:val="0030241D"/>
    <w:rsid w:val="003051DC"/>
    <w:rsid w:val="003078E5"/>
    <w:rsid w:val="00315CA1"/>
    <w:rsid w:val="00315CF4"/>
    <w:rsid w:val="003166D9"/>
    <w:rsid w:val="00321EAF"/>
    <w:rsid w:val="00322EDF"/>
    <w:rsid w:val="00324A9E"/>
    <w:rsid w:val="003267D8"/>
    <w:rsid w:val="003331BD"/>
    <w:rsid w:val="0034128F"/>
    <w:rsid w:val="00346E63"/>
    <w:rsid w:val="003503E6"/>
    <w:rsid w:val="00350C0A"/>
    <w:rsid w:val="00351CD4"/>
    <w:rsid w:val="00352AA0"/>
    <w:rsid w:val="0035307C"/>
    <w:rsid w:val="003546AD"/>
    <w:rsid w:val="00357329"/>
    <w:rsid w:val="0036296E"/>
    <w:rsid w:val="00366D89"/>
    <w:rsid w:val="00372D44"/>
    <w:rsid w:val="003732C3"/>
    <w:rsid w:val="00387909"/>
    <w:rsid w:val="00396B62"/>
    <w:rsid w:val="003A3158"/>
    <w:rsid w:val="003A4777"/>
    <w:rsid w:val="003A5421"/>
    <w:rsid w:val="003A5E7F"/>
    <w:rsid w:val="003A7F93"/>
    <w:rsid w:val="003B05E6"/>
    <w:rsid w:val="003B40DC"/>
    <w:rsid w:val="003C086C"/>
    <w:rsid w:val="003C0F4E"/>
    <w:rsid w:val="003C3F12"/>
    <w:rsid w:val="003D3F0D"/>
    <w:rsid w:val="003D6172"/>
    <w:rsid w:val="003E47D4"/>
    <w:rsid w:val="003E6B96"/>
    <w:rsid w:val="003F3288"/>
    <w:rsid w:val="004021D1"/>
    <w:rsid w:val="00403206"/>
    <w:rsid w:val="00414DE4"/>
    <w:rsid w:val="00415EA3"/>
    <w:rsid w:val="00417D38"/>
    <w:rsid w:val="00426882"/>
    <w:rsid w:val="00430F57"/>
    <w:rsid w:val="004402BB"/>
    <w:rsid w:val="00441C6E"/>
    <w:rsid w:val="00442A95"/>
    <w:rsid w:val="004448F1"/>
    <w:rsid w:val="00450297"/>
    <w:rsid w:val="00450906"/>
    <w:rsid w:val="00450CFB"/>
    <w:rsid w:val="00457ECA"/>
    <w:rsid w:val="00475CAB"/>
    <w:rsid w:val="004919CF"/>
    <w:rsid w:val="00492E31"/>
    <w:rsid w:val="00493B90"/>
    <w:rsid w:val="004A00A2"/>
    <w:rsid w:val="004A038F"/>
    <w:rsid w:val="004A4FDF"/>
    <w:rsid w:val="004A5E1D"/>
    <w:rsid w:val="004A6900"/>
    <w:rsid w:val="004A75D2"/>
    <w:rsid w:val="004B0BE2"/>
    <w:rsid w:val="004B57B5"/>
    <w:rsid w:val="004B7058"/>
    <w:rsid w:val="004C0512"/>
    <w:rsid w:val="004C096C"/>
    <w:rsid w:val="004C2E10"/>
    <w:rsid w:val="004C5DE5"/>
    <w:rsid w:val="004C6CAC"/>
    <w:rsid w:val="004C6EB9"/>
    <w:rsid w:val="004D1697"/>
    <w:rsid w:val="004D7E51"/>
    <w:rsid w:val="004E18C6"/>
    <w:rsid w:val="004E3C3C"/>
    <w:rsid w:val="004E4CF5"/>
    <w:rsid w:val="004F1244"/>
    <w:rsid w:val="004F22AA"/>
    <w:rsid w:val="004F289B"/>
    <w:rsid w:val="004F39B1"/>
    <w:rsid w:val="00504035"/>
    <w:rsid w:val="00506F18"/>
    <w:rsid w:val="00507AA7"/>
    <w:rsid w:val="00512719"/>
    <w:rsid w:val="005268A1"/>
    <w:rsid w:val="0053093E"/>
    <w:rsid w:val="0055468D"/>
    <w:rsid w:val="0055697F"/>
    <w:rsid w:val="00577A52"/>
    <w:rsid w:val="005821F5"/>
    <w:rsid w:val="0058440E"/>
    <w:rsid w:val="00586E7C"/>
    <w:rsid w:val="00586E84"/>
    <w:rsid w:val="00595B95"/>
    <w:rsid w:val="005A4621"/>
    <w:rsid w:val="005A735F"/>
    <w:rsid w:val="005B4B1A"/>
    <w:rsid w:val="005C07AB"/>
    <w:rsid w:val="005D0021"/>
    <w:rsid w:val="005D5156"/>
    <w:rsid w:val="005D7C37"/>
    <w:rsid w:val="005E0A61"/>
    <w:rsid w:val="005E37C2"/>
    <w:rsid w:val="005F22F3"/>
    <w:rsid w:val="005F396F"/>
    <w:rsid w:val="005F7DA8"/>
    <w:rsid w:val="00601CAB"/>
    <w:rsid w:val="006028D8"/>
    <w:rsid w:val="00602E62"/>
    <w:rsid w:val="00603FCD"/>
    <w:rsid w:val="00604904"/>
    <w:rsid w:val="00622005"/>
    <w:rsid w:val="006252C2"/>
    <w:rsid w:val="00630BF5"/>
    <w:rsid w:val="00631ECC"/>
    <w:rsid w:val="00637EDD"/>
    <w:rsid w:val="00644C3F"/>
    <w:rsid w:val="00656F75"/>
    <w:rsid w:val="00665D24"/>
    <w:rsid w:val="00665E84"/>
    <w:rsid w:val="0067068E"/>
    <w:rsid w:val="0068264E"/>
    <w:rsid w:val="00682F7E"/>
    <w:rsid w:val="006904CF"/>
    <w:rsid w:val="00692B0B"/>
    <w:rsid w:val="00692F00"/>
    <w:rsid w:val="006932F0"/>
    <w:rsid w:val="006954A2"/>
    <w:rsid w:val="006B1C34"/>
    <w:rsid w:val="006C016F"/>
    <w:rsid w:val="006C162C"/>
    <w:rsid w:val="006C25D5"/>
    <w:rsid w:val="006C2B82"/>
    <w:rsid w:val="006C2C6A"/>
    <w:rsid w:val="006C6552"/>
    <w:rsid w:val="006D41AD"/>
    <w:rsid w:val="006E6278"/>
    <w:rsid w:val="006E7F3D"/>
    <w:rsid w:val="006F36A1"/>
    <w:rsid w:val="006F4725"/>
    <w:rsid w:val="006F5509"/>
    <w:rsid w:val="00706D73"/>
    <w:rsid w:val="00710D60"/>
    <w:rsid w:val="007202A8"/>
    <w:rsid w:val="0072550B"/>
    <w:rsid w:val="00727131"/>
    <w:rsid w:val="00727EB1"/>
    <w:rsid w:val="007316CA"/>
    <w:rsid w:val="00731CCC"/>
    <w:rsid w:val="007373DF"/>
    <w:rsid w:val="00737AF8"/>
    <w:rsid w:val="00741D59"/>
    <w:rsid w:val="007450B5"/>
    <w:rsid w:val="007460BC"/>
    <w:rsid w:val="00746AFE"/>
    <w:rsid w:val="0075355F"/>
    <w:rsid w:val="0076131E"/>
    <w:rsid w:val="00761ECB"/>
    <w:rsid w:val="00765811"/>
    <w:rsid w:val="00772A39"/>
    <w:rsid w:val="00777301"/>
    <w:rsid w:val="0078145F"/>
    <w:rsid w:val="00781510"/>
    <w:rsid w:val="00781D6C"/>
    <w:rsid w:val="0078215E"/>
    <w:rsid w:val="007822CC"/>
    <w:rsid w:val="007843A1"/>
    <w:rsid w:val="00784C4C"/>
    <w:rsid w:val="00785DF2"/>
    <w:rsid w:val="00786C45"/>
    <w:rsid w:val="00786D22"/>
    <w:rsid w:val="007924C7"/>
    <w:rsid w:val="007932BD"/>
    <w:rsid w:val="007968E0"/>
    <w:rsid w:val="007976E3"/>
    <w:rsid w:val="007A1A04"/>
    <w:rsid w:val="007A2044"/>
    <w:rsid w:val="007B5421"/>
    <w:rsid w:val="007C43DC"/>
    <w:rsid w:val="007C5AB8"/>
    <w:rsid w:val="007C62D3"/>
    <w:rsid w:val="007D086C"/>
    <w:rsid w:val="007D2F26"/>
    <w:rsid w:val="007D4115"/>
    <w:rsid w:val="007D4F3C"/>
    <w:rsid w:val="007D54BE"/>
    <w:rsid w:val="007E081B"/>
    <w:rsid w:val="007E4AD9"/>
    <w:rsid w:val="007F1E1B"/>
    <w:rsid w:val="007F4C02"/>
    <w:rsid w:val="007F5C58"/>
    <w:rsid w:val="008076CA"/>
    <w:rsid w:val="0081361C"/>
    <w:rsid w:val="00814DA6"/>
    <w:rsid w:val="00820359"/>
    <w:rsid w:val="00821476"/>
    <w:rsid w:val="00826252"/>
    <w:rsid w:val="00826CE4"/>
    <w:rsid w:val="008275E6"/>
    <w:rsid w:val="008312D0"/>
    <w:rsid w:val="00832F04"/>
    <w:rsid w:val="00834B3F"/>
    <w:rsid w:val="008377BA"/>
    <w:rsid w:val="00841DB3"/>
    <w:rsid w:val="00843F87"/>
    <w:rsid w:val="0084495C"/>
    <w:rsid w:val="008459B0"/>
    <w:rsid w:val="008465F2"/>
    <w:rsid w:val="0084762F"/>
    <w:rsid w:val="008552B0"/>
    <w:rsid w:val="008654E8"/>
    <w:rsid w:val="0086760D"/>
    <w:rsid w:val="00867F7A"/>
    <w:rsid w:val="00883B92"/>
    <w:rsid w:val="00891D11"/>
    <w:rsid w:val="008B3ABE"/>
    <w:rsid w:val="008C1B64"/>
    <w:rsid w:val="008C288A"/>
    <w:rsid w:val="008C3EBD"/>
    <w:rsid w:val="008D0FEC"/>
    <w:rsid w:val="008D3139"/>
    <w:rsid w:val="00915E2B"/>
    <w:rsid w:val="00923EB9"/>
    <w:rsid w:val="0093294C"/>
    <w:rsid w:val="00941ECE"/>
    <w:rsid w:val="0094356A"/>
    <w:rsid w:val="009471F1"/>
    <w:rsid w:val="0095366E"/>
    <w:rsid w:val="009546DA"/>
    <w:rsid w:val="00955017"/>
    <w:rsid w:val="00957D48"/>
    <w:rsid w:val="009602CB"/>
    <w:rsid w:val="00960CB9"/>
    <w:rsid w:val="00964AD1"/>
    <w:rsid w:val="00965EB9"/>
    <w:rsid w:val="009665D8"/>
    <w:rsid w:val="00982CD3"/>
    <w:rsid w:val="009927CB"/>
    <w:rsid w:val="009B0F90"/>
    <w:rsid w:val="009C0887"/>
    <w:rsid w:val="009C3F3F"/>
    <w:rsid w:val="009D1942"/>
    <w:rsid w:val="009E623B"/>
    <w:rsid w:val="009E7A4E"/>
    <w:rsid w:val="009F2078"/>
    <w:rsid w:val="009F44F3"/>
    <w:rsid w:val="00A1452B"/>
    <w:rsid w:val="00A23BB9"/>
    <w:rsid w:val="00A2470C"/>
    <w:rsid w:val="00A2503E"/>
    <w:rsid w:val="00A256D4"/>
    <w:rsid w:val="00A31525"/>
    <w:rsid w:val="00A3373D"/>
    <w:rsid w:val="00A42FAE"/>
    <w:rsid w:val="00A45807"/>
    <w:rsid w:val="00A5182A"/>
    <w:rsid w:val="00A5650E"/>
    <w:rsid w:val="00A66D8F"/>
    <w:rsid w:val="00A74800"/>
    <w:rsid w:val="00A7495A"/>
    <w:rsid w:val="00A771D5"/>
    <w:rsid w:val="00A8428C"/>
    <w:rsid w:val="00A9496A"/>
    <w:rsid w:val="00A975CB"/>
    <w:rsid w:val="00AA0ADA"/>
    <w:rsid w:val="00AA3B4E"/>
    <w:rsid w:val="00AA3DEF"/>
    <w:rsid w:val="00AA54B5"/>
    <w:rsid w:val="00AB6642"/>
    <w:rsid w:val="00AC0A83"/>
    <w:rsid w:val="00AC1144"/>
    <w:rsid w:val="00AC2730"/>
    <w:rsid w:val="00AC60B2"/>
    <w:rsid w:val="00AD17FD"/>
    <w:rsid w:val="00AD6AED"/>
    <w:rsid w:val="00AD7441"/>
    <w:rsid w:val="00AE2B18"/>
    <w:rsid w:val="00AE61F5"/>
    <w:rsid w:val="00AE6516"/>
    <w:rsid w:val="00AE667E"/>
    <w:rsid w:val="00AF2DCD"/>
    <w:rsid w:val="00AF308C"/>
    <w:rsid w:val="00AF702B"/>
    <w:rsid w:val="00B04032"/>
    <w:rsid w:val="00B110D1"/>
    <w:rsid w:val="00B138E7"/>
    <w:rsid w:val="00B1739E"/>
    <w:rsid w:val="00B22DD5"/>
    <w:rsid w:val="00B43A22"/>
    <w:rsid w:val="00B443A5"/>
    <w:rsid w:val="00B47683"/>
    <w:rsid w:val="00B51C02"/>
    <w:rsid w:val="00B522BE"/>
    <w:rsid w:val="00B53681"/>
    <w:rsid w:val="00B53796"/>
    <w:rsid w:val="00B55242"/>
    <w:rsid w:val="00B63541"/>
    <w:rsid w:val="00B6398D"/>
    <w:rsid w:val="00B75E19"/>
    <w:rsid w:val="00B81E9D"/>
    <w:rsid w:val="00B83DBB"/>
    <w:rsid w:val="00B9138B"/>
    <w:rsid w:val="00B91631"/>
    <w:rsid w:val="00B92C7D"/>
    <w:rsid w:val="00BB4115"/>
    <w:rsid w:val="00BB49A3"/>
    <w:rsid w:val="00BD26E1"/>
    <w:rsid w:val="00BD325B"/>
    <w:rsid w:val="00BD68C5"/>
    <w:rsid w:val="00BD6B2F"/>
    <w:rsid w:val="00BE54EF"/>
    <w:rsid w:val="00BF1C7A"/>
    <w:rsid w:val="00BF4228"/>
    <w:rsid w:val="00C025F8"/>
    <w:rsid w:val="00C057BD"/>
    <w:rsid w:val="00C06E3C"/>
    <w:rsid w:val="00C10FB0"/>
    <w:rsid w:val="00C1293B"/>
    <w:rsid w:val="00C13F9A"/>
    <w:rsid w:val="00C1752C"/>
    <w:rsid w:val="00C25F8F"/>
    <w:rsid w:val="00C2640B"/>
    <w:rsid w:val="00C30491"/>
    <w:rsid w:val="00C304AE"/>
    <w:rsid w:val="00C3137F"/>
    <w:rsid w:val="00C37663"/>
    <w:rsid w:val="00C408E9"/>
    <w:rsid w:val="00C4307D"/>
    <w:rsid w:val="00C64D9C"/>
    <w:rsid w:val="00C67841"/>
    <w:rsid w:val="00C734D7"/>
    <w:rsid w:val="00C80095"/>
    <w:rsid w:val="00C80B15"/>
    <w:rsid w:val="00C83EAF"/>
    <w:rsid w:val="00C87946"/>
    <w:rsid w:val="00C925AB"/>
    <w:rsid w:val="00C948B3"/>
    <w:rsid w:val="00C97FF0"/>
    <w:rsid w:val="00CA2D40"/>
    <w:rsid w:val="00CA3CE0"/>
    <w:rsid w:val="00CA5034"/>
    <w:rsid w:val="00CA69A1"/>
    <w:rsid w:val="00CB499F"/>
    <w:rsid w:val="00CB4F03"/>
    <w:rsid w:val="00CC023A"/>
    <w:rsid w:val="00CC49A8"/>
    <w:rsid w:val="00CC75C4"/>
    <w:rsid w:val="00CD4527"/>
    <w:rsid w:val="00CD5D19"/>
    <w:rsid w:val="00CD6D4B"/>
    <w:rsid w:val="00CE6CBD"/>
    <w:rsid w:val="00CE71F3"/>
    <w:rsid w:val="00CE79B2"/>
    <w:rsid w:val="00CF1074"/>
    <w:rsid w:val="00CF12BE"/>
    <w:rsid w:val="00CF4CD5"/>
    <w:rsid w:val="00D014C7"/>
    <w:rsid w:val="00D019F9"/>
    <w:rsid w:val="00D02603"/>
    <w:rsid w:val="00D026DD"/>
    <w:rsid w:val="00D07CC2"/>
    <w:rsid w:val="00D13ECD"/>
    <w:rsid w:val="00D208A1"/>
    <w:rsid w:val="00D255CF"/>
    <w:rsid w:val="00D30BE7"/>
    <w:rsid w:val="00D3105A"/>
    <w:rsid w:val="00D36E4C"/>
    <w:rsid w:val="00D371B4"/>
    <w:rsid w:val="00D37AD7"/>
    <w:rsid w:val="00D456A1"/>
    <w:rsid w:val="00D55886"/>
    <w:rsid w:val="00D56081"/>
    <w:rsid w:val="00D56E4C"/>
    <w:rsid w:val="00D60D2C"/>
    <w:rsid w:val="00D62FB2"/>
    <w:rsid w:val="00D70FF4"/>
    <w:rsid w:val="00D768F8"/>
    <w:rsid w:val="00D76A68"/>
    <w:rsid w:val="00D80A79"/>
    <w:rsid w:val="00D8570A"/>
    <w:rsid w:val="00D85964"/>
    <w:rsid w:val="00D85D41"/>
    <w:rsid w:val="00D8740F"/>
    <w:rsid w:val="00D913D9"/>
    <w:rsid w:val="00D97199"/>
    <w:rsid w:val="00D9756B"/>
    <w:rsid w:val="00DA6959"/>
    <w:rsid w:val="00DA77E5"/>
    <w:rsid w:val="00DB7D89"/>
    <w:rsid w:val="00DC0106"/>
    <w:rsid w:val="00DC4A97"/>
    <w:rsid w:val="00DD1980"/>
    <w:rsid w:val="00DD6975"/>
    <w:rsid w:val="00DD74B2"/>
    <w:rsid w:val="00DE4783"/>
    <w:rsid w:val="00DE594F"/>
    <w:rsid w:val="00DE66D2"/>
    <w:rsid w:val="00DF0348"/>
    <w:rsid w:val="00DF1C6F"/>
    <w:rsid w:val="00DF53C2"/>
    <w:rsid w:val="00DF5C15"/>
    <w:rsid w:val="00DF7ED0"/>
    <w:rsid w:val="00E00DF6"/>
    <w:rsid w:val="00E07198"/>
    <w:rsid w:val="00E111D5"/>
    <w:rsid w:val="00E231F6"/>
    <w:rsid w:val="00E23793"/>
    <w:rsid w:val="00E23E36"/>
    <w:rsid w:val="00E30FF5"/>
    <w:rsid w:val="00E352E4"/>
    <w:rsid w:val="00E35C47"/>
    <w:rsid w:val="00E35FBE"/>
    <w:rsid w:val="00E56FAF"/>
    <w:rsid w:val="00E572A7"/>
    <w:rsid w:val="00E63007"/>
    <w:rsid w:val="00E80C66"/>
    <w:rsid w:val="00E83A61"/>
    <w:rsid w:val="00E83E55"/>
    <w:rsid w:val="00E907FF"/>
    <w:rsid w:val="00EB0849"/>
    <w:rsid w:val="00EB5442"/>
    <w:rsid w:val="00EB5EC2"/>
    <w:rsid w:val="00ED014C"/>
    <w:rsid w:val="00EE64A7"/>
    <w:rsid w:val="00EE7FF3"/>
    <w:rsid w:val="00EF1184"/>
    <w:rsid w:val="00EF3B39"/>
    <w:rsid w:val="00F00F4D"/>
    <w:rsid w:val="00F03F69"/>
    <w:rsid w:val="00F06A35"/>
    <w:rsid w:val="00F13734"/>
    <w:rsid w:val="00F14DF5"/>
    <w:rsid w:val="00F14FDE"/>
    <w:rsid w:val="00F24B57"/>
    <w:rsid w:val="00F25F19"/>
    <w:rsid w:val="00F26961"/>
    <w:rsid w:val="00F32A87"/>
    <w:rsid w:val="00F33052"/>
    <w:rsid w:val="00F41080"/>
    <w:rsid w:val="00F43FC5"/>
    <w:rsid w:val="00F45BA7"/>
    <w:rsid w:val="00F530B6"/>
    <w:rsid w:val="00F5720E"/>
    <w:rsid w:val="00F57AC8"/>
    <w:rsid w:val="00F62B56"/>
    <w:rsid w:val="00F670AD"/>
    <w:rsid w:val="00F7575B"/>
    <w:rsid w:val="00F82333"/>
    <w:rsid w:val="00F82947"/>
    <w:rsid w:val="00F830CF"/>
    <w:rsid w:val="00F87A7C"/>
    <w:rsid w:val="00F94ED1"/>
    <w:rsid w:val="00FA4D5A"/>
    <w:rsid w:val="00FA4E22"/>
    <w:rsid w:val="00FA5402"/>
    <w:rsid w:val="00FB3593"/>
    <w:rsid w:val="00FB7B3A"/>
    <w:rsid w:val="00FC6F2E"/>
    <w:rsid w:val="00FD0002"/>
    <w:rsid w:val="00FD0B2B"/>
    <w:rsid w:val="00FD6CF8"/>
    <w:rsid w:val="00FE56CB"/>
    <w:rsid w:val="00FE5A89"/>
    <w:rsid w:val="00FE6652"/>
    <w:rsid w:val="00FE735A"/>
    <w:rsid w:val="00FF0D5B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4061FE"/>
  <w15:docId w15:val="{6F64EAF3-A2E3-40A9-82C9-21366E67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552B0"/>
  </w:style>
  <w:style w:type="character" w:styleId="a3">
    <w:name w:val="Hyperlink"/>
    <w:basedOn w:val="a0"/>
    <w:uiPriority w:val="99"/>
    <w:unhideWhenUsed/>
    <w:rsid w:val="008552B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552B0"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sid w:val="008552B0"/>
    <w:rPr>
      <w:color w:val="000000"/>
      <w:shd w:val="clear" w:color="auto" w:fill="FFFF00"/>
    </w:rPr>
  </w:style>
  <w:style w:type="paragraph" w:customStyle="1" w:styleId="part">
    <w:name w:val="part"/>
    <w:basedOn w:val="a"/>
    <w:rsid w:val="008552B0"/>
    <w:pPr>
      <w:spacing w:before="360" w:after="36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8552B0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Название1"/>
    <w:basedOn w:val="a"/>
    <w:rsid w:val="008552B0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ncpi">
    <w:name w:val="titlencpi"/>
    <w:basedOn w:val="a"/>
    <w:rsid w:val="008552B0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spaper">
    <w:name w:val="aspaper"/>
    <w:basedOn w:val="a"/>
    <w:rsid w:val="008552B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8552B0"/>
    <w:pPr>
      <w:spacing w:before="360" w:after="36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8552B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8552B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8552B0"/>
    <w:pPr>
      <w:spacing w:after="28" w:line="240" w:lineRule="auto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razdel">
    <w:name w:val="razdel"/>
    <w:basedOn w:val="a"/>
    <w:rsid w:val="008552B0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8552B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8552B0"/>
    <w:pPr>
      <w:spacing w:before="360" w:after="36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552B0"/>
    <w:pPr>
      <w:spacing w:before="160" w:after="16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8552B0"/>
    <w:pPr>
      <w:spacing w:before="360" w:after="36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8552B0"/>
    <w:pPr>
      <w:spacing w:before="36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8552B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8552B0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552B0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8552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8552B0"/>
    <w:pPr>
      <w:spacing w:after="0" w:line="240" w:lineRule="auto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odobren1">
    <w:name w:val="odobren1"/>
    <w:basedOn w:val="a"/>
    <w:rsid w:val="008552B0"/>
    <w:pPr>
      <w:spacing w:after="120" w:line="240" w:lineRule="auto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comment">
    <w:name w:val="comment"/>
    <w:basedOn w:val="a"/>
    <w:rsid w:val="008552B0"/>
    <w:pPr>
      <w:spacing w:before="160" w:after="16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8552B0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552B0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552B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8552B0"/>
    <w:pPr>
      <w:spacing w:before="360" w:after="36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8552B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8552B0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8552B0"/>
    <w:pPr>
      <w:spacing w:after="0" w:line="240" w:lineRule="auto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prinodobren">
    <w:name w:val="prinodobren"/>
    <w:basedOn w:val="a"/>
    <w:rsid w:val="008552B0"/>
    <w:pPr>
      <w:spacing w:before="360" w:after="36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piski">
    <w:name w:val="spiski"/>
    <w:basedOn w:val="a"/>
    <w:rsid w:val="008552B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8552B0"/>
    <w:pPr>
      <w:spacing w:before="360" w:after="36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8552B0"/>
    <w:pPr>
      <w:spacing w:before="360" w:after="36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8552B0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agreedate">
    <w:name w:val="agreedate"/>
    <w:basedOn w:val="a"/>
    <w:rsid w:val="008552B0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changeadd">
    <w:name w:val="changeadd"/>
    <w:basedOn w:val="a"/>
    <w:rsid w:val="008552B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8552B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8552B0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8552B0"/>
    <w:pPr>
      <w:spacing w:before="360" w:after="36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8552B0"/>
    <w:pPr>
      <w:spacing w:after="28" w:line="240" w:lineRule="auto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8552B0"/>
    <w:pPr>
      <w:spacing w:after="0" w:line="240" w:lineRule="auto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8552B0"/>
    <w:pPr>
      <w:spacing w:after="120" w:line="240" w:lineRule="auto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8552B0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552B0"/>
    <w:pPr>
      <w:spacing w:before="160" w:after="1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8552B0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8552B0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8552B0"/>
    <w:pPr>
      <w:spacing w:before="360" w:after="36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8552B0"/>
    <w:pPr>
      <w:spacing w:after="0" w:line="240" w:lineRule="auto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primer">
    <w:name w:val="primer"/>
    <w:basedOn w:val="a"/>
    <w:rsid w:val="008552B0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8552B0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8552B0"/>
    <w:pPr>
      <w:spacing w:before="160" w:after="1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552B0"/>
    <w:pPr>
      <w:spacing w:before="160" w:after="16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8552B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8552B0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8552B0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8552B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8552B0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8552B0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8552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8552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8552B0"/>
    <w:pPr>
      <w:spacing w:before="360" w:after="36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8552B0"/>
    <w:pPr>
      <w:spacing w:before="360" w:after="36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8552B0"/>
    <w:pPr>
      <w:spacing w:before="160" w:after="16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8552B0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8552B0"/>
    <w:pPr>
      <w:spacing w:before="360" w:after="36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8552B0"/>
    <w:pPr>
      <w:spacing w:before="360" w:after="36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8552B0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8552B0"/>
    <w:pPr>
      <w:spacing w:before="160" w:after="16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8552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8552B0"/>
    <w:pPr>
      <w:spacing w:before="160" w:after="16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8552B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8552B0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8552B0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8552B0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8552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8552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ctual">
    <w:name w:val="actual"/>
    <w:basedOn w:val="a"/>
    <w:rsid w:val="008552B0"/>
    <w:pPr>
      <w:spacing w:after="0" w:line="240" w:lineRule="auto"/>
      <w:ind w:firstLine="567"/>
      <w:jc w:val="both"/>
    </w:pPr>
    <w:rPr>
      <w:rFonts w:ascii="Gbinfo" w:eastAsiaTheme="minorEastAsia" w:hAnsi="Gbinfo" w:cs="Times New Roman"/>
      <w:sz w:val="20"/>
      <w:szCs w:val="20"/>
      <w:lang w:eastAsia="ru-RU"/>
    </w:rPr>
  </w:style>
  <w:style w:type="paragraph" w:customStyle="1" w:styleId="actualbez">
    <w:name w:val="actualbez"/>
    <w:basedOn w:val="a"/>
    <w:rsid w:val="008552B0"/>
    <w:pPr>
      <w:spacing w:after="0" w:line="240" w:lineRule="auto"/>
      <w:jc w:val="both"/>
    </w:pPr>
    <w:rPr>
      <w:rFonts w:ascii="Gbinfo" w:eastAsiaTheme="minorEastAsia" w:hAnsi="Gbinfo" w:cs="Times New Roman"/>
      <w:sz w:val="20"/>
      <w:szCs w:val="20"/>
      <w:lang w:eastAsia="ru-RU"/>
    </w:rPr>
  </w:style>
  <w:style w:type="paragraph" w:customStyle="1" w:styleId="gcomment">
    <w:name w:val="g_comment"/>
    <w:basedOn w:val="a"/>
    <w:rsid w:val="008552B0"/>
    <w:pPr>
      <w:spacing w:after="0" w:line="240" w:lineRule="auto"/>
      <w:jc w:val="right"/>
    </w:pPr>
    <w:rPr>
      <w:rFonts w:ascii="Gbinfo" w:eastAsiaTheme="minorEastAsia" w:hAnsi="Gbinfo" w:cs="Times New Roman"/>
      <w:i/>
      <w:iCs/>
      <w:sz w:val="20"/>
      <w:szCs w:val="20"/>
      <w:lang w:eastAsia="ru-RU"/>
    </w:rPr>
  </w:style>
  <w:style w:type="paragraph" w:customStyle="1" w:styleId="document">
    <w:name w:val="document"/>
    <w:basedOn w:val="a"/>
    <w:rsid w:val="00855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rm">
    <w:name w:val="hrm"/>
    <w:basedOn w:val="a"/>
    <w:rsid w:val="00855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ivtable">
    <w:name w:val="iv_table"/>
    <w:basedOn w:val="a"/>
    <w:rsid w:val="00855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vtd">
    <w:name w:val="iv_td"/>
    <w:basedOn w:val="a"/>
    <w:rsid w:val="00855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ixtop">
    <w:name w:val="fix_top"/>
    <w:basedOn w:val="a"/>
    <w:rsid w:val="008552B0"/>
    <w:pPr>
      <w:shd w:val="clear" w:color="auto" w:fill="F8F8F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n">
    <w:name w:val="pan"/>
    <w:basedOn w:val="a"/>
    <w:rsid w:val="008552B0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eastAsiaTheme="minorEastAsia" w:hAnsi="Arial" w:cs="Arial"/>
      <w:lang w:eastAsia="ru-RU"/>
    </w:rPr>
  </w:style>
  <w:style w:type="paragraph" w:customStyle="1" w:styleId="panlogo">
    <w:name w:val="pan_logo"/>
    <w:basedOn w:val="a"/>
    <w:rsid w:val="008552B0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eastAsiaTheme="minorEastAsia" w:hAnsi="Arial" w:cs="Arial"/>
      <w:lang w:eastAsia="ru-RU"/>
    </w:rPr>
  </w:style>
  <w:style w:type="paragraph" w:customStyle="1" w:styleId="nobord">
    <w:name w:val="nobord"/>
    <w:basedOn w:val="a"/>
    <w:rsid w:val="00855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nnobord">
    <w:name w:val="pan_nobord"/>
    <w:basedOn w:val="a"/>
    <w:rsid w:val="008552B0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eastAsiaTheme="minorEastAsia" w:hAnsi="Arial" w:cs="Arial"/>
      <w:lang w:eastAsia="ru-RU"/>
    </w:rPr>
  </w:style>
  <w:style w:type="paragraph" w:customStyle="1" w:styleId="padd">
    <w:name w:val="padd"/>
    <w:basedOn w:val="a"/>
    <w:rsid w:val="00855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ddmid">
    <w:name w:val="padd_mid"/>
    <w:basedOn w:val="a"/>
    <w:rsid w:val="008552B0"/>
    <w:pP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dsearch">
    <w:name w:val="pad_search"/>
    <w:basedOn w:val="a"/>
    <w:rsid w:val="008552B0"/>
    <w:pPr>
      <w:shd w:val="clear" w:color="auto" w:fill="D4D4D4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dsearchsm">
    <w:name w:val="pad_search_sm"/>
    <w:basedOn w:val="a"/>
    <w:rsid w:val="008552B0"/>
    <w:pPr>
      <w:shd w:val="clear" w:color="auto" w:fill="D4D4D4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n">
    <w:name w:val="an"/>
    <w:basedOn w:val="a"/>
    <w:rsid w:val="00855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markpadd">
    <w:name w:val="remark_padd"/>
    <w:basedOn w:val="a"/>
    <w:rsid w:val="00855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mark">
    <w:name w:val="remark"/>
    <w:basedOn w:val="a"/>
    <w:rsid w:val="008552B0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eastAsiaTheme="minorEastAsia" w:hAnsi="Arial" w:cs="Arial"/>
      <w:color w:val="98C219"/>
      <w:sz w:val="20"/>
      <w:szCs w:val="20"/>
      <w:lang w:eastAsia="ru-RU"/>
    </w:rPr>
  </w:style>
  <w:style w:type="paragraph" w:customStyle="1" w:styleId="remarkbg">
    <w:name w:val="remark_bg"/>
    <w:basedOn w:val="a"/>
    <w:rsid w:val="008552B0"/>
    <w:pPr>
      <w:shd w:val="clear" w:color="auto" w:fill="98C219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markn">
    <w:name w:val="remark_n"/>
    <w:basedOn w:val="a"/>
    <w:rsid w:val="008552B0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eastAsiaTheme="minorEastAsia" w:hAnsi="Arial" w:cs="Arial"/>
      <w:color w:val="E41D0C"/>
      <w:sz w:val="20"/>
      <w:szCs w:val="20"/>
      <w:lang w:eastAsia="ru-RU"/>
    </w:rPr>
  </w:style>
  <w:style w:type="paragraph" w:customStyle="1" w:styleId="remarknbg">
    <w:name w:val="remark_n_bg"/>
    <w:basedOn w:val="a"/>
    <w:rsid w:val="008552B0"/>
    <w:pPr>
      <w:shd w:val="clear" w:color="auto" w:fill="E41D0C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nd">
    <w:name w:val="fnd"/>
    <w:basedOn w:val="a"/>
    <w:rsid w:val="008552B0"/>
    <w:pPr>
      <w:shd w:val="clear" w:color="auto" w:fill="FFFF0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mo">
    <w:name w:val="demo"/>
    <w:basedOn w:val="a"/>
    <w:rsid w:val="008552B0"/>
    <w:pPr>
      <w:spacing w:before="100" w:beforeAutospacing="1" w:after="100" w:afterAutospacing="1" w:line="240" w:lineRule="auto"/>
    </w:pPr>
    <w:rPr>
      <w:rFonts w:ascii="Arial" w:eastAsiaTheme="minorEastAsia" w:hAnsi="Arial" w:cs="Arial"/>
      <w:color w:val="E41D0C"/>
      <w:sz w:val="20"/>
      <w:szCs w:val="20"/>
      <w:lang w:eastAsia="ru-RU"/>
    </w:rPr>
  </w:style>
  <w:style w:type="paragraph" w:customStyle="1" w:styleId="inp">
    <w:name w:val="inp"/>
    <w:basedOn w:val="a"/>
    <w:rsid w:val="00855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inpnoborder">
    <w:name w:val="inp_noborder"/>
    <w:basedOn w:val="a"/>
    <w:rsid w:val="00855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but">
    <w:name w:val="but"/>
    <w:basedOn w:val="a"/>
    <w:rsid w:val="008552B0"/>
    <w:pPr>
      <w:shd w:val="clear" w:color="auto" w:fill="98C219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FFFFFF"/>
      <w:lang w:eastAsia="ru-RU"/>
    </w:rPr>
  </w:style>
  <w:style w:type="paragraph" w:customStyle="1" w:styleId="hiderem">
    <w:name w:val="hiderem"/>
    <w:basedOn w:val="a"/>
    <w:rsid w:val="008552B0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 w:cs="Times New Roman"/>
      <w:color w:val="F19100"/>
      <w:sz w:val="24"/>
      <w:szCs w:val="24"/>
      <w:lang w:eastAsia="ru-RU"/>
    </w:rPr>
  </w:style>
  <w:style w:type="paragraph" w:customStyle="1" w:styleId="showrem">
    <w:name w:val="showrem"/>
    <w:basedOn w:val="a"/>
    <w:rsid w:val="008552B0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t10">
    <w:name w:val="pt10"/>
    <w:basedOn w:val="a"/>
    <w:rsid w:val="00855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n0">
    <w:name w:val="a_n"/>
    <w:basedOn w:val="a"/>
    <w:rsid w:val="00855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d">
    <w:name w:val="red"/>
    <w:basedOn w:val="a"/>
    <w:rsid w:val="00855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marka">
    <w:name w:val="remark_a"/>
    <w:basedOn w:val="a"/>
    <w:rsid w:val="00855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markna">
    <w:name w:val="remark_n_a"/>
    <w:basedOn w:val="a"/>
    <w:rsid w:val="00855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552B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8552B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8552B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sid w:val="008552B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sid w:val="008552B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552B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sid w:val="008552B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8552B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8552B0"/>
    <w:rPr>
      <w:rFonts w:ascii="Symbol" w:hAnsi="Symbol" w:hint="default"/>
    </w:rPr>
  </w:style>
  <w:style w:type="character" w:customStyle="1" w:styleId="onewind3">
    <w:name w:val="onewind3"/>
    <w:basedOn w:val="a0"/>
    <w:rsid w:val="008552B0"/>
    <w:rPr>
      <w:rFonts w:ascii="Wingdings 3" w:hAnsi="Wingdings 3" w:hint="default"/>
    </w:rPr>
  </w:style>
  <w:style w:type="character" w:customStyle="1" w:styleId="onewind2">
    <w:name w:val="onewind2"/>
    <w:basedOn w:val="a0"/>
    <w:rsid w:val="008552B0"/>
    <w:rPr>
      <w:rFonts w:ascii="Wingdings 2" w:hAnsi="Wingdings 2" w:hint="default"/>
    </w:rPr>
  </w:style>
  <w:style w:type="character" w:customStyle="1" w:styleId="onewind">
    <w:name w:val="onewind"/>
    <w:basedOn w:val="a0"/>
    <w:rsid w:val="008552B0"/>
    <w:rPr>
      <w:rFonts w:ascii="Wingdings" w:hAnsi="Wingdings" w:hint="default"/>
    </w:rPr>
  </w:style>
  <w:style w:type="character" w:customStyle="1" w:styleId="rednoun">
    <w:name w:val="rednoun"/>
    <w:basedOn w:val="a0"/>
    <w:rsid w:val="008552B0"/>
  </w:style>
  <w:style w:type="character" w:customStyle="1" w:styleId="post">
    <w:name w:val="post"/>
    <w:basedOn w:val="a0"/>
    <w:rsid w:val="008552B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8552B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sid w:val="008552B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8552B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8552B0"/>
    <w:rPr>
      <w:rFonts w:ascii="Arial" w:hAnsi="Arial" w:cs="Arial" w:hint="default"/>
    </w:rPr>
  </w:style>
  <w:style w:type="table" w:customStyle="1" w:styleId="tablencpi">
    <w:name w:val="tablencpi"/>
    <w:basedOn w:val="a1"/>
    <w:rsid w:val="00855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52B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8552B0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960CB9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3C086C"/>
  </w:style>
  <w:style w:type="paragraph" w:styleId="a9">
    <w:name w:val="List Paragraph"/>
    <w:basedOn w:val="a"/>
    <w:uiPriority w:val="34"/>
    <w:qFormat/>
    <w:rsid w:val="00957D48"/>
    <w:pPr>
      <w:ind w:left="720"/>
      <w:contextualSpacing/>
    </w:pPr>
  </w:style>
  <w:style w:type="paragraph" w:customStyle="1" w:styleId="msonormal0">
    <w:name w:val="msonormal"/>
    <w:basedOn w:val="a"/>
    <w:rsid w:val="00A56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nt5">
    <w:name w:val="font5"/>
    <w:basedOn w:val="a"/>
    <w:rsid w:val="00A56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font6">
    <w:name w:val="font6"/>
    <w:basedOn w:val="a"/>
    <w:rsid w:val="00A5650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  <w:lang w:val="en-US"/>
    </w:rPr>
  </w:style>
  <w:style w:type="paragraph" w:customStyle="1" w:styleId="xl66">
    <w:name w:val="xl66"/>
    <w:basedOn w:val="a"/>
    <w:rsid w:val="00A5650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xl67">
    <w:name w:val="xl67"/>
    <w:basedOn w:val="a"/>
    <w:rsid w:val="00A5650E"/>
    <w:pPr>
      <w:shd w:val="clear" w:color="000000" w:fill="00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val="en-US"/>
    </w:rPr>
  </w:style>
  <w:style w:type="paragraph" w:customStyle="1" w:styleId="xl68">
    <w:name w:val="xl68"/>
    <w:basedOn w:val="a"/>
    <w:rsid w:val="00A5650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69">
    <w:name w:val="xl69"/>
    <w:basedOn w:val="a"/>
    <w:rsid w:val="00A5650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70">
    <w:name w:val="xl70"/>
    <w:basedOn w:val="a"/>
    <w:rsid w:val="00A5650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71">
    <w:name w:val="xl71"/>
    <w:basedOn w:val="a"/>
    <w:rsid w:val="00A5650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72">
    <w:name w:val="xl72"/>
    <w:basedOn w:val="a"/>
    <w:rsid w:val="00A5650E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73">
    <w:name w:val="xl73"/>
    <w:basedOn w:val="a"/>
    <w:rsid w:val="00A5650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74">
    <w:name w:val="xl74"/>
    <w:basedOn w:val="a"/>
    <w:rsid w:val="00A565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75">
    <w:name w:val="xl75"/>
    <w:basedOn w:val="a"/>
    <w:rsid w:val="00A5650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76">
    <w:name w:val="xl76"/>
    <w:basedOn w:val="a"/>
    <w:rsid w:val="00A565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77">
    <w:name w:val="xl77"/>
    <w:basedOn w:val="a"/>
    <w:rsid w:val="00A565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78">
    <w:name w:val="xl78"/>
    <w:basedOn w:val="a"/>
    <w:rsid w:val="00A5650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79">
    <w:name w:val="xl79"/>
    <w:basedOn w:val="a"/>
    <w:rsid w:val="00A565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80">
    <w:name w:val="xl80"/>
    <w:basedOn w:val="a"/>
    <w:rsid w:val="00A5650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81">
    <w:name w:val="xl81"/>
    <w:basedOn w:val="a"/>
    <w:rsid w:val="00A5650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82">
    <w:name w:val="xl82"/>
    <w:basedOn w:val="a"/>
    <w:rsid w:val="00A5650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83">
    <w:name w:val="xl83"/>
    <w:basedOn w:val="a"/>
    <w:rsid w:val="00A5650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84">
    <w:name w:val="xl84"/>
    <w:basedOn w:val="a"/>
    <w:rsid w:val="00A5650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85">
    <w:name w:val="xl85"/>
    <w:basedOn w:val="a"/>
    <w:rsid w:val="00A5650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86">
    <w:name w:val="xl86"/>
    <w:basedOn w:val="a"/>
    <w:rsid w:val="00A565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87">
    <w:name w:val="xl87"/>
    <w:basedOn w:val="a"/>
    <w:rsid w:val="00A5650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88">
    <w:name w:val="xl88"/>
    <w:basedOn w:val="a"/>
    <w:rsid w:val="00A565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89">
    <w:name w:val="xl89"/>
    <w:basedOn w:val="a"/>
    <w:rsid w:val="00A565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90">
    <w:name w:val="xl90"/>
    <w:basedOn w:val="a"/>
    <w:rsid w:val="00A5650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91">
    <w:name w:val="xl91"/>
    <w:basedOn w:val="a"/>
    <w:rsid w:val="00A565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92">
    <w:name w:val="xl92"/>
    <w:basedOn w:val="a"/>
    <w:rsid w:val="00A565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93">
    <w:name w:val="xl93"/>
    <w:basedOn w:val="a"/>
    <w:rsid w:val="00A5650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94">
    <w:name w:val="xl94"/>
    <w:basedOn w:val="a"/>
    <w:rsid w:val="00A565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95">
    <w:name w:val="xl95"/>
    <w:basedOn w:val="a"/>
    <w:rsid w:val="00A565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96">
    <w:name w:val="xl96"/>
    <w:basedOn w:val="a"/>
    <w:rsid w:val="00A5650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97">
    <w:name w:val="xl97"/>
    <w:basedOn w:val="a"/>
    <w:rsid w:val="00A565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98">
    <w:name w:val="xl98"/>
    <w:basedOn w:val="a"/>
    <w:rsid w:val="00A5650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99">
    <w:name w:val="xl99"/>
    <w:basedOn w:val="a"/>
    <w:rsid w:val="00A5650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100">
    <w:name w:val="xl100"/>
    <w:basedOn w:val="a"/>
    <w:rsid w:val="00A5650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101">
    <w:name w:val="xl101"/>
    <w:basedOn w:val="a"/>
    <w:rsid w:val="00A5650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102">
    <w:name w:val="xl102"/>
    <w:basedOn w:val="a"/>
    <w:rsid w:val="00A5650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103">
    <w:name w:val="xl103"/>
    <w:basedOn w:val="a"/>
    <w:rsid w:val="00A5650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104">
    <w:name w:val="xl104"/>
    <w:basedOn w:val="a"/>
    <w:rsid w:val="00A5650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105">
    <w:name w:val="xl105"/>
    <w:basedOn w:val="a"/>
    <w:rsid w:val="00A5650E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106">
    <w:name w:val="xl106"/>
    <w:basedOn w:val="a"/>
    <w:rsid w:val="00A5650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107">
    <w:name w:val="xl107"/>
    <w:basedOn w:val="a"/>
    <w:rsid w:val="00A565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108">
    <w:name w:val="xl108"/>
    <w:basedOn w:val="a"/>
    <w:rsid w:val="00A5650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109">
    <w:name w:val="xl109"/>
    <w:basedOn w:val="a"/>
    <w:rsid w:val="00A565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110">
    <w:name w:val="xl110"/>
    <w:basedOn w:val="a"/>
    <w:rsid w:val="00A5650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111">
    <w:name w:val="xl111"/>
    <w:basedOn w:val="a"/>
    <w:rsid w:val="00A5650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112">
    <w:name w:val="xl112"/>
    <w:basedOn w:val="a"/>
    <w:rsid w:val="00A5650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113">
    <w:name w:val="xl113"/>
    <w:basedOn w:val="a"/>
    <w:rsid w:val="00A5650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114">
    <w:name w:val="xl114"/>
    <w:basedOn w:val="a"/>
    <w:rsid w:val="00A5650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115">
    <w:name w:val="xl115"/>
    <w:basedOn w:val="a"/>
    <w:rsid w:val="00A5650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116">
    <w:name w:val="xl116"/>
    <w:basedOn w:val="a"/>
    <w:rsid w:val="00A5650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117">
    <w:name w:val="xl117"/>
    <w:basedOn w:val="a"/>
    <w:rsid w:val="00A5650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118">
    <w:name w:val="xl118"/>
    <w:basedOn w:val="a"/>
    <w:rsid w:val="00A5650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val="en-US"/>
    </w:rPr>
  </w:style>
  <w:style w:type="character" w:styleId="aa">
    <w:name w:val="annotation reference"/>
    <w:basedOn w:val="a0"/>
    <w:uiPriority w:val="99"/>
    <w:semiHidden/>
    <w:unhideWhenUsed/>
    <w:rsid w:val="00A23BB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23BB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23BB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23BB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23BB9"/>
    <w:rPr>
      <w:b/>
      <w:bCs/>
      <w:sz w:val="20"/>
      <w:szCs w:val="20"/>
    </w:rPr>
  </w:style>
  <w:style w:type="paragraph" w:styleId="af">
    <w:name w:val="Title"/>
    <w:basedOn w:val="a"/>
    <w:link w:val="af0"/>
    <w:rsid w:val="00B9138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Calibri" w:eastAsia="Calibri" w:hAnsi="Calibri" w:cs="Times New Roman"/>
      <w:i/>
      <w:sz w:val="32"/>
      <w:lang w:val="en-US" w:bidi="en-US"/>
    </w:rPr>
  </w:style>
  <w:style w:type="character" w:customStyle="1" w:styleId="af0">
    <w:name w:val="Заголовок Знак"/>
    <w:basedOn w:val="a0"/>
    <w:link w:val="af"/>
    <w:rsid w:val="00B9138B"/>
    <w:rPr>
      <w:rFonts w:ascii="Calibri" w:eastAsia="Calibri" w:hAnsi="Calibri" w:cs="Times New Roman"/>
      <w:i/>
      <w:sz w:val="32"/>
      <w:lang w:val="en-US" w:bidi="en-US"/>
    </w:rPr>
  </w:style>
  <w:style w:type="paragraph" w:customStyle="1" w:styleId="xl119">
    <w:name w:val="xl119"/>
    <w:basedOn w:val="a"/>
    <w:rsid w:val="0078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8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7815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22">
    <w:name w:val="xl122"/>
    <w:basedOn w:val="a"/>
    <w:rsid w:val="007815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23">
    <w:name w:val="xl123"/>
    <w:basedOn w:val="a"/>
    <w:rsid w:val="007815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24">
    <w:name w:val="xl124"/>
    <w:basedOn w:val="a"/>
    <w:rsid w:val="007815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7815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7815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7815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781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7815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7815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7815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7815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7815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34">
    <w:name w:val="xl134"/>
    <w:basedOn w:val="a"/>
    <w:rsid w:val="007815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35">
    <w:name w:val="xl135"/>
    <w:basedOn w:val="a"/>
    <w:rsid w:val="007815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7815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7815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7815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7815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78151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7815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78151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7815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78151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7815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46">
    <w:name w:val="xl146"/>
    <w:basedOn w:val="a"/>
    <w:rsid w:val="007815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47">
    <w:name w:val="xl147"/>
    <w:basedOn w:val="a"/>
    <w:rsid w:val="007815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7815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7815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7815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1">
    <w:name w:val="xl151"/>
    <w:basedOn w:val="a"/>
    <w:rsid w:val="007815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AA3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AA3D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AA3D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AA3D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"/>
    <w:rsid w:val="00AA3D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AA3D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8">
    <w:name w:val="xl158"/>
    <w:basedOn w:val="a"/>
    <w:rsid w:val="00AA3D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AA3D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0">
    <w:name w:val="xl160"/>
    <w:basedOn w:val="a"/>
    <w:rsid w:val="00AA3D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7">
    <w:name w:val="font7"/>
    <w:basedOn w:val="a"/>
    <w:rsid w:val="0080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9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amsung\Downloads\tx.dll%3fd=144501&amp;a=235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Samsung\Downloads\tx.dll%3fd=235482&amp;a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Samsung\Downloads\tx.dll%3fd=241965.xl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Samsung\Downloads\tx.dll%3fd=235482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A1082-BCA6-4C76-8A78-D46D60BB8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5002</TotalTime>
  <Pages>78</Pages>
  <Words>22358</Words>
  <Characters>127447</Characters>
  <Application>Microsoft Office Word</Application>
  <DocSecurity>0</DocSecurity>
  <Lines>1062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Пользователь</cp:lastModifiedBy>
  <cp:revision>167</cp:revision>
  <cp:lastPrinted>2024-11-29T04:47:00Z</cp:lastPrinted>
  <dcterms:created xsi:type="dcterms:W3CDTF">2022-12-15T11:43:00Z</dcterms:created>
  <dcterms:modified xsi:type="dcterms:W3CDTF">2024-12-04T06:44:00Z</dcterms:modified>
</cp:coreProperties>
</file>