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6300"/>
        <w:gridCol w:w="4200"/>
      </w:tblGrid>
      <w:tr w:rsidR="008D0F84" w14:paraId="52B1705B" w14:textId="77777777" w:rsidTr="00B137C9">
        <w:tc>
          <w:tcPr>
            <w:tcW w:w="3000" w:type="pct"/>
            <w:tcMar>
              <w:top w:w="0" w:type="dxa"/>
              <w:left w:w="6" w:type="dxa"/>
              <w:bottom w:w="0" w:type="dxa"/>
              <w:right w:w="6" w:type="dxa"/>
            </w:tcMar>
          </w:tcPr>
          <w:p w14:paraId="2745619F" w14:textId="77777777" w:rsidR="008D0F84" w:rsidRDefault="008D0F84" w:rsidP="00B629C9">
            <w:pPr>
              <w:pStyle w:val="cap1"/>
            </w:pPr>
            <w:r>
              <w:t> </w:t>
            </w:r>
          </w:p>
        </w:tc>
        <w:tc>
          <w:tcPr>
            <w:tcW w:w="2000" w:type="pct"/>
            <w:tcMar>
              <w:top w:w="0" w:type="dxa"/>
              <w:left w:w="6" w:type="dxa"/>
              <w:bottom w:w="0" w:type="dxa"/>
              <w:right w:w="6" w:type="dxa"/>
            </w:tcMar>
          </w:tcPr>
          <w:p w14:paraId="2BBED300" w14:textId="77777777" w:rsidR="00FE7253" w:rsidRPr="00FE7253" w:rsidRDefault="00FE7253" w:rsidP="00455889">
            <w:pPr>
              <w:pStyle w:val="cap1"/>
              <w:rPr>
                <w:sz w:val="18"/>
                <w:szCs w:val="18"/>
              </w:rPr>
            </w:pPr>
          </w:p>
        </w:tc>
      </w:tr>
    </w:tbl>
    <w:p w14:paraId="60B1FB19" w14:textId="77777777" w:rsidR="001239ED" w:rsidRPr="004113C5" w:rsidRDefault="001239ED" w:rsidP="00FF57D8">
      <w:pPr>
        <w:pStyle w:val="newncpi"/>
        <w:jc w:val="right"/>
      </w:pPr>
    </w:p>
    <w:p w14:paraId="26FACD18" w14:textId="77777777" w:rsidR="002A77B5" w:rsidRDefault="00B137C9" w:rsidP="003E6F41">
      <w:pPr>
        <w:pStyle w:val="titlep"/>
        <w:spacing w:before="0" w:after="0"/>
      </w:pPr>
      <w:bookmarkStart w:id="0" w:name="Заг_Прил_Утв_7"/>
      <w:bookmarkEnd w:id="0"/>
      <w:r>
        <w:t>ЗАЯВЛЕНИЕ</w:t>
      </w:r>
      <w:r w:rsidR="002A77B5">
        <w:t xml:space="preserve"> </w:t>
      </w:r>
    </w:p>
    <w:p w14:paraId="7E9AD17B" w14:textId="77777777" w:rsidR="00B137C9" w:rsidRDefault="002A77B5" w:rsidP="003E6F41">
      <w:pPr>
        <w:pStyle w:val="titlep"/>
        <w:spacing w:before="0" w:after="0"/>
      </w:pPr>
      <w:r>
        <w:t>на получение комплексного природоохранного разрешения</w:t>
      </w:r>
    </w:p>
    <w:p w14:paraId="14634BA1" w14:textId="77777777" w:rsidR="003E6F41" w:rsidRPr="004113C5" w:rsidRDefault="003E6F41" w:rsidP="001239ED">
      <w:pPr>
        <w:pStyle w:val="newncpi"/>
        <w:ind w:firstLine="0"/>
        <w:jc w:val="center"/>
      </w:pPr>
    </w:p>
    <w:tbl>
      <w:tblPr>
        <w:tblStyle w:val="tablencpi"/>
        <w:tblW w:w="0" w:type="auto"/>
        <w:tblLook w:val="04A0" w:firstRow="1" w:lastRow="0" w:firstColumn="1" w:lastColumn="0" w:noHBand="0" w:noVBand="1"/>
      </w:tblPr>
      <w:tblGrid>
        <w:gridCol w:w="2361"/>
        <w:gridCol w:w="8127"/>
      </w:tblGrid>
      <w:tr w:rsidR="00B137C9" w14:paraId="4CDD36D0" w14:textId="77777777" w:rsidTr="003F0BC7">
        <w:tc>
          <w:tcPr>
            <w:tcW w:w="2376" w:type="dxa"/>
            <w:tcBorders>
              <w:bottom w:val="single" w:sz="4" w:space="0" w:color="auto"/>
            </w:tcBorders>
          </w:tcPr>
          <w:p w14:paraId="4059215A" w14:textId="2F228914" w:rsidR="00B137C9" w:rsidRDefault="00D13F03" w:rsidP="001239ED">
            <w:pPr>
              <w:pStyle w:val="newncpi"/>
              <w:ind w:firstLine="0"/>
              <w:jc w:val="center"/>
            </w:pPr>
            <w:r>
              <w:t>15.01.2026</w:t>
            </w:r>
          </w:p>
        </w:tc>
        <w:tc>
          <w:tcPr>
            <w:tcW w:w="8222" w:type="dxa"/>
            <w:vMerge w:val="restart"/>
          </w:tcPr>
          <w:p w14:paraId="36614693" w14:textId="77777777" w:rsidR="00B137C9" w:rsidRDefault="00B137C9" w:rsidP="001239ED">
            <w:pPr>
              <w:pStyle w:val="newncpi"/>
              <w:ind w:firstLine="0"/>
              <w:jc w:val="center"/>
            </w:pPr>
          </w:p>
        </w:tc>
      </w:tr>
      <w:tr w:rsidR="00B137C9" w14:paraId="415415B6" w14:textId="77777777" w:rsidTr="003F0BC7">
        <w:tc>
          <w:tcPr>
            <w:tcW w:w="2376" w:type="dxa"/>
            <w:tcBorders>
              <w:top w:val="single" w:sz="4" w:space="0" w:color="auto"/>
            </w:tcBorders>
          </w:tcPr>
          <w:p w14:paraId="5D8CB95B" w14:textId="77777777" w:rsidR="00B137C9" w:rsidRPr="00B137C9" w:rsidRDefault="00B137C9" w:rsidP="00B137C9">
            <w:pPr>
              <w:pStyle w:val="newncpi0"/>
              <w:jc w:val="center"/>
              <w:rPr>
                <w:i/>
                <w:sz w:val="20"/>
                <w:szCs w:val="20"/>
              </w:rPr>
            </w:pPr>
            <w:r w:rsidRPr="00B137C9">
              <w:rPr>
                <w:i/>
                <w:sz w:val="20"/>
                <w:szCs w:val="20"/>
              </w:rPr>
              <w:t>(число, месяц, год)</w:t>
            </w:r>
          </w:p>
        </w:tc>
        <w:tc>
          <w:tcPr>
            <w:tcW w:w="8222" w:type="dxa"/>
            <w:vMerge/>
          </w:tcPr>
          <w:p w14:paraId="7AAFB232" w14:textId="77777777" w:rsidR="00B137C9" w:rsidRPr="00B137C9" w:rsidRDefault="00B137C9" w:rsidP="00B137C9">
            <w:pPr>
              <w:pStyle w:val="newncpi0"/>
              <w:jc w:val="center"/>
              <w:rPr>
                <w:i/>
                <w:sz w:val="20"/>
                <w:szCs w:val="20"/>
              </w:rPr>
            </w:pPr>
          </w:p>
        </w:tc>
      </w:tr>
    </w:tbl>
    <w:p w14:paraId="51D1B02C" w14:textId="77777777" w:rsidR="00B137C9" w:rsidRDefault="00B137C9" w:rsidP="001239ED">
      <w:pPr>
        <w:pStyle w:val="newncpi"/>
        <w:ind w:firstLine="0"/>
        <w:jc w:val="center"/>
      </w:pPr>
    </w:p>
    <w:tbl>
      <w:tblPr>
        <w:tblStyle w:val="tablencpi"/>
        <w:tblW w:w="0" w:type="auto"/>
        <w:tblLook w:val="04A0" w:firstRow="1" w:lastRow="0" w:firstColumn="1" w:lastColumn="0" w:noHBand="0" w:noVBand="1"/>
      </w:tblPr>
      <w:tblGrid>
        <w:gridCol w:w="956"/>
        <w:gridCol w:w="2242"/>
        <w:gridCol w:w="7290"/>
      </w:tblGrid>
      <w:tr w:rsidR="00B137C9" w14:paraId="712E3B0A" w14:textId="77777777" w:rsidTr="00804EB2">
        <w:tc>
          <w:tcPr>
            <w:tcW w:w="3198" w:type="dxa"/>
            <w:gridSpan w:val="2"/>
          </w:tcPr>
          <w:p w14:paraId="746065A4" w14:textId="77777777" w:rsidR="00B137C9" w:rsidRDefault="00B137C9" w:rsidP="00B137C9">
            <w:pPr>
              <w:pStyle w:val="newncpi"/>
            </w:pPr>
            <w:r>
              <w:t>Настоящим заявлением</w:t>
            </w:r>
          </w:p>
        </w:tc>
        <w:tc>
          <w:tcPr>
            <w:tcW w:w="7290" w:type="dxa"/>
            <w:tcBorders>
              <w:bottom w:val="single" w:sz="4" w:space="0" w:color="auto"/>
            </w:tcBorders>
          </w:tcPr>
          <w:p w14:paraId="312846BB" w14:textId="77777777" w:rsidR="00B137C9" w:rsidRDefault="00000217" w:rsidP="007A0B29">
            <w:pPr>
              <w:pStyle w:val="newncpi"/>
              <w:ind w:firstLine="0"/>
              <w:jc w:val="center"/>
            </w:pPr>
            <w:r>
              <w:t>Гродненское республиканское унитарное предприятие</w:t>
            </w:r>
            <w:r w:rsidR="007A0B29">
              <w:t xml:space="preserve"> </w:t>
            </w:r>
          </w:p>
        </w:tc>
      </w:tr>
      <w:tr w:rsidR="00B137C9" w14:paraId="62831DC6" w14:textId="77777777" w:rsidTr="00804EB2">
        <w:tc>
          <w:tcPr>
            <w:tcW w:w="3198" w:type="dxa"/>
            <w:gridSpan w:val="2"/>
          </w:tcPr>
          <w:p w14:paraId="159BD6F0" w14:textId="77777777" w:rsidR="00B137C9" w:rsidRPr="00B137C9" w:rsidRDefault="00B137C9" w:rsidP="00B137C9">
            <w:pPr>
              <w:pStyle w:val="newncpi0"/>
              <w:jc w:val="center"/>
              <w:rPr>
                <w:i/>
                <w:sz w:val="20"/>
                <w:szCs w:val="20"/>
              </w:rPr>
            </w:pPr>
          </w:p>
        </w:tc>
        <w:tc>
          <w:tcPr>
            <w:tcW w:w="7290" w:type="dxa"/>
            <w:tcBorders>
              <w:top w:val="single" w:sz="4" w:space="0" w:color="auto"/>
            </w:tcBorders>
          </w:tcPr>
          <w:p w14:paraId="169162AC" w14:textId="77777777" w:rsidR="00B137C9" w:rsidRPr="00B137C9" w:rsidRDefault="00B137C9" w:rsidP="00B137C9">
            <w:pPr>
              <w:pStyle w:val="newncpi0"/>
              <w:jc w:val="center"/>
              <w:rPr>
                <w:i/>
                <w:sz w:val="20"/>
                <w:szCs w:val="20"/>
              </w:rPr>
            </w:pPr>
            <w:r w:rsidRPr="00B137C9">
              <w:rPr>
                <w:i/>
                <w:sz w:val="20"/>
                <w:szCs w:val="20"/>
              </w:rPr>
              <w:t>(наименование юридического лица</w:t>
            </w:r>
          </w:p>
        </w:tc>
      </w:tr>
      <w:tr w:rsidR="00B137C9" w14:paraId="150E06B4" w14:textId="77777777" w:rsidTr="00804EB2">
        <w:tc>
          <w:tcPr>
            <w:tcW w:w="10488" w:type="dxa"/>
            <w:gridSpan w:val="3"/>
            <w:tcBorders>
              <w:bottom w:val="single" w:sz="4" w:space="0" w:color="auto"/>
            </w:tcBorders>
          </w:tcPr>
          <w:p w14:paraId="5B1A2519" w14:textId="77777777" w:rsidR="00B137C9" w:rsidRDefault="007A0B29" w:rsidP="007A0B29">
            <w:pPr>
              <w:pStyle w:val="newncpi"/>
              <w:ind w:firstLine="0"/>
              <w:jc w:val="center"/>
            </w:pPr>
            <w:r>
              <w:t xml:space="preserve">электроэнергетики </w:t>
            </w:r>
            <w:r w:rsidR="00000217">
              <w:t>«Гродноэнерго»</w:t>
            </w:r>
          </w:p>
        </w:tc>
      </w:tr>
      <w:tr w:rsidR="00B137C9" w14:paraId="386DC9DF" w14:textId="77777777" w:rsidTr="00804EB2">
        <w:tc>
          <w:tcPr>
            <w:tcW w:w="10488" w:type="dxa"/>
            <w:gridSpan w:val="3"/>
            <w:tcBorders>
              <w:top w:val="single" w:sz="4" w:space="0" w:color="auto"/>
            </w:tcBorders>
          </w:tcPr>
          <w:p w14:paraId="5623D9F7" w14:textId="77777777" w:rsidR="00B137C9" w:rsidRPr="00B137C9" w:rsidRDefault="00B137C9" w:rsidP="00B137C9">
            <w:pPr>
              <w:pStyle w:val="newncpi0"/>
              <w:jc w:val="center"/>
              <w:rPr>
                <w:i/>
                <w:sz w:val="20"/>
                <w:szCs w:val="20"/>
              </w:rPr>
            </w:pPr>
            <w:r w:rsidRPr="00B137C9">
              <w:rPr>
                <w:i/>
                <w:sz w:val="20"/>
                <w:szCs w:val="20"/>
              </w:rPr>
              <w:t>в соответствии с уставом, фамилия, собственное имя, отчество (если таковое имеется)</w:t>
            </w:r>
          </w:p>
        </w:tc>
      </w:tr>
      <w:tr w:rsidR="00B137C9" w14:paraId="2D442F81" w14:textId="77777777" w:rsidTr="00804EB2">
        <w:tc>
          <w:tcPr>
            <w:tcW w:w="10488" w:type="dxa"/>
            <w:gridSpan w:val="3"/>
            <w:tcBorders>
              <w:bottom w:val="single" w:sz="4" w:space="0" w:color="auto"/>
            </w:tcBorders>
          </w:tcPr>
          <w:p w14:paraId="66E6547D" w14:textId="77777777" w:rsidR="00B137C9" w:rsidRDefault="00000217" w:rsidP="001239ED">
            <w:pPr>
              <w:pStyle w:val="newncpi"/>
              <w:ind w:firstLine="0"/>
              <w:jc w:val="center"/>
            </w:pPr>
            <w:r>
              <w:t>230003, г. Гродно, проспект Космонавтов, 64</w:t>
            </w:r>
          </w:p>
        </w:tc>
      </w:tr>
      <w:tr w:rsidR="00B137C9" w14:paraId="2D6179A7" w14:textId="77777777" w:rsidTr="00804EB2">
        <w:tc>
          <w:tcPr>
            <w:tcW w:w="10488" w:type="dxa"/>
            <w:gridSpan w:val="3"/>
            <w:tcBorders>
              <w:top w:val="single" w:sz="4" w:space="0" w:color="auto"/>
            </w:tcBorders>
          </w:tcPr>
          <w:p w14:paraId="2BDF3783" w14:textId="77777777" w:rsidR="00B137C9" w:rsidRPr="00B137C9" w:rsidRDefault="00B137C9" w:rsidP="00B137C9">
            <w:pPr>
              <w:pStyle w:val="newncpi0"/>
              <w:jc w:val="center"/>
              <w:rPr>
                <w:i/>
                <w:sz w:val="20"/>
                <w:szCs w:val="20"/>
              </w:rPr>
            </w:pPr>
            <w:r w:rsidRPr="00B137C9">
              <w:rPr>
                <w:i/>
                <w:sz w:val="20"/>
                <w:szCs w:val="20"/>
              </w:rPr>
              <w:t xml:space="preserve">индивидуального предпринимателя, </w:t>
            </w:r>
            <w:r w:rsidR="002E2D84" w:rsidRPr="002E2D84">
              <w:rPr>
                <w:i/>
                <w:sz w:val="20"/>
                <w:szCs w:val="20"/>
              </w:rPr>
              <w:t>местонахождение юридического лица,</w:t>
            </w:r>
          </w:p>
        </w:tc>
      </w:tr>
      <w:tr w:rsidR="00B137C9" w14:paraId="73AF8889" w14:textId="77777777" w:rsidTr="00804EB2">
        <w:tc>
          <w:tcPr>
            <w:tcW w:w="10488" w:type="dxa"/>
            <w:gridSpan w:val="3"/>
            <w:tcBorders>
              <w:bottom w:val="single" w:sz="4" w:space="0" w:color="auto"/>
            </w:tcBorders>
          </w:tcPr>
          <w:p w14:paraId="0F84C613" w14:textId="77777777" w:rsidR="00B137C9" w:rsidRDefault="00B137C9" w:rsidP="001239ED">
            <w:pPr>
              <w:pStyle w:val="newncpi"/>
              <w:ind w:firstLine="0"/>
              <w:jc w:val="center"/>
            </w:pPr>
          </w:p>
        </w:tc>
      </w:tr>
      <w:tr w:rsidR="00B137C9" w14:paraId="55506D71" w14:textId="77777777" w:rsidTr="00804EB2">
        <w:tc>
          <w:tcPr>
            <w:tcW w:w="10488" w:type="dxa"/>
            <w:gridSpan w:val="3"/>
            <w:tcBorders>
              <w:top w:val="single" w:sz="4" w:space="0" w:color="auto"/>
            </w:tcBorders>
          </w:tcPr>
          <w:p w14:paraId="3015F478" w14:textId="77777777" w:rsidR="00B137C9" w:rsidRPr="00B137C9" w:rsidRDefault="002E2D84" w:rsidP="00B137C9">
            <w:pPr>
              <w:pStyle w:val="newncpi0"/>
              <w:jc w:val="center"/>
              <w:rPr>
                <w:i/>
                <w:sz w:val="20"/>
                <w:szCs w:val="20"/>
              </w:rPr>
            </w:pPr>
            <w:r w:rsidRPr="002E2D84">
              <w:rPr>
                <w:i/>
                <w:sz w:val="20"/>
                <w:szCs w:val="20"/>
              </w:rPr>
              <w:t>местожительство индивидуального предпринимателя)</w:t>
            </w:r>
          </w:p>
        </w:tc>
      </w:tr>
      <w:tr w:rsidR="00B137C9" w14:paraId="1A693254" w14:textId="77777777" w:rsidTr="00804EB2">
        <w:tc>
          <w:tcPr>
            <w:tcW w:w="956" w:type="dxa"/>
          </w:tcPr>
          <w:p w14:paraId="09837DB1" w14:textId="77777777" w:rsidR="00B137C9" w:rsidRDefault="00B137C9" w:rsidP="00B137C9">
            <w:pPr>
              <w:pStyle w:val="newncpi"/>
              <w:ind w:firstLine="0"/>
            </w:pPr>
            <w:r>
              <w:t>просит</w:t>
            </w:r>
          </w:p>
        </w:tc>
        <w:tc>
          <w:tcPr>
            <w:tcW w:w="9532" w:type="dxa"/>
            <w:gridSpan w:val="2"/>
            <w:tcBorders>
              <w:bottom w:val="single" w:sz="4" w:space="0" w:color="auto"/>
            </w:tcBorders>
          </w:tcPr>
          <w:p w14:paraId="1479A986" w14:textId="77777777" w:rsidR="00B137C9" w:rsidRDefault="00000217" w:rsidP="00804EB2">
            <w:pPr>
              <w:pStyle w:val="newncpi"/>
              <w:ind w:firstLine="0"/>
            </w:pPr>
            <w:r w:rsidRPr="00804EB2">
              <w:t>выдать комплексное природоохранное разрешение</w:t>
            </w:r>
            <w:r>
              <w:t xml:space="preserve"> сроком на 5 (пять) лет</w:t>
            </w:r>
            <w:r w:rsidR="00C72BE3">
              <w:t xml:space="preserve"> филиалу «Лидские тепловые сети»</w:t>
            </w:r>
          </w:p>
        </w:tc>
      </w:tr>
      <w:tr w:rsidR="00B137C9" w14:paraId="010BFB60" w14:textId="77777777" w:rsidTr="00804EB2">
        <w:tc>
          <w:tcPr>
            <w:tcW w:w="956" w:type="dxa"/>
          </w:tcPr>
          <w:p w14:paraId="50BC8047" w14:textId="77777777" w:rsidR="00B137C9" w:rsidRPr="00B137C9" w:rsidRDefault="00B137C9" w:rsidP="00B137C9">
            <w:pPr>
              <w:pStyle w:val="newncpi0"/>
              <w:jc w:val="center"/>
              <w:rPr>
                <w:i/>
                <w:sz w:val="20"/>
                <w:szCs w:val="20"/>
              </w:rPr>
            </w:pPr>
          </w:p>
        </w:tc>
        <w:tc>
          <w:tcPr>
            <w:tcW w:w="9532" w:type="dxa"/>
            <w:gridSpan w:val="2"/>
          </w:tcPr>
          <w:p w14:paraId="6A9213BC" w14:textId="4C119460" w:rsidR="00B137C9" w:rsidRPr="00B137C9" w:rsidRDefault="000B3AEF" w:rsidP="00B137C9">
            <w:pPr>
              <w:pStyle w:val="newncpi0"/>
              <w:jc w:val="center"/>
              <w:rPr>
                <w:i/>
                <w:sz w:val="20"/>
                <w:szCs w:val="20"/>
              </w:rPr>
            </w:pPr>
            <w:r>
              <w:rPr>
                <w:i/>
                <w:sz w:val="20"/>
                <w:szCs w:val="20"/>
              </w:rPr>
              <w:t>(указывается при осуществлении пусконаладочных работ и приемки в эксплуатацию объекта комплексного воздействия на окружающую среду)</w:t>
            </w:r>
          </w:p>
        </w:tc>
      </w:tr>
    </w:tbl>
    <w:p w14:paraId="43B750D1" w14:textId="77777777" w:rsidR="00B137C9" w:rsidRDefault="00B137C9" w:rsidP="001239ED">
      <w:pPr>
        <w:pStyle w:val="newncpi"/>
        <w:ind w:firstLine="0"/>
        <w:jc w:val="center"/>
      </w:pPr>
    </w:p>
    <w:p w14:paraId="6AA42B94" w14:textId="77777777" w:rsidR="00B137C9" w:rsidRDefault="00B137C9" w:rsidP="00B137C9">
      <w:pPr>
        <w:pStyle w:val="titlep"/>
        <w:spacing w:before="0" w:after="0"/>
      </w:pPr>
      <w:r>
        <w:t>I. Общие сведения</w:t>
      </w:r>
    </w:p>
    <w:p w14:paraId="3728C746" w14:textId="77777777" w:rsidR="00B137C9" w:rsidRDefault="00B137C9" w:rsidP="00B137C9">
      <w:pPr>
        <w:pStyle w:val="newncpi"/>
        <w:ind w:firstLine="0"/>
        <w:jc w:val="right"/>
      </w:pPr>
      <w:r>
        <w:t>Таблица 1</w:t>
      </w:r>
    </w:p>
    <w:tbl>
      <w:tblPr>
        <w:tblStyle w:val="tablencpi"/>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6890"/>
        <w:gridCol w:w="2770"/>
      </w:tblGrid>
      <w:tr w:rsidR="00B137C9" w14:paraId="765B7D1F" w14:textId="77777777" w:rsidTr="00A177AF">
        <w:tc>
          <w:tcPr>
            <w:tcW w:w="838" w:type="dxa"/>
            <w:vAlign w:val="center"/>
          </w:tcPr>
          <w:p w14:paraId="3271A198" w14:textId="77777777" w:rsidR="00B137C9" w:rsidRPr="00B137C9" w:rsidRDefault="00B137C9" w:rsidP="00B137C9">
            <w:pPr>
              <w:pStyle w:val="newncpi"/>
              <w:ind w:firstLine="0"/>
              <w:jc w:val="center"/>
              <w:rPr>
                <w:b/>
                <w:sz w:val="20"/>
                <w:szCs w:val="20"/>
              </w:rPr>
            </w:pPr>
            <w:r w:rsidRPr="00B137C9">
              <w:rPr>
                <w:b/>
                <w:sz w:val="20"/>
                <w:szCs w:val="20"/>
              </w:rPr>
              <w:t>№ строки</w:t>
            </w:r>
          </w:p>
        </w:tc>
        <w:tc>
          <w:tcPr>
            <w:tcW w:w="6890" w:type="dxa"/>
            <w:vAlign w:val="center"/>
          </w:tcPr>
          <w:p w14:paraId="4C5123E7" w14:textId="77777777" w:rsidR="00B137C9" w:rsidRPr="00B137C9" w:rsidRDefault="00B137C9" w:rsidP="00B137C9">
            <w:pPr>
              <w:pStyle w:val="newncpi"/>
              <w:ind w:firstLine="0"/>
              <w:jc w:val="center"/>
              <w:rPr>
                <w:b/>
                <w:sz w:val="20"/>
                <w:szCs w:val="20"/>
              </w:rPr>
            </w:pPr>
            <w:r w:rsidRPr="00B137C9">
              <w:rPr>
                <w:b/>
                <w:sz w:val="20"/>
                <w:szCs w:val="20"/>
              </w:rPr>
              <w:t>Наименование данных</w:t>
            </w:r>
          </w:p>
        </w:tc>
        <w:tc>
          <w:tcPr>
            <w:tcW w:w="2770" w:type="dxa"/>
            <w:vAlign w:val="center"/>
          </w:tcPr>
          <w:p w14:paraId="5FDB2D08" w14:textId="77777777" w:rsidR="00B137C9" w:rsidRPr="00B137C9" w:rsidRDefault="00B137C9" w:rsidP="00B137C9">
            <w:pPr>
              <w:pStyle w:val="newncpi"/>
              <w:ind w:firstLine="0"/>
              <w:jc w:val="center"/>
              <w:rPr>
                <w:b/>
                <w:sz w:val="20"/>
                <w:szCs w:val="20"/>
              </w:rPr>
            </w:pPr>
            <w:r w:rsidRPr="00B137C9">
              <w:rPr>
                <w:b/>
                <w:sz w:val="20"/>
                <w:szCs w:val="20"/>
              </w:rPr>
              <w:t>Данные</w:t>
            </w:r>
          </w:p>
        </w:tc>
      </w:tr>
      <w:tr w:rsidR="00B137C9" w14:paraId="76D58789" w14:textId="77777777" w:rsidTr="00A177AF">
        <w:tc>
          <w:tcPr>
            <w:tcW w:w="838" w:type="dxa"/>
          </w:tcPr>
          <w:p w14:paraId="2EDBF9B6" w14:textId="77777777" w:rsidR="00B137C9" w:rsidRDefault="00B137C9" w:rsidP="001239ED">
            <w:pPr>
              <w:pStyle w:val="newncpi"/>
              <w:ind w:firstLine="0"/>
              <w:jc w:val="center"/>
            </w:pPr>
            <w:r>
              <w:t>1</w:t>
            </w:r>
          </w:p>
        </w:tc>
        <w:tc>
          <w:tcPr>
            <w:tcW w:w="6890" w:type="dxa"/>
          </w:tcPr>
          <w:p w14:paraId="480780E0" w14:textId="77777777" w:rsidR="00B137C9" w:rsidRDefault="00B137C9" w:rsidP="00B137C9">
            <w:pPr>
              <w:pStyle w:val="newncpi"/>
              <w:ind w:firstLine="0"/>
              <w:jc w:val="left"/>
            </w:pPr>
            <w:r>
              <w:t>Место государственной регистрации юридического лица, место жительства индивидуального предпринимателя</w:t>
            </w:r>
          </w:p>
        </w:tc>
        <w:tc>
          <w:tcPr>
            <w:tcW w:w="2770" w:type="dxa"/>
          </w:tcPr>
          <w:p w14:paraId="62E7EF55" w14:textId="77777777" w:rsidR="00B137C9" w:rsidRDefault="00000217" w:rsidP="00000217">
            <w:pPr>
              <w:pStyle w:val="newncpi"/>
              <w:ind w:firstLine="0"/>
              <w:jc w:val="center"/>
            </w:pPr>
            <w:r>
              <w:t>230003, г.Гродно, проспект Космонавтов, 64</w:t>
            </w:r>
          </w:p>
        </w:tc>
      </w:tr>
      <w:tr w:rsidR="00B137C9" w14:paraId="232A5AA6" w14:textId="77777777" w:rsidTr="00B07113">
        <w:tc>
          <w:tcPr>
            <w:tcW w:w="838" w:type="dxa"/>
          </w:tcPr>
          <w:p w14:paraId="78BD960A" w14:textId="77777777" w:rsidR="00B137C9" w:rsidRDefault="00B137C9" w:rsidP="001239ED">
            <w:pPr>
              <w:pStyle w:val="newncpi"/>
              <w:ind w:firstLine="0"/>
              <w:jc w:val="center"/>
            </w:pPr>
            <w:r>
              <w:t>2</w:t>
            </w:r>
          </w:p>
        </w:tc>
        <w:tc>
          <w:tcPr>
            <w:tcW w:w="6890" w:type="dxa"/>
          </w:tcPr>
          <w:p w14:paraId="1C3206D4" w14:textId="77777777" w:rsidR="00B137C9" w:rsidRDefault="00B137C9" w:rsidP="00B137C9">
            <w:pPr>
              <w:pStyle w:val="newncpi"/>
              <w:ind w:firstLine="0"/>
              <w:jc w:val="left"/>
            </w:pPr>
            <w:r>
              <w:t>Фамилия, собственное имя, отчество (если таковое имеется) руководителя юридического лица, индивидуального предпринимателя</w:t>
            </w:r>
          </w:p>
        </w:tc>
        <w:tc>
          <w:tcPr>
            <w:tcW w:w="2770" w:type="dxa"/>
            <w:vAlign w:val="center"/>
          </w:tcPr>
          <w:p w14:paraId="463CBCF8" w14:textId="77777777" w:rsidR="00B137C9" w:rsidRDefault="00000217" w:rsidP="00000217">
            <w:pPr>
              <w:pStyle w:val="newncpi"/>
              <w:ind w:firstLine="0"/>
              <w:jc w:val="center"/>
            </w:pPr>
            <w:r>
              <w:t xml:space="preserve">Кайко Илья </w:t>
            </w:r>
            <w:r w:rsidR="00BD207D">
              <w:t>Николаевич</w:t>
            </w:r>
          </w:p>
        </w:tc>
      </w:tr>
      <w:tr w:rsidR="00B137C9" w14:paraId="6D410795" w14:textId="77777777" w:rsidTr="00B07113">
        <w:tc>
          <w:tcPr>
            <w:tcW w:w="838" w:type="dxa"/>
          </w:tcPr>
          <w:p w14:paraId="2AE46301" w14:textId="77777777" w:rsidR="00B137C9" w:rsidRDefault="00B137C9" w:rsidP="001239ED">
            <w:pPr>
              <w:pStyle w:val="newncpi"/>
              <w:ind w:firstLine="0"/>
              <w:jc w:val="center"/>
            </w:pPr>
            <w:r>
              <w:t>3</w:t>
            </w:r>
          </w:p>
        </w:tc>
        <w:tc>
          <w:tcPr>
            <w:tcW w:w="6890" w:type="dxa"/>
          </w:tcPr>
          <w:p w14:paraId="16B6E8E5" w14:textId="77777777" w:rsidR="00B137C9" w:rsidRDefault="00B137C9" w:rsidP="00B137C9">
            <w:pPr>
              <w:pStyle w:val="newncpi"/>
              <w:ind w:firstLine="0"/>
              <w:jc w:val="left"/>
            </w:pPr>
            <w:r>
              <w:t>Телефон, факс приемной, электронный адрес, интернет-сайт</w:t>
            </w:r>
          </w:p>
        </w:tc>
        <w:tc>
          <w:tcPr>
            <w:tcW w:w="2770" w:type="dxa"/>
          </w:tcPr>
          <w:p w14:paraId="02115045" w14:textId="77777777" w:rsidR="00B137C9" w:rsidRDefault="00000217" w:rsidP="001239ED">
            <w:pPr>
              <w:pStyle w:val="newncpi"/>
              <w:ind w:firstLine="0"/>
              <w:jc w:val="center"/>
            </w:pPr>
            <w:r>
              <w:t xml:space="preserve">8(0152)792399, </w:t>
            </w:r>
            <w:r w:rsidRPr="00000217">
              <w:t>volt@energo.grodno.by</w:t>
            </w:r>
          </w:p>
        </w:tc>
      </w:tr>
      <w:tr w:rsidR="00B137C9" w14:paraId="5487EB20" w14:textId="77777777" w:rsidTr="00B07113">
        <w:tc>
          <w:tcPr>
            <w:tcW w:w="838" w:type="dxa"/>
          </w:tcPr>
          <w:p w14:paraId="72CCD8E3" w14:textId="77777777" w:rsidR="00B137C9" w:rsidRDefault="00B137C9" w:rsidP="001239ED">
            <w:pPr>
              <w:pStyle w:val="newncpi"/>
              <w:ind w:firstLine="0"/>
              <w:jc w:val="center"/>
            </w:pPr>
            <w:r>
              <w:t>4</w:t>
            </w:r>
          </w:p>
        </w:tc>
        <w:tc>
          <w:tcPr>
            <w:tcW w:w="6890" w:type="dxa"/>
          </w:tcPr>
          <w:p w14:paraId="37A973AD" w14:textId="77777777" w:rsidR="00B137C9" w:rsidRDefault="00B137C9" w:rsidP="00B137C9">
            <w:pPr>
              <w:pStyle w:val="newncpi"/>
              <w:ind w:firstLine="0"/>
              <w:jc w:val="left"/>
            </w:pPr>
            <w:r>
              <w:t>Вид деятельности основной по ОКЭД</w:t>
            </w:r>
            <w:r>
              <w:rPr>
                <w:vertAlign w:val="superscript"/>
              </w:rPr>
              <w:t>1</w:t>
            </w:r>
          </w:p>
        </w:tc>
        <w:tc>
          <w:tcPr>
            <w:tcW w:w="2770" w:type="dxa"/>
          </w:tcPr>
          <w:p w14:paraId="7AC78D62" w14:textId="77777777" w:rsidR="00B137C9" w:rsidRDefault="00000217" w:rsidP="00000217">
            <w:pPr>
              <w:pStyle w:val="newncpi"/>
              <w:ind w:firstLine="0"/>
              <w:jc w:val="center"/>
            </w:pPr>
            <w:r w:rsidRPr="00000217">
              <w:rPr>
                <w:szCs w:val="22"/>
              </w:rPr>
              <w:t>35111 - производство, передача, распределение электрической энергии; 35300 - производство, передача, распределение тепловой энергии</w:t>
            </w:r>
          </w:p>
        </w:tc>
      </w:tr>
      <w:tr w:rsidR="00B137C9" w14:paraId="76CCB576" w14:textId="77777777" w:rsidTr="00C72BE3">
        <w:tc>
          <w:tcPr>
            <w:tcW w:w="838" w:type="dxa"/>
          </w:tcPr>
          <w:p w14:paraId="7D5414A5" w14:textId="77777777" w:rsidR="00B137C9" w:rsidRDefault="00B137C9" w:rsidP="001239ED">
            <w:pPr>
              <w:pStyle w:val="newncpi"/>
              <w:ind w:firstLine="0"/>
              <w:jc w:val="center"/>
            </w:pPr>
            <w:r>
              <w:t>5</w:t>
            </w:r>
          </w:p>
        </w:tc>
        <w:tc>
          <w:tcPr>
            <w:tcW w:w="6890" w:type="dxa"/>
          </w:tcPr>
          <w:p w14:paraId="1DA8FEF8" w14:textId="77777777" w:rsidR="00B137C9" w:rsidRDefault="00B137C9" w:rsidP="00B137C9">
            <w:pPr>
              <w:pStyle w:val="newncpi"/>
              <w:ind w:firstLine="0"/>
              <w:jc w:val="left"/>
            </w:pPr>
            <w:r>
              <w:t>Учетный номер плательщика</w:t>
            </w:r>
          </w:p>
        </w:tc>
        <w:tc>
          <w:tcPr>
            <w:tcW w:w="2770" w:type="dxa"/>
          </w:tcPr>
          <w:p w14:paraId="774A41D6" w14:textId="77777777" w:rsidR="00B137C9" w:rsidRDefault="00000217" w:rsidP="001239ED">
            <w:pPr>
              <w:pStyle w:val="newncpi"/>
              <w:ind w:firstLine="0"/>
              <w:jc w:val="center"/>
            </w:pPr>
            <w:r>
              <w:t>500036458</w:t>
            </w:r>
          </w:p>
        </w:tc>
      </w:tr>
      <w:tr w:rsidR="00B137C9" w14:paraId="349ABBD1" w14:textId="77777777" w:rsidTr="00C72BE3">
        <w:tc>
          <w:tcPr>
            <w:tcW w:w="838" w:type="dxa"/>
          </w:tcPr>
          <w:p w14:paraId="265A607C" w14:textId="77777777" w:rsidR="00B137C9" w:rsidRDefault="00B137C9" w:rsidP="001239ED">
            <w:pPr>
              <w:pStyle w:val="newncpi"/>
              <w:ind w:firstLine="0"/>
              <w:jc w:val="center"/>
            </w:pPr>
            <w:r>
              <w:t>6</w:t>
            </w:r>
          </w:p>
        </w:tc>
        <w:tc>
          <w:tcPr>
            <w:tcW w:w="6890" w:type="dxa"/>
          </w:tcPr>
          <w:p w14:paraId="74344F2F" w14:textId="77777777" w:rsidR="00B137C9" w:rsidRDefault="00B137C9" w:rsidP="00B137C9">
            <w:pPr>
              <w:pStyle w:val="newncpi"/>
              <w:ind w:firstLine="0"/>
              <w:jc w:val="left"/>
            </w:pPr>
            <w:r>
              <w:t>Дата и номер регистрации в Едином государственном регистре юридических лиц и индивидуальных предпринимателей</w:t>
            </w:r>
          </w:p>
        </w:tc>
        <w:tc>
          <w:tcPr>
            <w:tcW w:w="2770" w:type="dxa"/>
            <w:vAlign w:val="center"/>
          </w:tcPr>
          <w:p w14:paraId="15CEAB9F" w14:textId="77777777" w:rsidR="00B137C9" w:rsidRDefault="00000217" w:rsidP="00000217">
            <w:pPr>
              <w:pStyle w:val="newncpi"/>
              <w:ind w:firstLine="0"/>
              <w:jc w:val="center"/>
            </w:pPr>
            <w:r>
              <w:t>№1096 31.12.1999</w:t>
            </w:r>
          </w:p>
        </w:tc>
      </w:tr>
      <w:tr w:rsidR="00B137C9" w14:paraId="5E8ADBC5" w14:textId="77777777" w:rsidTr="00C72BE3">
        <w:tc>
          <w:tcPr>
            <w:tcW w:w="838" w:type="dxa"/>
          </w:tcPr>
          <w:p w14:paraId="2F241E96" w14:textId="77777777" w:rsidR="00B137C9" w:rsidRDefault="00B137C9" w:rsidP="005E266A">
            <w:pPr>
              <w:pStyle w:val="newncpi"/>
              <w:ind w:firstLine="0"/>
              <w:jc w:val="center"/>
            </w:pPr>
            <w:r>
              <w:t>7</w:t>
            </w:r>
          </w:p>
        </w:tc>
        <w:tc>
          <w:tcPr>
            <w:tcW w:w="6890" w:type="dxa"/>
          </w:tcPr>
          <w:p w14:paraId="17B63C48" w14:textId="77777777" w:rsidR="00B137C9" w:rsidRDefault="00B137C9" w:rsidP="00B137C9">
            <w:pPr>
              <w:pStyle w:val="newncpi"/>
              <w:ind w:firstLine="0"/>
              <w:jc w:val="left"/>
            </w:pPr>
            <w:r>
              <w:t>Наименование и количество обособленных подразделений юридического лица</w:t>
            </w:r>
          </w:p>
        </w:tc>
        <w:tc>
          <w:tcPr>
            <w:tcW w:w="2770" w:type="dxa"/>
            <w:vAlign w:val="center"/>
          </w:tcPr>
          <w:p w14:paraId="45335D30" w14:textId="77777777" w:rsidR="00B137C9" w:rsidRDefault="00DE5046" w:rsidP="00DE5046">
            <w:pPr>
              <w:pStyle w:val="newncpi"/>
              <w:ind w:firstLine="0"/>
              <w:jc w:val="center"/>
            </w:pPr>
            <w:r w:rsidRPr="00DE5046">
              <w:t xml:space="preserve">12 (Гродненские тепловые сети, Гродненская ТЭЦ-2, ПСДТУ, Учебный центр, Гродненские электрические сети, РСП "Энергостройремонт", Лидские тепловые сети, Лидские электрические сети, Ошмянские  электрические сети, Волковысские электрические сети, агрофирма "Старый Дворец", санаторий </w:t>
            </w:r>
            <w:r w:rsidRPr="00DE5046">
              <w:lastRenderedPageBreak/>
              <w:t>"Энергетик")</w:t>
            </w:r>
          </w:p>
        </w:tc>
      </w:tr>
      <w:tr w:rsidR="00B137C9" w14:paraId="16484E91" w14:textId="77777777" w:rsidTr="00C72BE3">
        <w:tc>
          <w:tcPr>
            <w:tcW w:w="838" w:type="dxa"/>
          </w:tcPr>
          <w:p w14:paraId="101DEC89" w14:textId="77777777" w:rsidR="00B137C9" w:rsidRDefault="00B137C9" w:rsidP="005E266A">
            <w:pPr>
              <w:pStyle w:val="newncpi"/>
              <w:ind w:firstLine="0"/>
              <w:jc w:val="center"/>
            </w:pPr>
            <w:r>
              <w:lastRenderedPageBreak/>
              <w:t>8</w:t>
            </w:r>
          </w:p>
        </w:tc>
        <w:tc>
          <w:tcPr>
            <w:tcW w:w="6890" w:type="dxa"/>
          </w:tcPr>
          <w:p w14:paraId="670800AF" w14:textId="77777777" w:rsidR="00B137C9" w:rsidRDefault="00B137C9" w:rsidP="00B137C9">
            <w:pPr>
              <w:pStyle w:val="newncpi"/>
              <w:ind w:firstLine="0"/>
              <w:jc w:val="left"/>
            </w:pPr>
            <w:r>
              <w:t>Количество работающего персонала</w:t>
            </w:r>
          </w:p>
        </w:tc>
        <w:tc>
          <w:tcPr>
            <w:tcW w:w="2770" w:type="dxa"/>
          </w:tcPr>
          <w:p w14:paraId="390F2D44" w14:textId="77777777" w:rsidR="00B137C9" w:rsidRDefault="005D0A45" w:rsidP="005E266A">
            <w:pPr>
              <w:pStyle w:val="newncpi"/>
              <w:ind w:firstLine="0"/>
              <w:jc w:val="center"/>
            </w:pPr>
            <w:r>
              <w:t>6448</w:t>
            </w:r>
          </w:p>
        </w:tc>
      </w:tr>
      <w:tr w:rsidR="00B07113" w14:paraId="0996D5DA" w14:textId="77777777" w:rsidTr="00C72BE3">
        <w:trPr>
          <w:trHeight w:val="848"/>
        </w:trPr>
        <w:tc>
          <w:tcPr>
            <w:tcW w:w="838" w:type="dxa"/>
          </w:tcPr>
          <w:p w14:paraId="6EFAC160" w14:textId="77777777" w:rsidR="00B07113" w:rsidRDefault="00B07113" w:rsidP="005E266A">
            <w:pPr>
              <w:pStyle w:val="newncpi"/>
              <w:ind w:firstLine="0"/>
              <w:jc w:val="center"/>
            </w:pPr>
            <w:r>
              <w:t>9</w:t>
            </w:r>
          </w:p>
        </w:tc>
        <w:tc>
          <w:tcPr>
            <w:tcW w:w="6890" w:type="dxa"/>
          </w:tcPr>
          <w:p w14:paraId="24D982A0" w14:textId="77777777" w:rsidR="00B07113" w:rsidRDefault="00B07113" w:rsidP="00B137C9">
            <w:pPr>
              <w:pStyle w:val="newncpi"/>
              <w:ind w:firstLine="0"/>
              <w:jc w:val="left"/>
            </w:pPr>
            <w:r>
              <w:t>Количество абонентов и (или) потребителей, подключенных к централизованной системе</w:t>
            </w:r>
          </w:p>
        </w:tc>
        <w:tc>
          <w:tcPr>
            <w:tcW w:w="2770" w:type="dxa"/>
          </w:tcPr>
          <w:p w14:paraId="47750C9D" w14:textId="77777777" w:rsidR="00B07113" w:rsidRDefault="00B07113" w:rsidP="00E67471">
            <w:pPr>
              <w:pStyle w:val="newncpi"/>
              <w:ind w:firstLine="0"/>
              <w:jc w:val="center"/>
            </w:pPr>
            <w:r>
              <w:t>Водоснабжения -</w:t>
            </w:r>
          </w:p>
          <w:p w14:paraId="7071D0BA" w14:textId="77777777" w:rsidR="00B07113" w:rsidRDefault="00B07113" w:rsidP="00E67471">
            <w:pPr>
              <w:pStyle w:val="newncpi"/>
              <w:ind w:firstLine="0"/>
              <w:jc w:val="center"/>
            </w:pPr>
            <w:r>
              <w:t>Водоотведения -</w:t>
            </w:r>
          </w:p>
          <w:p w14:paraId="59616CC6" w14:textId="77777777" w:rsidR="00B07113" w:rsidRDefault="00B07113" w:rsidP="00E67471">
            <w:pPr>
              <w:pStyle w:val="newncpi"/>
              <w:ind w:firstLine="0"/>
              <w:jc w:val="center"/>
            </w:pPr>
            <w:r>
              <w:t>(канализации)</w:t>
            </w:r>
          </w:p>
        </w:tc>
      </w:tr>
      <w:tr w:rsidR="00B137C9" w14:paraId="1FE31A4B" w14:textId="77777777" w:rsidTr="00A177AF">
        <w:tc>
          <w:tcPr>
            <w:tcW w:w="838" w:type="dxa"/>
          </w:tcPr>
          <w:p w14:paraId="7A96D193" w14:textId="77777777" w:rsidR="00B137C9" w:rsidRDefault="00B137C9" w:rsidP="005E266A">
            <w:pPr>
              <w:pStyle w:val="newncpi"/>
              <w:ind w:firstLine="0"/>
              <w:jc w:val="center"/>
            </w:pPr>
            <w:r>
              <w:t>10</w:t>
            </w:r>
          </w:p>
        </w:tc>
        <w:tc>
          <w:tcPr>
            <w:tcW w:w="6890" w:type="dxa"/>
          </w:tcPr>
          <w:p w14:paraId="06F2FC40" w14:textId="77777777" w:rsidR="00B137C9" w:rsidRDefault="00B07113" w:rsidP="00B07113">
            <w:pPr>
              <w:pStyle w:val="newncpi"/>
              <w:ind w:firstLine="0"/>
            </w:pPr>
            <w:r w:rsidRPr="00B07113">
              <w:t>Сведения об испытательных лабораториях (центрах), аккредитованных в Национальной системе аккредитации Республики Беларусь</w:t>
            </w:r>
          </w:p>
        </w:tc>
        <w:tc>
          <w:tcPr>
            <w:tcW w:w="2770" w:type="dxa"/>
          </w:tcPr>
          <w:p w14:paraId="32C3E2DE" w14:textId="77777777" w:rsidR="00B137C9" w:rsidRDefault="00DE5046" w:rsidP="00E67471">
            <w:pPr>
              <w:pStyle w:val="newncpi"/>
              <w:ind w:firstLine="0"/>
              <w:jc w:val="center"/>
            </w:pPr>
            <w:r>
              <w:t>-</w:t>
            </w:r>
          </w:p>
        </w:tc>
      </w:tr>
      <w:tr w:rsidR="00B137C9" w14:paraId="692DB96E" w14:textId="77777777" w:rsidTr="00A177AF">
        <w:tc>
          <w:tcPr>
            <w:tcW w:w="838" w:type="dxa"/>
          </w:tcPr>
          <w:p w14:paraId="66747933" w14:textId="77777777" w:rsidR="00B137C9" w:rsidRDefault="00B137C9" w:rsidP="005E266A">
            <w:pPr>
              <w:pStyle w:val="newncpi"/>
              <w:ind w:firstLine="0"/>
              <w:jc w:val="center"/>
            </w:pPr>
            <w:r>
              <w:t>11</w:t>
            </w:r>
          </w:p>
        </w:tc>
        <w:tc>
          <w:tcPr>
            <w:tcW w:w="6890" w:type="dxa"/>
          </w:tcPr>
          <w:p w14:paraId="1D5A7E15" w14:textId="77777777" w:rsidR="00B137C9" w:rsidRDefault="00B137C9" w:rsidP="00B137C9">
            <w:pPr>
              <w:pStyle w:val="newncpi"/>
              <w:ind w:firstLine="0"/>
              <w:jc w:val="left"/>
            </w:pPr>
            <w:r>
              <w:t>Фамилия, собственное имя, отчество (если таковое имеется) специалиста по охране окружающей среды, номер рабочего телефона</w:t>
            </w:r>
          </w:p>
        </w:tc>
        <w:tc>
          <w:tcPr>
            <w:tcW w:w="2770" w:type="dxa"/>
            <w:vAlign w:val="center"/>
          </w:tcPr>
          <w:p w14:paraId="33A3BC54" w14:textId="77777777" w:rsidR="005D1D90" w:rsidRPr="005D1D90" w:rsidRDefault="00DE5046" w:rsidP="00E67471">
            <w:pPr>
              <w:jc w:val="center"/>
            </w:pPr>
            <w:r>
              <w:t>Детченя Дарья Юрьевна 8(0152)792367</w:t>
            </w:r>
            <w:r w:rsidR="005D1D90">
              <w:t xml:space="preserve"> / </w:t>
            </w:r>
            <w:r w:rsidR="005D1D90" w:rsidRPr="005D1D90">
              <w:t>Лапшина Анна Владимировна</w:t>
            </w:r>
          </w:p>
          <w:p w14:paraId="2B7CAE0C" w14:textId="77777777" w:rsidR="00B137C9" w:rsidRDefault="005D1D90" w:rsidP="00E67471">
            <w:pPr>
              <w:pStyle w:val="newncpi"/>
              <w:ind w:firstLine="0"/>
              <w:jc w:val="center"/>
            </w:pPr>
            <w:r w:rsidRPr="005D1D90">
              <w:t>8(154) 539 -509</w:t>
            </w:r>
          </w:p>
        </w:tc>
      </w:tr>
      <w:tr w:rsidR="00B137C9" w14:paraId="56B73E1F" w14:textId="77777777" w:rsidTr="00A177AF">
        <w:tc>
          <w:tcPr>
            <w:tcW w:w="838" w:type="dxa"/>
          </w:tcPr>
          <w:p w14:paraId="1A2F9E36" w14:textId="77777777" w:rsidR="00B137C9" w:rsidRDefault="00B137C9" w:rsidP="005E266A">
            <w:pPr>
              <w:pStyle w:val="newncpi"/>
              <w:ind w:firstLine="0"/>
              <w:jc w:val="center"/>
            </w:pPr>
            <w:r>
              <w:t>12</w:t>
            </w:r>
          </w:p>
        </w:tc>
        <w:tc>
          <w:tcPr>
            <w:tcW w:w="6890" w:type="dxa"/>
          </w:tcPr>
          <w:p w14:paraId="2FD52AA7" w14:textId="4F39E264" w:rsidR="00B137C9" w:rsidRDefault="00B137C9" w:rsidP="00B137C9">
            <w:pPr>
              <w:pStyle w:val="newncpi"/>
              <w:ind w:firstLine="0"/>
              <w:jc w:val="left"/>
            </w:pPr>
            <w:r>
              <w:t>Сведения, предусмотренные в абзаце де</w:t>
            </w:r>
            <w:r w:rsidR="004A1F24">
              <w:t>сятом</w:t>
            </w:r>
            <w:r>
              <w:t xml:space="preserve"> части первой </w:t>
            </w:r>
            <w:r w:rsidRPr="00B137C9">
              <w:t>пункта</w:t>
            </w:r>
            <w:r w:rsidR="004A1F24">
              <w:t xml:space="preserve"> </w:t>
            </w:r>
            <w:r w:rsidRPr="00B137C9">
              <w:t>5</w:t>
            </w:r>
            <w:r>
              <w:t xml:space="preserve"> статьи</w:t>
            </w:r>
            <w:r w:rsidR="004A1F24">
              <w:t xml:space="preserve"> </w:t>
            </w:r>
            <w:r>
              <w:t>14 Закона Республики Беларусь «Об</w:t>
            </w:r>
            <w:r w:rsidR="004A1F24">
              <w:t xml:space="preserve"> </w:t>
            </w:r>
            <w:r>
              <w:t>основах административных процедур» (в</w:t>
            </w:r>
            <w:r w:rsidR="004A1F24">
              <w:t xml:space="preserve"> </w:t>
            </w:r>
            <w:r>
              <w:t xml:space="preserve">случае </w:t>
            </w:r>
            <w:r w:rsidR="004A1F24">
              <w:t>у</w:t>
            </w:r>
            <w:r>
              <w:t xml:space="preserve">платы посредством использования </w:t>
            </w:r>
            <w:r w:rsidR="004A1F24">
              <w:t>платежной</w:t>
            </w:r>
            <w:r>
              <w:t xml:space="preserve"> системы </w:t>
            </w:r>
            <w:r w:rsidR="004A1F24">
              <w:t xml:space="preserve">в </w:t>
            </w:r>
            <w:r>
              <w:t>едино</w:t>
            </w:r>
            <w:r w:rsidR="004A1F24">
              <w:t>м</w:t>
            </w:r>
            <w:r>
              <w:t xml:space="preserve"> расчетно</w:t>
            </w:r>
            <w:r w:rsidR="004A1F24">
              <w:t>м</w:t>
            </w:r>
            <w:r>
              <w:t xml:space="preserve"> и</w:t>
            </w:r>
            <w:r w:rsidR="004A1F24">
              <w:t xml:space="preserve"> </w:t>
            </w:r>
            <w:r>
              <w:t>информационно</w:t>
            </w:r>
            <w:r w:rsidR="004A1F24">
              <w:t>м</w:t>
            </w:r>
            <w:r>
              <w:t xml:space="preserve"> пространств</w:t>
            </w:r>
            <w:r w:rsidR="004A1F24">
              <w:t>е</w:t>
            </w:r>
            <w:r>
              <w:t>)</w:t>
            </w:r>
          </w:p>
        </w:tc>
        <w:tc>
          <w:tcPr>
            <w:tcW w:w="2770" w:type="dxa"/>
            <w:vAlign w:val="center"/>
          </w:tcPr>
          <w:p w14:paraId="1FD20284" w14:textId="77777777" w:rsidR="00B137C9" w:rsidRDefault="00B137C9" w:rsidP="00DE5046">
            <w:pPr>
              <w:pStyle w:val="newncpi"/>
              <w:ind w:firstLine="0"/>
              <w:jc w:val="center"/>
            </w:pPr>
          </w:p>
        </w:tc>
      </w:tr>
    </w:tbl>
    <w:p w14:paraId="4ED6FFA1" w14:textId="77777777" w:rsidR="005E0D20" w:rsidRDefault="005E0D20" w:rsidP="005E266A">
      <w:pPr>
        <w:pStyle w:val="titlep"/>
        <w:spacing w:before="0" w:after="0"/>
      </w:pPr>
    </w:p>
    <w:p w14:paraId="2919B18F" w14:textId="77777777" w:rsidR="005E0D20" w:rsidRDefault="005E0D20" w:rsidP="005E266A">
      <w:pPr>
        <w:pStyle w:val="titlep"/>
        <w:spacing w:before="0" w:after="0"/>
      </w:pPr>
    </w:p>
    <w:p w14:paraId="59BD8E45" w14:textId="5DB656FF" w:rsidR="00B137C9" w:rsidRDefault="005E266A" w:rsidP="005E266A">
      <w:pPr>
        <w:pStyle w:val="titlep"/>
        <w:spacing w:before="0" w:after="0"/>
      </w:pPr>
      <w:r>
        <w:t>II. Данные о</w:t>
      </w:r>
      <w:r w:rsidR="004A1F24">
        <w:t xml:space="preserve"> </w:t>
      </w:r>
      <w:r>
        <w:t>месте нахождения эксплуатируемых природопользователем объектов, оказывающих воздействие на</w:t>
      </w:r>
      <w:r w:rsidR="004A1F24">
        <w:t xml:space="preserve"> </w:t>
      </w:r>
      <w:r>
        <w:t>окружающую среду</w:t>
      </w:r>
    </w:p>
    <w:p w14:paraId="5807C64E" w14:textId="77777777" w:rsidR="00B137C9" w:rsidRPr="009A34E0" w:rsidRDefault="00B137C9" w:rsidP="001239ED">
      <w:pPr>
        <w:pStyle w:val="newncpi"/>
        <w:ind w:firstLine="0"/>
        <w:jc w:val="center"/>
        <w:rPr>
          <w:sz w:val="12"/>
          <w:szCs w:val="12"/>
        </w:rPr>
      </w:pPr>
    </w:p>
    <w:p w14:paraId="3D4F84FD" w14:textId="30F600B8" w:rsidR="00B137C9" w:rsidRDefault="005E266A" w:rsidP="001239ED">
      <w:pPr>
        <w:pStyle w:val="newncpi"/>
        <w:ind w:firstLine="0"/>
        <w:jc w:val="center"/>
      </w:pPr>
      <w:r>
        <w:t>Информация об</w:t>
      </w:r>
      <w:r w:rsidR="004A1F24">
        <w:t xml:space="preserve"> </w:t>
      </w:r>
      <w:r>
        <w:t>основных и</w:t>
      </w:r>
      <w:r w:rsidR="004A1F24">
        <w:t xml:space="preserve"> </w:t>
      </w:r>
      <w:r>
        <w:t>вспомогательных видах деятельности</w:t>
      </w:r>
    </w:p>
    <w:p w14:paraId="2EADB1E8" w14:textId="77777777" w:rsidR="00B137C9" w:rsidRPr="009A34E0" w:rsidRDefault="00B137C9" w:rsidP="001239ED">
      <w:pPr>
        <w:pStyle w:val="newncpi"/>
        <w:ind w:firstLine="0"/>
        <w:jc w:val="center"/>
        <w:rPr>
          <w:sz w:val="12"/>
          <w:szCs w:val="12"/>
        </w:rPr>
      </w:pPr>
    </w:p>
    <w:p w14:paraId="588EDC82" w14:textId="77777777" w:rsidR="00B137C9" w:rsidRDefault="005E266A" w:rsidP="005E266A">
      <w:pPr>
        <w:pStyle w:val="newncpi"/>
        <w:ind w:firstLine="0"/>
        <w:jc w:val="right"/>
      </w:pPr>
      <w:r>
        <w:t>Таблица 2</w:t>
      </w:r>
    </w:p>
    <w:p w14:paraId="7BAE4F26" w14:textId="77777777" w:rsidR="00B137C9" w:rsidRPr="009A34E0" w:rsidRDefault="00B137C9" w:rsidP="001239ED">
      <w:pPr>
        <w:pStyle w:val="newncpi"/>
        <w:ind w:firstLine="0"/>
        <w:jc w:val="center"/>
        <w:rPr>
          <w:sz w:val="12"/>
          <w:szCs w:val="12"/>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984"/>
        <w:gridCol w:w="2409"/>
        <w:gridCol w:w="1511"/>
        <w:gridCol w:w="1324"/>
        <w:gridCol w:w="1701"/>
        <w:gridCol w:w="1524"/>
      </w:tblGrid>
      <w:tr w:rsidR="005D1D90" w:rsidRPr="009C42A6" w14:paraId="66A73B03" w14:textId="77777777" w:rsidTr="00E67471">
        <w:trPr>
          <w:tblHeader/>
        </w:trPr>
        <w:tc>
          <w:tcPr>
            <w:tcW w:w="392" w:type="dxa"/>
          </w:tcPr>
          <w:p w14:paraId="691F6288" w14:textId="77777777" w:rsidR="005D1D90" w:rsidRPr="009C42A6" w:rsidRDefault="005D1D90" w:rsidP="005D1D90">
            <w:pPr>
              <w:rPr>
                <w:b/>
                <w:color w:val="000000"/>
                <w:sz w:val="20"/>
                <w:lang w:val="en-US"/>
              </w:rPr>
            </w:pPr>
            <w:r w:rsidRPr="009C42A6">
              <w:rPr>
                <w:b/>
                <w:color w:val="000000"/>
                <w:sz w:val="20"/>
                <w:szCs w:val="22"/>
              </w:rPr>
              <w:t>№ п/п</w:t>
            </w:r>
          </w:p>
          <w:p w14:paraId="7413F3D0" w14:textId="77777777" w:rsidR="005D1D90" w:rsidRPr="009C42A6" w:rsidRDefault="005D1D90" w:rsidP="005D1D90">
            <w:pPr>
              <w:rPr>
                <w:b/>
                <w:color w:val="000000"/>
                <w:sz w:val="20"/>
                <w:lang w:val="en-US"/>
              </w:rPr>
            </w:pPr>
          </w:p>
        </w:tc>
        <w:tc>
          <w:tcPr>
            <w:tcW w:w="1984" w:type="dxa"/>
            <w:vAlign w:val="center"/>
          </w:tcPr>
          <w:p w14:paraId="3C7D6ECB" w14:textId="77777777" w:rsidR="005D1D90" w:rsidRPr="009C42A6" w:rsidRDefault="005D1D90" w:rsidP="005D1D90">
            <w:pPr>
              <w:jc w:val="center"/>
              <w:rPr>
                <w:b/>
                <w:color w:val="000000"/>
                <w:sz w:val="20"/>
              </w:rPr>
            </w:pPr>
            <w:r w:rsidRPr="009C42A6">
              <w:rPr>
                <w:b/>
                <w:color w:val="000000"/>
                <w:sz w:val="20"/>
                <w:szCs w:val="22"/>
              </w:rPr>
              <w:t>Наименование производственной (промышленной) площадки (обособленного подразделения, филиала)</w:t>
            </w:r>
          </w:p>
        </w:tc>
        <w:tc>
          <w:tcPr>
            <w:tcW w:w="2409" w:type="dxa"/>
          </w:tcPr>
          <w:p w14:paraId="331041E1" w14:textId="77777777" w:rsidR="005D1D90" w:rsidRPr="009C42A6" w:rsidRDefault="005D1D90" w:rsidP="005D1D90">
            <w:pPr>
              <w:jc w:val="center"/>
              <w:rPr>
                <w:b/>
                <w:color w:val="000000"/>
                <w:sz w:val="20"/>
              </w:rPr>
            </w:pPr>
            <w:r w:rsidRPr="009C42A6">
              <w:rPr>
                <w:b/>
                <w:color w:val="000000"/>
                <w:sz w:val="20"/>
                <w:szCs w:val="22"/>
              </w:rPr>
              <w:t>Вид деятельности по ОКЭД</w:t>
            </w:r>
          </w:p>
        </w:tc>
        <w:tc>
          <w:tcPr>
            <w:tcW w:w="1511" w:type="dxa"/>
          </w:tcPr>
          <w:p w14:paraId="11BC304E" w14:textId="77777777" w:rsidR="005D1D90" w:rsidRPr="009C42A6" w:rsidRDefault="005D1D90" w:rsidP="005D1D90">
            <w:pPr>
              <w:jc w:val="center"/>
              <w:rPr>
                <w:b/>
                <w:color w:val="000000"/>
                <w:sz w:val="20"/>
              </w:rPr>
            </w:pPr>
            <w:r w:rsidRPr="009C42A6">
              <w:rPr>
                <w:b/>
                <w:color w:val="000000"/>
                <w:sz w:val="20"/>
                <w:szCs w:val="22"/>
              </w:rPr>
              <w:t>Место нахождения</w:t>
            </w:r>
          </w:p>
        </w:tc>
        <w:tc>
          <w:tcPr>
            <w:tcW w:w="1324" w:type="dxa"/>
          </w:tcPr>
          <w:p w14:paraId="7B95D276" w14:textId="77777777" w:rsidR="005D1D90" w:rsidRPr="009C42A6" w:rsidRDefault="005D1D90" w:rsidP="005D1D90">
            <w:pPr>
              <w:jc w:val="center"/>
              <w:rPr>
                <w:b/>
                <w:color w:val="000000"/>
                <w:sz w:val="20"/>
              </w:rPr>
            </w:pPr>
            <w:r w:rsidRPr="009C42A6">
              <w:rPr>
                <w:b/>
                <w:color w:val="000000"/>
                <w:sz w:val="20"/>
                <w:szCs w:val="22"/>
              </w:rPr>
              <w:t>Занимаемая территория, га</w:t>
            </w:r>
          </w:p>
        </w:tc>
        <w:tc>
          <w:tcPr>
            <w:tcW w:w="1701" w:type="dxa"/>
          </w:tcPr>
          <w:p w14:paraId="3DB7E690" w14:textId="77777777" w:rsidR="005D1D90" w:rsidRPr="009C42A6" w:rsidRDefault="005D1D90" w:rsidP="005D1D90">
            <w:pPr>
              <w:jc w:val="center"/>
              <w:rPr>
                <w:b/>
                <w:color w:val="000000"/>
                <w:sz w:val="20"/>
              </w:rPr>
            </w:pPr>
            <w:r w:rsidRPr="009C42A6">
              <w:rPr>
                <w:b/>
                <w:sz w:val="20"/>
                <w:szCs w:val="22"/>
              </w:rPr>
              <w:t>Дата приемки в эксплуатацию (последней реконструкции)</w:t>
            </w:r>
          </w:p>
        </w:tc>
        <w:tc>
          <w:tcPr>
            <w:tcW w:w="1524" w:type="dxa"/>
          </w:tcPr>
          <w:p w14:paraId="5314F927" w14:textId="77777777" w:rsidR="005D1D90" w:rsidRPr="009C42A6" w:rsidRDefault="005D1D90" w:rsidP="005D1D90">
            <w:pPr>
              <w:jc w:val="center"/>
              <w:rPr>
                <w:b/>
                <w:color w:val="000000"/>
                <w:sz w:val="20"/>
              </w:rPr>
            </w:pPr>
            <w:r w:rsidRPr="009C42A6">
              <w:rPr>
                <w:b/>
                <w:color w:val="000000"/>
                <w:sz w:val="20"/>
                <w:szCs w:val="22"/>
              </w:rPr>
              <w:t>Проектная мощность (фактическое производство)</w:t>
            </w:r>
          </w:p>
        </w:tc>
      </w:tr>
      <w:tr w:rsidR="005D1D90" w:rsidRPr="009C42A6" w14:paraId="434A8012" w14:textId="77777777" w:rsidTr="00E67471">
        <w:trPr>
          <w:trHeight w:val="63"/>
          <w:tblHeader/>
        </w:trPr>
        <w:tc>
          <w:tcPr>
            <w:tcW w:w="392" w:type="dxa"/>
            <w:vAlign w:val="center"/>
          </w:tcPr>
          <w:p w14:paraId="388FC6DF" w14:textId="77777777" w:rsidR="005D1D90" w:rsidRPr="009C42A6" w:rsidRDefault="005D1D90" w:rsidP="005D1D90">
            <w:pPr>
              <w:jc w:val="center"/>
              <w:rPr>
                <w:color w:val="000000"/>
                <w:sz w:val="20"/>
              </w:rPr>
            </w:pPr>
            <w:r w:rsidRPr="009C42A6">
              <w:rPr>
                <w:color w:val="000000"/>
                <w:sz w:val="20"/>
                <w:szCs w:val="22"/>
              </w:rPr>
              <w:t>1</w:t>
            </w:r>
          </w:p>
        </w:tc>
        <w:tc>
          <w:tcPr>
            <w:tcW w:w="1984" w:type="dxa"/>
            <w:vAlign w:val="center"/>
          </w:tcPr>
          <w:p w14:paraId="7ECD183F" w14:textId="77777777" w:rsidR="005D1D90" w:rsidRPr="009C42A6" w:rsidRDefault="005D1D90" w:rsidP="005D1D90">
            <w:pPr>
              <w:jc w:val="center"/>
              <w:rPr>
                <w:color w:val="000000"/>
                <w:sz w:val="20"/>
              </w:rPr>
            </w:pPr>
            <w:r w:rsidRPr="009C42A6">
              <w:rPr>
                <w:color w:val="000000"/>
                <w:sz w:val="20"/>
                <w:szCs w:val="22"/>
              </w:rPr>
              <w:t>2</w:t>
            </w:r>
          </w:p>
        </w:tc>
        <w:tc>
          <w:tcPr>
            <w:tcW w:w="2409" w:type="dxa"/>
            <w:vAlign w:val="center"/>
          </w:tcPr>
          <w:p w14:paraId="1D2834C8" w14:textId="77777777" w:rsidR="005D1D90" w:rsidRPr="009C42A6" w:rsidRDefault="005D1D90" w:rsidP="005D1D90">
            <w:pPr>
              <w:jc w:val="center"/>
              <w:rPr>
                <w:color w:val="000000"/>
                <w:sz w:val="20"/>
              </w:rPr>
            </w:pPr>
            <w:r w:rsidRPr="009C42A6">
              <w:rPr>
                <w:color w:val="000000"/>
                <w:sz w:val="20"/>
                <w:szCs w:val="22"/>
              </w:rPr>
              <w:t>3</w:t>
            </w:r>
          </w:p>
        </w:tc>
        <w:tc>
          <w:tcPr>
            <w:tcW w:w="1511" w:type="dxa"/>
            <w:vAlign w:val="center"/>
          </w:tcPr>
          <w:p w14:paraId="2A7D94EE" w14:textId="77777777" w:rsidR="005D1D90" w:rsidRPr="009C42A6" w:rsidRDefault="005D1D90" w:rsidP="005D1D90">
            <w:pPr>
              <w:jc w:val="center"/>
              <w:rPr>
                <w:color w:val="000000"/>
                <w:sz w:val="20"/>
              </w:rPr>
            </w:pPr>
            <w:r w:rsidRPr="009C42A6">
              <w:rPr>
                <w:color w:val="000000"/>
                <w:sz w:val="20"/>
                <w:szCs w:val="22"/>
              </w:rPr>
              <w:t>4</w:t>
            </w:r>
          </w:p>
        </w:tc>
        <w:tc>
          <w:tcPr>
            <w:tcW w:w="1324" w:type="dxa"/>
            <w:vAlign w:val="center"/>
          </w:tcPr>
          <w:p w14:paraId="2EC731BF" w14:textId="77777777" w:rsidR="005D1D90" w:rsidRPr="009C42A6" w:rsidRDefault="005D1D90" w:rsidP="005D1D90">
            <w:pPr>
              <w:jc w:val="center"/>
              <w:rPr>
                <w:color w:val="000000"/>
                <w:sz w:val="20"/>
              </w:rPr>
            </w:pPr>
            <w:r w:rsidRPr="009C42A6">
              <w:rPr>
                <w:color w:val="000000"/>
                <w:sz w:val="20"/>
                <w:szCs w:val="22"/>
              </w:rPr>
              <w:t>5</w:t>
            </w:r>
          </w:p>
        </w:tc>
        <w:tc>
          <w:tcPr>
            <w:tcW w:w="1701" w:type="dxa"/>
          </w:tcPr>
          <w:p w14:paraId="2ACC4A93" w14:textId="77777777" w:rsidR="005D1D90" w:rsidRPr="009C42A6" w:rsidRDefault="005D1D90" w:rsidP="005D1D90">
            <w:pPr>
              <w:jc w:val="center"/>
              <w:rPr>
                <w:color w:val="000000"/>
                <w:sz w:val="20"/>
              </w:rPr>
            </w:pPr>
            <w:r w:rsidRPr="009C42A6">
              <w:rPr>
                <w:color w:val="000000"/>
                <w:sz w:val="20"/>
                <w:szCs w:val="22"/>
              </w:rPr>
              <w:t>6</w:t>
            </w:r>
          </w:p>
        </w:tc>
        <w:tc>
          <w:tcPr>
            <w:tcW w:w="1524" w:type="dxa"/>
            <w:vAlign w:val="center"/>
          </w:tcPr>
          <w:p w14:paraId="7A55A93D" w14:textId="77777777" w:rsidR="005D1D90" w:rsidRPr="009C42A6" w:rsidRDefault="005D1D90" w:rsidP="005D1D90">
            <w:pPr>
              <w:jc w:val="center"/>
              <w:rPr>
                <w:color w:val="000000"/>
                <w:sz w:val="20"/>
              </w:rPr>
            </w:pPr>
            <w:r w:rsidRPr="009C42A6">
              <w:rPr>
                <w:color w:val="000000"/>
                <w:sz w:val="20"/>
                <w:szCs w:val="22"/>
              </w:rPr>
              <w:t>7</w:t>
            </w:r>
          </w:p>
        </w:tc>
      </w:tr>
      <w:tr w:rsidR="005D1D90" w:rsidRPr="009C42A6" w14:paraId="147D67F3" w14:textId="77777777" w:rsidTr="00E67471">
        <w:trPr>
          <w:trHeight w:val="1014"/>
        </w:trPr>
        <w:tc>
          <w:tcPr>
            <w:tcW w:w="392" w:type="dxa"/>
          </w:tcPr>
          <w:p w14:paraId="1C201692" w14:textId="77777777" w:rsidR="005D1D90" w:rsidRPr="009C42A6" w:rsidRDefault="005D1D90" w:rsidP="005D1D90">
            <w:pPr>
              <w:jc w:val="center"/>
              <w:rPr>
                <w:color w:val="000000"/>
                <w:sz w:val="20"/>
              </w:rPr>
            </w:pPr>
            <w:r w:rsidRPr="009C42A6">
              <w:rPr>
                <w:color w:val="000000"/>
                <w:sz w:val="20"/>
                <w:szCs w:val="22"/>
              </w:rPr>
              <w:t>1</w:t>
            </w:r>
          </w:p>
        </w:tc>
        <w:tc>
          <w:tcPr>
            <w:tcW w:w="1984" w:type="dxa"/>
            <w:vAlign w:val="center"/>
          </w:tcPr>
          <w:p w14:paraId="160EA553" w14:textId="77777777" w:rsidR="005D1D90" w:rsidRPr="009C42A6" w:rsidRDefault="005D1D90" w:rsidP="009C42A6">
            <w:pPr>
              <w:pStyle w:val="newncpi"/>
              <w:ind w:firstLine="0"/>
              <w:jc w:val="center"/>
              <w:rPr>
                <w:sz w:val="20"/>
              </w:rPr>
            </w:pPr>
            <w:r w:rsidRPr="009C42A6">
              <w:rPr>
                <w:sz w:val="20"/>
                <w:szCs w:val="22"/>
              </w:rPr>
              <w:t>Лидская ТЭЦ</w:t>
            </w:r>
          </w:p>
        </w:tc>
        <w:tc>
          <w:tcPr>
            <w:tcW w:w="2409" w:type="dxa"/>
          </w:tcPr>
          <w:p w14:paraId="4AE9232A" w14:textId="77777777" w:rsidR="005D1D90" w:rsidRPr="009C42A6" w:rsidRDefault="005D1D90" w:rsidP="005D1D90">
            <w:pPr>
              <w:pStyle w:val="newncpi"/>
              <w:ind w:firstLine="0"/>
              <w:rPr>
                <w:sz w:val="20"/>
              </w:rPr>
            </w:pPr>
            <w:r w:rsidRPr="009C42A6">
              <w:rPr>
                <w:color w:val="000000"/>
                <w:sz w:val="20"/>
                <w:szCs w:val="22"/>
              </w:rPr>
              <w:t>35111 - производство, передача, распределение электрической энергии; 35300 - производство, передача, распределение тепловой энергии</w:t>
            </w:r>
          </w:p>
        </w:tc>
        <w:tc>
          <w:tcPr>
            <w:tcW w:w="1511" w:type="dxa"/>
          </w:tcPr>
          <w:p w14:paraId="6CF6DD12" w14:textId="77777777" w:rsidR="005D1D90" w:rsidRPr="009C42A6" w:rsidRDefault="005D1D90" w:rsidP="009C42A6">
            <w:pPr>
              <w:pStyle w:val="newncpi"/>
              <w:ind w:firstLine="0"/>
              <w:rPr>
                <w:sz w:val="20"/>
              </w:rPr>
            </w:pPr>
            <w:r w:rsidRPr="009C42A6">
              <w:rPr>
                <w:sz w:val="20"/>
                <w:szCs w:val="22"/>
              </w:rPr>
              <w:t xml:space="preserve">ул. </w:t>
            </w:r>
            <w:r w:rsidR="009C42A6">
              <w:rPr>
                <w:sz w:val="20"/>
                <w:szCs w:val="22"/>
              </w:rPr>
              <w:t>С</w:t>
            </w:r>
            <w:r w:rsidRPr="009C42A6">
              <w:rPr>
                <w:sz w:val="20"/>
                <w:szCs w:val="22"/>
              </w:rPr>
              <w:t>оветская, 75, г.Лида</w:t>
            </w:r>
          </w:p>
        </w:tc>
        <w:tc>
          <w:tcPr>
            <w:tcW w:w="1324" w:type="dxa"/>
            <w:vAlign w:val="center"/>
          </w:tcPr>
          <w:p w14:paraId="558BDB12" w14:textId="77777777" w:rsidR="005D1D90" w:rsidRPr="009C42A6" w:rsidRDefault="005D1D90" w:rsidP="00A47735">
            <w:pPr>
              <w:pStyle w:val="newncpi"/>
              <w:ind w:firstLine="0"/>
              <w:jc w:val="center"/>
              <w:rPr>
                <w:sz w:val="20"/>
              </w:rPr>
            </w:pPr>
            <w:r w:rsidRPr="009C42A6">
              <w:rPr>
                <w:sz w:val="20"/>
                <w:szCs w:val="22"/>
              </w:rPr>
              <w:t>9,1768</w:t>
            </w:r>
          </w:p>
        </w:tc>
        <w:tc>
          <w:tcPr>
            <w:tcW w:w="1701" w:type="dxa"/>
            <w:vAlign w:val="center"/>
          </w:tcPr>
          <w:p w14:paraId="71603227" w14:textId="77777777" w:rsidR="005D1D90" w:rsidRPr="009C42A6" w:rsidRDefault="009A488B" w:rsidP="001A16FB">
            <w:pPr>
              <w:pStyle w:val="newncpi"/>
              <w:ind w:firstLine="0"/>
              <w:jc w:val="center"/>
              <w:rPr>
                <w:sz w:val="20"/>
              </w:rPr>
            </w:pPr>
            <w:r w:rsidRPr="009C42A6">
              <w:rPr>
                <w:sz w:val="20"/>
                <w:szCs w:val="22"/>
              </w:rPr>
              <w:t>1954</w:t>
            </w:r>
          </w:p>
        </w:tc>
        <w:tc>
          <w:tcPr>
            <w:tcW w:w="1524" w:type="dxa"/>
          </w:tcPr>
          <w:p w14:paraId="12710299" w14:textId="77777777" w:rsidR="005D1D90" w:rsidRPr="009C42A6" w:rsidRDefault="005D1D90" w:rsidP="005D1D90">
            <w:pPr>
              <w:pStyle w:val="newncpi"/>
              <w:ind w:firstLine="0"/>
              <w:rPr>
                <w:sz w:val="20"/>
              </w:rPr>
            </w:pPr>
            <w:r w:rsidRPr="009C42A6">
              <w:rPr>
                <w:sz w:val="20"/>
                <w:szCs w:val="22"/>
              </w:rPr>
              <w:t>электрическая мощность – 43 МВт; тепловая – 420,5 МВт (361,6 Гкал)</w:t>
            </w:r>
          </w:p>
        </w:tc>
      </w:tr>
      <w:tr w:rsidR="005D1D90" w:rsidRPr="009C42A6" w14:paraId="6D571615" w14:textId="77777777" w:rsidTr="00E67471">
        <w:trPr>
          <w:trHeight w:val="1014"/>
        </w:trPr>
        <w:tc>
          <w:tcPr>
            <w:tcW w:w="392" w:type="dxa"/>
          </w:tcPr>
          <w:p w14:paraId="2A0989E1" w14:textId="77777777" w:rsidR="005D1D90" w:rsidRPr="009C42A6" w:rsidRDefault="005D1D90" w:rsidP="005D1D90">
            <w:pPr>
              <w:jc w:val="center"/>
              <w:rPr>
                <w:color w:val="000000"/>
                <w:sz w:val="20"/>
              </w:rPr>
            </w:pPr>
            <w:r w:rsidRPr="009C42A6">
              <w:rPr>
                <w:color w:val="000000"/>
                <w:sz w:val="20"/>
                <w:szCs w:val="22"/>
              </w:rPr>
              <w:t>2</w:t>
            </w:r>
          </w:p>
        </w:tc>
        <w:tc>
          <w:tcPr>
            <w:tcW w:w="1984" w:type="dxa"/>
            <w:vAlign w:val="center"/>
          </w:tcPr>
          <w:p w14:paraId="4AFB43D8" w14:textId="77777777" w:rsidR="005D1D90" w:rsidRPr="009C42A6" w:rsidRDefault="005D1D90" w:rsidP="009C42A6">
            <w:pPr>
              <w:pStyle w:val="newncpi"/>
              <w:ind w:firstLine="0"/>
              <w:jc w:val="center"/>
              <w:rPr>
                <w:sz w:val="20"/>
              </w:rPr>
            </w:pPr>
            <w:r w:rsidRPr="009C42A6">
              <w:rPr>
                <w:sz w:val="20"/>
                <w:szCs w:val="22"/>
              </w:rPr>
              <w:t>КЦ «Неман»</w:t>
            </w:r>
          </w:p>
        </w:tc>
        <w:tc>
          <w:tcPr>
            <w:tcW w:w="2409" w:type="dxa"/>
          </w:tcPr>
          <w:p w14:paraId="24669DC5" w14:textId="77777777" w:rsidR="005D1D90" w:rsidRPr="009C42A6" w:rsidRDefault="005D1D90" w:rsidP="005D1D90">
            <w:pPr>
              <w:pStyle w:val="newncpi"/>
              <w:ind w:firstLine="0"/>
              <w:rPr>
                <w:sz w:val="20"/>
              </w:rPr>
            </w:pPr>
            <w:r w:rsidRPr="009C42A6">
              <w:rPr>
                <w:color w:val="000000"/>
                <w:sz w:val="20"/>
                <w:szCs w:val="22"/>
              </w:rPr>
              <w:t>35300 - производство, передача, распределение тепловой энергии</w:t>
            </w:r>
          </w:p>
        </w:tc>
        <w:tc>
          <w:tcPr>
            <w:tcW w:w="1511" w:type="dxa"/>
          </w:tcPr>
          <w:p w14:paraId="0FBF626A" w14:textId="77777777" w:rsidR="005D1D90" w:rsidRPr="009C42A6" w:rsidRDefault="005D1D90" w:rsidP="00EC70F9">
            <w:pPr>
              <w:pStyle w:val="newncpi"/>
              <w:ind w:firstLine="0"/>
              <w:rPr>
                <w:sz w:val="20"/>
              </w:rPr>
            </w:pPr>
            <w:r w:rsidRPr="009C42A6">
              <w:rPr>
                <w:sz w:val="20"/>
                <w:szCs w:val="22"/>
              </w:rPr>
              <w:t>ул. Жукова, 4б,</w:t>
            </w:r>
            <w:r w:rsidR="00EC70F9" w:rsidRPr="009C42A6">
              <w:rPr>
                <w:sz w:val="20"/>
                <w:szCs w:val="22"/>
              </w:rPr>
              <w:t xml:space="preserve"> </w:t>
            </w:r>
            <w:r w:rsidRPr="009C42A6">
              <w:rPr>
                <w:sz w:val="20"/>
                <w:szCs w:val="22"/>
              </w:rPr>
              <w:t xml:space="preserve"> г. Лида</w:t>
            </w:r>
          </w:p>
        </w:tc>
        <w:tc>
          <w:tcPr>
            <w:tcW w:w="1324" w:type="dxa"/>
            <w:vAlign w:val="center"/>
          </w:tcPr>
          <w:p w14:paraId="3C2F39CD" w14:textId="77777777" w:rsidR="005D1D90" w:rsidRPr="009C42A6" w:rsidRDefault="005D1D90" w:rsidP="00A47735">
            <w:pPr>
              <w:pStyle w:val="newncpi"/>
              <w:ind w:firstLine="0"/>
              <w:jc w:val="center"/>
              <w:rPr>
                <w:sz w:val="20"/>
              </w:rPr>
            </w:pPr>
            <w:r w:rsidRPr="009C42A6">
              <w:rPr>
                <w:sz w:val="20"/>
                <w:szCs w:val="22"/>
              </w:rPr>
              <w:t>4,3699</w:t>
            </w:r>
          </w:p>
        </w:tc>
        <w:tc>
          <w:tcPr>
            <w:tcW w:w="1701" w:type="dxa"/>
            <w:vAlign w:val="center"/>
          </w:tcPr>
          <w:p w14:paraId="7AC93746" w14:textId="77777777" w:rsidR="005D1D90" w:rsidRPr="009C42A6" w:rsidRDefault="009A488B" w:rsidP="001A16FB">
            <w:pPr>
              <w:pStyle w:val="newncpi"/>
              <w:ind w:firstLine="0"/>
              <w:jc w:val="center"/>
              <w:rPr>
                <w:sz w:val="20"/>
              </w:rPr>
            </w:pPr>
            <w:r w:rsidRPr="009C42A6">
              <w:rPr>
                <w:sz w:val="20"/>
                <w:szCs w:val="22"/>
              </w:rPr>
              <w:t>2002</w:t>
            </w:r>
          </w:p>
        </w:tc>
        <w:tc>
          <w:tcPr>
            <w:tcW w:w="1524" w:type="dxa"/>
          </w:tcPr>
          <w:p w14:paraId="145A756A" w14:textId="77777777" w:rsidR="005D1D90" w:rsidRPr="009C42A6" w:rsidRDefault="005D1D90" w:rsidP="005D1D90">
            <w:pPr>
              <w:pStyle w:val="newncpi"/>
              <w:ind w:firstLine="0"/>
              <w:rPr>
                <w:color w:val="000000"/>
                <w:sz w:val="20"/>
              </w:rPr>
            </w:pPr>
            <w:r w:rsidRPr="009C42A6">
              <w:rPr>
                <w:color w:val="000000"/>
                <w:sz w:val="20"/>
                <w:szCs w:val="22"/>
              </w:rPr>
              <w:t>тепловая мощность 73,9 МВт (68,2 Гкал)</w:t>
            </w:r>
          </w:p>
        </w:tc>
      </w:tr>
    </w:tbl>
    <w:p w14:paraId="40F714C5" w14:textId="77777777" w:rsidR="00B137C9" w:rsidRPr="009A34E0" w:rsidRDefault="00B137C9" w:rsidP="001239ED">
      <w:pPr>
        <w:pStyle w:val="newncpi"/>
        <w:ind w:firstLine="0"/>
        <w:jc w:val="center"/>
        <w:rPr>
          <w:sz w:val="12"/>
          <w:szCs w:val="12"/>
        </w:rPr>
      </w:pPr>
    </w:p>
    <w:p w14:paraId="61E4AE31" w14:textId="37346D59" w:rsidR="00B137C9" w:rsidRDefault="00A10A17" w:rsidP="00AB3802">
      <w:pPr>
        <w:pStyle w:val="newncpi"/>
      </w:pPr>
      <w:r>
        <w:t>Сведения о</w:t>
      </w:r>
      <w:r w:rsidR="00AB3802">
        <w:t xml:space="preserve"> состоянии </w:t>
      </w:r>
      <w:r>
        <w:t xml:space="preserve">производственной </w:t>
      </w:r>
      <w:r w:rsidR="00AB3802">
        <w:t>(промышлен</w:t>
      </w:r>
      <w:r>
        <w:t xml:space="preserve">ной) </w:t>
      </w:r>
      <w:r w:rsidR="00E71900">
        <w:t>площадки</w:t>
      </w:r>
      <w:r w:rsidR="005D1D90">
        <w:t xml:space="preserve"> на 4-х листах</w:t>
      </w:r>
      <w:r>
        <w:t xml:space="preserve"> </w:t>
      </w:r>
      <w:r w:rsidR="00E71900">
        <w:t>согласно Приложени</w:t>
      </w:r>
      <w:r w:rsidR="005D1D90">
        <w:t>ю</w:t>
      </w:r>
      <w:r w:rsidR="00E71900">
        <w:t xml:space="preserve"> 1.</w:t>
      </w:r>
    </w:p>
    <w:p w14:paraId="1CFB8BD5" w14:textId="77777777" w:rsidR="00B137C9" w:rsidRDefault="00B137C9" w:rsidP="001239ED">
      <w:pPr>
        <w:pStyle w:val="newncpi"/>
        <w:ind w:firstLine="0"/>
        <w:jc w:val="center"/>
        <w:rPr>
          <w:sz w:val="12"/>
          <w:szCs w:val="12"/>
        </w:rPr>
      </w:pPr>
    </w:p>
    <w:p w14:paraId="793031C8" w14:textId="77777777" w:rsidR="00A626DB" w:rsidRDefault="00A626DB" w:rsidP="001239ED">
      <w:pPr>
        <w:pStyle w:val="newncpi"/>
        <w:ind w:firstLine="0"/>
        <w:jc w:val="center"/>
        <w:rPr>
          <w:sz w:val="12"/>
          <w:szCs w:val="12"/>
        </w:rPr>
      </w:pPr>
    </w:p>
    <w:p w14:paraId="48F2C9D4" w14:textId="77777777" w:rsidR="00A626DB" w:rsidRDefault="00A626DB" w:rsidP="001239ED">
      <w:pPr>
        <w:pStyle w:val="newncpi"/>
        <w:ind w:firstLine="0"/>
        <w:jc w:val="center"/>
        <w:rPr>
          <w:sz w:val="12"/>
          <w:szCs w:val="12"/>
        </w:rPr>
      </w:pPr>
    </w:p>
    <w:p w14:paraId="2535B3BE" w14:textId="77777777" w:rsidR="00A626DB" w:rsidRDefault="00A626DB" w:rsidP="001239ED">
      <w:pPr>
        <w:pStyle w:val="newncpi"/>
        <w:ind w:firstLine="0"/>
        <w:jc w:val="center"/>
        <w:rPr>
          <w:sz w:val="12"/>
          <w:szCs w:val="12"/>
        </w:rPr>
      </w:pPr>
    </w:p>
    <w:p w14:paraId="183D3ED1" w14:textId="77777777" w:rsidR="00A626DB" w:rsidRDefault="00A626DB" w:rsidP="001239ED">
      <w:pPr>
        <w:pStyle w:val="newncpi"/>
        <w:ind w:firstLine="0"/>
        <w:jc w:val="center"/>
        <w:rPr>
          <w:sz w:val="12"/>
          <w:szCs w:val="12"/>
        </w:rPr>
      </w:pPr>
    </w:p>
    <w:p w14:paraId="009F93A6" w14:textId="77777777" w:rsidR="00A626DB" w:rsidRDefault="00A626DB" w:rsidP="001239ED">
      <w:pPr>
        <w:pStyle w:val="newncpi"/>
        <w:ind w:firstLine="0"/>
        <w:jc w:val="center"/>
        <w:rPr>
          <w:sz w:val="12"/>
          <w:szCs w:val="12"/>
        </w:rPr>
      </w:pPr>
    </w:p>
    <w:p w14:paraId="04EFF1DE" w14:textId="77777777" w:rsidR="00A626DB" w:rsidRDefault="00A626DB" w:rsidP="001239ED">
      <w:pPr>
        <w:pStyle w:val="newncpi"/>
        <w:ind w:firstLine="0"/>
        <w:jc w:val="center"/>
        <w:rPr>
          <w:sz w:val="12"/>
          <w:szCs w:val="12"/>
        </w:rPr>
      </w:pPr>
    </w:p>
    <w:p w14:paraId="041E8BB9" w14:textId="77777777" w:rsidR="00A626DB" w:rsidRDefault="00A626DB" w:rsidP="001239ED">
      <w:pPr>
        <w:pStyle w:val="newncpi"/>
        <w:ind w:firstLine="0"/>
        <w:jc w:val="center"/>
        <w:rPr>
          <w:sz w:val="12"/>
          <w:szCs w:val="12"/>
        </w:rPr>
      </w:pPr>
    </w:p>
    <w:p w14:paraId="22E2EE6A" w14:textId="77777777" w:rsidR="00A626DB" w:rsidRPr="009A34E0" w:rsidRDefault="00A626DB" w:rsidP="001239ED">
      <w:pPr>
        <w:pStyle w:val="newncpi"/>
        <w:ind w:firstLine="0"/>
        <w:jc w:val="center"/>
        <w:rPr>
          <w:sz w:val="12"/>
          <w:szCs w:val="12"/>
        </w:rPr>
      </w:pPr>
    </w:p>
    <w:p w14:paraId="76E12788" w14:textId="77777777" w:rsidR="00B137C9" w:rsidRDefault="00AB3802" w:rsidP="00AB3802">
      <w:pPr>
        <w:pStyle w:val="titlep"/>
        <w:spacing w:before="0" w:after="0"/>
      </w:pPr>
      <w:r>
        <w:t>III. Производственная программа</w:t>
      </w:r>
    </w:p>
    <w:p w14:paraId="36B67EAC" w14:textId="77777777" w:rsidR="00B137C9" w:rsidRPr="009A34E0" w:rsidRDefault="00B137C9" w:rsidP="001239ED">
      <w:pPr>
        <w:pStyle w:val="newncpi"/>
        <w:ind w:firstLine="0"/>
        <w:jc w:val="center"/>
        <w:rPr>
          <w:sz w:val="12"/>
          <w:szCs w:val="12"/>
        </w:rPr>
      </w:pPr>
    </w:p>
    <w:p w14:paraId="1226667A" w14:textId="77777777" w:rsidR="00B137C9" w:rsidRDefault="00AB3802" w:rsidP="00AB3802">
      <w:pPr>
        <w:pStyle w:val="newncpi"/>
        <w:ind w:firstLine="0"/>
        <w:jc w:val="right"/>
      </w:pPr>
      <w:r>
        <w:t>Таблица 3</w:t>
      </w:r>
    </w:p>
    <w:p w14:paraId="66360F90" w14:textId="77777777" w:rsidR="00B137C9" w:rsidRPr="009A34E0" w:rsidRDefault="00B137C9" w:rsidP="001239ED">
      <w:pPr>
        <w:pStyle w:val="newncpi"/>
        <w:ind w:firstLine="0"/>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3863"/>
        <w:gridCol w:w="1247"/>
        <w:gridCol w:w="1247"/>
        <w:gridCol w:w="1247"/>
        <w:gridCol w:w="1247"/>
        <w:gridCol w:w="1247"/>
      </w:tblGrid>
      <w:tr w:rsidR="005D1D90" w:rsidRPr="009C42A6" w14:paraId="0E4429BC" w14:textId="77777777" w:rsidTr="00510FEE">
        <w:trPr>
          <w:tblHeader/>
          <w:jc w:val="center"/>
        </w:trPr>
        <w:tc>
          <w:tcPr>
            <w:tcW w:w="0" w:type="auto"/>
            <w:vMerge w:val="restart"/>
          </w:tcPr>
          <w:p w14:paraId="42FFFED3" w14:textId="77777777" w:rsidR="005D1D90" w:rsidRPr="009C42A6" w:rsidRDefault="005D1D90" w:rsidP="006F1269">
            <w:pPr>
              <w:pStyle w:val="undline"/>
              <w:rPr>
                <w:b/>
                <w:szCs w:val="22"/>
              </w:rPr>
            </w:pPr>
            <w:r w:rsidRPr="009C42A6">
              <w:rPr>
                <w:b/>
                <w:szCs w:val="22"/>
              </w:rPr>
              <w:t>№ п/п</w:t>
            </w:r>
          </w:p>
        </w:tc>
        <w:tc>
          <w:tcPr>
            <w:tcW w:w="0" w:type="auto"/>
            <w:vMerge w:val="restart"/>
            <w:vAlign w:val="center"/>
          </w:tcPr>
          <w:p w14:paraId="71DFB3A0" w14:textId="77777777" w:rsidR="005D1D90" w:rsidRPr="009C42A6" w:rsidRDefault="005D1D90" w:rsidP="006F1269">
            <w:pPr>
              <w:pStyle w:val="undline"/>
              <w:rPr>
                <w:b/>
                <w:szCs w:val="22"/>
              </w:rPr>
            </w:pPr>
            <w:r w:rsidRPr="009C42A6">
              <w:rPr>
                <w:b/>
                <w:szCs w:val="22"/>
              </w:rPr>
              <w:t>Вид деятельности, основной по ОКЭД</w:t>
            </w:r>
          </w:p>
        </w:tc>
        <w:tc>
          <w:tcPr>
            <w:tcW w:w="0" w:type="auto"/>
            <w:gridSpan w:val="5"/>
            <w:vAlign w:val="center"/>
          </w:tcPr>
          <w:p w14:paraId="2DFAEC33" w14:textId="77777777" w:rsidR="005D1D90" w:rsidRPr="009C42A6" w:rsidRDefault="005D1D90" w:rsidP="006F1269">
            <w:pPr>
              <w:pStyle w:val="newncpi0"/>
              <w:jc w:val="center"/>
              <w:rPr>
                <w:b/>
                <w:sz w:val="20"/>
              </w:rPr>
            </w:pPr>
            <w:r w:rsidRPr="009C42A6">
              <w:rPr>
                <w:b/>
                <w:sz w:val="20"/>
                <w:szCs w:val="22"/>
              </w:rPr>
              <w:t>Прогнозируемая динамика объемов производства в % к проектной мощности или фактическому производству</w:t>
            </w:r>
          </w:p>
        </w:tc>
      </w:tr>
      <w:tr w:rsidR="005D1D90" w:rsidRPr="009C42A6" w14:paraId="04546260" w14:textId="77777777" w:rsidTr="00E51056">
        <w:trPr>
          <w:tblHeader/>
          <w:jc w:val="center"/>
        </w:trPr>
        <w:tc>
          <w:tcPr>
            <w:tcW w:w="0" w:type="auto"/>
            <w:vMerge/>
          </w:tcPr>
          <w:p w14:paraId="6801D687" w14:textId="77777777" w:rsidR="005D1D90" w:rsidRPr="009C42A6" w:rsidRDefault="005D1D90" w:rsidP="006F1269">
            <w:pPr>
              <w:pStyle w:val="undline"/>
              <w:rPr>
                <w:b/>
                <w:szCs w:val="22"/>
              </w:rPr>
            </w:pPr>
          </w:p>
        </w:tc>
        <w:tc>
          <w:tcPr>
            <w:tcW w:w="0" w:type="auto"/>
            <w:vMerge/>
          </w:tcPr>
          <w:p w14:paraId="298FF2F4" w14:textId="77777777" w:rsidR="005D1D90" w:rsidRPr="009C42A6" w:rsidRDefault="005D1D90" w:rsidP="006F1269">
            <w:pPr>
              <w:pStyle w:val="undline"/>
              <w:rPr>
                <w:b/>
                <w:szCs w:val="22"/>
              </w:rPr>
            </w:pPr>
          </w:p>
        </w:tc>
        <w:tc>
          <w:tcPr>
            <w:tcW w:w="0" w:type="auto"/>
            <w:vAlign w:val="center"/>
          </w:tcPr>
          <w:p w14:paraId="1268426D" w14:textId="77777777" w:rsidR="005D1D90" w:rsidRPr="009C42A6" w:rsidRDefault="005D1D90" w:rsidP="006F1269">
            <w:pPr>
              <w:pStyle w:val="undline"/>
              <w:jc w:val="center"/>
              <w:rPr>
                <w:b/>
                <w:szCs w:val="22"/>
              </w:rPr>
            </w:pPr>
            <w:r w:rsidRPr="009C42A6">
              <w:rPr>
                <w:b/>
                <w:szCs w:val="22"/>
              </w:rPr>
              <w:t>2026 год</w:t>
            </w:r>
          </w:p>
        </w:tc>
        <w:tc>
          <w:tcPr>
            <w:tcW w:w="0" w:type="auto"/>
            <w:vAlign w:val="center"/>
          </w:tcPr>
          <w:p w14:paraId="44C90386" w14:textId="77777777" w:rsidR="005D1D90" w:rsidRPr="009C42A6" w:rsidRDefault="005D1D90" w:rsidP="006F1269">
            <w:pPr>
              <w:pStyle w:val="undline"/>
              <w:jc w:val="center"/>
              <w:rPr>
                <w:b/>
                <w:szCs w:val="22"/>
              </w:rPr>
            </w:pPr>
            <w:r w:rsidRPr="009C42A6">
              <w:rPr>
                <w:b/>
                <w:szCs w:val="22"/>
              </w:rPr>
              <w:t>2027 год</w:t>
            </w:r>
          </w:p>
        </w:tc>
        <w:tc>
          <w:tcPr>
            <w:tcW w:w="0" w:type="auto"/>
            <w:vAlign w:val="center"/>
          </w:tcPr>
          <w:p w14:paraId="6E9900CC" w14:textId="77777777" w:rsidR="005D1D90" w:rsidRPr="009C42A6" w:rsidRDefault="005D1D90" w:rsidP="006F1269">
            <w:pPr>
              <w:pStyle w:val="undline"/>
              <w:jc w:val="center"/>
              <w:rPr>
                <w:b/>
                <w:szCs w:val="22"/>
              </w:rPr>
            </w:pPr>
            <w:r w:rsidRPr="009C42A6">
              <w:rPr>
                <w:b/>
                <w:szCs w:val="22"/>
              </w:rPr>
              <w:t>2028 год</w:t>
            </w:r>
          </w:p>
        </w:tc>
        <w:tc>
          <w:tcPr>
            <w:tcW w:w="0" w:type="auto"/>
            <w:vAlign w:val="center"/>
          </w:tcPr>
          <w:p w14:paraId="7EC07922" w14:textId="77777777" w:rsidR="005D1D90" w:rsidRPr="009C42A6" w:rsidRDefault="005D1D90" w:rsidP="006F1269">
            <w:pPr>
              <w:pStyle w:val="undline"/>
              <w:jc w:val="center"/>
              <w:rPr>
                <w:b/>
                <w:szCs w:val="22"/>
              </w:rPr>
            </w:pPr>
            <w:r w:rsidRPr="009C42A6">
              <w:rPr>
                <w:b/>
                <w:szCs w:val="22"/>
              </w:rPr>
              <w:t>2029 год</w:t>
            </w:r>
          </w:p>
        </w:tc>
        <w:tc>
          <w:tcPr>
            <w:tcW w:w="0" w:type="auto"/>
            <w:vAlign w:val="center"/>
          </w:tcPr>
          <w:p w14:paraId="38F40443" w14:textId="77777777" w:rsidR="005D1D90" w:rsidRPr="009C42A6" w:rsidRDefault="005D1D90" w:rsidP="006F1269">
            <w:pPr>
              <w:pStyle w:val="undline"/>
              <w:jc w:val="center"/>
              <w:rPr>
                <w:b/>
                <w:szCs w:val="22"/>
              </w:rPr>
            </w:pPr>
            <w:r w:rsidRPr="009C42A6">
              <w:rPr>
                <w:b/>
                <w:szCs w:val="22"/>
              </w:rPr>
              <w:t>2030 год</w:t>
            </w:r>
          </w:p>
        </w:tc>
      </w:tr>
      <w:tr w:rsidR="005D1D90" w:rsidRPr="009C42A6" w14:paraId="7CD51DDB" w14:textId="77777777" w:rsidTr="00E51056">
        <w:trPr>
          <w:tblHeader/>
          <w:jc w:val="center"/>
        </w:trPr>
        <w:tc>
          <w:tcPr>
            <w:tcW w:w="0" w:type="auto"/>
          </w:tcPr>
          <w:p w14:paraId="344E9CCC" w14:textId="77777777" w:rsidR="005D1D90" w:rsidRPr="009C42A6" w:rsidRDefault="005D1D90" w:rsidP="006F1269">
            <w:pPr>
              <w:pStyle w:val="undline"/>
              <w:rPr>
                <w:szCs w:val="22"/>
              </w:rPr>
            </w:pPr>
            <w:r w:rsidRPr="009C42A6">
              <w:rPr>
                <w:szCs w:val="22"/>
              </w:rPr>
              <w:t>1</w:t>
            </w:r>
          </w:p>
        </w:tc>
        <w:tc>
          <w:tcPr>
            <w:tcW w:w="0" w:type="auto"/>
          </w:tcPr>
          <w:p w14:paraId="46E2001F" w14:textId="77777777" w:rsidR="005D1D90" w:rsidRPr="009C42A6" w:rsidRDefault="005D1D90" w:rsidP="006F1269">
            <w:pPr>
              <w:pStyle w:val="undline"/>
              <w:jc w:val="center"/>
              <w:rPr>
                <w:szCs w:val="22"/>
              </w:rPr>
            </w:pPr>
            <w:r w:rsidRPr="009C42A6">
              <w:rPr>
                <w:szCs w:val="22"/>
              </w:rPr>
              <w:t>2</w:t>
            </w:r>
          </w:p>
        </w:tc>
        <w:tc>
          <w:tcPr>
            <w:tcW w:w="0" w:type="auto"/>
            <w:vAlign w:val="center"/>
          </w:tcPr>
          <w:p w14:paraId="672B8013" w14:textId="77777777" w:rsidR="005D1D90" w:rsidRPr="009C42A6" w:rsidRDefault="005D1D90" w:rsidP="006F1269">
            <w:pPr>
              <w:pStyle w:val="undline"/>
              <w:jc w:val="center"/>
              <w:rPr>
                <w:szCs w:val="22"/>
              </w:rPr>
            </w:pPr>
            <w:r w:rsidRPr="009C42A6">
              <w:rPr>
                <w:szCs w:val="22"/>
              </w:rPr>
              <w:t>3</w:t>
            </w:r>
          </w:p>
        </w:tc>
        <w:tc>
          <w:tcPr>
            <w:tcW w:w="0" w:type="auto"/>
            <w:vAlign w:val="center"/>
          </w:tcPr>
          <w:p w14:paraId="0ADD3871" w14:textId="77777777" w:rsidR="005D1D90" w:rsidRPr="009C42A6" w:rsidRDefault="005D1D90" w:rsidP="006F1269">
            <w:pPr>
              <w:pStyle w:val="undline"/>
              <w:jc w:val="center"/>
              <w:rPr>
                <w:szCs w:val="22"/>
              </w:rPr>
            </w:pPr>
            <w:r w:rsidRPr="009C42A6">
              <w:rPr>
                <w:szCs w:val="22"/>
              </w:rPr>
              <w:t>4</w:t>
            </w:r>
          </w:p>
        </w:tc>
        <w:tc>
          <w:tcPr>
            <w:tcW w:w="0" w:type="auto"/>
            <w:vAlign w:val="center"/>
          </w:tcPr>
          <w:p w14:paraId="63CAEADD" w14:textId="77777777" w:rsidR="005D1D90" w:rsidRPr="009C42A6" w:rsidRDefault="005D1D90" w:rsidP="006F1269">
            <w:pPr>
              <w:pStyle w:val="undline"/>
              <w:jc w:val="center"/>
              <w:rPr>
                <w:szCs w:val="22"/>
                <w:lang w:val="en-US"/>
              </w:rPr>
            </w:pPr>
            <w:r w:rsidRPr="009C42A6">
              <w:rPr>
                <w:szCs w:val="22"/>
              </w:rPr>
              <w:t>5</w:t>
            </w:r>
          </w:p>
        </w:tc>
        <w:tc>
          <w:tcPr>
            <w:tcW w:w="0" w:type="auto"/>
            <w:vAlign w:val="center"/>
          </w:tcPr>
          <w:p w14:paraId="7AA119BE" w14:textId="77777777" w:rsidR="005D1D90" w:rsidRPr="009C42A6" w:rsidRDefault="005D1D90" w:rsidP="006F1269">
            <w:pPr>
              <w:pStyle w:val="undline"/>
              <w:jc w:val="center"/>
              <w:rPr>
                <w:szCs w:val="22"/>
              </w:rPr>
            </w:pPr>
            <w:r w:rsidRPr="009C42A6">
              <w:rPr>
                <w:szCs w:val="22"/>
              </w:rPr>
              <w:t>6</w:t>
            </w:r>
          </w:p>
        </w:tc>
        <w:tc>
          <w:tcPr>
            <w:tcW w:w="0" w:type="auto"/>
            <w:vAlign w:val="center"/>
          </w:tcPr>
          <w:p w14:paraId="116578B9" w14:textId="77777777" w:rsidR="005D1D90" w:rsidRPr="009C42A6" w:rsidRDefault="005D1D90" w:rsidP="006F1269">
            <w:pPr>
              <w:pStyle w:val="undline"/>
              <w:jc w:val="center"/>
              <w:rPr>
                <w:szCs w:val="22"/>
              </w:rPr>
            </w:pPr>
            <w:r w:rsidRPr="009C42A6">
              <w:rPr>
                <w:szCs w:val="22"/>
              </w:rPr>
              <w:t>7</w:t>
            </w:r>
          </w:p>
        </w:tc>
      </w:tr>
      <w:tr w:rsidR="00E51056" w:rsidRPr="009C42A6" w14:paraId="6DE47B02" w14:textId="77777777" w:rsidTr="00E51056">
        <w:trPr>
          <w:trHeight w:val="693"/>
          <w:jc w:val="center"/>
        </w:trPr>
        <w:tc>
          <w:tcPr>
            <w:tcW w:w="0" w:type="auto"/>
            <w:vMerge w:val="restart"/>
            <w:vAlign w:val="center"/>
          </w:tcPr>
          <w:p w14:paraId="16E753CC" w14:textId="77777777" w:rsidR="00E51056" w:rsidRPr="009C42A6" w:rsidRDefault="00E51056" w:rsidP="00E51056">
            <w:pPr>
              <w:jc w:val="center"/>
              <w:rPr>
                <w:color w:val="000000"/>
                <w:sz w:val="20"/>
              </w:rPr>
            </w:pPr>
            <w:r w:rsidRPr="009C42A6">
              <w:rPr>
                <w:color w:val="000000"/>
                <w:sz w:val="20"/>
                <w:szCs w:val="22"/>
              </w:rPr>
              <w:lastRenderedPageBreak/>
              <w:t>1</w:t>
            </w:r>
          </w:p>
        </w:tc>
        <w:tc>
          <w:tcPr>
            <w:tcW w:w="0" w:type="auto"/>
            <w:vAlign w:val="center"/>
          </w:tcPr>
          <w:p w14:paraId="438668B0" w14:textId="77777777" w:rsidR="00E51056" w:rsidRPr="009C42A6" w:rsidRDefault="00E51056" w:rsidP="00E51056">
            <w:pPr>
              <w:rPr>
                <w:color w:val="000000"/>
                <w:sz w:val="20"/>
              </w:rPr>
            </w:pPr>
            <w:r w:rsidRPr="009C42A6">
              <w:rPr>
                <w:color w:val="000000"/>
                <w:sz w:val="20"/>
                <w:szCs w:val="22"/>
              </w:rPr>
              <w:t>35300 - производство, передача, распределение тепловой энергии, Гкал</w:t>
            </w:r>
          </w:p>
        </w:tc>
        <w:tc>
          <w:tcPr>
            <w:tcW w:w="0" w:type="auto"/>
            <w:vAlign w:val="center"/>
          </w:tcPr>
          <w:p w14:paraId="166B0EE4" w14:textId="77777777" w:rsidR="00E51056" w:rsidRPr="009C42A6" w:rsidRDefault="00E51056" w:rsidP="00E51056">
            <w:pPr>
              <w:jc w:val="center"/>
              <w:rPr>
                <w:sz w:val="20"/>
                <w:lang w:val="en-US"/>
              </w:rPr>
            </w:pPr>
            <w:r>
              <w:rPr>
                <w:sz w:val="20"/>
                <w:szCs w:val="22"/>
              </w:rPr>
              <w:t>467 300</w:t>
            </w:r>
          </w:p>
        </w:tc>
        <w:tc>
          <w:tcPr>
            <w:tcW w:w="0" w:type="auto"/>
            <w:vAlign w:val="center"/>
          </w:tcPr>
          <w:p w14:paraId="24270A56" w14:textId="77777777" w:rsidR="00E51056" w:rsidRPr="00E51056" w:rsidRDefault="00E51056" w:rsidP="00E51056">
            <w:pPr>
              <w:jc w:val="center"/>
              <w:rPr>
                <w:sz w:val="20"/>
              </w:rPr>
            </w:pPr>
            <w:r w:rsidRPr="00FD6107">
              <w:rPr>
                <w:sz w:val="20"/>
                <w:szCs w:val="22"/>
              </w:rPr>
              <w:t>467 300</w:t>
            </w:r>
          </w:p>
        </w:tc>
        <w:tc>
          <w:tcPr>
            <w:tcW w:w="0" w:type="auto"/>
            <w:vAlign w:val="center"/>
          </w:tcPr>
          <w:p w14:paraId="08C43FFD" w14:textId="77777777" w:rsidR="00E51056" w:rsidRPr="00E51056" w:rsidRDefault="00E51056" w:rsidP="00E51056">
            <w:pPr>
              <w:jc w:val="center"/>
              <w:rPr>
                <w:sz w:val="20"/>
              </w:rPr>
            </w:pPr>
            <w:r w:rsidRPr="00FD6107">
              <w:rPr>
                <w:sz w:val="20"/>
                <w:szCs w:val="22"/>
              </w:rPr>
              <w:t>467 300</w:t>
            </w:r>
          </w:p>
        </w:tc>
        <w:tc>
          <w:tcPr>
            <w:tcW w:w="0" w:type="auto"/>
            <w:vAlign w:val="center"/>
          </w:tcPr>
          <w:p w14:paraId="6BD78FF8" w14:textId="77777777" w:rsidR="00E51056" w:rsidRPr="00E51056" w:rsidRDefault="00E51056" w:rsidP="00E51056">
            <w:pPr>
              <w:jc w:val="center"/>
              <w:rPr>
                <w:sz w:val="20"/>
              </w:rPr>
            </w:pPr>
            <w:r w:rsidRPr="00FD6107">
              <w:rPr>
                <w:sz w:val="20"/>
                <w:szCs w:val="22"/>
              </w:rPr>
              <w:t>467 300</w:t>
            </w:r>
          </w:p>
        </w:tc>
        <w:tc>
          <w:tcPr>
            <w:tcW w:w="0" w:type="auto"/>
            <w:vAlign w:val="center"/>
          </w:tcPr>
          <w:p w14:paraId="47BB0CBD" w14:textId="77777777" w:rsidR="00E51056" w:rsidRPr="00E51056" w:rsidRDefault="00E51056" w:rsidP="00E51056">
            <w:pPr>
              <w:jc w:val="center"/>
              <w:rPr>
                <w:sz w:val="20"/>
              </w:rPr>
            </w:pPr>
            <w:r w:rsidRPr="00FD6107">
              <w:rPr>
                <w:sz w:val="20"/>
                <w:szCs w:val="22"/>
              </w:rPr>
              <w:t>467 300</w:t>
            </w:r>
          </w:p>
        </w:tc>
      </w:tr>
      <w:tr w:rsidR="00510FEE" w:rsidRPr="009C42A6" w14:paraId="6FAECC87" w14:textId="77777777" w:rsidTr="00510FEE">
        <w:trPr>
          <w:trHeight w:val="693"/>
          <w:jc w:val="center"/>
        </w:trPr>
        <w:tc>
          <w:tcPr>
            <w:tcW w:w="0" w:type="auto"/>
            <w:vMerge/>
            <w:vAlign w:val="center"/>
          </w:tcPr>
          <w:p w14:paraId="714FFF73" w14:textId="77777777" w:rsidR="00510FEE" w:rsidRPr="009C42A6" w:rsidRDefault="00510FEE" w:rsidP="00510FEE">
            <w:pPr>
              <w:jc w:val="center"/>
              <w:rPr>
                <w:color w:val="000000"/>
                <w:sz w:val="20"/>
              </w:rPr>
            </w:pPr>
          </w:p>
        </w:tc>
        <w:tc>
          <w:tcPr>
            <w:tcW w:w="0" w:type="auto"/>
          </w:tcPr>
          <w:p w14:paraId="2507C535" w14:textId="77777777" w:rsidR="00510FEE" w:rsidRPr="009C42A6" w:rsidRDefault="00510FEE" w:rsidP="00510FEE">
            <w:pPr>
              <w:rPr>
                <w:color w:val="000000"/>
                <w:sz w:val="20"/>
              </w:rPr>
            </w:pPr>
            <w:r w:rsidRPr="009C42A6">
              <w:rPr>
                <w:color w:val="000000"/>
                <w:sz w:val="20"/>
                <w:szCs w:val="22"/>
              </w:rPr>
              <w:t>Процентное соотношение к факту (</w:t>
            </w:r>
            <w:r>
              <w:rPr>
                <w:color w:val="000000"/>
                <w:sz w:val="20"/>
                <w:szCs w:val="22"/>
              </w:rPr>
              <w:t>457 651</w:t>
            </w:r>
            <w:r w:rsidRPr="009C42A6">
              <w:rPr>
                <w:color w:val="000000"/>
                <w:sz w:val="20"/>
                <w:szCs w:val="22"/>
              </w:rPr>
              <w:t xml:space="preserve"> Гкал)</w:t>
            </w:r>
          </w:p>
        </w:tc>
        <w:tc>
          <w:tcPr>
            <w:tcW w:w="0" w:type="auto"/>
            <w:vAlign w:val="center"/>
          </w:tcPr>
          <w:p w14:paraId="3625416B" w14:textId="77777777" w:rsidR="00510FEE" w:rsidRPr="009C42A6" w:rsidRDefault="00510FEE" w:rsidP="00510FEE">
            <w:pPr>
              <w:jc w:val="center"/>
              <w:rPr>
                <w:sz w:val="20"/>
                <w:lang w:val="en-US"/>
              </w:rPr>
            </w:pPr>
            <w:r>
              <w:rPr>
                <w:sz w:val="20"/>
                <w:szCs w:val="22"/>
              </w:rPr>
              <w:t>101,7</w:t>
            </w:r>
          </w:p>
        </w:tc>
        <w:tc>
          <w:tcPr>
            <w:tcW w:w="0" w:type="auto"/>
            <w:vAlign w:val="center"/>
          </w:tcPr>
          <w:p w14:paraId="4E4B846E" w14:textId="77777777" w:rsidR="00510FEE" w:rsidRPr="009C42A6" w:rsidRDefault="00510FEE" w:rsidP="00510FEE">
            <w:pPr>
              <w:jc w:val="center"/>
              <w:rPr>
                <w:sz w:val="20"/>
                <w:lang w:val="en-US"/>
              </w:rPr>
            </w:pPr>
            <w:r w:rsidRPr="00CD4EC5">
              <w:rPr>
                <w:sz w:val="20"/>
                <w:szCs w:val="22"/>
              </w:rPr>
              <w:t>101,7</w:t>
            </w:r>
          </w:p>
        </w:tc>
        <w:tc>
          <w:tcPr>
            <w:tcW w:w="0" w:type="auto"/>
            <w:vAlign w:val="center"/>
          </w:tcPr>
          <w:p w14:paraId="422452A4" w14:textId="77777777" w:rsidR="00510FEE" w:rsidRPr="009C42A6" w:rsidRDefault="00510FEE" w:rsidP="00510FEE">
            <w:pPr>
              <w:jc w:val="center"/>
              <w:rPr>
                <w:sz w:val="20"/>
                <w:lang w:val="en-US"/>
              </w:rPr>
            </w:pPr>
            <w:r w:rsidRPr="00CD4EC5">
              <w:rPr>
                <w:sz w:val="20"/>
                <w:szCs w:val="22"/>
              </w:rPr>
              <w:t>101,7</w:t>
            </w:r>
          </w:p>
        </w:tc>
        <w:tc>
          <w:tcPr>
            <w:tcW w:w="0" w:type="auto"/>
            <w:vAlign w:val="center"/>
          </w:tcPr>
          <w:p w14:paraId="06833FE3" w14:textId="77777777" w:rsidR="00510FEE" w:rsidRPr="009C42A6" w:rsidRDefault="00510FEE" w:rsidP="00510FEE">
            <w:pPr>
              <w:jc w:val="center"/>
              <w:rPr>
                <w:sz w:val="20"/>
              </w:rPr>
            </w:pPr>
            <w:r w:rsidRPr="00CD4EC5">
              <w:rPr>
                <w:sz w:val="20"/>
                <w:szCs w:val="22"/>
              </w:rPr>
              <w:t>101,7</w:t>
            </w:r>
          </w:p>
        </w:tc>
        <w:tc>
          <w:tcPr>
            <w:tcW w:w="0" w:type="auto"/>
            <w:vAlign w:val="center"/>
          </w:tcPr>
          <w:p w14:paraId="7436A6ED" w14:textId="77777777" w:rsidR="00510FEE" w:rsidRPr="009C42A6" w:rsidRDefault="00510FEE" w:rsidP="00510FEE">
            <w:pPr>
              <w:jc w:val="center"/>
              <w:rPr>
                <w:sz w:val="20"/>
              </w:rPr>
            </w:pPr>
            <w:r w:rsidRPr="00CD4EC5">
              <w:rPr>
                <w:sz w:val="20"/>
                <w:szCs w:val="22"/>
              </w:rPr>
              <w:t>101,7</w:t>
            </w:r>
          </w:p>
        </w:tc>
      </w:tr>
      <w:tr w:rsidR="00E51056" w:rsidRPr="009C42A6" w14:paraId="5978DA4A" w14:textId="77777777" w:rsidTr="00E51056">
        <w:trPr>
          <w:trHeight w:val="693"/>
          <w:jc w:val="center"/>
        </w:trPr>
        <w:tc>
          <w:tcPr>
            <w:tcW w:w="0" w:type="auto"/>
            <w:vMerge w:val="restart"/>
            <w:vAlign w:val="center"/>
          </w:tcPr>
          <w:p w14:paraId="1FE94FC1" w14:textId="77777777" w:rsidR="00E51056" w:rsidRPr="009C42A6" w:rsidRDefault="00E51056" w:rsidP="00E51056">
            <w:pPr>
              <w:jc w:val="center"/>
              <w:rPr>
                <w:color w:val="000000"/>
                <w:sz w:val="20"/>
              </w:rPr>
            </w:pPr>
            <w:r w:rsidRPr="009C42A6">
              <w:rPr>
                <w:color w:val="000000"/>
                <w:sz w:val="20"/>
                <w:szCs w:val="22"/>
              </w:rPr>
              <w:t>2</w:t>
            </w:r>
          </w:p>
        </w:tc>
        <w:tc>
          <w:tcPr>
            <w:tcW w:w="0" w:type="auto"/>
            <w:vAlign w:val="center"/>
          </w:tcPr>
          <w:p w14:paraId="54A56A91" w14:textId="77777777" w:rsidR="00E51056" w:rsidRPr="009C42A6" w:rsidRDefault="00E51056" w:rsidP="00E51056">
            <w:pPr>
              <w:rPr>
                <w:color w:val="000000"/>
                <w:sz w:val="20"/>
              </w:rPr>
            </w:pPr>
            <w:r w:rsidRPr="009C42A6">
              <w:rPr>
                <w:color w:val="000000"/>
                <w:sz w:val="20"/>
                <w:szCs w:val="22"/>
              </w:rPr>
              <w:t>35111 - производство, передача, распределение электрической энергии, тыс. кВтч</w:t>
            </w:r>
          </w:p>
        </w:tc>
        <w:tc>
          <w:tcPr>
            <w:tcW w:w="0" w:type="auto"/>
            <w:vAlign w:val="center"/>
          </w:tcPr>
          <w:p w14:paraId="68F61324" w14:textId="77777777" w:rsidR="00E51056" w:rsidRPr="009C42A6" w:rsidRDefault="00E51056" w:rsidP="00E51056">
            <w:pPr>
              <w:jc w:val="center"/>
              <w:rPr>
                <w:sz w:val="20"/>
              </w:rPr>
            </w:pPr>
            <w:r>
              <w:rPr>
                <w:sz w:val="20"/>
                <w:szCs w:val="22"/>
              </w:rPr>
              <w:t>146 000</w:t>
            </w:r>
          </w:p>
        </w:tc>
        <w:tc>
          <w:tcPr>
            <w:tcW w:w="0" w:type="auto"/>
            <w:vAlign w:val="center"/>
          </w:tcPr>
          <w:p w14:paraId="43493D72" w14:textId="77777777" w:rsidR="00E51056" w:rsidRPr="009C42A6" w:rsidRDefault="00E51056" w:rsidP="00E51056">
            <w:pPr>
              <w:jc w:val="center"/>
              <w:rPr>
                <w:sz w:val="20"/>
              </w:rPr>
            </w:pPr>
            <w:r w:rsidRPr="0026562E">
              <w:rPr>
                <w:sz w:val="20"/>
                <w:szCs w:val="22"/>
              </w:rPr>
              <w:t>146 000</w:t>
            </w:r>
          </w:p>
        </w:tc>
        <w:tc>
          <w:tcPr>
            <w:tcW w:w="0" w:type="auto"/>
            <w:vAlign w:val="center"/>
          </w:tcPr>
          <w:p w14:paraId="6BC7116F" w14:textId="77777777" w:rsidR="00E51056" w:rsidRPr="009C42A6" w:rsidRDefault="00E51056" w:rsidP="00E51056">
            <w:pPr>
              <w:jc w:val="center"/>
              <w:rPr>
                <w:sz w:val="20"/>
              </w:rPr>
            </w:pPr>
            <w:r w:rsidRPr="0026562E">
              <w:rPr>
                <w:sz w:val="20"/>
                <w:szCs w:val="22"/>
              </w:rPr>
              <w:t>146 000</w:t>
            </w:r>
          </w:p>
        </w:tc>
        <w:tc>
          <w:tcPr>
            <w:tcW w:w="0" w:type="auto"/>
            <w:vAlign w:val="center"/>
          </w:tcPr>
          <w:p w14:paraId="4EF4B30E" w14:textId="77777777" w:rsidR="00E51056" w:rsidRPr="009C42A6" w:rsidRDefault="00E51056" w:rsidP="00E51056">
            <w:pPr>
              <w:jc w:val="center"/>
              <w:rPr>
                <w:sz w:val="20"/>
              </w:rPr>
            </w:pPr>
            <w:r w:rsidRPr="0026562E">
              <w:rPr>
                <w:sz w:val="20"/>
                <w:szCs w:val="22"/>
              </w:rPr>
              <w:t>146 000</w:t>
            </w:r>
          </w:p>
        </w:tc>
        <w:tc>
          <w:tcPr>
            <w:tcW w:w="0" w:type="auto"/>
            <w:vAlign w:val="center"/>
          </w:tcPr>
          <w:p w14:paraId="1C85F0F0" w14:textId="77777777" w:rsidR="00E51056" w:rsidRPr="009C42A6" w:rsidRDefault="00E51056" w:rsidP="00E51056">
            <w:pPr>
              <w:jc w:val="center"/>
              <w:rPr>
                <w:sz w:val="20"/>
              </w:rPr>
            </w:pPr>
            <w:r w:rsidRPr="0026562E">
              <w:rPr>
                <w:sz w:val="20"/>
                <w:szCs w:val="22"/>
              </w:rPr>
              <w:t>146 000</w:t>
            </w:r>
          </w:p>
        </w:tc>
      </w:tr>
      <w:tr w:rsidR="00E51056" w:rsidRPr="009C42A6" w14:paraId="4CD53C59" w14:textId="77777777" w:rsidTr="00E51056">
        <w:trPr>
          <w:trHeight w:val="693"/>
          <w:jc w:val="center"/>
        </w:trPr>
        <w:tc>
          <w:tcPr>
            <w:tcW w:w="0" w:type="auto"/>
            <w:vMerge/>
            <w:vAlign w:val="center"/>
          </w:tcPr>
          <w:p w14:paraId="0C5B1E14" w14:textId="77777777" w:rsidR="00E51056" w:rsidRPr="009C42A6" w:rsidRDefault="00E51056" w:rsidP="00E51056">
            <w:pPr>
              <w:jc w:val="center"/>
              <w:rPr>
                <w:color w:val="000000"/>
                <w:sz w:val="20"/>
              </w:rPr>
            </w:pPr>
          </w:p>
        </w:tc>
        <w:tc>
          <w:tcPr>
            <w:tcW w:w="0" w:type="auto"/>
            <w:vAlign w:val="center"/>
          </w:tcPr>
          <w:p w14:paraId="1E9DACE6" w14:textId="77777777" w:rsidR="00E51056" w:rsidRPr="009C42A6" w:rsidRDefault="00E51056" w:rsidP="00E51056">
            <w:pPr>
              <w:rPr>
                <w:color w:val="000000"/>
                <w:sz w:val="20"/>
              </w:rPr>
            </w:pPr>
            <w:r w:rsidRPr="009C42A6">
              <w:rPr>
                <w:color w:val="000000"/>
                <w:sz w:val="20"/>
                <w:szCs w:val="22"/>
              </w:rPr>
              <w:t>Процентное соотношение к факту (</w:t>
            </w:r>
            <w:r>
              <w:rPr>
                <w:color w:val="000000"/>
                <w:sz w:val="20"/>
                <w:szCs w:val="22"/>
              </w:rPr>
              <w:t>139 704</w:t>
            </w:r>
            <w:r w:rsidRPr="009C42A6">
              <w:rPr>
                <w:color w:val="000000"/>
                <w:sz w:val="20"/>
                <w:szCs w:val="22"/>
              </w:rPr>
              <w:t xml:space="preserve"> тыс. кВтч)</w:t>
            </w:r>
          </w:p>
        </w:tc>
        <w:tc>
          <w:tcPr>
            <w:tcW w:w="0" w:type="auto"/>
            <w:vAlign w:val="center"/>
          </w:tcPr>
          <w:p w14:paraId="21FEBFE9" w14:textId="77777777" w:rsidR="00E51056" w:rsidRPr="009C42A6" w:rsidRDefault="00E51056" w:rsidP="00E51056">
            <w:pPr>
              <w:jc w:val="center"/>
              <w:rPr>
                <w:sz w:val="20"/>
              </w:rPr>
            </w:pPr>
            <w:r>
              <w:rPr>
                <w:sz w:val="20"/>
                <w:szCs w:val="22"/>
              </w:rPr>
              <w:t>104,5</w:t>
            </w:r>
          </w:p>
        </w:tc>
        <w:tc>
          <w:tcPr>
            <w:tcW w:w="0" w:type="auto"/>
            <w:vAlign w:val="center"/>
          </w:tcPr>
          <w:p w14:paraId="451504A4" w14:textId="77777777" w:rsidR="00E51056" w:rsidRPr="009C42A6" w:rsidRDefault="00E51056" w:rsidP="00E51056">
            <w:pPr>
              <w:jc w:val="center"/>
              <w:rPr>
                <w:sz w:val="20"/>
              </w:rPr>
            </w:pPr>
            <w:r w:rsidRPr="00FF3364">
              <w:rPr>
                <w:sz w:val="20"/>
                <w:szCs w:val="22"/>
              </w:rPr>
              <w:t>104,5</w:t>
            </w:r>
          </w:p>
        </w:tc>
        <w:tc>
          <w:tcPr>
            <w:tcW w:w="0" w:type="auto"/>
            <w:vAlign w:val="center"/>
          </w:tcPr>
          <w:p w14:paraId="525FEDDB" w14:textId="77777777" w:rsidR="00E51056" w:rsidRPr="009C42A6" w:rsidRDefault="00E51056" w:rsidP="00E51056">
            <w:pPr>
              <w:jc w:val="center"/>
              <w:rPr>
                <w:sz w:val="20"/>
              </w:rPr>
            </w:pPr>
            <w:r w:rsidRPr="00FF3364">
              <w:rPr>
                <w:sz w:val="20"/>
                <w:szCs w:val="22"/>
              </w:rPr>
              <w:t>104,5</w:t>
            </w:r>
          </w:p>
        </w:tc>
        <w:tc>
          <w:tcPr>
            <w:tcW w:w="0" w:type="auto"/>
            <w:vAlign w:val="center"/>
          </w:tcPr>
          <w:p w14:paraId="4534C213" w14:textId="77777777" w:rsidR="00E51056" w:rsidRPr="009C42A6" w:rsidRDefault="00E51056" w:rsidP="00E51056">
            <w:pPr>
              <w:jc w:val="center"/>
              <w:rPr>
                <w:sz w:val="20"/>
              </w:rPr>
            </w:pPr>
            <w:r w:rsidRPr="00FF3364">
              <w:rPr>
                <w:sz w:val="20"/>
                <w:szCs w:val="22"/>
              </w:rPr>
              <w:t>104,5</w:t>
            </w:r>
          </w:p>
        </w:tc>
        <w:tc>
          <w:tcPr>
            <w:tcW w:w="0" w:type="auto"/>
            <w:vAlign w:val="center"/>
          </w:tcPr>
          <w:p w14:paraId="140632BD" w14:textId="77777777" w:rsidR="00E51056" w:rsidRPr="009C42A6" w:rsidRDefault="00E51056" w:rsidP="00E51056">
            <w:pPr>
              <w:jc w:val="center"/>
              <w:rPr>
                <w:sz w:val="20"/>
              </w:rPr>
            </w:pPr>
            <w:r w:rsidRPr="00FF3364">
              <w:rPr>
                <w:sz w:val="20"/>
                <w:szCs w:val="22"/>
              </w:rPr>
              <w:t>104,5</w:t>
            </w:r>
          </w:p>
        </w:tc>
      </w:tr>
    </w:tbl>
    <w:p w14:paraId="2B790B4F" w14:textId="77777777" w:rsidR="00B137C9" w:rsidRPr="009A34E0" w:rsidRDefault="00B137C9" w:rsidP="001239ED">
      <w:pPr>
        <w:pStyle w:val="newncpi"/>
        <w:ind w:firstLine="0"/>
        <w:jc w:val="center"/>
        <w:rPr>
          <w:sz w:val="12"/>
          <w:szCs w:val="12"/>
        </w:rPr>
      </w:pPr>
    </w:p>
    <w:p w14:paraId="5DB39B88" w14:textId="77777777" w:rsidR="00DE5046" w:rsidRDefault="00DE5046" w:rsidP="00F77D11">
      <w:pPr>
        <w:pStyle w:val="titlep"/>
        <w:spacing w:before="0" w:after="0"/>
      </w:pPr>
    </w:p>
    <w:p w14:paraId="4E629556" w14:textId="77777777" w:rsidR="003F0BC7" w:rsidRDefault="00F77D11" w:rsidP="00F77D11">
      <w:pPr>
        <w:pStyle w:val="titlep"/>
        <w:spacing w:before="0" w:after="0"/>
      </w:pPr>
      <w:r>
        <w:t>IV. Сравнение планируемых (существующих) технологических процессов (циклов) с наилучшими доступными техническими методами</w:t>
      </w:r>
    </w:p>
    <w:p w14:paraId="3707D16B" w14:textId="77777777" w:rsidR="003F0BC7" w:rsidRPr="009A34E0" w:rsidRDefault="003F0BC7" w:rsidP="001239ED">
      <w:pPr>
        <w:pStyle w:val="newncpi"/>
        <w:ind w:firstLine="0"/>
        <w:jc w:val="center"/>
        <w:rPr>
          <w:sz w:val="12"/>
          <w:szCs w:val="12"/>
        </w:rPr>
      </w:pPr>
    </w:p>
    <w:p w14:paraId="41F9D328" w14:textId="77777777" w:rsidR="003F0BC7" w:rsidRDefault="00F77D11" w:rsidP="00F77D11">
      <w:pPr>
        <w:pStyle w:val="newncpi"/>
        <w:ind w:firstLine="0"/>
        <w:jc w:val="right"/>
      </w:pPr>
      <w:r>
        <w:t>Таблица 4</w:t>
      </w:r>
    </w:p>
    <w:p w14:paraId="282684D8" w14:textId="77777777" w:rsidR="009C42A6" w:rsidRDefault="009C42A6" w:rsidP="00F77D11">
      <w:pPr>
        <w:pStyle w:val="newncpi"/>
        <w:ind w:firstLine="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0"/>
        <w:gridCol w:w="3353"/>
        <w:gridCol w:w="2483"/>
        <w:gridCol w:w="2808"/>
      </w:tblGrid>
      <w:tr w:rsidR="005D1D90" w:rsidRPr="009C42A6" w14:paraId="2544B820" w14:textId="77777777" w:rsidTr="005D1D90">
        <w:trPr>
          <w:tblHeader/>
        </w:trPr>
        <w:tc>
          <w:tcPr>
            <w:tcW w:w="0" w:type="auto"/>
          </w:tcPr>
          <w:p w14:paraId="68C307BE" w14:textId="77777777" w:rsidR="005D1D90" w:rsidRPr="009C42A6" w:rsidRDefault="005D1D90" w:rsidP="006F1269">
            <w:pPr>
              <w:jc w:val="center"/>
              <w:rPr>
                <w:b/>
                <w:sz w:val="20"/>
              </w:rPr>
            </w:pPr>
            <w:r w:rsidRPr="009C42A6">
              <w:rPr>
                <w:b/>
                <w:sz w:val="20"/>
                <w:szCs w:val="22"/>
              </w:rPr>
              <w:t>Наименование технологического процесса (цикла, производственной операции)</w:t>
            </w:r>
          </w:p>
        </w:tc>
        <w:tc>
          <w:tcPr>
            <w:tcW w:w="0" w:type="auto"/>
            <w:vAlign w:val="center"/>
          </w:tcPr>
          <w:p w14:paraId="1D0CE37C" w14:textId="77777777" w:rsidR="005D1D90" w:rsidRPr="009C42A6" w:rsidRDefault="005D1D90" w:rsidP="006F1269">
            <w:pPr>
              <w:jc w:val="center"/>
              <w:rPr>
                <w:b/>
                <w:sz w:val="20"/>
              </w:rPr>
            </w:pPr>
            <w:r w:rsidRPr="009C42A6">
              <w:rPr>
                <w:b/>
                <w:sz w:val="20"/>
                <w:szCs w:val="22"/>
              </w:rPr>
              <w:t>Краткая техническая характеристика</w:t>
            </w:r>
          </w:p>
        </w:tc>
        <w:tc>
          <w:tcPr>
            <w:tcW w:w="0" w:type="auto"/>
          </w:tcPr>
          <w:p w14:paraId="127FCF43" w14:textId="77777777" w:rsidR="005D1D90" w:rsidRPr="009C42A6" w:rsidRDefault="005D1D90" w:rsidP="006F1269">
            <w:pPr>
              <w:jc w:val="center"/>
              <w:rPr>
                <w:b/>
                <w:sz w:val="20"/>
              </w:rPr>
            </w:pPr>
            <w:r w:rsidRPr="009C42A6">
              <w:rPr>
                <w:b/>
                <w:sz w:val="20"/>
                <w:szCs w:val="22"/>
              </w:rPr>
              <w:t>Ссылка на источник информации, содержащий детальную характеристику наилучшего доступного технического метода</w:t>
            </w:r>
          </w:p>
        </w:tc>
        <w:tc>
          <w:tcPr>
            <w:tcW w:w="0" w:type="auto"/>
            <w:vAlign w:val="center"/>
          </w:tcPr>
          <w:p w14:paraId="4C3EEE31" w14:textId="77777777" w:rsidR="005D1D90" w:rsidRPr="009C42A6" w:rsidRDefault="005D1D90" w:rsidP="006F1269">
            <w:pPr>
              <w:jc w:val="center"/>
              <w:rPr>
                <w:b/>
                <w:sz w:val="20"/>
              </w:rPr>
            </w:pPr>
            <w:r w:rsidRPr="009C42A6">
              <w:rPr>
                <w:b/>
                <w:sz w:val="20"/>
                <w:szCs w:val="22"/>
              </w:rPr>
              <w:t>Сравнение и обоснование различий в решении</w:t>
            </w:r>
          </w:p>
        </w:tc>
      </w:tr>
      <w:tr w:rsidR="005D1D90" w:rsidRPr="009C42A6" w14:paraId="16611741" w14:textId="77777777" w:rsidTr="005D1D90">
        <w:trPr>
          <w:tblHeader/>
        </w:trPr>
        <w:tc>
          <w:tcPr>
            <w:tcW w:w="0" w:type="auto"/>
          </w:tcPr>
          <w:p w14:paraId="585873CC" w14:textId="77777777" w:rsidR="005D1D90" w:rsidRPr="009C42A6" w:rsidRDefault="005D1D90" w:rsidP="006F1269">
            <w:pPr>
              <w:jc w:val="center"/>
              <w:rPr>
                <w:sz w:val="20"/>
              </w:rPr>
            </w:pPr>
            <w:r w:rsidRPr="009C42A6">
              <w:rPr>
                <w:sz w:val="20"/>
                <w:szCs w:val="22"/>
              </w:rPr>
              <w:t>1</w:t>
            </w:r>
          </w:p>
        </w:tc>
        <w:tc>
          <w:tcPr>
            <w:tcW w:w="0" w:type="auto"/>
            <w:vAlign w:val="center"/>
          </w:tcPr>
          <w:p w14:paraId="545F4096" w14:textId="77777777" w:rsidR="005D1D90" w:rsidRPr="009C42A6" w:rsidRDefault="005D1D90" w:rsidP="006F1269">
            <w:pPr>
              <w:jc w:val="center"/>
              <w:rPr>
                <w:sz w:val="20"/>
              </w:rPr>
            </w:pPr>
            <w:r w:rsidRPr="009C42A6">
              <w:rPr>
                <w:sz w:val="20"/>
                <w:szCs w:val="22"/>
              </w:rPr>
              <w:t>2</w:t>
            </w:r>
          </w:p>
        </w:tc>
        <w:tc>
          <w:tcPr>
            <w:tcW w:w="0" w:type="auto"/>
          </w:tcPr>
          <w:p w14:paraId="653D8E69" w14:textId="77777777" w:rsidR="005D1D90" w:rsidRPr="009C42A6" w:rsidRDefault="005D1D90" w:rsidP="006F1269">
            <w:pPr>
              <w:jc w:val="center"/>
              <w:rPr>
                <w:sz w:val="20"/>
              </w:rPr>
            </w:pPr>
            <w:r w:rsidRPr="009C42A6">
              <w:rPr>
                <w:sz w:val="20"/>
                <w:szCs w:val="22"/>
              </w:rPr>
              <w:t>3</w:t>
            </w:r>
          </w:p>
        </w:tc>
        <w:tc>
          <w:tcPr>
            <w:tcW w:w="0" w:type="auto"/>
            <w:vAlign w:val="center"/>
          </w:tcPr>
          <w:p w14:paraId="058D3CC5" w14:textId="77777777" w:rsidR="005D1D90" w:rsidRPr="009C42A6" w:rsidRDefault="005D1D90" w:rsidP="006F1269">
            <w:pPr>
              <w:jc w:val="center"/>
              <w:rPr>
                <w:sz w:val="20"/>
              </w:rPr>
            </w:pPr>
            <w:r w:rsidRPr="009C42A6">
              <w:rPr>
                <w:sz w:val="20"/>
                <w:szCs w:val="22"/>
              </w:rPr>
              <w:t>4</w:t>
            </w:r>
          </w:p>
        </w:tc>
      </w:tr>
      <w:tr w:rsidR="005D1D90" w:rsidRPr="009C42A6" w14:paraId="2C63143A" w14:textId="77777777" w:rsidTr="005D1D90">
        <w:tc>
          <w:tcPr>
            <w:tcW w:w="0" w:type="auto"/>
          </w:tcPr>
          <w:p w14:paraId="25C5C93E" w14:textId="77777777" w:rsidR="005D1D90" w:rsidRPr="009C42A6" w:rsidRDefault="005D1D90" w:rsidP="006F1269">
            <w:pPr>
              <w:rPr>
                <w:sz w:val="20"/>
              </w:rPr>
            </w:pPr>
            <w:r w:rsidRPr="009C42A6">
              <w:rPr>
                <w:sz w:val="20"/>
                <w:szCs w:val="22"/>
              </w:rPr>
              <w:t>1. Доставка, подготовка и подача топлива</w:t>
            </w:r>
          </w:p>
        </w:tc>
        <w:tc>
          <w:tcPr>
            <w:tcW w:w="0" w:type="auto"/>
          </w:tcPr>
          <w:p w14:paraId="2FC624F1" w14:textId="77777777" w:rsidR="005D1D90" w:rsidRPr="009C42A6" w:rsidRDefault="005D1D90" w:rsidP="006F1269">
            <w:pPr>
              <w:suppressAutoHyphens/>
              <w:jc w:val="both"/>
              <w:rPr>
                <w:sz w:val="20"/>
              </w:rPr>
            </w:pPr>
            <w:r w:rsidRPr="009C42A6">
              <w:rPr>
                <w:sz w:val="20"/>
                <w:szCs w:val="22"/>
              </w:rPr>
              <w:t>Лидская ТЭЦ</w:t>
            </w:r>
          </w:p>
          <w:p w14:paraId="5F840E16" w14:textId="77777777" w:rsidR="005D1D90" w:rsidRPr="009C42A6" w:rsidRDefault="005D1D90" w:rsidP="006F1269">
            <w:pPr>
              <w:suppressAutoHyphens/>
              <w:jc w:val="both"/>
              <w:rPr>
                <w:sz w:val="20"/>
              </w:rPr>
            </w:pPr>
            <w:r w:rsidRPr="009C42A6">
              <w:rPr>
                <w:sz w:val="20"/>
                <w:szCs w:val="22"/>
              </w:rPr>
              <w:t>Основное топливо – природный газ. Поставка организуется посредством газопровода. На станции организована система коммерческого учета газа – установлен прибор СПГ-761. Предварительная обработка основного топлива не производится.</w:t>
            </w:r>
          </w:p>
          <w:p w14:paraId="681D4858" w14:textId="77777777" w:rsidR="005D1D90" w:rsidRPr="009C42A6" w:rsidRDefault="005D1D90" w:rsidP="006F1269">
            <w:pPr>
              <w:suppressAutoHyphens/>
              <w:jc w:val="both"/>
              <w:rPr>
                <w:sz w:val="20"/>
              </w:rPr>
            </w:pPr>
            <w:r w:rsidRPr="009C42A6">
              <w:rPr>
                <w:sz w:val="20"/>
                <w:szCs w:val="22"/>
              </w:rPr>
              <w:t xml:space="preserve">Резервное топливо – мазут. Топочный мазут марки М – 100 мазут поступает на ТЭЦ железнодорожным транспортом. Учет производится с помощью рулетки и градуировочных таблиц. Мазут содержится на мазутоскладе с четырьмя наземными металлическими резервуарами объёмом по </w:t>
            </w:r>
            <w:smartTag w:uri="urn:schemas-microsoft-com:office:smarttags" w:element="metricconverter">
              <w:smartTagPr>
                <w:attr w:name="ProductID" w:val="3000 м3"/>
              </w:smartTagPr>
              <w:r w:rsidRPr="009C42A6">
                <w:rPr>
                  <w:sz w:val="20"/>
                  <w:szCs w:val="22"/>
                </w:rPr>
                <w:t>3000 м</w:t>
              </w:r>
              <w:r w:rsidRPr="009C42A6">
                <w:rPr>
                  <w:sz w:val="20"/>
                  <w:szCs w:val="22"/>
                  <w:vertAlign w:val="superscript"/>
                </w:rPr>
                <w:t>3</w:t>
              </w:r>
            </w:smartTag>
            <w:r w:rsidRPr="009C42A6">
              <w:rPr>
                <w:sz w:val="20"/>
                <w:szCs w:val="22"/>
              </w:rPr>
              <w:t xml:space="preserve">. Три из них основные и один резервный. Емкости обвалованы, что предотвращает протекание топлива в почву и грунтовые воды, предотвращает доступ легковоспламеняющихся жидкостей от достижения источника воспламенения. Обвалование позволяет контролировать предотвращение последствий при протечке, свести к минимуму площадь поверхности жидкого топлива, уменьшить размеры потенциального пожара. Ведется техническое обслуживание и </w:t>
            </w:r>
            <w:r w:rsidRPr="009C42A6">
              <w:rPr>
                <w:sz w:val="20"/>
                <w:szCs w:val="22"/>
              </w:rPr>
              <w:lastRenderedPageBreak/>
              <w:t>восстановление после повреждений облицовки, обработка пролитой жидкости.</w:t>
            </w:r>
          </w:p>
          <w:p w14:paraId="466D3674" w14:textId="77777777" w:rsidR="005D1D90" w:rsidRPr="009C42A6" w:rsidRDefault="005D1D90" w:rsidP="006F1269">
            <w:pPr>
              <w:suppressAutoHyphens/>
              <w:jc w:val="both"/>
              <w:rPr>
                <w:sz w:val="20"/>
              </w:rPr>
            </w:pPr>
            <w:r w:rsidRPr="009C42A6">
              <w:rPr>
                <w:sz w:val="20"/>
                <w:szCs w:val="22"/>
              </w:rPr>
              <w:t>Перед подачей на котел топливо предварительно подогревается в подогревателях мазута.</w:t>
            </w:r>
          </w:p>
          <w:p w14:paraId="66CEDBDA" w14:textId="77777777" w:rsidR="005D1D90" w:rsidRPr="009C42A6" w:rsidRDefault="005D1D90" w:rsidP="006F1269">
            <w:pPr>
              <w:suppressAutoHyphens/>
              <w:jc w:val="both"/>
              <w:rPr>
                <w:sz w:val="20"/>
              </w:rPr>
            </w:pPr>
            <w:r w:rsidRPr="009C42A6">
              <w:rPr>
                <w:sz w:val="20"/>
                <w:szCs w:val="22"/>
              </w:rPr>
              <w:t>На ТЭЦ применяется следующие методы обнаружения утечек газа из газопроводов, арматуры и оборудования: с помощью прибора определитель метана СТМ-10 и визуально (на слух и по запаху). Для определения по запаху на ГРС в газ добавляют одорант этилмеркоптан - С</w:t>
            </w:r>
            <w:r w:rsidRPr="009C42A6">
              <w:rPr>
                <w:sz w:val="20"/>
                <w:szCs w:val="22"/>
                <w:vertAlign w:val="subscript"/>
              </w:rPr>
              <w:t>2</w:t>
            </w:r>
            <w:r w:rsidRPr="009C42A6">
              <w:rPr>
                <w:sz w:val="20"/>
                <w:szCs w:val="22"/>
              </w:rPr>
              <w:t>Н</w:t>
            </w:r>
            <w:r w:rsidRPr="009C42A6">
              <w:rPr>
                <w:sz w:val="20"/>
                <w:szCs w:val="22"/>
                <w:vertAlign w:val="subscript"/>
              </w:rPr>
              <w:t>5</w:t>
            </w:r>
            <w:r w:rsidRPr="009C42A6">
              <w:rPr>
                <w:sz w:val="20"/>
                <w:szCs w:val="22"/>
              </w:rPr>
              <w:t>SH.</w:t>
            </w:r>
          </w:p>
          <w:p w14:paraId="28D520A0" w14:textId="77777777" w:rsidR="005D1D90" w:rsidRPr="009C42A6" w:rsidRDefault="005D1D90" w:rsidP="006F1269">
            <w:pPr>
              <w:suppressAutoHyphens/>
              <w:jc w:val="both"/>
              <w:rPr>
                <w:sz w:val="20"/>
              </w:rPr>
            </w:pPr>
            <w:r w:rsidRPr="009C42A6">
              <w:rPr>
                <w:sz w:val="20"/>
                <w:szCs w:val="22"/>
              </w:rPr>
              <w:t>Котельный цех «Неман»</w:t>
            </w:r>
          </w:p>
          <w:p w14:paraId="13515938" w14:textId="77777777" w:rsidR="005D1D90" w:rsidRPr="009C42A6" w:rsidRDefault="005D1D90" w:rsidP="006F1269">
            <w:pPr>
              <w:suppressAutoHyphens/>
              <w:jc w:val="both"/>
              <w:rPr>
                <w:sz w:val="20"/>
              </w:rPr>
            </w:pPr>
            <w:r w:rsidRPr="009C42A6">
              <w:rPr>
                <w:sz w:val="20"/>
                <w:szCs w:val="22"/>
              </w:rPr>
              <w:t>Основное топливо – природный газ. Поставка организуется посредством газопровода. В КЦ «Неман» организована система коммерческого учета газа – установлен прибор СПГ-761. Предварительная обработка основного топлива не производится.</w:t>
            </w:r>
          </w:p>
          <w:p w14:paraId="32D86A93" w14:textId="77777777" w:rsidR="005D1D90" w:rsidRPr="009C42A6" w:rsidRDefault="005D1D90" w:rsidP="006F1269">
            <w:pPr>
              <w:suppressAutoHyphens/>
              <w:jc w:val="both"/>
              <w:rPr>
                <w:sz w:val="20"/>
              </w:rPr>
            </w:pPr>
            <w:r w:rsidRPr="009C42A6">
              <w:rPr>
                <w:sz w:val="20"/>
                <w:szCs w:val="22"/>
              </w:rPr>
              <w:t xml:space="preserve">Резервное топливо – мазут. Топочный мазут марки М – 100 мазут поступает в КЦ автомобильным транспортом. Учет производится с помощью рулетки и градуировочных таблиц. Мазут содержится на мазутоскладе с двумя наземными металлическими резервуарами объёмом по </w:t>
            </w:r>
            <w:smartTag w:uri="urn:schemas-microsoft-com:office:smarttags" w:element="metricconverter">
              <w:smartTagPr>
                <w:attr w:name="ProductID" w:val="2000 м3"/>
              </w:smartTagPr>
              <w:r w:rsidRPr="009C42A6">
                <w:rPr>
                  <w:sz w:val="20"/>
                  <w:szCs w:val="22"/>
                </w:rPr>
                <w:t>2000 м</w:t>
              </w:r>
              <w:r w:rsidRPr="009C42A6">
                <w:rPr>
                  <w:sz w:val="20"/>
                  <w:szCs w:val="22"/>
                  <w:vertAlign w:val="superscript"/>
                </w:rPr>
                <w:t>3</w:t>
              </w:r>
            </w:smartTag>
            <w:r w:rsidRPr="009C42A6">
              <w:rPr>
                <w:sz w:val="20"/>
                <w:szCs w:val="22"/>
              </w:rPr>
              <w:t xml:space="preserve">. Один из них основной и один резервный. Емкости обвалованы, что предотвращает протекание топлива в почву и грунтовые воды, предотвращает доступ легковоспламеняющихся жидкостей от достижения источника воспламенения. Обвалование позволяет контролировать предотвращение последствий при протечке, свести к минимуму площадь поверхности жидкого топлива, уменьшить размеры потенциального пожара. Ведется техническое обслуживание и восстановление после повреждений облицовки, обработка пролитой жидкости. </w:t>
            </w:r>
          </w:p>
          <w:p w14:paraId="337D49D7" w14:textId="77777777" w:rsidR="005D1D90" w:rsidRPr="009C42A6" w:rsidRDefault="005D1D90" w:rsidP="006F1269">
            <w:pPr>
              <w:suppressAutoHyphens/>
              <w:jc w:val="both"/>
              <w:rPr>
                <w:sz w:val="20"/>
              </w:rPr>
            </w:pPr>
            <w:r w:rsidRPr="009C42A6">
              <w:rPr>
                <w:sz w:val="20"/>
                <w:szCs w:val="22"/>
              </w:rPr>
              <w:t>Перед подачей на котел топливо предварительно подогревается в подогревателях мазута.</w:t>
            </w:r>
          </w:p>
          <w:p w14:paraId="68869F09" w14:textId="77777777" w:rsidR="005D1D90" w:rsidRPr="009C42A6" w:rsidRDefault="005D1D90" w:rsidP="006F1269">
            <w:pPr>
              <w:suppressAutoHyphens/>
              <w:jc w:val="both"/>
              <w:rPr>
                <w:sz w:val="20"/>
              </w:rPr>
            </w:pPr>
            <w:r w:rsidRPr="009C42A6">
              <w:rPr>
                <w:sz w:val="20"/>
                <w:szCs w:val="22"/>
              </w:rPr>
              <w:t xml:space="preserve">В КЦ «Неман» применяется следующие методы обнаружения утечек газа из газопроводов, арматуры и оборудования: с </w:t>
            </w:r>
            <w:r w:rsidRPr="009C42A6">
              <w:rPr>
                <w:sz w:val="20"/>
                <w:szCs w:val="22"/>
              </w:rPr>
              <w:lastRenderedPageBreak/>
              <w:t>помощью прибора определитель метана ФСТ-03 и визуально (на слух и по запаху). Для определения по запаху на ГРС в газ добавляют одорант этилмеркоптан - С2Н5SH.</w:t>
            </w:r>
          </w:p>
        </w:tc>
        <w:tc>
          <w:tcPr>
            <w:tcW w:w="0" w:type="auto"/>
          </w:tcPr>
          <w:p w14:paraId="0F90059F" w14:textId="77777777" w:rsidR="005D1D90" w:rsidRPr="009C42A6" w:rsidRDefault="005D1D90" w:rsidP="006F1269">
            <w:pPr>
              <w:rPr>
                <w:sz w:val="20"/>
                <w:lang w:val="en-US"/>
              </w:rPr>
            </w:pPr>
            <w:r w:rsidRPr="009C42A6">
              <w:rPr>
                <w:sz w:val="20"/>
                <w:szCs w:val="22"/>
                <w:lang w:val="en-US"/>
              </w:rPr>
              <w:lastRenderedPageBreak/>
              <w:t xml:space="preserve">Integrated Pollution Prevention and Control. Reference Document on Best Available Techniques for Large Combustion Plants, July 2006, </w:t>
            </w:r>
            <w:r w:rsidRPr="009C42A6">
              <w:rPr>
                <w:sz w:val="20"/>
                <w:szCs w:val="22"/>
              </w:rPr>
              <w:t>стр</w:t>
            </w:r>
            <w:r w:rsidRPr="009C42A6">
              <w:rPr>
                <w:sz w:val="20"/>
                <w:szCs w:val="22"/>
                <w:lang w:val="en-US"/>
              </w:rPr>
              <w:t>. 345,409, 470, 477</w:t>
            </w:r>
          </w:p>
        </w:tc>
        <w:tc>
          <w:tcPr>
            <w:tcW w:w="0" w:type="auto"/>
          </w:tcPr>
          <w:p w14:paraId="23346713" w14:textId="77777777" w:rsidR="005D1D90" w:rsidRPr="009C42A6" w:rsidRDefault="005D1D90" w:rsidP="006F1269">
            <w:pPr>
              <w:rPr>
                <w:i/>
                <w:sz w:val="20"/>
              </w:rPr>
            </w:pPr>
            <w:r w:rsidRPr="009C42A6">
              <w:rPr>
                <w:i/>
                <w:sz w:val="20"/>
                <w:szCs w:val="22"/>
              </w:rPr>
              <w:t>Применяемые этапы доставки, подготовки и подачи топлива соответствуют НДТМ</w:t>
            </w:r>
          </w:p>
        </w:tc>
      </w:tr>
      <w:tr w:rsidR="005D1D90" w:rsidRPr="009C42A6" w14:paraId="37671C91" w14:textId="77777777" w:rsidTr="005D1D90">
        <w:tc>
          <w:tcPr>
            <w:tcW w:w="0" w:type="auto"/>
          </w:tcPr>
          <w:p w14:paraId="700BC41E" w14:textId="77777777" w:rsidR="005D1D90" w:rsidRPr="009C42A6" w:rsidRDefault="005D1D90" w:rsidP="006F1269">
            <w:pPr>
              <w:rPr>
                <w:sz w:val="20"/>
              </w:rPr>
            </w:pPr>
            <w:r w:rsidRPr="009C42A6">
              <w:rPr>
                <w:sz w:val="20"/>
                <w:szCs w:val="22"/>
              </w:rPr>
              <w:lastRenderedPageBreak/>
              <w:t>2. Сжигание топлива</w:t>
            </w:r>
          </w:p>
        </w:tc>
        <w:tc>
          <w:tcPr>
            <w:tcW w:w="0" w:type="auto"/>
          </w:tcPr>
          <w:p w14:paraId="0E6FA4F1" w14:textId="77777777" w:rsidR="005D1D90" w:rsidRPr="009C42A6" w:rsidRDefault="005D1D90" w:rsidP="006F1269">
            <w:pPr>
              <w:suppressAutoHyphens/>
              <w:jc w:val="both"/>
              <w:rPr>
                <w:sz w:val="20"/>
              </w:rPr>
            </w:pPr>
            <w:r w:rsidRPr="009C42A6">
              <w:rPr>
                <w:sz w:val="20"/>
                <w:szCs w:val="22"/>
              </w:rPr>
              <w:t>Лидская ТЭЦ.</w:t>
            </w:r>
          </w:p>
          <w:p w14:paraId="6C1776B5" w14:textId="77777777" w:rsidR="005D1D90" w:rsidRPr="009C42A6" w:rsidRDefault="005D1D90" w:rsidP="006F1269">
            <w:pPr>
              <w:suppressAutoHyphens/>
              <w:jc w:val="both"/>
              <w:rPr>
                <w:sz w:val="20"/>
              </w:rPr>
            </w:pPr>
            <w:r w:rsidRPr="009C42A6">
              <w:rPr>
                <w:sz w:val="20"/>
                <w:szCs w:val="22"/>
              </w:rPr>
              <w:t>Основным видом топлива является природный газ, резервным топливом - мазут.</w:t>
            </w:r>
          </w:p>
          <w:p w14:paraId="5B31F0B1" w14:textId="77777777" w:rsidR="005D1D90" w:rsidRPr="009C42A6" w:rsidRDefault="005D1D90" w:rsidP="006F1269">
            <w:pPr>
              <w:suppressAutoHyphens/>
              <w:jc w:val="both"/>
              <w:rPr>
                <w:sz w:val="20"/>
              </w:rPr>
            </w:pPr>
            <w:r w:rsidRPr="009C42A6">
              <w:rPr>
                <w:sz w:val="20"/>
                <w:szCs w:val="22"/>
              </w:rPr>
              <w:t xml:space="preserve">Топливо (природный газ) подается в топку 1 парового котла типа Е–35 производительность – 35 т/ч, двух паровых котлов типа БКЗ-75 производительность каждого – 75 т/ч, двух водогрейных котлов типа КВГМ–100 производительность каждого 100 Гкал/ч, одной ГТУ типа ГТЭ-25/НК электрическая мощность 25 МВт. </w:t>
            </w:r>
          </w:p>
          <w:p w14:paraId="25EBA8B8" w14:textId="77777777" w:rsidR="005D1D90" w:rsidRPr="009C42A6" w:rsidRDefault="005D1D90" w:rsidP="006F1269">
            <w:pPr>
              <w:suppressAutoHyphens/>
              <w:jc w:val="both"/>
              <w:rPr>
                <w:sz w:val="20"/>
              </w:rPr>
            </w:pPr>
            <w:r w:rsidRPr="009C42A6">
              <w:rPr>
                <w:sz w:val="20"/>
                <w:szCs w:val="22"/>
              </w:rPr>
              <w:t>Мазут используется только в холодный период года в ограниченном количестве.</w:t>
            </w:r>
          </w:p>
          <w:p w14:paraId="5CB45C54" w14:textId="77777777" w:rsidR="005D1D90" w:rsidRPr="009C42A6" w:rsidRDefault="005D1D90" w:rsidP="006F1269">
            <w:pPr>
              <w:suppressAutoHyphens/>
              <w:jc w:val="both"/>
              <w:rPr>
                <w:sz w:val="20"/>
              </w:rPr>
            </w:pPr>
            <w:r w:rsidRPr="009C42A6">
              <w:rPr>
                <w:sz w:val="20"/>
                <w:szCs w:val="22"/>
              </w:rPr>
              <w:t xml:space="preserve">Количество горелок на паровых котлах ст.№2,3,4 - 4шт., водогрейных котлах ст. №5,6 -3шт. </w:t>
            </w:r>
          </w:p>
          <w:p w14:paraId="0E46F948" w14:textId="77777777" w:rsidR="005D1D90" w:rsidRPr="009C42A6" w:rsidRDefault="005D1D90" w:rsidP="006F1269">
            <w:pPr>
              <w:suppressAutoHyphens/>
              <w:jc w:val="both"/>
              <w:rPr>
                <w:sz w:val="20"/>
              </w:rPr>
            </w:pPr>
            <w:r w:rsidRPr="009C42A6">
              <w:rPr>
                <w:sz w:val="20"/>
                <w:szCs w:val="22"/>
              </w:rPr>
              <w:t xml:space="preserve">На ГТУ подачу топлива к двигателю обеспечивает дожимная компрессорная станция топливного газа с давлением не менее 4,2 МПа и температурой от 20 до 110 </w:t>
            </w:r>
            <w:r w:rsidRPr="009C42A6">
              <w:rPr>
                <w:sz w:val="20"/>
                <w:szCs w:val="22"/>
              </w:rPr>
              <w:sym w:font="Symbol" w:char="F0B0"/>
            </w:r>
            <w:r w:rsidRPr="009C42A6">
              <w:rPr>
                <w:sz w:val="20"/>
                <w:szCs w:val="22"/>
              </w:rPr>
              <w:t xml:space="preserve">С. Блок дожигающих устройств установлен в выхлопном газоходе ГТУ и предназначен для увеличения температуры газов перед котлом-утилизатором в целях обеспечения выработки им пара требуемых параметров. </w:t>
            </w:r>
          </w:p>
          <w:p w14:paraId="53D5EECF" w14:textId="77777777" w:rsidR="005D1D90" w:rsidRPr="009C42A6" w:rsidRDefault="005D1D90" w:rsidP="006F1269">
            <w:pPr>
              <w:suppressAutoHyphens/>
              <w:jc w:val="both"/>
              <w:rPr>
                <w:sz w:val="20"/>
              </w:rPr>
            </w:pPr>
            <w:r w:rsidRPr="009C42A6">
              <w:rPr>
                <w:sz w:val="20"/>
                <w:szCs w:val="22"/>
              </w:rPr>
              <w:t>Экономайзеры стоят на всех паровых котлах.</w:t>
            </w:r>
          </w:p>
          <w:p w14:paraId="5137691E" w14:textId="77777777" w:rsidR="005D1D90" w:rsidRPr="009C42A6" w:rsidRDefault="005D1D90" w:rsidP="006F1269">
            <w:pPr>
              <w:suppressAutoHyphens/>
              <w:jc w:val="both"/>
              <w:rPr>
                <w:sz w:val="20"/>
              </w:rPr>
            </w:pPr>
            <w:r w:rsidRPr="009C42A6">
              <w:rPr>
                <w:sz w:val="20"/>
                <w:szCs w:val="22"/>
              </w:rPr>
              <w:t>Общий КПД использования топлива составляет 91,5%.</w:t>
            </w:r>
          </w:p>
          <w:p w14:paraId="55C88FA5" w14:textId="77777777" w:rsidR="005D1D90" w:rsidRPr="009C42A6" w:rsidRDefault="005D1D90" w:rsidP="006F1269">
            <w:pPr>
              <w:suppressAutoHyphens/>
              <w:jc w:val="both"/>
              <w:rPr>
                <w:sz w:val="20"/>
              </w:rPr>
            </w:pPr>
            <w:r w:rsidRPr="009C42A6">
              <w:rPr>
                <w:sz w:val="20"/>
                <w:szCs w:val="22"/>
              </w:rPr>
              <w:tab/>
            </w:r>
          </w:p>
          <w:p w14:paraId="0A3B8E6D" w14:textId="77777777" w:rsidR="005D1D90" w:rsidRPr="009C42A6" w:rsidRDefault="005D1D90" w:rsidP="006F1269">
            <w:pPr>
              <w:suppressAutoHyphens/>
              <w:jc w:val="both"/>
              <w:rPr>
                <w:sz w:val="20"/>
              </w:rPr>
            </w:pPr>
            <w:r w:rsidRPr="009C42A6">
              <w:rPr>
                <w:sz w:val="20"/>
                <w:szCs w:val="22"/>
              </w:rPr>
              <w:t>Котельный цех «Неман»</w:t>
            </w:r>
          </w:p>
          <w:p w14:paraId="29D3AB23" w14:textId="77777777" w:rsidR="005D1D90" w:rsidRPr="009C42A6" w:rsidRDefault="005D1D90" w:rsidP="006F1269">
            <w:pPr>
              <w:suppressAutoHyphens/>
              <w:jc w:val="both"/>
              <w:rPr>
                <w:sz w:val="20"/>
              </w:rPr>
            </w:pPr>
            <w:r w:rsidRPr="009C42A6">
              <w:rPr>
                <w:sz w:val="20"/>
                <w:szCs w:val="22"/>
              </w:rPr>
              <w:t>Основным видом топлива является природный газ, резервным топливом – мазут.</w:t>
            </w:r>
          </w:p>
          <w:p w14:paraId="385938C1" w14:textId="77777777" w:rsidR="005D1D90" w:rsidRPr="009C42A6" w:rsidRDefault="005D1D90" w:rsidP="006F1269">
            <w:pPr>
              <w:suppressAutoHyphens/>
              <w:jc w:val="both"/>
              <w:rPr>
                <w:sz w:val="20"/>
              </w:rPr>
            </w:pPr>
            <w:r w:rsidRPr="009C42A6">
              <w:rPr>
                <w:sz w:val="20"/>
                <w:szCs w:val="22"/>
              </w:rPr>
              <w:t>Топливо (природный газ) подается в топку 2 паровых котлов типа ДКВР–10 производительность каждого – 10 т/ч, котла ДКВР-10 переведенного в водогрейный режим с производительностью 6,2 Гкал,  одного водогрейного котла типа КВГМ–50 производительность 50 Гкал/ч.</w:t>
            </w:r>
          </w:p>
          <w:p w14:paraId="51E31230" w14:textId="77777777" w:rsidR="005D1D90" w:rsidRPr="009C42A6" w:rsidRDefault="005D1D90" w:rsidP="006F1269">
            <w:pPr>
              <w:suppressAutoHyphens/>
              <w:jc w:val="both"/>
              <w:rPr>
                <w:sz w:val="20"/>
              </w:rPr>
            </w:pPr>
            <w:r w:rsidRPr="009C42A6">
              <w:rPr>
                <w:sz w:val="20"/>
                <w:szCs w:val="22"/>
              </w:rPr>
              <w:t xml:space="preserve">Мазут используется только в холодный период года в </w:t>
            </w:r>
            <w:r w:rsidRPr="009C42A6">
              <w:rPr>
                <w:sz w:val="20"/>
                <w:szCs w:val="22"/>
              </w:rPr>
              <w:lastRenderedPageBreak/>
              <w:t>ограниченном количестве.</w:t>
            </w:r>
          </w:p>
          <w:p w14:paraId="0F3D9F9F" w14:textId="77777777" w:rsidR="005D1D90" w:rsidRPr="009C42A6" w:rsidRDefault="005D1D90" w:rsidP="006F1269">
            <w:pPr>
              <w:suppressAutoHyphens/>
              <w:jc w:val="both"/>
              <w:rPr>
                <w:sz w:val="20"/>
              </w:rPr>
            </w:pPr>
            <w:r w:rsidRPr="009C42A6">
              <w:rPr>
                <w:sz w:val="20"/>
                <w:szCs w:val="22"/>
              </w:rPr>
              <w:t>Количество горелок на паровых котлах ст.№1,2–2шт., водогрейных котлах ст. №3,4–2шт. Экономайзеры стоят на всех паровых котлах.</w:t>
            </w:r>
          </w:p>
          <w:p w14:paraId="4A21449E" w14:textId="77777777" w:rsidR="005D1D90" w:rsidRPr="009C42A6" w:rsidRDefault="005D1D90" w:rsidP="006F1269">
            <w:pPr>
              <w:suppressAutoHyphens/>
              <w:jc w:val="both"/>
              <w:rPr>
                <w:sz w:val="20"/>
              </w:rPr>
            </w:pPr>
            <w:r w:rsidRPr="009C42A6">
              <w:rPr>
                <w:sz w:val="20"/>
                <w:szCs w:val="22"/>
              </w:rPr>
              <w:t>Общий КПД использования топлива составляет 92%.</w:t>
            </w:r>
          </w:p>
        </w:tc>
        <w:tc>
          <w:tcPr>
            <w:tcW w:w="0" w:type="auto"/>
          </w:tcPr>
          <w:p w14:paraId="79524187" w14:textId="77777777" w:rsidR="005D1D90" w:rsidRPr="009C42A6" w:rsidRDefault="005D1D90" w:rsidP="006F1269">
            <w:pPr>
              <w:rPr>
                <w:sz w:val="20"/>
                <w:lang w:val="en-US"/>
              </w:rPr>
            </w:pPr>
            <w:r w:rsidRPr="009C42A6">
              <w:rPr>
                <w:sz w:val="20"/>
                <w:szCs w:val="22"/>
                <w:lang w:val="en-US"/>
              </w:rPr>
              <w:lastRenderedPageBreak/>
              <w:t xml:space="preserve">Integrated Pollution Prevention and Control. Reference Document on Best Available Techniques for Large Combustion Plants, July 2006, </w:t>
            </w:r>
            <w:r w:rsidRPr="009C42A6">
              <w:rPr>
                <w:sz w:val="20"/>
                <w:szCs w:val="22"/>
              </w:rPr>
              <w:t>стр</w:t>
            </w:r>
            <w:r w:rsidRPr="009C42A6">
              <w:rPr>
                <w:sz w:val="20"/>
                <w:szCs w:val="22"/>
                <w:lang w:val="en-US"/>
              </w:rPr>
              <w:t>.409, 415-418,478</w:t>
            </w:r>
          </w:p>
        </w:tc>
        <w:tc>
          <w:tcPr>
            <w:tcW w:w="0" w:type="auto"/>
          </w:tcPr>
          <w:p w14:paraId="63A8D9F7" w14:textId="77777777" w:rsidR="005D1D90" w:rsidRPr="009C42A6" w:rsidRDefault="005D1D90" w:rsidP="006F1269">
            <w:pPr>
              <w:rPr>
                <w:sz w:val="20"/>
              </w:rPr>
            </w:pPr>
            <w:r w:rsidRPr="009C42A6">
              <w:rPr>
                <w:sz w:val="20"/>
                <w:szCs w:val="22"/>
              </w:rPr>
              <w:t>Для осуществления реакции горючих компонентов топлива с кислородом необходима достаточно высокая температура для воспламенения, тщательное перемешивание топлива, а также время, достаточное для полного сгорания. Наиболее эффективным для сжигания является природный газ.</w:t>
            </w:r>
          </w:p>
          <w:p w14:paraId="5FBED7BB" w14:textId="77777777" w:rsidR="005D1D90" w:rsidRPr="009C42A6" w:rsidRDefault="005D1D90" w:rsidP="006F1269">
            <w:pPr>
              <w:rPr>
                <w:sz w:val="20"/>
              </w:rPr>
            </w:pPr>
            <w:r w:rsidRPr="009C42A6">
              <w:rPr>
                <w:i/>
                <w:sz w:val="20"/>
                <w:szCs w:val="22"/>
              </w:rPr>
              <w:t>Применяемые технологии сжигания топлива соответствуют НДТМ</w:t>
            </w:r>
          </w:p>
        </w:tc>
      </w:tr>
      <w:tr w:rsidR="005D1D90" w:rsidRPr="009C42A6" w14:paraId="1A9A2D07" w14:textId="77777777" w:rsidTr="005D1D90">
        <w:tc>
          <w:tcPr>
            <w:tcW w:w="0" w:type="auto"/>
            <w:gridSpan w:val="4"/>
          </w:tcPr>
          <w:p w14:paraId="09BFB547" w14:textId="77777777" w:rsidR="005D1D90" w:rsidRPr="009C42A6" w:rsidRDefault="005D1D90" w:rsidP="006F1269">
            <w:pPr>
              <w:rPr>
                <w:sz w:val="20"/>
              </w:rPr>
            </w:pPr>
            <w:r w:rsidRPr="009C42A6">
              <w:rPr>
                <w:sz w:val="20"/>
                <w:szCs w:val="22"/>
              </w:rPr>
              <w:t>3. Сокращение выбросов в атмосферный воздух</w:t>
            </w:r>
          </w:p>
        </w:tc>
      </w:tr>
      <w:tr w:rsidR="005D1D90" w:rsidRPr="009C42A6" w14:paraId="628BF958" w14:textId="77777777" w:rsidTr="005D1D90">
        <w:tc>
          <w:tcPr>
            <w:tcW w:w="0" w:type="auto"/>
          </w:tcPr>
          <w:p w14:paraId="27BE1CEB" w14:textId="77777777" w:rsidR="005D1D90" w:rsidRPr="009C42A6" w:rsidRDefault="005D1D90" w:rsidP="006F1269">
            <w:pPr>
              <w:rPr>
                <w:sz w:val="20"/>
              </w:rPr>
            </w:pPr>
            <w:r w:rsidRPr="009C42A6">
              <w:rPr>
                <w:sz w:val="20"/>
                <w:szCs w:val="22"/>
              </w:rPr>
              <w:t>3.1. Сокращение выбросов твёрдых частиц, пыли</w:t>
            </w:r>
          </w:p>
        </w:tc>
        <w:tc>
          <w:tcPr>
            <w:tcW w:w="0" w:type="auto"/>
          </w:tcPr>
          <w:p w14:paraId="43681FC3" w14:textId="77777777" w:rsidR="005D1D90" w:rsidRPr="009C42A6" w:rsidRDefault="005D1D90" w:rsidP="006F1269">
            <w:pPr>
              <w:suppressAutoHyphens/>
              <w:jc w:val="both"/>
              <w:rPr>
                <w:sz w:val="20"/>
              </w:rPr>
            </w:pPr>
            <w:r w:rsidRPr="009C42A6">
              <w:rPr>
                <w:sz w:val="20"/>
                <w:szCs w:val="22"/>
              </w:rPr>
              <w:t xml:space="preserve">Выбросы твердых частиц в филиале «Лидские тепловые сети» от основного производства образуются при сжигании мазута и зависят от сжигания его количества и содержания серы в мазуте. </w:t>
            </w:r>
          </w:p>
          <w:p w14:paraId="0C97651E" w14:textId="77777777" w:rsidR="005D1D90" w:rsidRPr="009C42A6" w:rsidRDefault="005D1D90" w:rsidP="006F1269">
            <w:pPr>
              <w:suppressAutoHyphens/>
              <w:jc w:val="both"/>
              <w:rPr>
                <w:sz w:val="20"/>
              </w:rPr>
            </w:pPr>
            <w:r w:rsidRPr="009C42A6">
              <w:rPr>
                <w:sz w:val="20"/>
                <w:szCs w:val="22"/>
              </w:rPr>
              <w:t>Вспомогательное производство:</w:t>
            </w:r>
          </w:p>
          <w:p w14:paraId="270EEB3E" w14:textId="77777777" w:rsidR="005D1D90" w:rsidRPr="009C42A6" w:rsidRDefault="005D1D90" w:rsidP="006F1269">
            <w:pPr>
              <w:suppressAutoHyphens/>
              <w:jc w:val="both"/>
              <w:rPr>
                <w:sz w:val="20"/>
              </w:rPr>
            </w:pPr>
            <w:r w:rsidRPr="009C42A6">
              <w:rPr>
                <w:sz w:val="20"/>
                <w:szCs w:val="22"/>
              </w:rPr>
              <w:t xml:space="preserve">Ремонтно-механический участок. </w:t>
            </w:r>
          </w:p>
          <w:p w14:paraId="02637DF9" w14:textId="77777777" w:rsidR="005D1D90" w:rsidRPr="009C42A6" w:rsidRDefault="005D1D90" w:rsidP="006F1269">
            <w:pPr>
              <w:suppressAutoHyphens/>
              <w:jc w:val="both"/>
              <w:rPr>
                <w:sz w:val="20"/>
              </w:rPr>
            </w:pPr>
            <w:r w:rsidRPr="009C42A6">
              <w:rPr>
                <w:sz w:val="20"/>
                <w:szCs w:val="22"/>
              </w:rPr>
              <w:t xml:space="preserve">Для очистки воздуха от древесной пыли от деревообрабатывающих станков установлен циклон собственного производства типа  Ц-730. </w:t>
            </w:r>
          </w:p>
          <w:p w14:paraId="3DE461C5" w14:textId="77777777" w:rsidR="005D1D90" w:rsidRPr="009C42A6" w:rsidRDefault="005D1D90" w:rsidP="006F1269">
            <w:pPr>
              <w:suppressAutoHyphens/>
              <w:jc w:val="both"/>
              <w:rPr>
                <w:sz w:val="20"/>
              </w:rPr>
            </w:pPr>
            <w:r w:rsidRPr="009C42A6">
              <w:rPr>
                <w:sz w:val="20"/>
                <w:szCs w:val="22"/>
              </w:rPr>
              <w:t>Для улавливания пыли неорганической с содержанием SiO2 менее 70% от металлообрабатывающих станков РМУ (заточной, шлифовальный и обдирочно-шлифовальный) установлен аппарат сухой механической очистки.</w:t>
            </w:r>
          </w:p>
          <w:p w14:paraId="7D8791C4" w14:textId="5B3EC3D6" w:rsidR="005D1D90" w:rsidRPr="009C42A6" w:rsidRDefault="005D1D90" w:rsidP="006F1269">
            <w:pPr>
              <w:suppressAutoHyphens/>
              <w:jc w:val="both"/>
              <w:rPr>
                <w:sz w:val="20"/>
              </w:rPr>
            </w:pPr>
            <w:r w:rsidRPr="009C42A6">
              <w:rPr>
                <w:sz w:val="20"/>
                <w:szCs w:val="22"/>
              </w:rPr>
              <w:t xml:space="preserve">На металлообрабатывающих станках (наждачных, заточных) ЭЦ,КТЦ, ЦТАИ, РТС, ХЦ) филиала установлены промышленные пылесосы типа 370-П16. </w:t>
            </w:r>
          </w:p>
          <w:p w14:paraId="54EFFCD2" w14:textId="77777777" w:rsidR="005D1D90" w:rsidRPr="009C42A6" w:rsidRDefault="005D1D90" w:rsidP="006F1269">
            <w:pPr>
              <w:suppressAutoHyphens/>
              <w:jc w:val="both"/>
              <w:rPr>
                <w:sz w:val="20"/>
              </w:rPr>
            </w:pPr>
            <w:r w:rsidRPr="009C42A6">
              <w:rPr>
                <w:sz w:val="20"/>
                <w:szCs w:val="22"/>
              </w:rPr>
              <w:t>Выброс загрязняющих веществ в атмосферный воздух от данных источников выделения отсутствует.</w:t>
            </w:r>
          </w:p>
        </w:tc>
        <w:tc>
          <w:tcPr>
            <w:tcW w:w="0" w:type="auto"/>
          </w:tcPr>
          <w:p w14:paraId="15C2DE6E" w14:textId="77777777" w:rsidR="005D1D90" w:rsidRPr="009C42A6" w:rsidRDefault="005D1D90" w:rsidP="006F1269">
            <w:pPr>
              <w:rPr>
                <w:sz w:val="20"/>
                <w:lang w:val="en-US"/>
              </w:rPr>
            </w:pPr>
            <w:r w:rsidRPr="009C42A6">
              <w:rPr>
                <w:sz w:val="20"/>
                <w:szCs w:val="22"/>
                <w:lang w:val="en-US"/>
              </w:rPr>
              <w:t xml:space="preserve">Integrated Pollution Prevention and Control. Reference Document on Best Available Techniques for Large Combustion Plants, July 2006, </w:t>
            </w:r>
            <w:r w:rsidRPr="009C42A6">
              <w:rPr>
                <w:sz w:val="20"/>
                <w:szCs w:val="22"/>
              </w:rPr>
              <w:t>стр</w:t>
            </w:r>
            <w:r w:rsidRPr="009C42A6">
              <w:rPr>
                <w:sz w:val="20"/>
                <w:szCs w:val="22"/>
                <w:lang w:val="en-US"/>
              </w:rPr>
              <w:t>.397, 422, 479</w:t>
            </w:r>
          </w:p>
        </w:tc>
        <w:tc>
          <w:tcPr>
            <w:tcW w:w="0" w:type="auto"/>
          </w:tcPr>
          <w:p w14:paraId="6FDBE924" w14:textId="77777777" w:rsidR="005D1D90" w:rsidRPr="009C42A6" w:rsidRDefault="005D1D90" w:rsidP="006F1269">
            <w:pPr>
              <w:pStyle w:val="undline"/>
              <w:ind w:left="-53" w:right="-54"/>
              <w:rPr>
                <w:i/>
                <w:szCs w:val="22"/>
              </w:rPr>
            </w:pPr>
            <w:r w:rsidRPr="009C42A6">
              <w:rPr>
                <w:i/>
                <w:szCs w:val="22"/>
              </w:rPr>
              <w:t>Применяемые методы снижения выбросов твёрдых частиц соответствуют НДТМ.</w:t>
            </w:r>
          </w:p>
        </w:tc>
      </w:tr>
      <w:tr w:rsidR="005D1D90" w:rsidRPr="009C42A6" w14:paraId="51D8202C" w14:textId="77777777" w:rsidTr="005D1D90">
        <w:tc>
          <w:tcPr>
            <w:tcW w:w="0" w:type="auto"/>
          </w:tcPr>
          <w:p w14:paraId="2EE99B22" w14:textId="77777777" w:rsidR="005D1D90" w:rsidRPr="009C42A6" w:rsidRDefault="005D1D90" w:rsidP="006F1269">
            <w:pPr>
              <w:rPr>
                <w:sz w:val="20"/>
              </w:rPr>
            </w:pPr>
            <w:r w:rsidRPr="009C42A6">
              <w:rPr>
                <w:sz w:val="20"/>
                <w:szCs w:val="22"/>
              </w:rPr>
              <w:t>3.2. Сокращение выбросов окислов азота</w:t>
            </w:r>
          </w:p>
        </w:tc>
        <w:tc>
          <w:tcPr>
            <w:tcW w:w="0" w:type="auto"/>
          </w:tcPr>
          <w:p w14:paraId="52F12BFC" w14:textId="77777777" w:rsidR="005D1D90" w:rsidRPr="009C42A6" w:rsidRDefault="005D1D90" w:rsidP="006F1269">
            <w:pPr>
              <w:suppressAutoHyphens/>
              <w:jc w:val="both"/>
              <w:rPr>
                <w:sz w:val="20"/>
              </w:rPr>
            </w:pPr>
            <w:r w:rsidRPr="009C42A6">
              <w:rPr>
                <w:sz w:val="20"/>
                <w:szCs w:val="22"/>
              </w:rPr>
              <w:t xml:space="preserve">На котле Е-35 ст.№2 применяется мероприятие по снижению образования оксидов азота – на котле смонтирована схема рециркуляции дымовых газов. Рециркулируемые дымовые газы отбираются из газохода за экономайзером и подаются отдельным каналом через горелки в топку, обеспечивая снижение уровня генерации окислов азота.  </w:t>
            </w:r>
          </w:p>
        </w:tc>
        <w:tc>
          <w:tcPr>
            <w:tcW w:w="0" w:type="auto"/>
          </w:tcPr>
          <w:p w14:paraId="09314B13" w14:textId="77777777" w:rsidR="005D1D90" w:rsidRPr="009C42A6" w:rsidRDefault="005D1D90" w:rsidP="006F1269">
            <w:pPr>
              <w:rPr>
                <w:sz w:val="20"/>
                <w:lang w:val="en-US"/>
              </w:rPr>
            </w:pPr>
            <w:r w:rsidRPr="009C42A6">
              <w:rPr>
                <w:sz w:val="20"/>
                <w:szCs w:val="22"/>
                <w:lang w:val="en-US"/>
              </w:rPr>
              <w:t xml:space="preserve">Integrated Pollution Prevention and Control. Reference Document on Best Available Techniques for Large Combustion Plants, July 2006, </w:t>
            </w:r>
            <w:r w:rsidRPr="009C42A6">
              <w:rPr>
                <w:sz w:val="20"/>
                <w:szCs w:val="22"/>
              </w:rPr>
              <w:t>стр</w:t>
            </w:r>
            <w:r w:rsidRPr="009C42A6">
              <w:rPr>
                <w:sz w:val="20"/>
                <w:szCs w:val="22"/>
                <w:lang w:val="en-US"/>
              </w:rPr>
              <w:t>. 94-100, 422, 429, 464, 472, 480-482</w:t>
            </w:r>
          </w:p>
        </w:tc>
        <w:tc>
          <w:tcPr>
            <w:tcW w:w="0" w:type="auto"/>
          </w:tcPr>
          <w:p w14:paraId="4319DA4A" w14:textId="77777777" w:rsidR="005D1D90" w:rsidRPr="009C42A6" w:rsidRDefault="005D1D90" w:rsidP="006F1269">
            <w:pPr>
              <w:rPr>
                <w:i/>
                <w:sz w:val="20"/>
              </w:rPr>
            </w:pPr>
            <w:r w:rsidRPr="009C42A6">
              <w:rPr>
                <w:i/>
                <w:sz w:val="20"/>
                <w:szCs w:val="22"/>
              </w:rPr>
              <w:t>Применяемые методы снижения выбросов оксидов азота соответствуют НДТМ</w:t>
            </w:r>
          </w:p>
        </w:tc>
      </w:tr>
      <w:tr w:rsidR="005D1D90" w:rsidRPr="009C42A6" w14:paraId="446CE7F1" w14:textId="77777777" w:rsidTr="005D1D90">
        <w:tc>
          <w:tcPr>
            <w:tcW w:w="0" w:type="auto"/>
          </w:tcPr>
          <w:p w14:paraId="6B572946" w14:textId="77777777" w:rsidR="005D1D90" w:rsidRPr="009C42A6" w:rsidRDefault="005D1D90" w:rsidP="006F1269">
            <w:pPr>
              <w:rPr>
                <w:sz w:val="20"/>
              </w:rPr>
            </w:pPr>
            <w:r w:rsidRPr="009C42A6">
              <w:rPr>
                <w:sz w:val="20"/>
                <w:szCs w:val="22"/>
              </w:rPr>
              <w:t>4. Водоподготовка</w:t>
            </w:r>
          </w:p>
        </w:tc>
        <w:tc>
          <w:tcPr>
            <w:tcW w:w="0" w:type="auto"/>
          </w:tcPr>
          <w:p w14:paraId="09D754D9" w14:textId="77777777" w:rsidR="005D1D90" w:rsidRPr="009C42A6" w:rsidRDefault="005D1D90" w:rsidP="006F1269">
            <w:pPr>
              <w:suppressAutoHyphens/>
              <w:jc w:val="both"/>
              <w:rPr>
                <w:sz w:val="20"/>
              </w:rPr>
            </w:pPr>
            <w:r w:rsidRPr="009C42A6">
              <w:rPr>
                <w:sz w:val="20"/>
                <w:szCs w:val="22"/>
              </w:rPr>
              <w:t>Водоподготовительная установка химводоочистки Лидской ТЭЦ предназначена для:</w:t>
            </w:r>
          </w:p>
          <w:p w14:paraId="24DECA65" w14:textId="77777777" w:rsidR="005D1D90" w:rsidRPr="009C42A6" w:rsidRDefault="005D1D90" w:rsidP="006F1269">
            <w:pPr>
              <w:suppressAutoHyphens/>
              <w:jc w:val="both"/>
              <w:rPr>
                <w:sz w:val="20"/>
              </w:rPr>
            </w:pPr>
            <w:r w:rsidRPr="009C42A6">
              <w:rPr>
                <w:sz w:val="20"/>
                <w:szCs w:val="22"/>
              </w:rPr>
              <w:t>- приготовления воды, идущей на восполнение потерь воды и пара в цикле станции;</w:t>
            </w:r>
          </w:p>
          <w:p w14:paraId="12075C10" w14:textId="77777777" w:rsidR="005D1D90" w:rsidRPr="009C42A6" w:rsidRDefault="005D1D90" w:rsidP="006F1269">
            <w:pPr>
              <w:suppressAutoHyphens/>
              <w:jc w:val="both"/>
              <w:rPr>
                <w:sz w:val="20"/>
              </w:rPr>
            </w:pPr>
            <w:r w:rsidRPr="009C42A6">
              <w:rPr>
                <w:sz w:val="20"/>
                <w:szCs w:val="22"/>
              </w:rPr>
              <w:t xml:space="preserve">- приготовления воды на восполнение потерь воды в </w:t>
            </w:r>
            <w:r w:rsidRPr="009C42A6">
              <w:rPr>
                <w:sz w:val="20"/>
                <w:szCs w:val="22"/>
              </w:rPr>
              <w:lastRenderedPageBreak/>
              <w:t xml:space="preserve">теплосети. </w:t>
            </w:r>
          </w:p>
          <w:p w14:paraId="3F637D59" w14:textId="77777777" w:rsidR="005D1D90" w:rsidRPr="009C42A6" w:rsidRDefault="005D1D90" w:rsidP="006F1269">
            <w:pPr>
              <w:suppressAutoHyphens/>
              <w:jc w:val="both"/>
              <w:rPr>
                <w:sz w:val="20"/>
              </w:rPr>
            </w:pPr>
            <w:r w:rsidRPr="009C42A6">
              <w:rPr>
                <w:sz w:val="20"/>
                <w:szCs w:val="22"/>
              </w:rPr>
              <w:t>Приготовление химочищенной воды для подпитки теплосети производится по схеме: известкование с коагуляцией в осветлителях, фильтрование через механические фильтры, натрий катионирование на фильтрах I ступени. Проектная производительность установки – 130 м3/ч. Приготовление химочищенной воды для подпитки котлов производится по схеме: известкование с коагуляцией в осветлителях, натрий катионирование на фильтрах I ступени общие со схемой подпитки теплосети, дополнительное натрий-катионирование на фильтрах II ступени. Проектная производительность установки - 141 м</w:t>
            </w:r>
            <w:r w:rsidRPr="009C42A6">
              <w:rPr>
                <w:sz w:val="20"/>
                <w:szCs w:val="22"/>
                <w:vertAlign w:val="superscript"/>
              </w:rPr>
              <w:t>3</w:t>
            </w:r>
            <w:r w:rsidRPr="009C42A6">
              <w:rPr>
                <w:sz w:val="20"/>
                <w:szCs w:val="22"/>
              </w:rPr>
              <w:t>/ч.</w:t>
            </w:r>
          </w:p>
          <w:p w14:paraId="66CC8743" w14:textId="77777777" w:rsidR="005D1D90" w:rsidRPr="009C42A6" w:rsidRDefault="005D1D90" w:rsidP="006F1269">
            <w:pPr>
              <w:suppressAutoHyphens/>
              <w:jc w:val="both"/>
              <w:rPr>
                <w:sz w:val="20"/>
              </w:rPr>
            </w:pPr>
            <w:r w:rsidRPr="009C42A6">
              <w:rPr>
                <w:sz w:val="20"/>
                <w:szCs w:val="22"/>
              </w:rPr>
              <w:t xml:space="preserve"> Химводоочистка котельного цеха «Неман» предназначена для восполнения питательной воды и пара паровых котлов, и подпитки тепловых сетей. Согласно проекту, водоподготовительная установка работает по схеме одноступенчатого натрий-катионирования для подпитки теплосети и двухступенчатого натрий-катионирования для подпитки паровых котлов. После фильтров I ступени химочищенная вода частично направляется в деаэратор подпитки ДА-100, частично на фильтры II ступени для доумягчения и далее в питательный деаэратор ДА-50. Фильтры ВПУ загружены сульфоуглем (СК</w:t>
            </w:r>
            <w:r w:rsidRPr="009C42A6">
              <w:rPr>
                <w:sz w:val="20"/>
                <w:szCs w:val="22"/>
              </w:rPr>
              <w:noBreakHyphen/>
              <w:t>1):</w:t>
            </w:r>
          </w:p>
          <w:p w14:paraId="4F6DFD91" w14:textId="77777777" w:rsidR="005D1D90" w:rsidRPr="009C42A6" w:rsidRDefault="005D1D90" w:rsidP="006F1269">
            <w:pPr>
              <w:suppressAutoHyphens/>
              <w:jc w:val="both"/>
              <w:rPr>
                <w:sz w:val="20"/>
              </w:rPr>
            </w:pPr>
            <w:r w:rsidRPr="009C42A6">
              <w:rPr>
                <w:sz w:val="20"/>
                <w:szCs w:val="22"/>
              </w:rPr>
              <w:t>первая ступень -1,8м</w:t>
            </w:r>
            <w:r w:rsidRPr="009C42A6">
              <w:rPr>
                <w:sz w:val="20"/>
                <w:szCs w:val="22"/>
                <w:vertAlign w:val="superscript"/>
              </w:rPr>
              <w:t>3</w:t>
            </w:r>
            <w:r w:rsidRPr="009C42A6">
              <w:rPr>
                <w:sz w:val="20"/>
                <w:szCs w:val="22"/>
              </w:rPr>
              <w:t>;</w:t>
            </w:r>
          </w:p>
          <w:p w14:paraId="49A5708D" w14:textId="77777777" w:rsidR="005D1D90" w:rsidRPr="009C42A6" w:rsidRDefault="005D1D90" w:rsidP="006F1269">
            <w:pPr>
              <w:suppressAutoHyphens/>
              <w:jc w:val="both"/>
              <w:rPr>
                <w:sz w:val="20"/>
              </w:rPr>
            </w:pPr>
            <w:r w:rsidRPr="009C42A6">
              <w:rPr>
                <w:sz w:val="20"/>
                <w:szCs w:val="22"/>
              </w:rPr>
              <w:t>вторая ступень -1,4м</w:t>
            </w:r>
            <w:r w:rsidRPr="009C42A6">
              <w:rPr>
                <w:sz w:val="20"/>
                <w:szCs w:val="22"/>
                <w:vertAlign w:val="superscript"/>
              </w:rPr>
              <w:t>3</w:t>
            </w:r>
            <w:r w:rsidRPr="009C42A6">
              <w:rPr>
                <w:sz w:val="20"/>
                <w:szCs w:val="22"/>
              </w:rPr>
              <w:t>.</w:t>
            </w:r>
            <w:r w:rsidRPr="009C42A6">
              <w:rPr>
                <w:sz w:val="20"/>
                <w:szCs w:val="22"/>
              </w:rPr>
              <w:tab/>
            </w:r>
          </w:p>
          <w:p w14:paraId="6ADBB8FF" w14:textId="77777777" w:rsidR="005D1D90" w:rsidRPr="009C42A6" w:rsidRDefault="005D1D90" w:rsidP="006F1269">
            <w:pPr>
              <w:suppressAutoHyphens/>
              <w:jc w:val="both"/>
              <w:rPr>
                <w:sz w:val="20"/>
              </w:rPr>
            </w:pPr>
            <w:r w:rsidRPr="009C42A6">
              <w:rPr>
                <w:sz w:val="20"/>
                <w:szCs w:val="22"/>
              </w:rPr>
              <w:t>Регенерации фильтров ведутся согласно нормативным документам, при этом:</w:t>
            </w:r>
          </w:p>
          <w:p w14:paraId="0A54FE6F" w14:textId="77777777" w:rsidR="005D1D90" w:rsidRPr="009C42A6" w:rsidRDefault="005D1D90" w:rsidP="006F1269">
            <w:pPr>
              <w:suppressAutoHyphens/>
              <w:jc w:val="both"/>
              <w:rPr>
                <w:sz w:val="20"/>
              </w:rPr>
            </w:pPr>
            <w:r w:rsidRPr="009C42A6">
              <w:rPr>
                <w:sz w:val="20"/>
                <w:szCs w:val="22"/>
              </w:rPr>
              <w:t>на взрыхление загрузки расходуется:</w:t>
            </w:r>
          </w:p>
          <w:p w14:paraId="79B19C19" w14:textId="77777777" w:rsidR="005D1D90" w:rsidRPr="009C42A6" w:rsidRDefault="005D1D90" w:rsidP="006F1269">
            <w:pPr>
              <w:suppressAutoHyphens/>
              <w:jc w:val="both"/>
              <w:rPr>
                <w:sz w:val="20"/>
              </w:rPr>
            </w:pPr>
            <w:r w:rsidRPr="009C42A6">
              <w:rPr>
                <w:sz w:val="20"/>
                <w:szCs w:val="22"/>
              </w:rPr>
              <w:t>первая ступень -23м</w:t>
            </w:r>
            <w:r w:rsidRPr="009C42A6">
              <w:rPr>
                <w:sz w:val="20"/>
                <w:szCs w:val="22"/>
                <w:vertAlign w:val="superscript"/>
              </w:rPr>
              <w:t>3</w:t>
            </w:r>
            <w:r w:rsidRPr="009C42A6">
              <w:rPr>
                <w:sz w:val="20"/>
                <w:szCs w:val="22"/>
              </w:rPr>
              <w:t xml:space="preserve"> (интенсивность 14м/ч),</w:t>
            </w:r>
          </w:p>
          <w:p w14:paraId="2DBE58A1" w14:textId="77777777" w:rsidR="005D1D90" w:rsidRPr="009C42A6" w:rsidRDefault="005D1D90" w:rsidP="006F1269">
            <w:pPr>
              <w:suppressAutoHyphens/>
              <w:jc w:val="both"/>
              <w:rPr>
                <w:sz w:val="20"/>
              </w:rPr>
            </w:pPr>
            <w:r w:rsidRPr="009C42A6">
              <w:rPr>
                <w:sz w:val="20"/>
                <w:szCs w:val="22"/>
              </w:rPr>
              <w:t>вторая ступень -3,8м</w:t>
            </w:r>
            <w:r w:rsidRPr="009C42A6">
              <w:rPr>
                <w:sz w:val="20"/>
                <w:szCs w:val="22"/>
                <w:vertAlign w:val="superscript"/>
              </w:rPr>
              <w:t>3</w:t>
            </w:r>
            <w:r w:rsidRPr="009C42A6">
              <w:rPr>
                <w:sz w:val="20"/>
                <w:szCs w:val="22"/>
              </w:rPr>
              <w:t xml:space="preserve"> (интенсивность 12м/ч);</w:t>
            </w:r>
            <w:r w:rsidRPr="009C42A6">
              <w:rPr>
                <w:sz w:val="20"/>
                <w:szCs w:val="22"/>
              </w:rPr>
              <w:tab/>
            </w:r>
          </w:p>
          <w:p w14:paraId="7A5AE18A" w14:textId="77777777" w:rsidR="005D1D90" w:rsidRPr="009C42A6" w:rsidRDefault="005D1D90" w:rsidP="006F1269">
            <w:pPr>
              <w:suppressAutoHyphens/>
              <w:jc w:val="both"/>
              <w:rPr>
                <w:sz w:val="20"/>
              </w:rPr>
            </w:pPr>
            <w:r w:rsidRPr="009C42A6">
              <w:rPr>
                <w:sz w:val="20"/>
                <w:szCs w:val="22"/>
              </w:rPr>
              <w:t>на регенерацию расходуется:</w:t>
            </w:r>
          </w:p>
          <w:p w14:paraId="0B8B6F29" w14:textId="77777777" w:rsidR="005D1D90" w:rsidRPr="009C42A6" w:rsidRDefault="005D1D90" w:rsidP="006F1269">
            <w:pPr>
              <w:suppressAutoHyphens/>
              <w:jc w:val="both"/>
              <w:rPr>
                <w:sz w:val="20"/>
              </w:rPr>
            </w:pPr>
            <w:r w:rsidRPr="009C42A6">
              <w:rPr>
                <w:sz w:val="20"/>
                <w:szCs w:val="22"/>
              </w:rPr>
              <w:t>первая ступень -23,74 м</w:t>
            </w:r>
            <w:r w:rsidRPr="009C42A6">
              <w:rPr>
                <w:sz w:val="20"/>
                <w:szCs w:val="22"/>
                <w:vertAlign w:val="superscript"/>
              </w:rPr>
              <w:t>3</w:t>
            </w:r>
            <w:r w:rsidRPr="009C42A6">
              <w:rPr>
                <w:sz w:val="20"/>
                <w:szCs w:val="22"/>
              </w:rPr>
              <w:t xml:space="preserve"> (интенсивность 4м/ч),</w:t>
            </w:r>
          </w:p>
          <w:p w14:paraId="7F342D77" w14:textId="77777777" w:rsidR="005D1D90" w:rsidRPr="009C42A6" w:rsidRDefault="005D1D90" w:rsidP="006F1269">
            <w:pPr>
              <w:suppressAutoHyphens/>
              <w:jc w:val="both"/>
              <w:rPr>
                <w:sz w:val="20"/>
              </w:rPr>
            </w:pPr>
            <w:r w:rsidRPr="009C42A6">
              <w:rPr>
                <w:sz w:val="20"/>
                <w:szCs w:val="22"/>
              </w:rPr>
              <w:t>вторая ступень -1,62 м</w:t>
            </w:r>
            <w:r w:rsidRPr="009C42A6">
              <w:rPr>
                <w:sz w:val="20"/>
                <w:szCs w:val="22"/>
                <w:vertAlign w:val="superscript"/>
              </w:rPr>
              <w:t>3</w:t>
            </w:r>
            <w:r w:rsidRPr="009C42A6">
              <w:rPr>
                <w:sz w:val="20"/>
                <w:szCs w:val="22"/>
              </w:rPr>
              <w:t xml:space="preserve"> (интенсивность 5м/ч);</w:t>
            </w:r>
            <w:r w:rsidRPr="009C42A6">
              <w:rPr>
                <w:sz w:val="20"/>
                <w:szCs w:val="22"/>
              </w:rPr>
              <w:tab/>
            </w:r>
          </w:p>
          <w:p w14:paraId="0FC12991" w14:textId="77777777" w:rsidR="005D1D90" w:rsidRPr="009C42A6" w:rsidRDefault="005D1D90" w:rsidP="006F1269">
            <w:pPr>
              <w:suppressAutoHyphens/>
              <w:jc w:val="both"/>
              <w:rPr>
                <w:sz w:val="20"/>
              </w:rPr>
            </w:pPr>
            <w:r w:rsidRPr="009C42A6">
              <w:rPr>
                <w:sz w:val="20"/>
                <w:szCs w:val="22"/>
              </w:rPr>
              <w:t>на отмывку расходуется:</w:t>
            </w:r>
          </w:p>
          <w:p w14:paraId="0064528E" w14:textId="77777777" w:rsidR="005D1D90" w:rsidRPr="009C42A6" w:rsidRDefault="005D1D90" w:rsidP="006F1269">
            <w:pPr>
              <w:suppressAutoHyphens/>
              <w:jc w:val="both"/>
              <w:rPr>
                <w:sz w:val="20"/>
              </w:rPr>
            </w:pPr>
            <w:r w:rsidRPr="009C42A6">
              <w:rPr>
                <w:sz w:val="20"/>
                <w:szCs w:val="22"/>
              </w:rPr>
              <w:lastRenderedPageBreak/>
              <w:t>первая ступень -24 м</w:t>
            </w:r>
            <w:r w:rsidRPr="009C42A6">
              <w:rPr>
                <w:sz w:val="20"/>
                <w:szCs w:val="22"/>
                <w:vertAlign w:val="superscript"/>
              </w:rPr>
              <w:t>3</w:t>
            </w:r>
            <w:r w:rsidRPr="009C42A6">
              <w:rPr>
                <w:sz w:val="20"/>
                <w:szCs w:val="22"/>
              </w:rPr>
              <w:t xml:space="preserve"> (интенсивность 8м/ч),</w:t>
            </w:r>
          </w:p>
          <w:p w14:paraId="23BFD1E0" w14:textId="77777777" w:rsidR="005D1D90" w:rsidRPr="009C42A6" w:rsidRDefault="005D1D90" w:rsidP="006F1269">
            <w:pPr>
              <w:suppressAutoHyphens/>
              <w:jc w:val="both"/>
              <w:rPr>
                <w:sz w:val="20"/>
              </w:rPr>
            </w:pPr>
            <w:r w:rsidRPr="009C42A6">
              <w:rPr>
                <w:sz w:val="20"/>
                <w:szCs w:val="22"/>
              </w:rPr>
              <w:t>вторая ступень -7,6 м</w:t>
            </w:r>
            <w:r w:rsidRPr="009C42A6">
              <w:rPr>
                <w:sz w:val="20"/>
                <w:szCs w:val="22"/>
                <w:vertAlign w:val="superscript"/>
              </w:rPr>
              <w:t>3</w:t>
            </w:r>
            <w:r w:rsidRPr="009C42A6">
              <w:rPr>
                <w:sz w:val="20"/>
                <w:szCs w:val="22"/>
              </w:rPr>
              <w:t xml:space="preserve"> (интенсивность 8м/ч).</w:t>
            </w:r>
            <w:r w:rsidRPr="009C42A6">
              <w:rPr>
                <w:sz w:val="20"/>
                <w:szCs w:val="22"/>
              </w:rPr>
              <w:tab/>
            </w:r>
          </w:p>
          <w:p w14:paraId="10E35260" w14:textId="77777777" w:rsidR="005D1D90" w:rsidRPr="009C42A6" w:rsidRDefault="005D1D90" w:rsidP="006F1269">
            <w:pPr>
              <w:suppressAutoHyphens/>
              <w:jc w:val="both"/>
              <w:rPr>
                <w:sz w:val="20"/>
              </w:rPr>
            </w:pPr>
            <w:r w:rsidRPr="009C42A6">
              <w:rPr>
                <w:sz w:val="20"/>
                <w:szCs w:val="22"/>
              </w:rPr>
              <w:t>Сточные воды от водоподготовки собираются в бак-усреднитель и сбрасываются в промливневую канализацию ОАО «Лидахлебопродукт»</w:t>
            </w:r>
          </w:p>
        </w:tc>
        <w:tc>
          <w:tcPr>
            <w:tcW w:w="0" w:type="auto"/>
          </w:tcPr>
          <w:p w14:paraId="7BDBE01F" w14:textId="77777777" w:rsidR="005D1D90" w:rsidRPr="009C42A6" w:rsidRDefault="005D1D90" w:rsidP="006F1269">
            <w:pPr>
              <w:rPr>
                <w:sz w:val="20"/>
                <w:lang w:val="en-US"/>
              </w:rPr>
            </w:pPr>
            <w:r w:rsidRPr="009C42A6">
              <w:rPr>
                <w:sz w:val="20"/>
                <w:szCs w:val="22"/>
                <w:lang w:val="en-US"/>
              </w:rPr>
              <w:lastRenderedPageBreak/>
              <w:t xml:space="preserve">Integrated Pollution Prevention and Control. Reference Document on Best Available Techniques for Large Combustion Plants, July 2006, </w:t>
            </w:r>
            <w:r w:rsidRPr="009C42A6">
              <w:rPr>
                <w:sz w:val="20"/>
                <w:szCs w:val="22"/>
              </w:rPr>
              <w:t>стр</w:t>
            </w:r>
            <w:r w:rsidRPr="009C42A6">
              <w:rPr>
                <w:sz w:val="20"/>
                <w:szCs w:val="22"/>
                <w:lang w:val="en-US"/>
              </w:rPr>
              <w:t>. 430, 473</w:t>
            </w:r>
          </w:p>
        </w:tc>
        <w:tc>
          <w:tcPr>
            <w:tcW w:w="0" w:type="auto"/>
          </w:tcPr>
          <w:p w14:paraId="3D320EC1" w14:textId="77777777" w:rsidR="005D1D90" w:rsidRPr="009C42A6" w:rsidRDefault="005D1D90" w:rsidP="006F1269">
            <w:pPr>
              <w:rPr>
                <w:sz w:val="20"/>
              </w:rPr>
            </w:pPr>
            <w:r w:rsidRPr="009C42A6">
              <w:rPr>
                <w:i/>
                <w:sz w:val="20"/>
                <w:szCs w:val="22"/>
              </w:rPr>
              <w:t>Применяемые методы водоподготовки соответствуют НДТМ</w:t>
            </w:r>
          </w:p>
        </w:tc>
      </w:tr>
      <w:tr w:rsidR="005D1D90" w:rsidRPr="009C42A6" w14:paraId="56417500" w14:textId="77777777" w:rsidTr="005D1D90">
        <w:tc>
          <w:tcPr>
            <w:tcW w:w="0" w:type="auto"/>
          </w:tcPr>
          <w:p w14:paraId="210ADC9F" w14:textId="77777777" w:rsidR="005D1D90" w:rsidRPr="009C42A6" w:rsidRDefault="005D1D90" w:rsidP="006F1269">
            <w:pPr>
              <w:rPr>
                <w:sz w:val="20"/>
              </w:rPr>
            </w:pPr>
            <w:r w:rsidRPr="009C42A6">
              <w:rPr>
                <w:sz w:val="20"/>
                <w:szCs w:val="22"/>
              </w:rPr>
              <w:lastRenderedPageBreak/>
              <w:t>5. Производство пара и тепла</w:t>
            </w:r>
          </w:p>
        </w:tc>
        <w:tc>
          <w:tcPr>
            <w:tcW w:w="0" w:type="auto"/>
          </w:tcPr>
          <w:p w14:paraId="38BE91F5" w14:textId="77777777" w:rsidR="005D1D90" w:rsidRPr="009C42A6" w:rsidRDefault="005D1D90" w:rsidP="006F1269">
            <w:pPr>
              <w:suppressAutoHyphens/>
              <w:jc w:val="both"/>
              <w:rPr>
                <w:sz w:val="20"/>
              </w:rPr>
            </w:pPr>
            <w:r w:rsidRPr="009C42A6">
              <w:rPr>
                <w:sz w:val="20"/>
                <w:szCs w:val="22"/>
              </w:rPr>
              <w:t>Котельный цех «Неман»</w:t>
            </w:r>
          </w:p>
          <w:p w14:paraId="01F247D0" w14:textId="77777777" w:rsidR="005D1D90" w:rsidRPr="009C42A6" w:rsidRDefault="005D1D90" w:rsidP="006F1269">
            <w:pPr>
              <w:suppressAutoHyphens/>
              <w:jc w:val="both"/>
              <w:rPr>
                <w:sz w:val="20"/>
              </w:rPr>
            </w:pPr>
            <w:r w:rsidRPr="009C42A6">
              <w:rPr>
                <w:sz w:val="20"/>
                <w:szCs w:val="22"/>
              </w:rPr>
              <w:t>Котельный цех вырабатывает насыщенный пар с давление 0,8 МПа; паропрозводительность котлов ст. №1,2 – 10 т/ч каждый.</w:t>
            </w:r>
          </w:p>
          <w:p w14:paraId="46B9A7F1" w14:textId="77777777" w:rsidR="005D1D90" w:rsidRPr="009C42A6" w:rsidRDefault="005D1D90" w:rsidP="006F1269">
            <w:pPr>
              <w:suppressAutoHyphens/>
              <w:jc w:val="both"/>
              <w:rPr>
                <w:sz w:val="20"/>
              </w:rPr>
            </w:pPr>
            <w:r w:rsidRPr="009C42A6">
              <w:rPr>
                <w:sz w:val="20"/>
                <w:szCs w:val="22"/>
              </w:rPr>
              <w:t>Исходная (сырая) вода поступает из городского водопровода «Боровка». Вода поступает на подогреватель сырой воды, где подогревается паром или концентратом непрерывной продувки паровых котлов. Подогретая исходная вода поступает на водоподготовительную установку. Вода, предназначенная для подпитки парового цикла, подается в питательный деаэратор.      Химочищенная вода, предназначенная для подпитки теплосети, поступает в деаэратор подпитки теплосети. После чего насосами подпитки теплосети подается на подпитку теплосети – в магистраль обратной сетевой воды, возвращаемой от потребителей. Отпуск тепла с сетевой водой осуществляется по закрытой схеме теплоснабжения. Сетевая вода подогревается в двух водогрейных котлах КВГМ-50 и ДКВР-10 переведенном в водогрейный режим, двух подогревателях сетевой воды ПВ-14, двух паровых подогревателях CPL-50-150 PLS.</w:t>
            </w:r>
          </w:p>
        </w:tc>
        <w:tc>
          <w:tcPr>
            <w:tcW w:w="0" w:type="auto"/>
          </w:tcPr>
          <w:p w14:paraId="5B6C96ED" w14:textId="77777777" w:rsidR="005D1D90" w:rsidRPr="009C42A6" w:rsidRDefault="005D1D90" w:rsidP="006F1269">
            <w:pPr>
              <w:rPr>
                <w:sz w:val="20"/>
                <w:lang w:val="en-US"/>
              </w:rPr>
            </w:pPr>
            <w:r w:rsidRPr="009C42A6">
              <w:rPr>
                <w:sz w:val="20"/>
                <w:szCs w:val="22"/>
                <w:lang w:val="en-US"/>
              </w:rPr>
              <w:t xml:space="preserve">Integrated Pollution Prevention and Control. Reference Document on the application of Best Available Techniques to Industrial Cooling Systems, December 2001, </w:t>
            </w:r>
            <w:r w:rsidRPr="009C42A6">
              <w:rPr>
                <w:sz w:val="20"/>
                <w:szCs w:val="22"/>
              </w:rPr>
              <w:t>стр</w:t>
            </w:r>
            <w:r w:rsidRPr="009C42A6">
              <w:rPr>
                <w:sz w:val="20"/>
                <w:szCs w:val="22"/>
                <w:lang w:val="en-US"/>
              </w:rPr>
              <w:t>. 19,20,23</w:t>
            </w:r>
          </w:p>
          <w:p w14:paraId="6FE6F2CA" w14:textId="77777777" w:rsidR="005D1D90" w:rsidRPr="009C42A6" w:rsidRDefault="005D1D90" w:rsidP="006F1269">
            <w:pPr>
              <w:rPr>
                <w:sz w:val="20"/>
                <w:lang w:val="en-US"/>
              </w:rPr>
            </w:pPr>
          </w:p>
          <w:p w14:paraId="09FD106B" w14:textId="77777777" w:rsidR="005D1D90" w:rsidRPr="009C42A6" w:rsidRDefault="005D1D90" w:rsidP="006F1269">
            <w:pPr>
              <w:rPr>
                <w:sz w:val="20"/>
                <w:lang w:val="en-US"/>
              </w:rPr>
            </w:pPr>
            <w:r w:rsidRPr="009C42A6">
              <w:rPr>
                <w:sz w:val="20"/>
                <w:szCs w:val="22"/>
                <w:lang w:val="en-US"/>
              </w:rPr>
              <w:t>Integrated Pollution Prevention and Control Reference Document on Best Available Techniques for Large Combustion Plants, July 2006, стр. 30, 415-416</w:t>
            </w:r>
          </w:p>
        </w:tc>
        <w:tc>
          <w:tcPr>
            <w:tcW w:w="0" w:type="auto"/>
          </w:tcPr>
          <w:p w14:paraId="4C6B950A" w14:textId="77777777" w:rsidR="005D1D90" w:rsidRPr="009C42A6" w:rsidRDefault="005D1D90" w:rsidP="006F1269">
            <w:pPr>
              <w:rPr>
                <w:spacing w:val="-7"/>
                <w:sz w:val="20"/>
              </w:rPr>
            </w:pPr>
            <w:r w:rsidRPr="009C42A6">
              <w:rPr>
                <w:i/>
                <w:sz w:val="20"/>
                <w:szCs w:val="22"/>
              </w:rPr>
              <w:t>Применяемые процессы производства пара и тепла соответствуют НДТМ</w:t>
            </w:r>
          </w:p>
        </w:tc>
      </w:tr>
      <w:tr w:rsidR="005D1D90" w:rsidRPr="009C42A6" w14:paraId="6DF30004" w14:textId="77777777" w:rsidTr="005D1D90">
        <w:tc>
          <w:tcPr>
            <w:tcW w:w="0" w:type="auto"/>
          </w:tcPr>
          <w:p w14:paraId="28326F12" w14:textId="77777777" w:rsidR="005D1D90" w:rsidRPr="009C42A6" w:rsidRDefault="005D1D90" w:rsidP="006F1269">
            <w:pPr>
              <w:rPr>
                <w:sz w:val="20"/>
              </w:rPr>
            </w:pPr>
            <w:r w:rsidRPr="009C42A6">
              <w:rPr>
                <w:sz w:val="20"/>
                <w:szCs w:val="22"/>
              </w:rPr>
              <w:t>6. Производство электроэнергии</w:t>
            </w:r>
          </w:p>
        </w:tc>
        <w:tc>
          <w:tcPr>
            <w:tcW w:w="0" w:type="auto"/>
          </w:tcPr>
          <w:p w14:paraId="31DBD8DC" w14:textId="77777777" w:rsidR="005D1D90" w:rsidRPr="009C42A6" w:rsidRDefault="005D1D90" w:rsidP="006F1269">
            <w:pPr>
              <w:suppressAutoHyphens/>
              <w:jc w:val="both"/>
              <w:rPr>
                <w:sz w:val="20"/>
              </w:rPr>
            </w:pPr>
            <w:r w:rsidRPr="009C42A6">
              <w:rPr>
                <w:sz w:val="20"/>
                <w:szCs w:val="22"/>
              </w:rPr>
              <w:t xml:space="preserve">На ТЭЦ перегретый пар приводит в движение паровые турбины. Паровые турбины работают на паре, поступающем к ним из общестанционного коллектора 3,5 МПа. </w:t>
            </w:r>
          </w:p>
          <w:p w14:paraId="5A1B4929" w14:textId="77777777" w:rsidR="005D1D90" w:rsidRPr="009C42A6" w:rsidRDefault="005D1D90" w:rsidP="006F1269">
            <w:pPr>
              <w:suppressAutoHyphens/>
              <w:jc w:val="both"/>
              <w:rPr>
                <w:sz w:val="20"/>
              </w:rPr>
            </w:pPr>
            <w:r w:rsidRPr="009C42A6">
              <w:rPr>
                <w:sz w:val="20"/>
                <w:szCs w:val="22"/>
              </w:rPr>
              <w:t>На ТЭЦ установлены:</w:t>
            </w:r>
          </w:p>
          <w:p w14:paraId="63D2908B" w14:textId="77777777" w:rsidR="005D1D90" w:rsidRPr="009C42A6" w:rsidRDefault="005D1D90" w:rsidP="006F1269">
            <w:pPr>
              <w:suppressAutoHyphens/>
              <w:jc w:val="both"/>
              <w:rPr>
                <w:sz w:val="20"/>
              </w:rPr>
            </w:pPr>
            <w:r w:rsidRPr="009C42A6">
              <w:rPr>
                <w:sz w:val="20"/>
                <w:szCs w:val="22"/>
              </w:rPr>
              <w:t xml:space="preserve">2 турбоагрегата: </w:t>
            </w:r>
          </w:p>
          <w:p w14:paraId="20001EDB" w14:textId="77777777" w:rsidR="005D1D90" w:rsidRPr="009C42A6" w:rsidRDefault="005D1D90" w:rsidP="006F1269">
            <w:pPr>
              <w:suppressAutoHyphens/>
              <w:jc w:val="both"/>
              <w:rPr>
                <w:sz w:val="20"/>
              </w:rPr>
            </w:pPr>
            <w:r w:rsidRPr="009C42A6">
              <w:rPr>
                <w:sz w:val="20"/>
                <w:szCs w:val="22"/>
              </w:rPr>
              <w:t>ПР-6-35/10-5М-1 ст.№ 1 с турбогенератором типа Т-6-2УЗ мощностью 6 МВт;</w:t>
            </w:r>
          </w:p>
          <w:p w14:paraId="3FAC82C9" w14:textId="77777777" w:rsidR="005D1D90" w:rsidRPr="009C42A6" w:rsidRDefault="005D1D90" w:rsidP="006F1269">
            <w:pPr>
              <w:suppressAutoHyphens/>
              <w:jc w:val="both"/>
              <w:rPr>
                <w:sz w:val="20"/>
              </w:rPr>
            </w:pPr>
            <w:r w:rsidRPr="009C42A6">
              <w:rPr>
                <w:sz w:val="20"/>
                <w:szCs w:val="22"/>
              </w:rPr>
              <w:t>Р-12-3,4/0,1 ст.№ 3 с турбогенератором типа Т-12-2УЗ мощностью 12 МВт;</w:t>
            </w:r>
          </w:p>
          <w:p w14:paraId="582240F2" w14:textId="77777777" w:rsidR="005D1D90" w:rsidRPr="009C42A6" w:rsidRDefault="005D1D90" w:rsidP="006F1269">
            <w:pPr>
              <w:suppressAutoHyphens/>
              <w:jc w:val="both"/>
              <w:rPr>
                <w:sz w:val="20"/>
              </w:rPr>
            </w:pPr>
            <w:r w:rsidRPr="009C42A6">
              <w:rPr>
                <w:sz w:val="20"/>
                <w:szCs w:val="22"/>
              </w:rPr>
              <w:lastRenderedPageBreak/>
              <w:t>1 генератор типа Т-25-23УЗ, работающий от газотурбинного двигателя НК-37, работающего на газообразном топливе, мощность 25 МВт.</w:t>
            </w:r>
          </w:p>
        </w:tc>
        <w:tc>
          <w:tcPr>
            <w:tcW w:w="0" w:type="auto"/>
          </w:tcPr>
          <w:p w14:paraId="35225B48" w14:textId="77777777" w:rsidR="005D1D90" w:rsidRPr="009C42A6" w:rsidRDefault="005D1D90" w:rsidP="006F1269">
            <w:pPr>
              <w:suppressAutoHyphens/>
              <w:jc w:val="both"/>
              <w:rPr>
                <w:spacing w:val="-7"/>
                <w:sz w:val="20"/>
                <w:lang w:val="en-US" w:eastAsia="zh-CN"/>
              </w:rPr>
            </w:pPr>
            <w:r w:rsidRPr="009C42A6">
              <w:rPr>
                <w:sz w:val="20"/>
                <w:szCs w:val="22"/>
                <w:lang w:val="en-US"/>
              </w:rPr>
              <w:lastRenderedPageBreak/>
              <w:t xml:space="preserve">Integrated Pollution Prevention and Control. Reference Document on Best Available Techniques for Large Combustion Plants, July 2006, </w:t>
            </w:r>
            <w:r w:rsidRPr="009C42A6">
              <w:rPr>
                <w:sz w:val="20"/>
                <w:szCs w:val="22"/>
              </w:rPr>
              <w:t>стр</w:t>
            </w:r>
            <w:r w:rsidRPr="009C42A6">
              <w:rPr>
                <w:sz w:val="20"/>
                <w:szCs w:val="22"/>
                <w:lang w:val="en-US"/>
              </w:rPr>
              <w:t>.40-44.</w:t>
            </w:r>
          </w:p>
        </w:tc>
        <w:tc>
          <w:tcPr>
            <w:tcW w:w="0" w:type="auto"/>
          </w:tcPr>
          <w:p w14:paraId="0214AB0F" w14:textId="77777777" w:rsidR="005D1D90" w:rsidRPr="009C42A6" w:rsidRDefault="005D1D90" w:rsidP="006F1269">
            <w:pPr>
              <w:rPr>
                <w:spacing w:val="-7"/>
                <w:sz w:val="20"/>
              </w:rPr>
            </w:pPr>
            <w:r w:rsidRPr="009C42A6">
              <w:rPr>
                <w:i/>
                <w:sz w:val="20"/>
                <w:szCs w:val="22"/>
              </w:rPr>
              <w:t>Применяемые процессы производства электроэнергии соответствуют НДТМ</w:t>
            </w:r>
          </w:p>
        </w:tc>
      </w:tr>
      <w:tr w:rsidR="005D1D90" w:rsidRPr="009C42A6" w14:paraId="7495E836" w14:textId="77777777" w:rsidTr="005D1D90">
        <w:tc>
          <w:tcPr>
            <w:tcW w:w="0" w:type="auto"/>
          </w:tcPr>
          <w:p w14:paraId="1E5481AF" w14:textId="77777777" w:rsidR="005D1D90" w:rsidRPr="009C42A6" w:rsidRDefault="005D1D90" w:rsidP="006F1269">
            <w:pPr>
              <w:rPr>
                <w:sz w:val="20"/>
              </w:rPr>
            </w:pPr>
            <w:r w:rsidRPr="009C42A6">
              <w:rPr>
                <w:sz w:val="20"/>
                <w:szCs w:val="22"/>
              </w:rPr>
              <w:t>7. Технология охлаждения пара</w:t>
            </w:r>
          </w:p>
        </w:tc>
        <w:tc>
          <w:tcPr>
            <w:tcW w:w="0" w:type="auto"/>
          </w:tcPr>
          <w:p w14:paraId="2AFFD418" w14:textId="77777777" w:rsidR="005D1D90" w:rsidRPr="009C42A6" w:rsidRDefault="005D1D90" w:rsidP="006F1269">
            <w:pPr>
              <w:suppressAutoHyphens/>
              <w:jc w:val="both"/>
              <w:rPr>
                <w:sz w:val="20"/>
              </w:rPr>
            </w:pPr>
            <w:r w:rsidRPr="009C42A6">
              <w:rPr>
                <w:sz w:val="20"/>
                <w:szCs w:val="22"/>
              </w:rPr>
              <w:t>На ТЭЦ для снижения параметров пара, отпускаемого промышленным потребителям и на собственные нужды, используются редукционно-охладительные установки с впрыском химочищенной воды.</w:t>
            </w:r>
          </w:p>
        </w:tc>
        <w:tc>
          <w:tcPr>
            <w:tcW w:w="0" w:type="auto"/>
          </w:tcPr>
          <w:p w14:paraId="33785511" w14:textId="77777777" w:rsidR="005D1D90" w:rsidRPr="009C42A6" w:rsidRDefault="005D1D90" w:rsidP="006F1269">
            <w:pPr>
              <w:rPr>
                <w:sz w:val="20"/>
                <w:lang w:val="en-US"/>
              </w:rPr>
            </w:pPr>
            <w:r w:rsidRPr="009C42A6">
              <w:rPr>
                <w:sz w:val="20"/>
                <w:szCs w:val="22"/>
                <w:lang w:val="en-US"/>
              </w:rPr>
              <w:t>Integrated Pollution Prevention and Control. Reference Document on Best Available Techniques for</w:t>
            </w:r>
          </w:p>
          <w:p w14:paraId="2A64376E" w14:textId="77777777" w:rsidR="005D1D90" w:rsidRPr="009C42A6" w:rsidRDefault="005D1D90" w:rsidP="006F1269">
            <w:pPr>
              <w:suppressAutoHyphens/>
              <w:jc w:val="both"/>
              <w:rPr>
                <w:sz w:val="20"/>
                <w:lang w:val="en-US"/>
              </w:rPr>
            </w:pPr>
            <w:r w:rsidRPr="009C42A6">
              <w:rPr>
                <w:sz w:val="20"/>
                <w:szCs w:val="22"/>
                <w:lang w:val="en-US"/>
              </w:rPr>
              <w:t>Large Combustion Plants, July 2006, стр.141,485.</w:t>
            </w:r>
          </w:p>
          <w:p w14:paraId="61AF5106" w14:textId="77777777" w:rsidR="005D1D90" w:rsidRPr="009C42A6" w:rsidRDefault="005D1D90" w:rsidP="006F1269">
            <w:pPr>
              <w:suppressAutoHyphens/>
              <w:jc w:val="both"/>
              <w:rPr>
                <w:sz w:val="20"/>
                <w:lang w:val="en-US"/>
              </w:rPr>
            </w:pPr>
            <w:r w:rsidRPr="009C42A6">
              <w:rPr>
                <w:sz w:val="20"/>
                <w:szCs w:val="22"/>
                <w:lang w:val="en-US"/>
              </w:rPr>
              <w:t xml:space="preserve">Integrated Pollution Prevention and Control. Reference Document on the application of Best Available Techniques to Industrial Cooling Systems, December 2001, </w:t>
            </w:r>
            <w:r w:rsidRPr="009C42A6">
              <w:rPr>
                <w:sz w:val="20"/>
                <w:szCs w:val="22"/>
              </w:rPr>
              <w:t>стр</w:t>
            </w:r>
            <w:r w:rsidRPr="009C42A6">
              <w:rPr>
                <w:sz w:val="20"/>
                <w:szCs w:val="22"/>
                <w:lang w:val="en-US"/>
              </w:rPr>
              <w:t>. 42-43, 74-75, 128-129.</w:t>
            </w:r>
          </w:p>
        </w:tc>
        <w:tc>
          <w:tcPr>
            <w:tcW w:w="0" w:type="auto"/>
          </w:tcPr>
          <w:p w14:paraId="1DC439C2" w14:textId="77777777" w:rsidR="005D1D90" w:rsidRPr="009C42A6" w:rsidRDefault="005D1D90" w:rsidP="006F1269">
            <w:pPr>
              <w:rPr>
                <w:strike/>
                <w:sz w:val="20"/>
              </w:rPr>
            </w:pPr>
            <w:r w:rsidRPr="009C42A6">
              <w:rPr>
                <w:i/>
                <w:sz w:val="20"/>
                <w:szCs w:val="22"/>
              </w:rPr>
              <w:t>Применяемые процессы охлаждения пара соответствуют НДТМ</w:t>
            </w:r>
          </w:p>
          <w:p w14:paraId="0BE89482" w14:textId="77777777" w:rsidR="005D1D90" w:rsidRPr="009C42A6" w:rsidRDefault="005D1D90" w:rsidP="006F1269">
            <w:pPr>
              <w:rPr>
                <w:i/>
                <w:strike/>
                <w:sz w:val="20"/>
              </w:rPr>
            </w:pPr>
          </w:p>
        </w:tc>
      </w:tr>
      <w:tr w:rsidR="005D1D90" w:rsidRPr="009C42A6" w14:paraId="34ACCC2D" w14:textId="77777777" w:rsidTr="005D1D90">
        <w:tc>
          <w:tcPr>
            <w:tcW w:w="0" w:type="auto"/>
          </w:tcPr>
          <w:p w14:paraId="35FA472B" w14:textId="77777777" w:rsidR="005D1D90" w:rsidRPr="009C42A6" w:rsidRDefault="005D1D90" w:rsidP="006F1269">
            <w:pPr>
              <w:rPr>
                <w:sz w:val="20"/>
              </w:rPr>
            </w:pPr>
            <w:r w:rsidRPr="009C42A6">
              <w:rPr>
                <w:sz w:val="20"/>
                <w:szCs w:val="22"/>
              </w:rPr>
              <w:t>8. Очистка сточных вод</w:t>
            </w:r>
          </w:p>
        </w:tc>
        <w:tc>
          <w:tcPr>
            <w:tcW w:w="0" w:type="auto"/>
          </w:tcPr>
          <w:p w14:paraId="5D8917A8" w14:textId="77777777" w:rsidR="005D1D90" w:rsidRPr="009C42A6" w:rsidRDefault="005D1D90" w:rsidP="006F1269">
            <w:pPr>
              <w:suppressAutoHyphens/>
              <w:jc w:val="both"/>
              <w:rPr>
                <w:sz w:val="20"/>
              </w:rPr>
            </w:pPr>
            <w:r w:rsidRPr="009C42A6">
              <w:rPr>
                <w:sz w:val="20"/>
                <w:szCs w:val="22"/>
              </w:rPr>
              <w:t xml:space="preserve">Лидские тепловые сети являются источниками следующих видов сточных вод: </w:t>
            </w:r>
          </w:p>
          <w:p w14:paraId="6F5D7C78" w14:textId="77777777" w:rsidR="005D1D90" w:rsidRPr="009C42A6" w:rsidRDefault="005D1D90" w:rsidP="006F1269">
            <w:pPr>
              <w:suppressAutoHyphens/>
              <w:jc w:val="both"/>
              <w:rPr>
                <w:sz w:val="20"/>
              </w:rPr>
            </w:pPr>
            <w:r w:rsidRPr="009C42A6">
              <w:rPr>
                <w:sz w:val="20"/>
                <w:szCs w:val="22"/>
              </w:rPr>
              <w:t>- воды от охлаждения технологического оборудования;</w:t>
            </w:r>
          </w:p>
          <w:p w14:paraId="707CEBC5" w14:textId="77777777" w:rsidR="005D1D90" w:rsidRPr="009C42A6" w:rsidRDefault="005D1D90" w:rsidP="006F1269">
            <w:pPr>
              <w:suppressAutoHyphens/>
              <w:jc w:val="both"/>
              <w:rPr>
                <w:sz w:val="20"/>
              </w:rPr>
            </w:pPr>
            <w:r w:rsidRPr="009C42A6">
              <w:rPr>
                <w:sz w:val="20"/>
                <w:szCs w:val="22"/>
              </w:rPr>
              <w:t>- регенерационные и промывочные воды от водоподготовительных установок;</w:t>
            </w:r>
          </w:p>
          <w:p w14:paraId="036DDF3A" w14:textId="77777777" w:rsidR="005D1D90" w:rsidRPr="009C42A6" w:rsidRDefault="005D1D90" w:rsidP="006F1269">
            <w:pPr>
              <w:suppressAutoHyphens/>
              <w:jc w:val="both"/>
              <w:rPr>
                <w:sz w:val="20"/>
              </w:rPr>
            </w:pPr>
            <w:r w:rsidRPr="009C42A6">
              <w:rPr>
                <w:sz w:val="20"/>
                <w:szCs w:val="22"/>
              </w:rPr>
              <w:t>- воды, загрязненные нефтепродуктами;</w:t>
            </w:r>
          </w:p>
          <w:p w14:paraId="291974E3" w14:textId="77777777" w:rsidR="005D1D90" w:rsidRPr="009C42A6" w:rsidRDefault="005D1D90" w:rsidP="006F1269">
            <w:pPr>
              <w:suppressAutoHyphens/>
              <w:jc w:val="both"/>
              <w:rPr>
                <w:sz w:val="20"/>
              </w:rPr>
            </w:pPr>
            <w:r w:rsidRPr="009C42A6">
              <w:rPr>
                <w:sz w:val="20"/>
                <w:szCs w:val="22"/>
              </w:rPr>
              <w:t>-отработавшие растворы после химической очистки теплового оборудования и его консервации;</w:t>
            </w:r>
          </w:p>
          <w:p w14:paraId="50A5E083" w14:textId="77777777" w:rsidR="005D1D90" w:rsidRPr="009C42A6" w:rsidRDefault="005D1D90" w:rsidP="006F1269">
            <w:pPr>
              <w:suppressAutoHyphens/>
              <w:jc w:val="both"/>
              <w:rPr>
                <w:sz w:val="20"/>
              </w:rPr>
            </w:pPr>
            <w:r w:rsidRPr="009C42A6">
              <w:rPr>
                <w:sz w:val="20"/>
                <w:szCs w:val="22"/>
              </w:rPr>
              <w:t>- хозяйственно-бытовые воды;</w:t>
            </w:r>
          </w:p>
          <w:p w14:paraId="06A2D656" w14:textId="77777777" w:rsidR="005D1D90" w:rsidRPr="009C42A6" w:rsidRDefault="005D1D90" w:rsidP="006F1269">
            <w:pPr>
              <w:suppressAutoHyphens/>
              <w:jc w:val="both"/>
              <w:rPr>
                <w:sz w:val="20"/>
              </w:rPr>
            </w:pPr>
            <w:r w:rsidRPr="009C42A6">
              <w:rPr>
                <w:sz w:val="20"/>
                <w:szCs w:val="22"/>
              </w:rPr>
              <w:t>-дождевые (поверхностные) воды с территории предприятия.</w:t>
            </w:r>
          </w:p>
          <w:p w14:paraId="3005656E" w14:textId="77777777" w:rsidR="005D1D90" w:rsidRPr="009C42A6" w:rsidRDefault="005D1D90" w:rsidP="006F1269">
            <w:pPr>
              <w:suppressAutoHyphens/>
              <w:jc w:val="both"/>
              <w:rPr>
                <w:sz w:val="20"/>
              </w:rPr>
            </w:pPr>
            <w:r w:rsidRPr="009C42A6">
              <w:rPr>
                <w:sz w:val="20"/>
                <w:szCs w:val="22"/>
              </w:rPr>
              <w:t>Лидская ТЭЦ:</w:t>
            </w:r>
          </w:p>
          <w:p w14:paraId="5A10EBAD" w14:textId="77777777" w:rsidR="005D1D90" w:rsidRPr="009C42A6" w:rsidRDefault="005D1D90" w:rsidP="006F1269">
            <w:pPr>
              <w:suppressAutoHyphens/>
              <w:jc w:val="both"/>
              <w:rPr>
                <w:sz w:val="20"/>
              </w:rPr>
            </w:pPr>
            <w:r w:rsidRPr="009C42A6">
              <w:rPr>
                <w:sz w:val="20"/>
                <w:szCs w:val="22"/>
              </w:rPr>
              <w:t xml:space="preserve">Производственные сточные воды от основного производства Лидской ТЭЦ – нормативно-чистые воды от охлаждения технологического оборудования, а также поверхностные сточные воды (дождевые и талые) с территории промплощадки предприятия подаются в пруды-резервуары насосной производственно-дождевых стоков, откуда после отстаивания поступают на повторное использование в технологическом цикле химического цеха, на разбавление регенерационных стоков и при переливах прудов резервуаров минимальная  часть неиспользованной воды (посредством промливневой </w:t>
            </w:r>
            <w:r w:rsidRPr="009C42A6">
              <w:rPr>
                <w:sz w:val="20"/>
                <w:szCs w:val="22"/>
              </w:rPr>
              <w:lastRenderedPageBreak/>
              <w:t>канализации) сбрасывается  в сети ливневой канализации города.</w:t>
            </w:r>
          </w:p>
          <w:p w14:paraId="562E26F6" w14:textId="77777777" w:rsidR="005D1D90" w:rsidRPr="009C42A6" w:rsidRDefault="005D1D90" w:rsidP="006F1269">
            <w:pPr>
              <w:suppressAutoHyphens/>
              <w:jc w:val="both"/>
              <w:rPr>
                <w:sz w:val="20"/>
              </w:rPr>
            </w:pPr>
            <w:r w:rsidRPr="009C42A6">
              <w:rPr>
                <w:sz w:val="20"/>
                <w:szCs w:val="22"/>
              </w:rPr>
              <w:t>Загрязненные производственные сточные воды (замасленные стоки) от котельного и турбинного цехов, а также от мазутного хозяйства поступают на очистку на механических и угольных фильтрах, после которой используются на нужды водоподготовительной установки и часть сбрасывается на карты шламоотвала. Производственные сточные воды от установок водоподготовки (продувочные воды осветлителей ВПУ, от баков реагентов и обмывочных вод котлов) поступают на шламоуплотнительную станцию, где обезвоживаются. Фильтрат после шламоуплотнительной станции используется в соответствующих циклах ТЭЦ.</w:t>
            </w:r>
          </w:p>
          <w:p w14:paraId="43998069" w14:textId="77777777" w:rsidR="005D1D90" w:rsidRPr="009C42A6" w:rsidRDefault="005D1D90" w:rsidP="006F1269">
            <w:pPr>
              <w:suppressAutoHyphens/>
              <w:jc w:val="both"/>
              <w:rPr>
                <w:sz w:val="20"/>
              </w:rPr>
            </w:pPr>
            <w:r w:rsidRPr="009C42A6">
              <w:rPr>
                <w:sz w:val="20"/>
                <w:szCs w:val="22"/>
              </w:rPr>
              <w:t>Отработавшие растворы после химической очистки теплового оборудования и его консервации нейтрализуются в баках-нейтрализаторах, установленных на химводоподготовке. Нейтрализованная вода выдерживается не менее 2 месяцев. После отстоя стоки разбавляются и малыми порциями сбрасываются в фекальную канализацию.</w:t>
            </w:r>
          </w:p>
          <w:p w14:paraId="72E01C33" w14:textId="77777777" w:rsidR="005D1D90" w:rsidRPr="009C42A6" w:rsidRDefault="005D1D90" w:rsidP="006F1269">
            <w:pPr>
              <w:suppressAutoHyphens/>
              <w:jc w:val="both"/>
              <w:rPr>
                <w:sz w:val="20"/>
              </w:rPr>
            </w:pPr>
            <w:r w:rsidRPr="009C42A6">
              <w:rPr>
                <w:sz w:val="20"/>
                <w:szCs w:val="22"/>
              </w:rPr>
              <w:t>На основании расчетов, выполненных в 2024 году филиалом «Лидские тепловые сети» и составленного водного баланса, был сделан вывод, что индивидуальный технологический норматив водоотведения на единицу отпуска электроэнергии и отпуска тепловой энергии с паром и горячей водой не может быть установлен, так как в канализацию сбрасываются только сточные воды от технологических процессов, независящих непосредственно от объема выпуска продукции (выработки и отпуска тепловой и электрической энергии).</w:t>
            </w:r>
          </w:p>
          <w:p w14:paraId="1AA6CB7D" w14:textId="77777777" w:rsidR="005D1D90" w:rsidRPr="009C42A6" w:rsidRDefault="005D1D90" w:rsidP="006F1269">
            <w:pPr>
              <w:suppressAutoHyphens/>
              <w:jc w:val="both"/>
              <w:rPr>
                <w:sz w:val="20"/>
              </w:rPr>
            </w:pPr>
            <w:r w:rsidRPr="009C42A6">
              <w:rPr>
                <w:sz w:val="20"/>
                <w:szCs w:val="22"/>
              </w:rPr>
              <w:t>Хозяйственно-бытовые сточные воды ТЭЦ отводятся в городской коллектор коммунальной хозяйственно-фекальной канализации города.</w:t>
            </w:r>
          </w:p>
          <w:p w14:paraId="0BD930BD" w14:textId="77777777" w:rsidR="005D1D90" w:rsidRPr="009C42A6" w:rsidRDefault="005D1D90" w:rsidP="006F1269">
            <w:pPr>
              <w:suppressAutoHyphens/>
              <w:jc w:val="both"/>
              <w:rPr>
                <w:sz w:val="20"/>
              </w:rPr>
            </w:pPr>
            <w:r w:rsidRPr="009C42A6">
              <w:rPr>
                <w:sz w:val="20"/>
                <w:szCs w:val="22"/>
              </w:rPr>
              <w:t>КЦ «Неман»:</w:t>
            </w:r>
          </w:p>
          <w:p w14:paraId="262F6A39" w14:textId="77777777" w:rsidR="005D1D90" w:rsidRPr="009C42A6" w:rsidRDefault="005D1D90" w:rsidP="006F1269">
            <w:pPr>
              <w:suppressAutoHyphens/>
              <w:jc w:val="both"/>
              <w:rPr>
                <w:sz w:val="20"/>
              </w:rPr>
            </w:pPr>
            <w:r w:rsidRPr="009C42A6">
              <w:rPr>
                <w:sz w:val="20"/>
                <w:szCs w:val="22"/>
              </w:rPr>
              <w:t xml:space="preserve">Производственные сточные воды, образующиеся в результате периодической продувки котлов, </w:t>
            </w:r>
            <w:r w:rsidRPr="009C42A6">
              <w:rPr>
                <w:sz w:val="20"/>
                <w:szCs w:val="22"/>
              </w:rPr>
              <w:lastRenderedPageBreak/>
              <w:t>охлаждения сетевых насосов, охлаждения пробоотборных точек, промывки сооружений химводоочистки (промывка и регенерация фильтров), поверхностные воды с территории КЦ «Неман» поступают в ливневую канализацию ОАО «Лидахлебопродукт».</w:t>
            </w:r>
          </w:p>
          <w:p w14:paraId="040AE2F4" w14:textId="77777777" w:rsidR="005D1D90" w:rsidRPr="009C42A6" w:rsidRDefault="005D1D90" w:rsidP="006F1269">
            <w:pPr>
              <w:suppressAutoHyphens/>
              <w:jc w:val="both"/>
              <w:rPr>
                <w:sz w:val="20"/>
              </w:rPr>
            </w:pPr>
            <w:r w:rsidRPr="009C42A6">
              <w:rPr>
                <w:sz w:val="20"/>
                <w:szCs w:val="22"/>
              </w:rPr>
              <w:t>На основании расчетов, выполненных в 20</w:t>
            </w:r>
            <w:r w:rsidR="00055254" w:rsidRPr="00055254">
              <w:rPr>
                <w:sz w:val="20"/>
                <w:szCs w:val="22"/>
              </w:rPr>
              <w:t>24</w:t>
            </w:r>
            <w:r w:rsidRPr="009C42A6">
              <w:rPr>
                <w:sz w:val="20"/>
                <w:szCs w:val="22"/>
              </w:rPr>
              <w:t xml:space="preserve"> году филиалаом «Лидские тепловые сети»  и составленного водного баланса был сделан вывод, что индивидуальный технологический норматив водоотведения на единицу отпуска электроэнергии и отпуска тепловой энергии с паром и горячей водой не может быть установлен, так как в канализацию сбрасываются только сточные воды от технологических процессов,  независящих непосредственно от объема выпуска продукции  (выработки и отпуска тепловой и электрической энергии).</w:t>
            </w:r>
          </w:p>
          <w:p w14:paraId="30B160BD" w14:textId="77777777" w:rsidR="005D1D90" w:rsidRPr="009C42A6" w:rsidRDefault="005D1D90" w:rsidP="006F1269">
            <w:pPr>
              <w:suppressAutoHyphens/>
              <w:jc w:val="both"/>
              <w:rPr>
                <w:sz w:val="20"/>
              </w:rPr>
            </w:pPr>
            <w:r w:rsidRPr="009C42A6">
              <w:rPr>
                <w:sz w:val="20"/>
                <w:szCs w:val="22"/>
              </w:rPr>
              <w:t>Хозяйственно-бытовые сточные воды ТЭЦ отводятся в хозяйственно-фекальную канализации города.</w:t>
            </w:r>
          </w:p>
          <w:p w14:paraId="1FD9120C" w14:textId="77777777" w:rsidR="005D1D90" w:rsidRPr="009C42A6" w:rsidRDefault="005D1D90" w:rsidP="006F1269">
            <w:pPr>
              <w:suppressAutoHyphens/>
              <w:jc w:val="both"/>
              <w:rPr>
                <w:sz w:val="20"/>
              </w:rPr>
            </w:pPr>
            <w:r w:rsidRPr="009C42A6">
              <w:rPr>
                <w:sz w:val="20"/>
                <w:szCs w:val="22"/>
              </w:rPr>
              <w:t xml:space="preserve">Хозяйственно-бытовые сточные воды                КЦ «Неман» отводятся в хозяйственно-фекальную канализацию                                   ОАО «Лидахлебопродукт». </w:t>
            </w:r>
          </w:p>
        </w:tc>
        <w:tc>
          <w:tcPr>
            <w:tcW w:w="0" w:type="auto"/>
          </w:tcPr>
          <w:p w14:paraId="6596129A" w14:textId="77777777" w:rsidR="005D1D90" w:rsidRPr="009C42A6" w:rsidRDefault="005D1D90" w:rsidP="006F1269">
            <w:pPr>
              <w:rPr>
                <w:sz w:val="20"/>
                <w:lang w:val="en-US"/>
              </w:rPr>
            </w:pPr>
            <w:r w:rsidRPr="009C42A6">
              <w:rPr>
                <w:sz w:val="20"/>
                <w:szCs w:val="22"/>
                <w:lang w:val="en-US"/>
              </w:rPr>
              <w:lastRenderedPageBreak/>
              <w:t xml:space="preserve">Integrated Pollution Prevention and Control. Reference Document on Best Available Techniques for Large Combustion Plants, July 2006, </w:t>
            </w:r>
            <w:r w:rsidRPr="009C42A6">
              <w:rPr>
                <w:sz w:val="20"/>
                <w:szCs w:val="22"/>
              </w:rPr>
              <w:t>стр</w:t>
            </w:r>
            <w:r w:rsidRPr="009C42A6">
              <w:rPr>
                <w:sz w:val="20"/>
                <w:szCs w:val="22"/>
                <w:lang w:val="en-US"/>
              </w:rPr>
              <w:t>.132-137,430, 473.</w:t>
            </w:r>
          </w:p>
          <w:p w14:paraId="49547948" w14:textId="77777777" w:rsidR="005D1D90" w:rsidRPr="009C42A6" w:rsidRDefault="005D1D90" w:rsidP="006F1269">
            <w:pPr>
              <w:rPr>
                <w:sz w:val="20"/>
                <w:lang w:val="en-US"/>
              </w:rPr>
            </w:pPr>
          </w:p>
          <w:p w14:paraId="48BDA91B" w14:textId="77777777" w:rsidR="005D1D90" w:rsidRPr="009C42A6" w:rsidRDefault="005D1D90" w:rsidP="006F1269">
            <w:pPr>
              <w:rPr>
                <w:sz w:val="20"/>
                <w:lang w:val="en-US"/>
              </w:rPr>
            </w:pPr>
            <w:r w:rsidRPr="009C42A6">
              <w:rPr>
                <w:sz w:val="20"/>
                <w:szCs w:val="22"/>
                <w:lang w:val="en-US"/>
              </w:rPr>
              <w:t>Integrated Pollution Prevention and Control. Reference Document on the application of Best Available Techniques to Industrial Cooling Systems, December 2001.</w:t>
            </w:r>
          </w:p>
        </w:tc>
        <w:tc>
          <w:tcPr>
            <w:tcW w:w="0" w:type="auto"/>
          </w:tcPr>
          <w:p w14:paraId="2F0D4481" w14:textId="77777777" w:rsidR="005D1D90" w:rsidRPr="009C42A6" w:rsidRDefault="005D1D90" w:rsidP="006F1269">
            <w:pPr>
              <w:ind w:left="-57"/>
              <w:rPr>
                <w:i/>
                <w:spacing w:val="-7"/>
                <w:sz w:val="20"/>
              </w:rPr>
            </w:pPr>
            <w:r w:rsidRPr="009C42A6">
              <w:rPr>
                <w:i/>
                <w:spacing w:val="-7"/>
                <w:sz w:val="20"/>
                <w:szCs w:val="22"/>
              </w:rPr>
              <w:t>Применяемые технологии очистки сточных вод соответствуют НДТМ.</w:t>
            </w:r>
          </w:p>
          <w:p w14:paraId="2B09DE95" w14:textId="77777777" w:rsidR="005D1D90" w:rsidRPr="009C42A6" w:rsidRDefault="005D1D90" w:rsidP="006F1269">
            <w:pPr>
              <w:rPr>
                <w:sz w:val="20"/>
              </w:rPr>
            </w:pPr>
          </w:p>
        </w:tc>
      </w:tr>
      <w:tr w:rsidR="005D1D90" w:rsidRPr="009C42A6" w14:paraId="469A967E" w14:textId="77777777" w:rsidTr="005D1D90">
        <w:tc>
          <w:tcPr>
            <w:tcW w:w="0" w:type="auto"/>
          </w:tcPr>
          <w:p w14:paraId="6421B037" w14:textId="77777777" w:rsidR="005D1D90" w:rsidRPr="009C42A6" w:rsidRDefault="005D1D90" w:rsidP="006F1269">
            <w:pPr>
              <w:rPr>
                <w:sz w:val="20"/>
              </w:rPr>
            </w:pPr>
            <w:r w:rsidRPr="009C42A6">
              <w:rPr>
                <w:sz w:val="20"/>
                <w:szCs w:val="22"/>
              </w:rPr>
              <w:lastRenderedPageBreak/>
              <w:t>9. Мониторинг выбросов в атмосферный воздух</w:t>
            </w:r>
          </w:p>
        </w:tc>
        <w:tc>
          <w:tcPr>
            <w:tcW w:w="0" w:type="auto"/>
          </w:tcPr>
          <w:p w14:paraId="7B720DF6" w14:textId="77777777" w:rsidR="005D1D90" w:rsidRPr="009C42A6" w:rsidRDefault="005D1D90" w:rsidP="006F1269">
            <w:pPr>
              <w:suppressAutoHyphens/>
              <w:jc w:val="both"/>
              <w:rPr>
                <w:sz w:val="20"/>
              </w:rPr>
            </w:pPr>
            <w:r w:rsidRPr="009C42A6">
              <w:rPr>
                <w:sz w:val="20"/>
                <w:szCs w:val="22"/>
              </w:rPr>
              <w:t>Мониторинг выбросов в атмосферный воздух осуществляется в рамках производственных наблюдений в области охраны окружающей среды, рационального использования природных ресурсов (ПН) и в рамках локального мониторинга.</w:t>
            </w:r>
          </w:p>
          <w:p w14:paraId="618E8A5B" w14:textId="77777777" w:rsidR="005D1D90" w:rsidRPr="009C42A6" w:rsidRDefault="005D1D90" w:rsidP="006F1269">
            <w:pPr>
              <w:suppressAutoHyphens/>
              <w:jc w:val="both"/>
              <w:rPr>
                <w:sz w:val="20"/>
              </w:rPr>
            </w:pPr>
            <w:r w:rsidRPr="009C42A6">
              <w:rPr>
                <w:sz w:val="20"/>
                <w:szCs w:val="22"/>
              </w:rPr>
              <w:t>В рамках ПН осуществляется аналитический контроль за выбросами загрязняющих веществ в атмосферный воздух от 4 стационарных источников выбросов (установки выработки тепло- и электроэнергии) и выбросы загрязняющих веществ в атмосферный воздух от 3</w:t>
            </w:r>
            <w:r w:rsidR="00055254" w:rsidRPr="00055254">
              <w:rPr>
                <w:sz w:val="20"/>
                <w:szCs w:val="22"/>
              </w:rPr>
              <w:t>3</w:t>
            </w:r>
            <w:r w:rsidRPr="009C42A6">
              <w:rPr>
                <w:sz w:val="20"/>
                <w:szCs w:val="22"/>
              </w:rPr>
              <w:t xml:space="preserve"> мобильных источников выбросов (автотранспорт).</w:t>
            </w:r>
          </w:p>
          <w:p w14:paraId="345EA5CB" w14:textId="77777777" w:rsidR="005D1D90" w:rsidRPr="009C42A6" w:rsidRDefault="005D1D90" w:rsidP="006F1269">
            <w:pPr>
              <w:suppressAutoHyphens/>
              <w:jc w:val="both"/>
              <w:rPr>
                <w:sz w:val="20"/>
              </w:rPr>
            </w:pPr>
            <w:r w:rsidRPr="009C42A6">
              <w:rPr>
                <w:sz w:val="20"/>
                <w:szCs w:val="22"/>
              </w:rPr>
              <w:t xml:space="preserve">Периодичность контроля за выбросами загрязняющих веществ в </w:t>
            </w:r>
            <w:r w:rsidRPr="009C42A6">
              <w:rPr>
                <w:sz w:val="20"/>
                <w:szCs w:val="22"/>
              </w:rPr>
              <w:lastRenderedPageBreak/>
              <w:t>атмосферный воздух от стационарных источников выбросов составляет 1 раз в месяц.</w:t>
            </w:r>
          </w:p>
          <w:p w14:paraId="2E0B2354" w14:textId="77777777" w:rsidR="005D1D90" w:rsidRPr="009C42A6" w:rsidRDefault="005D1D90" w:rsidP="006F1269">
            <w:pPr>
              <w:suppressAutoHyphens/>
              <w:jc w:val="both"/>
              <w:rPr>
                <w:sz w:val="20"/>
              </w:rPr>
            </w:pPr>
            <w:r w:rsidRPr="009C42A6">
              <w:rPr>
                <w:sz w:val="20"/>
                <w:szCs w:val="22"/>
              </w:rPr>
              <w:t>В рамках локального мониторинга осуществляется контроль выбросов в атмосферный воздух от дымовых труб ист. № 3, ист. № 31 Лидской ТЭЦ, и дымовой трубы КЦ «Неман» ист. №2 (40).</w:t>
            </w:r>
          </w:p>
          <w:p w14:paraId="7C572B66" w14:textId="77777777" w:rsidR="005D1D90" w:rsidRPr="009C42A6" w:rsidRDefault="005D1D90" w:rsidP="006F1269">
            <w:pPr>
              <w:suppressAutoHyphens/>
              <w:jc w:val="both"/>
              <w:rPr>
                <w:sz w:val="20"/>
              </w:rPr>
            </w:pPr>
            <w:r w:rsidRPr="009C42A6">
              <w:rPr>
                <w:sz w:val="20"/>
                <w:szCs w:val="22"/>
              </w:rPr>
              <w:t>На источниках выбросов №3 и №31 ЛТЭЦ контроль выбросов ведется непрерывно с помощью автоматизированной системой контроля за выбросами загрязняющих веществ и парниковых газов в атмосферный воздух.</w:t>
            </w:r>
          </w:p>
          <w:p w14:paraId="3728D8BF" w14:textId="77777777" w:rsidR="00055254" w:rsidRPr="00055254" w:rsidRDefault="00055254" w:rsidP="00055254">
            <w:pPr>
              <w:suppressAutoHyphens/>
              <w:jc w:val="both"/>
              <w:rPr>
                <w:sz w:val="20"/>
                <w:szCs w:val="20"/>
              </w:rPr>
            </w:pPr>
            <w:r w:rsidRPr="00055254">
              <w:rPr>
                <w:sz w:val="20"/>
                <w:szCs w:val="20"/>
              </w:rPr>
              <w:t>2 раза в месяц на источнике выбросов  № 31 ведется контроль выбросов углеводородов предельных алифатического ряда С1 - С10.</w:t>
            </w:r>
          </w:p>
          <w:p w14:paraId="350FF86B" w14:textId="77777777" w:rsidR="005D1D90" w:rsidRPr="009C42A6" w:rsidRDefault="005D1D90" w:rsidP="006F1269">
            <w:pPr>
              <w:suppressAutoHyphens/>
              <w:jc w:val="both"/>
              <w:rPr>
                <w:sz w:val="20"/>
              </w:rPr>
            </w:pPr>
            <w:r w:rsidRPr="009C42A6">
              <w:rPr>
                <w:sz w:val="20"/>
                <w:szCs w:val="22"/>
              </w:rPr>
              <w:t xml:space="preserve">На источнике выбросов №2 (40) контроль выбросов осуществляется 1 раз в месяц. Контроль ведется почетырем  показателям: азота оксиды, углерода оксид, серы диоксид, твердые частицы. </w:t>
            </w:r>
          </w:p>
          <w:p w14:paraId="40BA0354" w14:textId="77777777" w:rsidR="005D1D90" w:rsidRPr="009C42A6" w:rsidRDefault="005D1D90" w:rsidP="006F1269">
            <w:pPr>
              <w:tabs>
                <w:tab w:val="left" w:pos="709"/>
              </w:tabs>
              <w:rPr>
                <w:sz w:val="20"/>
              </w:rPr>
            </w:pPr>
            <w:r w:rsidRPr="009C42A6">
              <w:rPr>
                <w:sz w:val="20"/>
                <w:szCs w:val="22"/>
              </w:rPr>
              <w:t xml:space="preserve">Отбор проб производится СПЛ филиала Гродненской ТЭЦ-2 РУП «Гродноэнерго» и иными юридическими лицами, аккредитованными в порядке, установленном законодательством Республики Беларусь и осуществляющими деятельность в соответствии с законодательством Республики Беларусь в области обеспечения единства измерений. </w:t>
            </w:r>
          </w:p>
        </w:tc>
        <w:tc>
          <w:tcPr>
            <w:tcW w:w="0" w:type="auto"/>
          </w:tcPr>
          <w:p w14:paraId="3B1E7AEB" w14:textId="77777777" w:rsidR="005D1D90" w:rsidRPr="009C42A6" w:rsidRDefault="005D1D90" w:rsidP="006F1269">
            <w:pPr>
              <w:rPr>
                <w:sz w:val="20"/>
                <w:lang w:val="en-US"/>
              </w:rPr>
            </w:pPr>
            <w:r w:rsidRPr="009C42A6">
              <w:rPr>
                <w:sz w:val="20"/>
                <w:szCs w:val="22"/>
                <w:lang w:val="en-US"/>
              </w:rPr>
              <w:lastRenderedPageBreak/>
              <w:t>Integrated Pollution Prevention and Control. Reference Document on Best Available Techniques for</w:t>
            </w:r>
          </w:p>
          <w:p w14:paraId="1B5E5533" w14:textId="77777777" w:rsidR="005D1D90" w:rsidRPr="009C42A6" w:rsidRDefault="005D1D90" w:rsidP="006F1269">
            <w:pPr>
              <w:jc w:val="both"/>
              <w:rPr>
                <w:sz w:val="20"/>
                <w:lang w:val="en-US"/>
              </w:rPr>
            </w:pPr>
            <w:r w:rsidRPr="009C42A6">
              <w:rPr>
                <w:sz w:val="20"/>
                <w:szCs w:val="22"/>
                <w:lang w:val="en-US"/>
              </w:rPr>
              <w:t>Large Combustion Plants, July 2006, стр.141-147, 429.</w:t>
            </w:r>
          </w:p>
          <w:p w14:paraId="0CF7587A" w14:textId="77777777" w:rsidR="005D1D90" w:rsidRPr="009C42A6" w:rsidRDefault="005D1D90" w:rsidP="006F1269">
            <w:pPr>
              <w:jc w:val="both"/>
              <w:rPr>
                <w:sz w:val="20"/>
                <w:lang w:val="en-US"/>
              </w:rPr>
            </w:pPr>
          </w:p>
          <w:p w14:paraId="0809F6B9" w14:textId="77777777" w:rsidR="005D1D90" w:rsidRPr="009C42A6" w:rsidRDefault="005D1D90" w:rsidP="006F1269">
            <w:pPr>
              <w:jc w:val="both"/>
              <w:rPr>
                <w:sz w:val="20"/>
                <w:lang w:val="en-US"/>
              </w:rPr>
            </w:pPr>
          </w:p>
          <w:p w14:paraId="014AC5BE" w14:textId="77777777" w:rsidR="005D1D90" w:rsidRPr="009C42A6" w:rsidRDefault="005D1D90" w:rsidP="006F1269">
            <w:pPr>
              <w:kinsoku w:val="0"/>
              <w:overflowPunct w:val="0"/>
              <w:spacing w:before="74"/>
              <w:rPr>
                <w:sz w:val="20"/>
                <w:lang w:val="en-US"/>
              </w:rPr>
            </w:pPr>
            <w:r w:rsidRPr="009C42A6">
              <w:rPr>
                <w:sz w:val="20"/>
                <w:szCs w:val="22"/>
                <w:lang w:val="en-US"/>
              </w:rPr>
              <w:t xml:space="preserve">Integrated Pollution Prevention and Control. Reference Document on the General Principles of Monitoring, July 2003, </w:t>
            </w:r>
            <w:r w:rsidRPr="009C42A6">
              <w:rPr>
                <w:sz w:val="20"/>
                <w:szCs w:val="22"/>
              </w:rPr>
              <w:t>стр</w:t>
            </w:r>
            <w:r w:rsidRPr="009C42A6">
              <w:rPr>
                <w:sz w:val="20"/>
                <w:szCs w:val="22"/>
                <w:lang w:val="en-US"/>
              </w:rPr>
              <w:t>.21-30, 37-38</w:t>
            </w:r>
          </w:p>
        </w:tc>
        <w:tc>
          <w:tcPr>
            <w:tcW w:w="0" w:type="auto"/>
          </w:tcPr>
          <w:p w14:paraId="2C90B5C8" w14:textId="77777777" w:rsidR="005D1D90" w:rsidRPr="009C42A6" w:rsidRDefault="005D1D90" w:rsidP="006F1269">
            <w:pPr>
              <w:rPr>
                <w:i/>
                <w:spacing w:val="-7"/>
                <w:sz w:val="20"/>
              </w:rPr>
            </w:pPr>
            <w:r w:rsidRPr="009C42A6">
              <w:rPr>
                <w:i/>
                <w:spacing w:val="-7"/>
                <w:sz w:val="20"/>
                <w:szCs w:val="22"/>
              </w:rPr>
              <w:t xml:space="preserve">Применяемая система мониторинга </w:t>
            </w:r>
            <w:r w:rsidRPr="009C42A6">
              <w:rPr>
                <w:i/>
                <w:sz w:val="20"/>
                <w:szCs w:val="22"/>
              </w:rPr>
              <w:t>выбросов в атмосферный воздух</w:t>
            </w:r>
            <w:r w:rsidRPr="009C42A6">
              <w:rPr>
                <w:i/>
                <w:spacing w:val="-7"/>
                <w:sz w:val="20"/>
                <w:szCs w:val="22"/>
              </w:rPr>
              <w:t xml:space="preserve"> соответствуют НДТМ</w:t>
            </w:r>
          </w:p>
        </w:tc>
      </w:tr>
      <w:tr w:rsidR="005D1D90" w:rsidRPr="009C42A6" w14:paraId="20DA500F" w14:textId="77777777" w:rsidTr="005D1D90">
        <w:tc>
          <w:tcPr>
            <w:tcW w:w="0" w:type="auto"/>
          </w:tcPr>
          <w:p w14:paraId="338C4723" w14:textId="77777777" w:rsidR="005D1D90" w:rsidRPr="009C42A6" w:rsidRDefault="005D1D90" w:rsidP="006F1269">
            <w:pPr>
              <w:rPr>
                <w:sz w:val="20"/>
              </w:rPr>
            </w:pPr>
            <w:r w:rsidRPr="009C42A6">
              <w:rPr>
                <w:sz w:val="20"/>
                <w:szCs w:val="22"/>
              </w:rPr>
              <w:t>10. Мониторинг подземных вод</w:t>
            </w:r>
          </w:p>
        </w:tc>
        <w:tc>
          <w:tcPr>
            <w:tcW w:w="0" w:type="auto"/>
          </w:tcPr>
          <w:p w14:paraId="2791E654" w14:textId="77777777" w:rsidR="005D1D90" w:rsidRPr="009C42A6" w:rsidRDefault="005D1D90" w:rsidP="006F1269">
            <w:pPr>
              <w:suppressAutoHyphens/>
              <w:jc w:val="both"/>
              <w:rPr>
                <w:sz w:val="20"/>
              </w:rPr>
            </w:pPr>
            <w:r w:rsidRPr="009C42A6">
              <w:rPr>
                <w:sz w:val="20"/>
                <w:szCs w:val="22"/>
              </w:rPr>
              <w:t>Мониторинг состояния подземных вод в районе шламоотвала Лидской ТЭЦ осуществляется в рамках локального мониторинга.</w:t>
            </w:r>
          </w:p>
          <w:p w14:paraId="233DEB7A" w14:textId="77777777" w:rsidR="005D1D90" w:rsidRPr="009C42A6" w:rsidRDefault="005D1D90" w:rsidP="006F1269">
            <w:pPr>
              <w:suppressAutoHyphens/>
              <w:jc w:val="both"/>
              <w:rPr>
                <w:sz w:val="20"/>
              </w:rPr>
            </w:pPr>
            <w:r w:rsidRPr="009C42A6">
              <w:rPr>
                <w:sz w:val="20"/>
                <w:szCs w:val="22"/>
              </w:rPr>
              <w:t>Локальный мониторинг подземных вод осуществляется путем отбора проб из наблюдательных скважин, расположенных на территории шламоотвала, контрольной наблюдательной скважины, расположенной внизу по потоку подземных вод от шламоотвал и шахтных колодцев в д. Малейковщизна.</w:t>
            </w:r>
          </w:p>
          <w:p w14:paraId="197F5B53" w14:textId="77777777" w:rsidR="005D1D90" w:rsidRPr="009C42A6" w:rsidRDefault="005D1D90" w:rsidP="006F1269">
            <w:pPr>
              <w:suppressAutoHyphens/>
              <w:jc w:val="both"/>
              <w:rPr>
                <w:sz w:val="20"/>
              </w:rPr>
            </w:pPr>
            <w:r w:rsidRPr="009C42A6">
              <w:rPr>
                <w:sz w:val="20"/>
                <w:szCs w:val="22"/>
              </w:rPr>
              <w:t xml:space="preserve">Периодичность мониторинга подземных вод один раз год (определена программой локального мониторинга). </w:t>
            </w:r>
            <w:r w:rsidRPr="009C42A6">
              <w:rPr>
                <w:sz w:val="20"/>
                <w:szCs w:val="22"/>
              </w:rPr>
              <w:lastRenderedPageBreak/>
              <w:t xml:space="preserve">Контролируемые вещества (параметры наблюдений): уровень воды, температура воды, водородный показатель, минерализация воды, аммоний-ион, нитрат-ион, фосфат-ион, хлорид-ион, сульфат-ион, хром, железо общее, медь, цинк, никель, свинец, кадмий, ртуть, нефтепродукты, СПАВ (анион.), фенолы, марганец. </w:t>
            </w:r>
          </w:p>
          <w:p w14:paraId="45DF34E0" w14:textId="77777777" w:rsidR="005D1D90" w:rsidRPr="009C42A6" w:rsidRDefault="005D1D90" w:rsidP="006F1269">
            <w:pPr>
              <w:suppressAutoHyphens/>
              <w:jc w:val="both"/>
              <w:rPr>
                <w:sz w:val="20"/>
              </w:rPr>
            </w:pPr>
            <w:r w:rsidRPr="009C42A6">
              <w:rPr>
                <w:sz w:val="20"/>
                <w:szCs w:val="22"/>
              </w:rPr>
              <w:t>В рамках производственных наблюдений в области охраны окружающей среды проводятся измерения:</w:t>
            </w:r>
          </w:p>
          <w:p w14:paraId="1EFC5848" w14:textId="77777777" w:rsidR="005D1D90" w:rsidRPr="009C42A6" w:rsidRDefault="005D1D90" w:rsidP="006F1269">
            <w:pPr>
              <w:suppressAutoHyphens/>
              <w:jc w:val="both"/>
              <w:rPr>
                <w:sz w:val="20"/>
              </w:rPr>
            </w:pPr>
            <w:r w:rsidRPr="009C42A6">
              <w:rPr>
                <w:sz w:val="20"/>
                <w:szCs w:val="22"/>
              </w:rPr>
              <w:t>- качества сточных вод, сбрасываемых в системы канализации (выпуск хозяйственно- фекальной канализации ЛТЭЦ в городской коллектор  хозяйственно-фекальной канализации города,  сточных вод, сбрасываемых  в сети ливневой канализации города, сточных вод КЦ «Неман», сбрасываемых в хозяйственно-фекальную канализацию ОАО «Лидахлебопродукт), с периодичностью 1 раз в квартал.</w:t>
            </w:r>
          </w:p>
        </w:tc>
        <w:tc>
          <w:tcPr>
            <w:tcW w:w="0" w:type="auto"/>
          </w:tcPr>
          <w:p w14:paraId="51D39301" w14:textId="77777777" w:rsidR="005D1D90" w:rsidRPr="009C42A6" w:rsidRDefault="005D1D90" w:rsidP="006F1269">
            <w:pPr>
              <w:rPr>
                <w:sz w:val="20"/>
                <w:lang w:val="en-US"/>
              </w:rPr>
            </w:pPr>
            <w:r w:rsidRPr="009C42A6">
              <w:rPr>
                <w:sz w:val="20"/>
                <w:szCs w:val="22"/>
                <w:lang w:val="en-US"/>
              </w:rPr>
              <w:lastRenderedPageBreak/>
              <w:t>Integrated Pollution Prevention and Control</w:t>
            </w:r>
          </w:p>
          <w:p w14:paraId="3CBB66D4" w14:textId="77777777" w:rsidR="005D1D90" w:rsidRPr="009C42A6" w:rsidRDefault="005D1D90" w:rsidP="006F1269">
            <w:pPr>
              <w:rPr>
                <w:sz w:val="20"/>
                <w:lang w:val="en-US"/>
              </w:rPr>
            </w:pPr>
            <w:r w:rsidRPr="009C42A6">
              <w:rPr>
                <w:sz w:val="20"/>
                <w:szCs w:val="22"/>
                <w:lang w:val="en-US"/>
              </w:rPr>
              <w:t>Reference Document on Best Available Techniques for</w:t>
            </w:r>
          </w:p>
          <w:p w14:paraId="7C64A835" w14:textId="77777777" w:rsidR="005D1D90" w:rsidRPr="009C42A6" w:rsidRDefault="005D1D90" w:rsidP="006F1269">
            <w:pPr>
              <w:jc w:val="both"/>
              <w:rPr>
                <w:sz w:val="20"/>
                <w:lang w:val="en-US"/>
              </w:rPr>
            </w:pPr>
            <w:r w:rsidRPr="009C42A6">
              <w:rPr>
                <w:sz w:val="20"/>
                <w:szCs w:val="22"/>
                <w:lang w:val="en-US"/>
              </w:rPr>
              <w:t xml:space="preserve">Large Combustion Plants, July 2006, </w:t>
            </w:r>
            <w:r w:rsidRPr="009C42A6">
              <w:rPr>
                <w:sz w:val="20"/>
                <w:szCs w:val="22"/>
              </w:rPr>
              <w:t>стр</w:t>
            </w:r>
            <w:r w:rsidRPr="009C42A6">
              <w:rPr>
                <w:sz w:val="20"/>
                <w:szCs w:val="22"/>
                <w:lang w:val="en-US"/>
              </w:rPr>
              <w:t>.132-137.</w:t>
            </w:r>
          </w:p>
          <w:p w14:paraId="3C95E740" w14:textId="77777777" w:rsidR="005D1D90" w:rsidRPr="009C42A6" w:rsidRDefault="005D1D90" w:rsidP="006F1269">
            <w:pPr>
              <w:jc w:val="both"/>
              <w:rPr>
                <w:sz w:val="20"/>
                <w:lang w:val="en-US"/>
              </w:rPr>
            </w:pPr>
          </w:p>
          <w:p w14:paraId="5DD54E9A" w14:textId="77777777" w:rsidR="005D1D90" w:rsidRPr="009C42A6" w:rsidRDefault="005D1D90" w:rsidP="006F1269">
            <w:pPr>
              <w:kinsoku w:val="0"/>
              <w:overflowPunct w:val="0"/>
              <w:spacing w:before="74"/>
              <w:rPr>
                <w:sz w:val="20"/>
                <w:lang w:val="en-US"/>
              </w:rPr>
            </w:pPr>
            <w:r w:rsidRPr="009C42A6">
              <w:rPr>
                <w:sz w:val="20"/>
                <w:szCs w:val="22"/>
                <w:lang w:val="en-US"/>
              </w:rPr>
              <w:t xml:space="preserve">Integrated Pollution Prevention and Control. Reference Document on the General Principles of Monitoring, July 2003, </w:t>
            </w:r>
            <w:r w:rsidRPr="009C42A6">
              <w:rPr>
                <w:sz w:val="20"/>
                <w:szCs w:val="22"/>
              </w:rPr>
              <w:t>стр</w:t>
            </w:r>
            <w:r w:rsidRPr="009C42A6">
              <w:rPr>
                <w:sz w:val="20"/>
                <w:szCs w:val="22"/>
                <w:lang w:val="en-US"/>
              </w:rPr>
              <w:t>.21-30, 38-40.</w:t>
            </w:r>
          </w:p>
          <w:p w14:paraId="5B35474E" w14:textId="77777777" w:rsidR="005D1D90" w:rsidRPr="009C42A6" w:rsidRDefault="005D1D90" w:rsidP="006F1269">
            <w:pPr>
              <w:kinsoku w:val="0"/>
              <w:overflowPunct w:val="0"/>
              <w:spacing w:before="74"/>
              <w:rPr>
                <w:sz w:val="20"/>
                <w:lang w:val="en-US"/>
              </w:rPr>
            </w:pPr>
          </w:p>
          <w:p w14:paraId="25FD619D" w14:textId="77777777" w:rsidR="005D1D90" w:rsidRPr="009C42A6" w:rsidRDefault="005D1D90" w:rsidP="006F1269">
            <w:pPr>
              <w:kinsoku w:val="0"/>
              <w:overflowPunct w:val="0"/>
              <w:spacing w:before="74"/>
              <w:rPr>
                <w:sz w:val="20"/>
                <w:lang w:val="en-US"/>
              </w:rPr>
            </w:pPr>
            <w:r w:rsidRPr="009C42A6">
              <w:rPr>
                <w:sz w:val="20"/>
                <w:szCs w:val="22"/>
                <w:lang w:val="en-US"/>
              </w:rPr>
              <w:t xml:space="preserve">Integrated Pollution Prevention and Control. Reference Document on the </w:t>
            </w:r>
            <w:r w:rsidRPr="009C42A6">
              <w:rPr>
                <w:sz w:val="20"/>
                <w:szCs w:val="22"/>
                <w:lang w:val="en-US"/>
              </w:rPr>
              <w:lastRenderedPageBreak/>
              <w:t xml:space="preserve">application of Best Available Techniques to Industrial Cooling Systems, December 2001, </w:t>
            </w:r>
            <w:r w:rsidRPr="009C42A6">
              <w:rPr>
                <w:sz w:val="20"/>
                <w:szCs w:val="22"/>
              </w:rPr>
              <w:t>стр</w:t>
            </w:r>
            <w:r w:rsidRPr="009C42A6">
              <w:rPr>
                <w:sz w:val="20"/>
                <w:szCs w:val="22"/>
                <w:lang w:val="en-US"/>
              </w:rPr>
              <w:t>.117-118.</w:t>
            </w:r>
          </w:p>
        </w:tc>
        <w:tc>
          <w:tcPr>
            <w:tcW w:w="0" w:type="auto"/>
          </w:tcPr>
          <w:p w14:paraId="04969B8E" w14:textId="77777777" w:rsidR="005D1D90" w:rsidRPr="009C42A6" w:rsidRDefault="005D1D90" w:rsidP="006F1269">
            <w:pPr>
              <w:rPr>
                <w:i/>
                <w:spacing w:val="-7"/>
                <w:sz w:val="20"/>
              </w:rPr>
            </w:pPr>
            <w:r w:rsidRPr="009C42A6">
              <w:rPr>
                <w:i/>
                <w:spacing w:val="-7"/>
                <w:sz w:val="20"/>
                <w:szCs w:val="22"/>
              </w:rPr>
              <w:lastRenderedPageBreak/>
              <w:t>Применяемая система мониторинга сбросов сточных вод соответствует НДТМ</w:t>
            </w:r>
          </w:p>
        </w:tc>
      </w:tr>
      <w:tr w:rsidR="005D1D90" w:rsidRPr="009C42A6" w14:paraId="4A7B8D1D" w14:textId="77777777" w:rsidTr="005D1D90">
        <w:tc>
          <w:tcPr>
            <w:tcW w:w="0" w:type="auto"/>
          </w:tcPr>
          <w:p w14:paraId="723E0F23" w14:textId="77777777" w:rsidR="005D1D90" w:rsidRPr="009C42A6" w:rsidRDefault="005D1D90" w:rsidP="006F1269">
            <w:pPr>
              <w:rPr>
                <w:sz w:val="20"/>
              </w:rPr>
            </w:pPr>
            <w:r w:rsidRPr="009C42A6">
              <w:rPr>
                <w:sz w:val="20"/>
                <w:szCs w:val="22"/>
              </w:rPr>
              <w:t>11. Обращение с отходами производства</w:t>
            </w:r>
          </w:p>
        </w:tc>
        <w:tc>
          <w:tcPr>
            <w:tcW w:w="0" w:type="auto"/>
          </w:tcPr>
          <w:p w14:paraId="51D79AB0" w14:textId="77777777" w:rsidR="005D1D90" w:rsidRPr="009C42A6" w:rsidRDefault="005D1D90" w:rsidP="006F1269">
            <w:pPr>
              <w:suppressAutoHyphens/>
              <w:jc w:val="both"/>
              <w:rPr>
                <w:sz w:val="20"/>
              </w:rPr>
            </w:pPr>
            <w:r w:rsidRPr="009C42A6">
              <w:rPr>
                <w:sz w:val="20"/>
                <w:szCs w:val="22"/>
              </w:rPr>
              <w:t>В рамках производственных наблюдений в области обращение с отходами производства осуществляется контроль источников образования отходов и объектов хранения отходов (площадки, контейнеры и т.д.).</w:t>
            </w:r>
          </w:p>
          <w:p w14:paraId="57563E35" w14:textId="77777777" w:rsidR="005D1D90" w:rsidRPr="009C42A6" w:rsidRDefault="005D1D90" w:rsidP="006F1269">
            <w:pPr>
              <w:suppressAutoHyphens/>
              <w:jc w:val="both"/>
              <w:rPr>
                <w:sz w:val="20"/>
              </w:rPr>
            </w:pPr>
            <w:r w:rsidRPr="009C42A6">
              <w:rPr>
                <w:sz w:val="20"/>
                <w:szCs w:val="22"/>
              </w:rPr>
              <w:t>Сбор, разделение по видам и хранение отходов, образующихся в филиале «Лидские тепловые сети» осуществляется непосредственно в местах их образования.</w:t>
            </w:r>
          </w:p>
          <w:p w14:paraId="229D6327" w14:textId="77777777" w:rsidR="005D1D90" w:rsidRPr="009C42A6" w:rsidRDefault="005D1D90" w:rsidP="006F1269">
            <w:pPr>
              <w:suppressAutoHyphens/>
              <w:jc w:val="both"/>
              <w:rPr>
                <w:sz w:val="20"/>
              </w:rPr>
            </w:pPr>
            <w:r w:rsidRPr="009C42A6">
              <w:rPr>
                <w:sz w:val="20"/>
                <w:szCs w:val="22"/>
              </w:rPr>
              <w:t>В филиале «Лидские тепловые сети» в процессе осуществления производственной деятельности образуется 104 наименований отходов 1, 3, 4 классов опасности и неопасных отходов.</w:t>
            </w:r>
          </w:p>
          <w:p w14:paraId="0AF1983A" w14:textId="77777777" w:rsidR="005D1D90" w:rsidRPr="009C42A6" w:rsidRDefault="005D1D90" w:rsidP="006F1269">
            <w:pPr>
              <w:shd w:val="clear" w:color="auto" w:fill="FFFFFF"/>
              <w:ind w:left="-66" w:right="-67"/>
              <w:jc w:val="both"/>
              <w:rPr>
                <w:sz w:val="20"/>
              </w:rPr>
            </w:pPr>
            <w:r w:rsidRPr="009C42A6">
              <w:rPr>
                <w:sz w:val="20"/>
                <w:szCs w:val="22"/>
              </w:rPr>
              <w:t xml:space="preserve">Отходы первого класса опасности передаются сторонним организациям на утилизацию, третьего, четвертого и неопасные – поставляются в качестве сырья для промышленных предприятий или отдаются для захоронения на полигон ТКО. </w:t>
            </w:r>
          </w:p>
          <w:p w14:paraId="7169A05D" w14:textId="77777777" w:rsidR="005D1D90" w:rsidRPr="009C42A6" w:rsidRDefault="005D1D90" w:rsidP="006F1269">
            <w:pPr>
              <w:shd w:val="clear" w:color="auto" w:fill="FFFFFF"/>
              <w:ind w:left="-66" w:right="-67"/>
              <w:jc w:val="both"/>
              <w:rPr>
                <w:sz w:val="20"/>
              </w:rPr>
            </w:pPr>
            <w:r w:rsidRPr="009C42A6">
              <w:rPr>
                <w:sz w:val="20"/>
                <w:szCs w:val="22"/>
              </w:rPr>
              <w:t>Система учета отходов в филиале ЛТС включает в себя следующие составляющие:</w:t>
            </w:r>
          </w:p>
          <w:p w14:paraId="7C3A11EF" w14:textId="77777777" w:rsidR="005D1D90" w:rsidRPr="009C42A6" w:rsidRDefault="005D1D90" w:rsidP="006F1269">
            <w:pPr>
              <w:shd w:val="clear" w:color="auto" w:fill="FFFFFF"/>
              <w:ind w:left="-66" w:right="-67"/>
              <w:jc w:val="both"/>
              <w:rPr>
                <w:sz w:val="20"/>
              </w:rPr>
            </w:pPr>
            <w:r w:rsidRPr="009C42A6">
              <w:rPr>
                <w:sz w:val="20"/>
                <w:szCs w:val="22"/>
              </w:rPr>
              <w:t>– проведение инвентаризации отходов;</w:t>
            </w:r>
          </w:p>
          <w:p w14:paraId="5ACEEB4B" w14:textId="77777777" w:rsidR="005D1D90" w:rsidRPr="009C42A6" w:rsidRDefault="005D1D90" w:rsidP="006F1269">
            <w:pPr>
              <w:shd w:val="clear" w:color="auto" w:fill="FFFFFF"/>
              <w:ind w:left="-66" w:right="-67"/>
              <w:jc w:val="both"/>
              <w:rPr>
                <w:sz w:val="20"/>
              </w:rPr>
            </w:pPr>
            <w:r w:rsidRPr="009C42A6">
              <w:rPr>
                <w:sz w:val="20"/>
                <w:szCs w:val="22"/>
              </w:rPr>
              <w:lastRenderedPageBreak/>
              <w:t>– ведение первичного учета в местах образования отходов;</w:t>
            </w:r>
          </w:p>
          <w:p w14:paraId="4F25849F" w14:textId="77777777" w:rsidR="005D1D90" w:rsidRPr="009C42A6" w:rsidRDefault="005D1D90" w:rsidP="006F1269">
            <w:pPr>
              <w:shd w:val="clear" w:color="auto" w:fill="FFFFFF"/>
              <w:ind w:left="-66" w:right="-67"/>
              <w:jc w:val="both"/>
              <w:rPr>
                <w:sz w:val="20"/>
              </w:rPr>
            </w:pPr>
            <w:r w:rsidRPr="009C42A6">
              <w:rPr>
                <w:sz w:val="20"/>
                <w:szCs w:val="22"/>
              </w:rPr>
              <w:t>– ведение общего учета по всем видам отходов в целом по филиалу;</w:t>
            </w:r>
          </w:p>
          <w:p w14:paraId="6D5DA293" w14:textId="77777777" w:rsidR="005D1D90" w:rsidRPr="009C42A6" w:rsidRDefault="005D1D90" w:rsidP="006F1269">
            <w:pPr>
              <w:shd w:val="clear" w:color="auto" w:fill="FFFFFF"/>
              <w:ind w:left="-66" w:right="-67"/>
              <w:jc w:val="both"/>
              <w:rPr>
                <w:sz w:val="20"/>
              </w:rPr>
            </w:pPr>
            <w:r w:rsidRPr="009C42A6">
              <w:rPr>
                <w:sz w:val="20"/>
                <w:szCs w:val="22"/>
              </w:rPr>
              <w:t>– представление первичных статистических данных в области обращения с отходами.</w:t>
            </w:r>
          </w:p>
          <w:p w14:paraId="3C32C0F0" w14:textId="77777777" w:rsidR="005D1D90" w:rsidRPr="009C42A6" w:rsidRDefault="005D1D90" w:rsidP="006F1269">
            <w:pPr>
              <w:shd w:val="clear" w:color="auto" w:fill="FFFFFF"/>
              <w:ind w:left="-66" w:right="-67"/>
              <w:jc w:val="both"/>
              <w:rPr>
                <w:sz w:val="20"/>
              </w:rPr>
            </w:pPr>
            <w:r w:rsidRPr="009C42A6">
              <w:rPr>
                <w:sz w:val="20"/>
                <w:szCs w:val="22"/>
              </w:rPr>
              <w:t>Учет отходов организуется по их видам в подразделениях и в организации в целом. Перевозка отходов на объекты по использованию отходов, объекты обезвреживания отходов, объекты хранения, объекты захоронения отходов осуществляется собственным транспортом филиала, транспортом подрядных организаций и транспортом организации, принимающей отходы.</w:t>
            </w:r>
          </w:p>
        </w:tc>
        <w:tc>
          <w:tcPr>
            <w:tcW w:w="0" w:type="auto"/>
          </w:tcPr>
          <w:p w14:paraId="02208172" w14:textId="77777777" w:rsidR="005D1D90" w:rsidRPr="009C42A6" w:rsidRDefault="005D1D90" w:rsidP="006F1269">
            <w:pPr>
              <w:suppressAutoHyphens/>
              <w:jc w:val="both"/>
              <w:rPr>
                <w:spacing w:val="-7"/>
                <w:sz w:val="20"/>
                <w:lang w:eastAsia="zh-CN"/>
              </w:rPr>
            </w:pPr>
            <w:r w:rsidRPr="009C42A6">
              <w:rPr>
                <w:sz w:val="20"/>
                <w:szCs w:val="22"/>
              </w:rPr>
              <w:lastRenderedPageBreak/>
              <w:t>П-ООС 17.11-01-2012 (02120) Охрана окружающей среды и природопользование. Наилучшие доступные технические методы для переработки отходов, стр.330-333, 337-341</w:t>
            </w:r>
          </w:p>
        </w:tc>
        <w:tc>
          <w:tcPr>
            <w:tcW w:w="0" w:type="auto"/>
          </w:tcPr>
          <w:p w14:paraId="3412A61E" w14:textId="77777777" w:rsidR="005D1D90" w:rsidRPr="009C42A6" w:rsidRDefault="005D1D90" w:rsidP="006F1269">
            <w:pPr>
              <w:rPr>
                <w:i/>
                <w:spacing w:val="-7"/>
                <w:sz w:val="20"/>
              </w:rPr>
            </w:pPr>
            <w:r w:rsidRPr="009C42A6">
              <w:rPr>
                <w:i/>
                <w:spacing w:val="-7"/>
                <w:sz w:val="20"/>
                <w:szCs w:val="22"/>
              </w:rPr>
              <w:t>Применяемая система обращения с отходами производства соответствует НДТМ</w:t>
            </w:r>
          </w:p>
        </w:tc>
      </w:tr>
      <w:tr w:rsidR="005D1D90" w:rsidRPr="009C42A6" w14:paraId="4ADF544C" w14:textId="77777777" w:rsidTr="005D1D90">
        <w:tc>
          <w:tcPr>
            <w:tcW w:w="0" w:type="auto"/>
          </w:tcPr>
          <w:p w14:paraId="00E17592" w14:textId="77777777" w:rsidR="005D1D90" w:rsidRPr="009C42A6" w:rsidRDefault="005D1D90" w:rsidP="006F1269">
            <w:pPr>
              <w:rPr>
                <w:sz w:val="20"/>
              </w:rPr>
            </w:pPr>
            <w:r w:rsidRPr="009C42A6">
              <w:rPr>
                <w:sz w:val="20"/>
                <w:szCs w:val="22"/>
              </w:rPr>
              <w:t>12. Эффективное использование энергии</w:t>
            </w:r>
          </w:p>
        </w:tc>
        <w:tc>
          <w:tcPr>
            <w:tcW w:w="0" w:type="auto"/>
          </w:tcPr>
          <w:p w14:paraId="646801F5" w14:textId="77777777" w:rsidR="005D1D90" w:rsidRPr="009C42A6" w:rsidRDefault="005D1D90" w:rsidP="006F1269">
            <w:pPr>
              <w:suppressAutoHyphens/>
              <w:jc w:val="both"/>
              <w:rPr>
                <w:sz w:val="20"/>
              </w:rPr>
            </w:pPr>
            <w:r w:rsidRPr="009C42A6">
              <w:rPr>
                <w:sz w:val="20"/>
                <w:szCs w:val="22"/>
              </w:rPr>
              <w:t>Лидская ТЭЦ:</w:t>
            </w:r>
          </w:p>
          <w:p w14:paraId="051FFC62" w14:textId="77777777" w:rsidR="005D1D90" w:rsidRPr="009C42A6" w:rsidRDefault="005D1D90" w:rsidP="006F1269">
            <w:pPr>
              <w:suppressAutoHyphens/>
              <w:jc w:val="both"/>
              <w:rPr>
                <w:sz w:val="20"/>
              </w:rPr>
            </w:pPr>
            <w:r w:rsidRPr="009C42A6">
              <w:rPr>
                <w:sz w:val="20"/>
                <w:szCs w:val="22"/>
              </w:rPr>
              <w:t>На ТЭЦ регулярно проводится энергоаудит для разработки мероприятий по повышению энерго- и ресурсосбережения.</w:t>
            </w:r>
          </w:p>
          <w:p w14:paraId="3721FB84" w14:textId="77777777" w:rsidR="005D1D90" w:rsidRPr="009C42A6" w:rsidRDefault="005D1D90" w:rsidP="006F1269">
            <w:pPr>
              <w:suppressAutoHyphens/>
              <w:jc w:val="both"/>
              <w:rPr>
                <w:sz w:val="20"/>
              </w:rPr>
            </w:pPr>
            <w:r w:rsidRPr="009C42A6">
              <w:rPr>
                <w:sz w:val="20"/>
                <w:szCs w:val="22"/>
              </w:rPr>
              <w:t xml:space="preserve">Последний энергоаудит – 2023г. </w:t>
            </w:r>
          </w:p>
          <w:p w14:paraId="2DBACE79" w14:textId="77777777" w:rsidR="005D1D90" w:rsidRPr="009C42A6" w:rsidRDefault="005D1D90" w:rsidP="006F1269">
            <w:pPr>
              <w:suppressAutoHyphens/>
              <w:jc w:val="both"/>
              <w:rPr>
                <w:sz w:val="20"/>
              </w:rPr>
            </w:pPr>
            <w:r w:rsidRPr="009C42A6">
              <w:rPr>
                <w:sz w:val="20"/>
                <w:szCs w:val="22"/>
              </w:rPr>
              <w:t>Внедрены следующие мероприятия для повышения энергоэффективности при сжигании топлива:</w:t>
            </w:r>
          </w:p>
          <w:p w14:paraId="728FB16D" w14:textId="77777777" w:rsidR="005D1D90" w:rsidRPr="009C42A6" w:rsidRDefault="005D1D90" w:rsidP="006F1269">
            <w:pPr>
              <w:suppressAutoHyphens/>
              <w:jc w:val="both"/>
              <w:rPr>
                <w:sz w:val="20"/>
              </w:rPr>
            </w:pPr>
            <w:r w:rsidRPr="009C42A6">
              <w:rPr>
                <w:sz w:val="20"/>
                <w:szCs w:val="22"/>
              </w:rPr>
              <w:t xml:space="preserve"> - оптимизация режимов теплоснабжения в отопительный период, с целью допустимого снижения отпуска тепла на покрытие отопительной нагрузки потребителей</w:t>
            </w:r>
          </w:p>
          <w:p w14:paraId="0D9688A7" w14:textId="77777777" w:rsidR="005D1D90" w:rsidRPr="009C42A6" w:rsidRDefault="005D1D90" w:rsidP="006F1269">
            <w:pPr>
              <w:suppressAutoHyphens/>
              <w:jc w:val="both"/>
              <w:rPr>
                <w:sz w:val="20"/>
              </w:rPr>
            </w:pPr>
            <w:r w:rsidRPr="009C42A6">
              <w:rPr>
                <w:sz w:val="20"/>
                <w:szCs w:val="22"/>
              </w:rPr>
              <w:t>- очистки поверхностей теплообмена от накапливающейся золы и частиц углерода с целью поддержания высокой теплопроводности;</w:t>
            </w:r>
          </w:p>
          <w:p w14:paraId="6305316D" w14:textId="77777777" w:rsidR="005D1D90" w:rsidRPr="009C42A6" w:rsidRDefault="005D1D90" w:rsidP="006F1269">
            <w:pPr>
              <w:suppressAutoHyphens/>
              <w:jc w:val="both"/>
              <w:rPr>
                <w:sz w:val="20"/>
              </w:rPr>
            </w:pPr>
            <w:r w:rsidRPr="009C42A6">
              <w:rPr>
                <w:sz w:val="20"/>
                <w:szCs w:val="22"/>
              </w:rPr>
              <w:t xml:space="preserve"> - модернизация схемы подачи сжатого воздуха;</w:t>
            </w:r>
          </w:p>
          <w:p w14:paraId="59461CBB" w14:textId="77777777" w:rsidR="005D1D90" w:rsidRPr="009C42A6" w:rsidRDefault="005D1D90" w:rsidP="006F1269">
            <w:pPr>
              <w:suppressAutoHyphens/>
              <w:jc w:val="both"/>
              <w:rPr>
                <w:sz w:val="20"/>
              </w:rPr>
            </w:pPr>
            <w:r w:rsidRPr="009C42A6">
              <w:rPr>
                <w:sz w:val="20"/>
                <w:szCs w:val="22"/>
              </w:rPr>
              <w:t xml:space="preserve"> - установка бака-аккумулятора для сокращения числа остановов-пусков турбины №1 Лидской ТЭЦ; </w:t>
            </w:r>
          </w:p>
          <w:p w14:paraId="71C90E9E" w14:textId="77777777" w:rsidR="005D1D90" w:rsidRPr="009C42A6" w:rsidRDefault="005D1D90" w:rsidP="006F1269">
            <w:pPr>
              <w:suppressAutoHyphens/>
              <w:jc w:val="both"/>
              <w:rPr>
                <w:sz w:val="20"/>
              </w:rPr>
            </w:pPr>
            <w:r w:rsidRPr="009C42A6">
              <w:rPr>
                <w:sz w:val="20"/>
                <w:szCs w:val="22"/>
              </w:rPr>
              <w:t>- модернизация АСУ ТП турбоагрегата ст.№3, Лидская ТЭЦ;</w:t>
            </w:r>
          </w:p>
          <w:p w14:paraId="4942B7B0" w14:textId="77777777" w:rsidR="005D1D90" w:rsidRPr="009C42A6" w:rsidRDefault="005D1D90" w:rsidP="006F1269">
            <w:pPr>
              <w:suppressAutoHyphens/>
              <w:jc w:val="both"/>
              <w:rPr>
                <w:sz w:val="20"/>
              </w:rPr>
            </w:pPr>
            <w:r w:rsidRPr="009C42A6">
              <w:rPr>
                <w:sz w:val="20"/>
                <w:szCs w:val="22"/>
              </w:rPr>
              <w:t>- ликвидация тепловой сети от ТЭЦ до ЛКЗ (паропровод ст.№3);</w:t>
            </w:r>
          </w:p>
          <w:p w14:paraId="1F8DB12F" w14:textId="77777777" w:rsidR="005D1D90" w:rsidRPr="009C42A6" w:rsidRDefault="005D1D90" w:rsidP="006F1269">
            <w:pPr>
              <w:suppressAutoHyphens/>
              <w:jc w:val="both"/>
              <w:rPr>
                <w:sz w:val="20"/>
              </w:rPr>
            </w:pPr>
            <w:r w:rsidRPr="009C42A6">
              <w:rPr>
                <w:sz w:val="20"/>
                <w:szCs w:val="22"/>
              </w:rPr>
              <w:t>- изменение схемы подачи воды на струйные подогреватели турбоагрегатов №1,3.</w:t>
            </w:r>
          </w:p>
          <w:p w14:paraId="19D30E2D" w14:textId="77777777" w:rsidR="005D1D90" w:rsidRPr="009C42A6" w:rsidRDefault="005D1D90" w:rsidP="006F1269">
            <w:pPr>
              <w:suppressAutoHyphens/>
              <w:jc w:val="both"/>
              <w:rPr>
                <w:sz w:val="20"/>
              </w:rPr>
            </w:pPr>
            <w:r w:rsidRPr="009C42A6">
              <w:rPr>
                <w:sz w:val="20"/>
                <w:szCs w:val="22"/>
              </w:rPr>
              <w:t>КЦ «Неман»</w:t>
            </w:r>
          </w:p>
          <w:p w14:paraId="50D38D5E" w14:textId="77777777" w:rsidR="005D1D90" w:rsidRPr="009C42A6" w:rsidRDefault="005D1D90" w:rsidP="006F1269">
            <w:pPr>
              <w:suppressAutoHyphens/>
              <w:jc w:val="both"/>
              <w:rPr>
                <w:sz w:val="20"/>
              </w:rPr>
            </w:pPr>
            <w:r w:rsidRPr="009C42A6">
              <w:rPr>
                <w:sz w:val="20"/>
                <w:szCs w:val="22"/>
              </w:rPr>
              <w:t xml:space="preserve">В КЦ «Неман» регулярно проводится энергоаудит для разработки мероприятий по повышению энерго- и </w:t>
            </w:r>
            <w:r w:rsidRPr="009C42A6">
              <w:rPr>
                <w:sz w:val="20"/>
                <w:szCs w:val="22"/>
              </w:rPr>
              <w:lastRenderedPageBreak/>
              <w:t>ресурсосбережения.</w:t>
            </w:r>
          </w:p>
          <w:p w14:paraId="5EE331C1" w14:textId="77777777" w:rsidR="005D1D90" w:rsidRPr="009C42A6" w:rsidRDefault="005D1D90" w:rsidP="006F1269">
            <w:pPr>
              <w:suppressAutoHyphens/>
              <w:jc w:val="both"/>
              <w:rPr>
                <w:sz w:val="20"/>
              </w:rPr>
            </w:pPr>
            <w:r w:rsidRPr="009C42A6">
              <w:rPr>
                <w:sz w:val="20"/>
                <w:szCs w:val="22"/>
              </w:rPr>
              <w:t xml:space="preserve">Последний энергоаудит – 2025г. </w:t>
            </w:r>
          </w:p>
          <w:p w14:paraId="4CF89473" w14:textId="77777777" w:rsidR="005D1D90" w:rsidRPr="009C42A6" w:rsidRDefault="005D1D90" w:rsidP="006F1269">
            <w:pPr>
              <w:suppressAutoHyphens/>
              <w:jc w:val="both"/>
              <w:rPr>
                <w:sz w:val="20"/>
              </w:rPr>
            </w:pPr>
            <w:r w:rsidRPr="009C42A6">
              <w:rPr>
                <w:sz w:val="20"/>
                <w:szCs w:val="22"/>
              </w:rPr>
              <w:t>Внедрены следующие мероприятия для повышения энергоэффективности при сжигании топлива:</w:t>
            </w:r>
          </w:p>
          <w:p w14:paraId="7763E9B9" w14:textId="77777777" w:rsidR="005D1D90" w:rsidRPr="009C42A6" w:rsidRDefault="005D1D90" w:rsidP="006F1269">
            <w:pPr>
              <w:suppressAutoHyphens/>
              <w:jc w:val="both"/>
              <w:rPr>
                <w:sz w:val="20"/>
              </w:rPr>
            </w:pPr>
            <w:r w:rsidRPr="009C42A6">
              <w:rPr>
                <w:sz w:val="20"/>
                <w:szCs w:val="22"/>
              </w:rPr>
              <w:t>- оптимизация режимов теплоснабжения в отопительный период, с целью допустимого снижения отпуска тепла на покрытие отопительной нагрузки потребителей</w:t>
            </w:r>
          </w:p>
          <w:p w14:paraId="4F0A5844" w14:textId="77777777" w:rsidR="005D1D90" w:rsidRPr="009C42A6" w:rsidRDefault="005D1D90" w:rsidP="006F1269">
            <w:pPr>
              <w:suppressAutoHyphens/>
              <w:jc w:val="both"/>
              <w:rPr>
                <w:sz w:val="20"/>
              </w:rPr>
            </w:pPr>
            <w:r w:rsidRPr="009C42A6">
              <w:rPr>
                <w:sz w:val="20"/>
                <w:szCs w:val="22"/>
              </w:rPr>
              <w:t xml:space="preserve"> - повышение эффективности работы оборудования за счёт расширения зоны теплоснабжения; </w:t>
            </w:r>
          </w:p>
          <w:p w14:paraId="5AE8FE7F" w14:textId="77777777" w:rsidR="005D1D90" w:rsidRPr="009C42A6" w:rsidRDefault="005D1D90" w:rsidP="006F1269">
            <w:pPr>
              <w:suppressAutoHyphens/>
              <w:jc w:val="both"/>
              <w:rPr>
                <w:sz w:val="20"/>
              </w:rPr>
            </w:pPr>
            <w:r w:rsidRPr="009C42A6">
              <w:rPr>
                <w:sz w:val="20"/>
                <w:szCs w:val="22"/>
              </w:rPr>
              <w:t>- очистки поверхностей теплообмена от накапливающейся золы и частиц углерода с целью поддержания высокой теплопроводности;</w:t>
            </w:r>
          </w:p>
          <w:p w14:paraId="37782727" w14:textId="77777777" w:rsidR="005D1D90" w:rsidRPr="009C42A6" w:rsidRDefault="005D1D90" w:rsidP="006F1269">
            <w:pPr>
              <w:suppressAutoHyphens/>
              <w:jc w:val="both"/>
              <w:rPr>
                <w:sz w:val="20"/>
              </w:rPr>
            </w:pPr>
            <w:r w:rsidRPr="009C42A6">
              <w:rPr>
                <w:sz w:val="20"/>
                <w:szCs w:val="22"/>
              </w:rPr>
              <w:t xml:space="preserve"> - утилизация тепла горячего воздуха из помещения котельной;</w:t>
            </w:r>
          </w:p>
          <w:p w14:paraId="1782D4EB" w14:textId="77777777" w:rsidR="005D1D90" w:rsidRPr="009C42A6" w:rsidRDefault="005D1D90" w:rsidP="006F1269">
            <w:pPr>
              <w:suppressAutoHyphens/>
              <w:jc w:val="both"/>
              <w:rPr>
                <w:sz w:val="20"/>
              </w:rPr>
            </w:pPr>
            <w:r w:rsidRPr="009C42A6">
              <w:rPr>
                <w:sz w:val="20"/>
                <w:szCs w:val="22"/>
              </w:rPr>
              <w:t>- использование аккумулирующей способности тепловой сети для снижения потерь топлива на пуски - остановы котлоагрегатов;</w:t>
            </w:r>
          </w:p>
          <w:p w14:paraId="112EF55E" w14:textId="77777777" w:rsidR="005D1D90" w:rsidRPr="009C42A6" w:rsidRDefault="005D1D90" w:rsidP="006F1269">
            <w:pPr>
              <w:suppressAutoHyphens/>
              <w:jc w:val="both"/>
              <w:rPr>
                <w:sz w:val="20"/>
              </w:rPr>
            </w:pPr>
            <w:r w:rsidRPr="009C42A6">
              <w:rPr>
                <w:sz w:val="20"/>
                <w:szCs w:val="22"/>
              </w:rPr>
              <w:t>- перевод парового котла ДКВР-10 в водогрейный режим;</w:t>
            </w:r>
          </w:p>
          <w:p w14:paraId="5187E140" w14:textId="77777777" w:rsidR="005D1D90" w:rsidRPr="009C42A6" w:rsidRDefault="005D1D90" w:rsidP="006F1269">
            <w:pPr>
              <w:suppressAutoHyphens/>
              <w:jc w:val="both"/>
              <w:rPr>
                <w:sz w:val="20"/>
              </w:rPr>
            </w:pPr>
            <w:r w:rsidRPr="009C42A6">
              <w:rPr>
                <w:sz w:val="20"/>
                <w:szCs w:val="22"/>
              </w:rPr>
              <w:t>- оптимизация тепловой схемы КЦ «Неман» с организацией подачи воды на водогрейный котел КВГМ-50 сетевым насосом, оснащенным ЧРЭП;</w:t>
            </w:r>
          </w:p>
          <w:p w14:paraId="64D946BD" w14:textId="77777777" w:rsidR="005D1D90" w:rsidRPr="009C42A6" w:rsidRDefault="005D1D90" w:rsidP="006F1269">
            <w:pPr>
              <w:suppressAutoHyphens/>
              <w:jc w:val="both"/>
              <w:rPr>
                <w:sz w:val="20"/>
              </w:rPr>
            </w:pPr>
            <w:r w:rsidRPr="009C42A6">
              <w:rPr>
                <w:sz w:val="20"/>
                <w:szCs w:val="22"/>
              </w:rPr>
              <w:t>- установка ЧРЭП на тягодутьевых механизмах котла КВГМ-50.</w:t>
            </w:r>
          </w:p>
        </w:tc>
        <w:tc>
          <w:tcPr>
            <w:tcW w:w="0" w:type="auto"/>
          </w:tcPr>
          <w:p w14:paraId="7E7BAF7A" w14:textId="77777777" w:rsidR="005D1D90" w:rsidRPr="009C42A6" w:rsidRDefault="005D1D90" w:rsidP="006F1269">
            <w:pPr>
              <w:suppressAutoHyphens/>
              <w:jc w:val="both"/>
              <w:rPr>
                <w:sz w:val="20"/>
                <w:lang w:val="en-US"/>
              </w:rPr>
            </w:pPr>
            <w:r w:rsidRPr="009C42A6">
              <w:rPr>
                <w:sz w:val="20"/>
                <w:szCs w:val="22"/>
                <w:lang w:val="en-US"/>
              </w:rPr>
              <w:lastRenderedPageBreak/>
              <w:t xml:space="preserve">Integrated Pollution Prevention and Control. Reference document on Best Available Techniques for Energy Efficiency, </w:t>
            </w:r>
          </w:p>
          <w:p w14:paraId="6A07CDF5" w14:textId="77777777" w:rsidR="005D1D90" w:rsidRPr="009C42A6" w:rsidRDefault="005D1D90" w:rsidP="006F1269">
            <w:pPr>
              <w:suppressAutoHyphens/>
              <w:jc w:val="both"/>
              <w:rPr>
                <w:sz w:val="20"/>
              </w:rPr>
            </w:pPr>
            <w:r w:rsidRPr="009C42A6">
              <w:rPr>
                <w:sz w:val="20"/>
                <w:szCs w:val="22"/>
                <w:lang w:val="en-US"/>
              </w:rPr>
              <w:t>February</w:t>
            </w:r>
            <w:r w:rsidRPr="009C42A6">
              <w:rPr>
                <w:sz w:val="20"/>
                <w:szCs w:val="22"/>
              </w:rPr>
              <w:t xml:space="preserve"> 2009</w:t>
            </w:r>
          </w:p>
          <w:p w14:paraId="48752CE9" w14:textId="77777777" w:rsidR="005D1D90" w:rsidRPr="009C42A6" w:rsidRDefault="005D1D90" w:rsidP="006F1269">
            <w:pPr>
              <w:suppressAutoHyphens/>
              <w:jc w:val="both"/>
              <w:rPr>
                <w:sz w:val="20"/>
                <w:lang w:val="en-US"/>
              </w:rPr>
            </w:pPr>
            <w:r w:rsidRPr="009C42A6">
              <w:rPr>
                <w:sz w:val="20"/>
                <w:szCs w:val="22"/>
              </w:rPr>
              <w:t>стр. 273-295</w:t>
            </w:r>
          </w:p>
        </w:tc>
        <w:tc>
          <w:tcPr>
            <w:tcW w:w="0" w:type="auto"/>
          </w:tcPr>
          <w:p w14:paraId="5248B89E" w14:textId="77777777" w:rsidR="005D1D90" w:rsidRPr="009C42A6" w:rsidRDefault="005D1D90" w:rsidP="006F1269">
            <w:pPr>
              <w:rPr>
                <w:i/>
                <w:spacing w:val="-7"/>
                <w:sz w:val="20"/>
              </w:rPr>
            </w:pPr>
            <w:r w:rsidRPr="009C42A6">
              <w:rPr>
                <w:i/>
                <w:spacing w:val="-7"/>
                <w:sz w:val="20"/>
                <w:szCs w:val="22"/>
              </w:rPr>
              <w:t>Применяемая система энергоэффективности производства соответствует НДТМ</w:t>
            </w:r>
          </w:p>
        </w:tc>
      </w:tr>
    </w:tbl>
    <w:p w14:paraId="062EEE3D" w14:textId="77777777" w:rsidR="003F0BC7" w:rsidRPr="009A34E0" w:rsidRDefault="003F0BC7" w:rsidP="001239ED">
      <w:pPr>
        <w:pStyle w:val="newncpi"/>
        <w:ind w:firstLine="0"/>
        <w:jc w:val="center"/>
        <w:rPr>
          <w:sz w:val="12"/>
          <w:szCs w:val="12"/>
        </w:rPr>
      </w:pPr>
    </w:p>
    <w:p w14:paraId="51764EFC" w14:textId="77777777" w:rsidR="003F0BC7" w:rsidRDefault="00286E25" w:rsidP="00286E25">
      <w:pPr>
        <w:pStyle w:val="titlep"/>
        <w:spacing w:before="0" w:after="0"/>
      </w:pPr>
      <w:r>
        <w:t>V. Использование и охрана водных ресурсов</w:t>
      </w:r>
    </w:p>
    <w:p w14:paraId="42C0F58F" w14:textId="77777777" w:rsidR="00B137C9" w:rsidRPr="009A34E0" w:rsidRDefault="00B137C9" w:rsidP="001239ED">
      <w:pPr>
        <w:pStyle w:val="newncpi"/>
        <w:ind w:firstLine="0"/>
        <w:jc w:val="center"/>
        <w:rPr>
          <w:sz w:val="12"/>
          <w:szCs w:val="12"/>
        </w:rPr>
      </w:pPr>
    </w:p>
    <w:p w14:paraId="7F994AE2" w14:textId="77777777" w:rsidR="00286E25" w:rsidRDefault="00286E25" w:rsidP="001239ED">
      <w:pPr>
        <w:pStyle w:val="newncpi"/>
        <w:ind w:firstLine="0"/>
        <w:jc w:val="center"/>
      </w:pPr>
      <w:r>
        <w:t>Цели водопользования</w:t>
      </w:r>
    </w:p>
    <w:p w14:paraId="36DABB6F" w14:textId="77777777" w:rsidR="00286E25" w:rsidRPr="009A34E0" w:rsidRDefault="00286E25" w:rsidP="001239ED">
      <w:pPr>
        <w:pStyle w:val="newncpi"/>
        <w:ind w:firstLine="0"/>
        <w:jc w:val="center"/>
        <w:rPr>
          <w:sz w:val="12"/>
          <w:szCs w:val="12"/>
        </w:rPr>
      </w:pPr>
    </w:p>
    <w:p w14:paraId="00556A91" w14:textId="77777777" w:rsidR="00286E25" w:rsidRDefault="00286E25" w:rsidP="00286E25">
      <w:pPr>
        <w:pStyle w:val="newncpi"/>
        <w:ind w:firstLine="0"/>
        <w:jc w:val="right"/>
      </w:pPr>
      <w:r>
        <w:t>Таблица 5</w:t>
      </w:r>
    </w:p>
    <w:p w14:paraId="67E5FCF6" w14:textId="77777777" w:rsidR="00B137C9" w:rsidRPr="009A34E0" w:rsidRDefault="00B137C9" w:rsidP="001239ED">
      <w:pPr>
        <w:pStyle w:val="newncpi"/>
        <w:ind w:firstLine="0"/>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473"/>
        <w:gridCol w:w="3029"/>
        <w:gridCol w:w="2707"/>
        <w:gridCol w:w="1978"/>
      </w:tblGrid>
      <w:tr w:rsidR="005D1D90" w:rsidRPr="009C42A6" w14:paraId="2C2DCD0E" w14:textId="77777777" w:rsidTr="005D1D90">
        <w:trPr>
          <w:tblHeader/>
        </w:trPr>
        <w:tc>
          <w:tcPr>
            <w:tcW w:w="0" w:type="auto"/>
            <w:vAlign w:val="center"/>
          </w:tcPr>
          <w:p w14:paraId="7D2663B9" w14:textId="77777777" w:rsidR="005D1D90" w:rsidRPr="009C42A6" w:rsidRDefault="005D1D90" w:rsidP="006F1269">
            <w:pPr>
              <w:pStyle w:val="table10"/>
              <w:autoSpaceDE w:val="0"/>
              <w:autoSpaceDN w:val="0"/>
              <w:adjustRightInd w:val="0"/>
              <w:jc w:val="center"/>
              <w:rPr>
                <w:rFonts w:cs="Courier New"/>
                <w:b/>
                <w:szCs w:val="22"/>
                <w:lang w:eastAsia="en-US"/>
              </w:rPr>
            </w:pPr>
            <w:r w:rsidRPr="009C42A6">
              <w:rPr>
                <w:rFonts w:cs="Courier New"/>
                <w:b/>
                <w:szCs w:val="22"/>
                <w:lang w:eastAsia="en-US"/>
              </w:rPr>
              <w:t>№ п/п</w:t>
            </w:r>
          </w:p>
        </w:tc>
        <w:tc>
          <w:tcPr>
            <w:tcW w:w="0" w:type="auto"/>
            <w:vAlign w:val="center"/>
          </w:tcPr>
          <w:p w14:paraId="44CCB02F" w14:textId="77777777" w:rsidR="005D1D90" w:rsidRPr="009C42A6" w:rsidRDefault="005D1D90" w:rsidP="006F1269">
            <w:pPr>
              <w:pStyle w:val="table10"/>
              <w:autoSpaceDE w:val="0"/>
              <w:autoSpaceDN w:val="0"/>
              <w:adjustRightInd w:val="0"/>
              <w:jc w:val="center"/>
              <w:rPr>
                <w:rFonts w:cs="Courier New"/>
                <w:b/>
                <w:szCs w:val="22"/>
                <w:lang w:eastAsia="en-US"/>
              </w:rPr>
            </w:pPr>
            <w:r w:rsidRPr="009C42A6">
              <w:rPr>
                <w:rFonts w:cs="Courier New"/>
                <w:b/>
                <w:szCs w:val="22"/>
                <w:lang w:eastAsia="en-US"/>
              </w:rPr>
              <w:t>Цель водопользования</w:t>
            </w:r>
          </w:p>
        </w:tc>
        <w:tc>
          <w:tcPr>
            <w:tcW w:w="0" w:type="auto"/>
            <w:vAlign w:val="center"/>
          </w:tcPr>
          <w:p w14:paraId="7B8FDE33" w14:textId="77777777" w:rsidR="005D1D90" w:rsidRPr="009C42A6" w:rsidRDefault="005D1D90" w:rsidP="006F1269">
            <w:pPr>
              <w:pStyle w:val="table10"/>
              <w:autoSpaceDE w:val="0"/>
              <w:autoSpaceDN w:val="0"/>
              <w:adjustRightInd w:val="0"/>
              <w:jc w:val="center"/>
              <w:rPr>
                <w:rFonts w:cs="Courier New"/>
                <w:b/>
                <w:szCs w:val="22"/>
                <w:lang w:eastAsia="en-US"/>
              </w:rPr>
            </w:pPr>
            <w:r w:rsidRPr="009C42A6">
              <w:rPr>
                <w:rFonts w:cs="Courier New"/>
                <w:b/>
                <w:szCs w:val="22"/>
                <w:lang w:eastAsia="en-US"/>
              </w:rPr>
              <w:t>Вид специального водопользования</w:t>
            </w:r>
          </w:p>
        </w:tc>
        <w:tc>
          <w:tcPr>
            <w:tcW w:w="0" w:type="auto"/>
            <w:vAlign w:val="center"/>
          </w:tcPr>
          <w:p w14:paraId="594C56A4" w14:textId="77777777" w:rsidR="005D1D90" w:rsidRPr="009C42A6" w:rsidRDefault="005D1D90" w:rsidP="006F1269">
            <w:pPr>
              <w:pStyle w:val="table10"/>
              <w:autoSpaceDE w:val="0"/>
              <w:autoSpaceDN w:val="0"/>
              <w:adjustRightInd w:val="0"/>
              <w:jc w:val="center"/>
              <w:rPr>
                <w:rFonts w:cs="Courier New"/>
                <w:b/>
                <w:szCs w:val="22"/>
                <w:lang w:eastAsia="en-US"/>
              </w:rPr>
            </w:pPr>
            <w:r w:rsidRPr="009C42A6">
              <w:rPr>
                <w:rFonts w:cs="Courier New"/>
                <w:b/>
                <w:szCs w:val="22"/>
                <w:lang w:eastAsia="en-US"/>
              </w:rPr>
              <w:t>Источник водоснабжения (приемник сточных вод), наименование речного бассейна, в котором осуществляется специальное водопользование</w:t>
            </w:r>
          </w:p>
        </w:tc>
        <w:tc>
          <w:tcPr>
            <w:tcW w:w="0" w:type="auto"/>
            <w:vAlign w:val="center"/>
          </w:tcPr>
          <w:p w14:paraId="60A4C531" w14:textId="77777777" w:rsidR="005D1D90" w:rsidRPr="009C42A6" w:rsidRDefault="005D1D90" w:rsidP="006F1269">
            <w:pPr>
              <w:pStyle w:val="table10"/>
              <w:autoSpaceDE w:val="0"/>
              <w:autoSpaceDN w:val="0"/>
              <w:adjustRightInd w:val="0"/>
              <w:jc w:val="center"/>
              <w:rPr>
                <w:rFonts w:cs="Courier New"/>
                <w:b/>
                <w:szCs w:val="22"/>
                <w:lang w:eastAsia="en-US"/>
              </w:rPr>
            </w:pPr>
            <w:r w:rsidRPr="009C42A6">
              <w:rPr>
                <w:rFonts w:cs="Courier New"/>
                <w:b/>
                <w:szCs w:val="22"/>
                <w:lang w:eastAsia="en-US"/>
              </w:rPr>
              <w:t>Место осуществления специального водопользования</w:t>
            </w:r>
          </w:p>
        </w:tc>
      </w:tr>
      <w:tr w:rsidR="005D1D90" w:rsidRPr="009C42A6" w14:paraId="4DE89FBB" w14:textId="77777777" w:rsidTr="005D1D90">
        <w:trPr>
          <w:tblHeader/>
        </w:trPr>
        <w:tc>
          <w:tcPr>
            <w:tcW w:w="0" w:type="auto"/>
          </w:tcPr>
          <w:p w14:paraId="74206D45" w14:textId="77777777" w:rsidR="005D1D90" w:rsidRPr="009C42A6" w:rsidRDefault="005D1D90" w:rsidP="006F1269">
            <w:pPr>
              <w:pStyle w:val="table10"/>
              <w:autoSpaceDE w:val="0"/>
              <w:autoSpaceDN w:val="0"/>
              <w:adjustRightInd w:val="0"/>
              <w:jc w:val="center"/>
              <w:rPr>
                <w:rFonts w:cs="Courier New"/>
                <w:szCs w:val="22"/>
                <w:lang w:eastAsia="en-US"/>
              </w:rPr>
            </w:pPr>
            <w:r w:rsidRPr="009C42A6">
              <w:rPr>
                <w:rFonts w:cs="Courier New"/>
                <w:szCs w:val="22"/>
                <w:lang w:eastAsia="en-US"/>
              </w:rPr>
              <w:t>1</w:t>
            </w:r>
          </w:p>
        </w:tc>
        <w:tc>
          <w:tcPr>
            <w:tcW w:w="0" w:type="auto"/>
          </w:tcPr>
          <w:p w14:paraId="1B0CF272" w14:textId="77777777" w:rsidR="005D1D90" w:rsidRPr="009C42A6" w:rsidRDefault="005D1D90" w:rsidP="006F1269">
            <w:pPr>
              <w:pStyle w:val="table10"/>
              <w:autoSpaceDE w:val="0"/>
              <w:autoSpaceDN w:val="0"/>
              <w:adjustRightInd w:val="0"/>
              <w:jc w:val="center"/>
              <w:rPr>
                <w:rFonts w:cs="Courier New"/>
                <w:szCs w:val="22"/>
                <w:lang w:eastAsia="en-US"/>
              </w:rPr>
            </w:pPr>
            <w:r w:rsidRPr="009C42A6">
              <w:rPr>
                <w:rFonts w:cs="Courier New"/>
                <w:szCs w:val="22"/>
                <w:lang w:eastAsia="en-US"/>
              </w:rPr>
              <w:t>2</w:t>
            </w:r>
          </w:p>
        </w:tc>
        <w:tc>
          <w:tcPr>
            <w:tcW w:w="0" w:type="auto"/>
          </w:tcPr>
          <w:p w14:paraId="5ABDB4FD" w14:textId="77777777" w:rsidR="005D1D90" w:rsidRPr="009C42A6" w:rsidRDefault="005D1D90" w:rsidP="006F1269">
            <w:pPr>
              <w:pStyle w:val="table10"/>
              <w:autoSpaceDE w:val="0"/>
              <w:autoSpaceDN w:val="0"/>
              <w:adjustRightInd w:val="0"/>
              <w:jc w:val="center"/>
              <w:rPr>
                <w:rFonts w:cs="Courier New"/>
                <w:szCs w:val="22"/>
                <w:lang w:eastAsia="en-US"/>
              </w:rPr>
            </w:pPr>
            <w:r w:rsidRPr="009C42A6">
              <w:rPr>
                <w:rFonts w:cs="Courier New"/>
                <w:szCs w:val="22"/>
                <w:lang w:eastAsia="en-US"/>
              </w:rPr>
              <w:t>3</w:t>
            </w:r>
          </w:p>
        </w:tc>
        <w:tc>
          <w:tcPr>
            <w:tcW w:w="0" w:type="auto"/>
          </w:tcPr>
          <w:p w14:paraId="3AD522E1" w14:textId="77777777" w:rsidR="005D1D90" w:rsidRPr="009C42A6" w:rsidRDefault="005D1D90" w:rsidP="006F1269">
            <w:pPr>
              <w:pStyle w:val="table10"/>
              <w:autoSpaceDE w:val="0"/>
              <w:autoSpaceDN w:val="0"/>
              <w:adjustRightInd w:val="0"/>
              <w:jc w:val="center"/>
              <w:rPr>
                <w:rFonts w:cs="Courier New"/>
                <w:szCs w:val="22"/>
                <w:lang w:eastAsia="en-US"/>
              </w:rPr>
            </w:pPr>
            <w:r w:rsidRPr="009C42A6">
              <w:rPr>
                <w:rFonts w:cs="Courier New"/>
                <w:szCs w:val="22"/>
                <w:lang w:eastAsia="en-US"/>
              </w:rPr>
              <w:t>4</w:t>
            </w:r>
          </w:p>
        </w:tc>
        <w:tc>
          <w:tcPr>
            <w:tcW w:w="0" w:type="auto"/>
          </w:tcPr>
          <w:p w14:paraId="1DA7EAD5" w14:textId="77777777" w:rsidR="005D1D90" w:rsidRPr="009C42A6" w:rsidRDefault="005D1D90" w:rsidP="006F1269">
            <w:pPr>
              <w:pStyle w:val="table10"/>
              <w:autoSpaceDE w:val="0"/>
              <w:autoSpaceDN w:val="0"/>
              <w:adjustRightInd w:val="0"/>
              <w:jc w:val="center"/>
              <w:rPr>
                <w:rFonts w:cs="Courier New"/>
                <w:szCs w:val="22"/>
                <w:lang w:eastAsia="en-US"/>
              </w:rPr>
            </w:pPr>
            <w:r w:rsidRPr="009C42A6">
              <w:rPr>
                <w:rFonts w:cs="Courier New"/>
                <w:szCs w:val="22"/>
                <w:lang w:eastAsia="en-US"/>
              </w:rPr>
              <w:t>5</w:t>
            </w:r>
          </w:p>
        </w:tc>
      </w:tr>
      <w:tr w:rsidR="00E20865" w:rsidRPr="009C42A6" w14:paraId="4B469137" w14:textId="77777777" w:rsidTr="0090193B">
        <w:trPr>
          <w:trHeight w:val="401"/>
        </w:trPr>
        <w:tc>
          <w:tcPr>
            <w:tcW w:w="0" w:type="auto"/>
            <w:vMerge w:val="restart"/>
          </w:tcPr>
          <w:p w14:paraId="7044A52B" w14:textId="77777777" w:rsidR="00E20865" w:rsidRPr="009C42A6" w:rsidRDefault="00E20865" w:rsidP="006F1269">
            <w:pPr>
              <w:pStyle w:val="table10"/>
              <w:autoSpaceDE w:val="0"/>
              <w:autoSpaceDN w:val="0"/>
              <w:adjustRightInd w:val="0"/>
              <w:jc w:val="both"/>
              <w:rPr>
                <w:rFonts w:cs="Courier New"/>
                <w:szCs w:val="22"/>
                <w:lang w:eastAsia="en-US"/>
              </w:rPr>
            </w:pPr>
            <w:r w:rsidRPr="009C42A6">
              <w:rPr>
                <w:rFonts w:cs="Courier New"/>
                <w:szCs w:val="22"/>
                <w:lang w:eastAsia="en-US"/>
              </w:rPr>
              <w:t>1</w:t>
            </w:r>
          </w:p>
        </w:tc>
        <w:tc>
          <w:tcPr>
            <w:tcW w:w="0" w:type="auto"/>
            <w:vMerge w:val="restart"/>
          </w:tcPr>
          <w:p w14:paraId="14815377" w14:textId="77777777" w:rsidR="00E20865" w:rsidRPr="009C42A6" w:rsidRDefault="00E20865" w:rsidP="006F1269">
            <w:pPr>
              <w:pStyle w:val="table10"/>
              <w:autoSpaceDE w:val="0"/>
              <w:autoSpaceDN w:val="0"/>
              <w:adjustRightInd w:val="0"/>
              <w:jc w:val="both"/>
              <w:rPr>
                <w:rFonts w:cs="Courier New"/>
                <w:szCs w:val="22"/>
                <w:lang w:eastAsia="en-US"/>
              </w:rPr>
            </w:pPr>
            <w:r w:rsidRPr="009C42A6">
              <w:rPr>
                <w:rFonts w:cs="Courier New"/>
                <w:szCs w:val="22"/>
                <w:lang w:eastAsia="en-US"/>
              </w:rPr>
              <w:t>Хозяйственно-питьевые нужды:</w:t>
            </w:r>
          </w:p>
          <w:p w14:paraId="406BC4FC" w14:textId="77777777" w:rsidR="00E20865" w:rsidRPr="009C42A6" w:rsidRDefault="00E20865" w:rsidP="006F1269">
            <w:pPr>
              <w:pStyle w:val="table10"/>
              <w:autoSpaceDE w:val="0"/>
              <w:autoSpaceDN w:val="0"/>
              <w:adjustRightInd w:val="0"/>
              <w:jc w:val="both"/>
              <w:rPr>
                <w:rFonts w:cs="Courier New"/>
                <w:szCs w:val="22"/>
                <w:lang w:eastAsia="en-US"/>
              </w:rPr>
            </w:pPr>
          </w:p>
        </w:tc>
        <w:tc>
          <w:tcPr>
            <w:tcW w:w="0" w:type="auto"/>
          </w:tcPr>
          <w:p w14:paraId="0170DFB4" w14:textId="77777777" w:rsidR="00E20865" w:rsidRPr="009C42A6" w:rsidRDefault="00E20865" w:rsidP="006F1269">
            <w:pPr>
              <w:pStyle w:val="table10"/>
              <w:autoSpaceDE w:val="0"/>
              <w:autoSpaceDN w:val="0"/>
              <w:adjustRightInd w:val="0"/>
              <w:jc w:val="both"/>
              <w:rPr>
                <w:rFonts w:cs="Courier New"/>
                <w:szCs w:val="22"/>
                <w:lang w:eastAsia="en-US"/>
              </w:rPr>
            </w:pPr>
            <w:r w:rsidRPr="009C42A6">
              <w:rPr>
                <w:rFonts w:cs="Courier New"/>
                <w:szCs w:val="22"/>
                <w:lang w:eastAsia="en-US"/>
              </w:rPr>
              <w:t>Добыча подземных вод с применением водозаборных сооружений</w:t>
            </w:r>
          </w:p>
        </w:tc>
        <w:tc>
          <w:tcPr>
            <w:tcW w:w="0" w:type="auto"/>
          </w:tcPr>
          <w:p w14:paraId="62429BEF" w14:textId="77777777" w:rsidR="00E20865" w:rsidRPr="009C42A6" w:rsidRDefault="00E20865" w:rsidP="008E361F">
            <w:pPr>
              <w:autoSpaceDE w:val="0"/>
              <w:autoSpaceDN w:val="0"/>
              <w:adjustRightInd w:val="0"/>
              <w:jc w:val="both"/>
              <w:rPr>
                <w:rFonts w:ascii="Times New Roman CYR" w:hAnsi="Times New Roman CYR" w:cs="Times New Roman CYR"/>
                <w:sz w:val="20"/>
                <w:lang w:eastAsia="en-US"/>
              </w:rPr>
            </w:pPr>
            <w:r w:rsidRPr="009C42A6">
              <w:rPr>
                <w:rFonts w:ascii="Times New Roman CYR" w:hAnsi="Times New Roman CYR" w:cs="Times New Roman CYR"/>
                <w:sz w:val="20"/>
                <w:szCs w:val="22"/>
                <w:lang w:eastAsia="en-US"/>
              </w:rPr>
              <w:t>подземн</w:t>
            </w:r>
            <w:r>
              <w:rPr>
                <w:rFonts w:ascii="Times New Roman CYR" w:hAnsi="Times New Roman CYR" w:cs="Times New Roman CYR"/>
                <w:sz w:val="20"/>
                <w:szCs w:val="22"/>
                <w:lang w:eastAsia="en-US"/>
              </w:rPr>
              <w:t>ый</w:t>
            </w:r>
            <w:r w:rsidRPr="009C42A6">
              <w:rPr>
                <w:rFonts w:ascii="Times New Roman CYR" w:hAnsi="Times New Roman CYR" w:cs="Times New Roman CYR"/>
                <w:sz w:val="20"/>
                <w:szCs w:val="22"/>
                <w:lang w:eastAsia="en-US"/>
              </w:rPr>
              <w:t xml:space="preserve"> вод</w:t>
            </w:r>
            <w:r>
              <w:rPr>
                <w:rFonts w:ascii="Times New Roman CYR" w:hAnsi="Times New Roman CYR" w:cs="Times New Roman CYR"/>
                <w:sz w:val="20"/>
                <w:szCs w:val="22"/>
                <w:lang w:eastAsia="en-US"/>
              </w:rPr>
              <w:t>озабор</w:t>
            </w:r>
            <w:r w:rsidRPr="009C42A6">
              <w:rPr>
                <w:rFonts w:ascii="Times New Roman CYR" w:hAnsi="Times New Roman CYR" w:cs="Times New Roman CYR"/>
                <w:sz w:val="20"/>
                <w:szCs w:val="22"/>
                <w:lang w:eastAsia="en-US"/>
              </w:rPr>
              <w:t xml:space="preserve"> (</w:t>
            </w:r>
            <w:r w:rsidR="006F1EEA">
              <w:rPr>
                <w:rFonts w:ascii="Times New Roman CYR" w:hAnsi="Times New Roman CYR" w:cs="Times New Roman CYR"/>
                <w:sz w:val="20"/>
                <w:szCs w:val="22"/>
                <w:lang w:eastAsia="en-US"/>
              </w:rPr>
              <w:t xml:space="preserve">бассейн </w:t>
            </w:r>
            <w:r w:rsidR="006F1EEA">
              <w:rPr>
                <w:rFonts w:cs="Courier New"/>
                <w:sz w:val="20"/>
                <w:szCs w:val="22"/>
                <w:lang w:eastAsia="en-US"/>
              </w:rPr>
              <w:t>р.</w:t>
            </w:r>
            <w:r w:rsidR="006F1EEA" w:rsidRPr="003448EB">
              <w:rPr>
                <w:rFonts w:cs="Courier New"/>
                <w:sz w:val="20"/>
                <w:szCs w:val="22"/>
                <w:lang w:eastAsia="en-US"/>
              </w:rPr>
              <w:t>Неман</w:t>
            </w:r>
            <w:r w:rsidRPr="009C42A6">
              <w:rPr>
                <w:rFonts w:ascii="Times New Roman CYR" w:hAnsi="Times New Roman CYR" w:cs="Times New Roman CYR"/>
                <w:sz w:val="20"/>
                <w:szCs w:val="22"/>
                <w:lang w:eastAsia="en-US"/>
              </w:rPr>
              <w:t xml:space="preserve">) </w:t>
            </w:r>
          </w:p>
        </w:tc>
        <w:tc>
          <w:tcPr>
            <w:tcW w:w="0" w:type="auto"/>
          </w:tcPr>
          <w:p w14:paraId="30650BB9" w14:textId="77777777" w:rsidR="00E20865" w:rsidRPr="009C42A6" w:rsidRDefault="00E20865" w:rsidP="006F1269">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г. Лида, Гродненская обл.</w:t>
            </w:r>
          </w:p>
          <w:p w14:paraId="2F7F8CBA" w14:textId="77777777" w:rsidR="00E20865" w:rsidRPr="009C42A6" w:rsidRDefault="00E20865" w:rsidP="006F1269">
            <w:pPr>
              <w:pStyle w:val="table10"/>
              <w:autoSpaceDE w:val="0"/>
              <w:autoSpaceDN w:val="0"/>
              <w:adjustRightInd w:val="0"/>
              <w:rPr>
                <w:rFonts w:cs="Courier New"/>
                <w:szCs w:val="22"/>
                <w:lang w:eastAsia="en-US"/>
              </w:rPr>
            </w:pPr>
          </w:p>
        </w:tc>
      </w:tr>
      <w:tr w:rsidR="00E20865" w:rsidRPr="009C42A6" w14:paraId="72D529E5" w14:textId="77777777" w:rsidTr="005D1D90">
        <w:tc>
          <w:tcPr>
            <w:tcW w:w="0" w:type="auto"/>
            <w:vMerge/>
          </w:tcPr>
          <w:p w14:paraId="6D3DB60E" w14:textId="77777777" w:rsidR="00E20865" w:rsidRPr="009C42A6" w:rsidRDefault="00E20865" w:rsidP="006F1269">
            <w:pPr>
              <w:pStyle w:val="table10"/>
              <w:autoSpaceDE w:val="0"/>
              <w:autoSpaceDN w:val="0"/>
              <w:adjustRightInd w:val="0"/>
              <w:jc w:val="both"/>
              <w:rPr>
                <w:rFonts w:cs="Courier New"/>
                <w:szCs w:val="22"/>
                <w:lang w:eastAsia="en-US"/>
              </w:rPr>
            </w:pPr>
          </w:p>
        </w:tc>
        <w:tc>
          <w:tcPr>
            <w:tcW w:w="0" w:type="auto"/>
            <w:vMerge/>
          </w:tcPr>
          <w:p w14:paraId="737E376F" w14:textId="77777777" w:rsidR="00E20865" w:rsidRPr="009C42A6" w:rsidRDefault="00E20865" w:rsidP="006F1269">
            <w:pPr>
              <w:pStyle w:val="table10"/>
              <w:autoSpaceDE w:val="0"/>
              <w:autoSpaceDN w:val="0"/>
              <w:adjustRightInd w:val="0"/>
              <w:jc w:val="both"/>
              <w:rPr>
                <w:rFonts w:cs="Courier New"/>
                <w:szCs w:val="22"/>
                <w:lang w:eastAsia="en-US"/>
              </w:rPr>
            </w:pPr>
          </w:p>
        </w:tc>
        <w:tc>
          <w:tcPr>
            <w:tcW w:w="0" w:type="auto"/>
          </w:tcPr>
          <w:p w14:paraId="4C21A35F" w14:textId="77777777" w:rsidR="00E20865" w:rsidRPr="009C42A6" w:rsidRDefault="00E20865" w:rsidP="006F1269">
            <w:pPr>
              <w:pStyle w:val="table10"/>
              <w:autoSpaceDE w:val="0"/>
              <w:autoSpaceDN w:val="0"/>
              <w:adjustRightInd w:val="0"/>
              <w:jc w:val="both"/>
              <w:rPr>
                <w:rFonts w:cs="Courier New"/>
                <w:szCs w:val="22"/>
                <w:lang w:eastAsia="en-US"/>
              </w:rPr>
            </w:pPr>
          </w:p>
        </w:tc>
        <w:tc>
          <w:tcPr>
            <w:tcW w:w="0" w:type="auto"/>
          </w:tcPr>
          <w:p w14:paraId="41854BB4" w14:textId="77777777" w:rsidR="00E20865" w:rsidRPr="009C42A6" w:rsidRDefault="00E20865" w:rsidP="006F1269">
            <w:pPr>
              <w:autoSpaceDE w:val="0"/>
              <w:autoSpaceDN w:val="0"/>
              <w:adjustRightInd w:val="0"/>
              <w:jc w:val="both"/>
              <w:rPr>
                <w:rFonts w:ascii="Times New Roman CYR" w:hAnsi="Times New Roman CYR" w:cs="Times New Roman CYR"/>
                <w:sz w:val="20"/>
                <w:lang w:eastAsia="en-US"/>
              </w:rPr>
            </w:pPr>
            <w:r w:rsidRPr="009C42A6">
              <w:rPr>
                <w:rFonts w:ascii="Times New Roman CYR" w:hAnsi="Times New Roman CYR" w:cs="Times New Roman CYR"/>
                <w:sz w:val="20"/>
                <w:szCs w:val="22"/>
                <w:lang w:eastAsia="en-US"/>
              </w:rPr>
              <w:t>Система водоснабжения другого юридического лица (водозабор «Боровка» Лидского ГУП ЖКХ)</w:t>
            </w:r>
            <w:r>
              <w:rPr>
                <w:rFonts w:ascii="Times New Roman CYR" w:hAnsi="Times New Roman CYR" w:cs="Times New Roman CYR"/>
                <w:sz w:val="20"/>
                <w:szCs w:val="22"/>
                <w:lang w:eastAsia="en-US"/>
              </w:rPr>
              <w:t xml:space="preserve"> вода питьевая</w:t>
            </w:r>
          </w:p>
        </w:tc>
        <w:tc>
          <w:tcPr>
            <w:tcW w:w="0" w:type="auto"/>
          </w:tcPr>
          <w:p w14:paraId="31B60A37" w14:textId="77777777" w:rsidR="00E20865" w:rsidRPr="009C42A6" w:rsidRDefault="00E20865" w:rsidP="006F1269">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г. Лида, Гродненская обл.</w:t>
            </w:r>
          </w:p>
          <w:p w14:paraId="2FB2A0F2" w14:textId="77777777" w:rsidR="00E20865" w:rsidRPr="009C42A6" w:rsidRDefault="00E20865" w:rsidP="006F1269">
            <w:pPr>
              <w:pStyle w:val="table10"/>
              <w:autoSpaceDE w:val="0"/>
              <w:autoSpaceDN w:val="0"/>
              <w:adjustRightInd w:val="0"/>
              <w:rPr>
                <w:rFonts w:cs="Courier New"/>
                <w:szCs w:val="22"/>
                <w:lang w:eastAsia="en-US"/>
              </w:rPr>
            </w:pPr>
          </w:p>
        </w:tc>
      </w:tr>
      <w:tr w:rsidR="00EB5AF4" w:rsidRPr="009C42A6" w14:paraId="62F1FF54" w14:textId="77777777" w:rsidTr="005D1D90">
        <w:tc>
          <w:tcPr>
            <w:tcW w:w="0" w:type="auto"/>
          </w:tcPr>
          <w:p w14:paraId="76B5290E" w14:textId="77777777" w:rsidR="00EB5AF4" w:rsidRPr="003448EB" w:rsidRDefault="00EB5AF4" w:rsidP="006F1269">
            <w:pPr>
              <w:pStyle w:val="table10"/>
              <w:autoSpaceDE w:val="0"/>
              <w:autoSpaceDN w:val="0"/>
              <w:adjustRightInd w:val="0"/>
              <w:jc w:val="both"/>
              <w:rPr>
                <w:rFonts w:cs="Courier New"/>
                <w:szCs w:val="22"/>
                <w:lang w:val="en-US" w:eastAsia="en-US"/>
              </w:rPr>
            </w:pPr>
            <w:r w:rsidRPr="003448EB">
              <w:rPr>
                <w:rFonts w:cs="Courier New"/>
                <w:szCs w:val="22"/>
                <w:lang w:val="en-US" w:eastAsia="en-US"/>
              </w:rPr>
              <w:lastRenderedPageBreak/>
              <w:t>2</w:t>
            </w:r>
          </w:p>
        </w:tc>
        <w:tc>
          <w:tcPr>
            <w:tcW w:w="0" w:type="auto"/>
          </w:tcPr>
          <w:p w14:paraId="1EF4E976" w14:textId="77777777" w:rsidR="00EB5AF4" w:rsidRPr="003448EB" w:rsidRDefault="00EB5AF4" w:rsidP="006F1269">
            <w:pPr>
              <w:pStyle w:val="table10"/>
              <w:autoSpaceDE w:val="0"/>
              <w:autoSpaceDN w:val="0"/>
              <w:adjustRightInd w:val="0"/>
              <w:jc w:val="both"/>
              <w:rPr>
                <w:rFonts w:cs="Courier New"/>
                <w:szCs w:val="22"/>
                <w:lang w:eastAsia="en-US"/>
              </w:rPr>
            </w:pPr>
            <w:r w:rsidRPr="003448EB">
              <w:rPr>
                <w:rFonts w:cs="Courier New"/>
                <w:sz w:val="22"/>
                <w:szCs w:val="22"/>
                <w:lang w:eastAsia="en-US"/>
              </w:rPr>
              <w:t>Энергетические (теплоэнергетические) нужды</w:t>
            </w:r>
          </w:p>
        </w:tc>
        <w:tc>
          <w:tcPr>
            <w:tcW w:w="0" w:type="auto"/>
          </w:tcPr>
          <w:p w14:paraId="34AD1295" w14:textId="77777777" w:rsidR="00EB5AF4" w:rsidRPr="009C42A6" w:rsidRDefault="00EB5AF4" w:rsidP="006F1269">
            <w:pPr>
              <w:pStyle w:val="table10"/>
              <w:autoSpaceDE w:val="0"/>
              <w:autoSpaceDN w:val="0"/>
              <w:adjustRightInd w:val="0"/>
              <w:jc w:val="both"/>
              <w:rPr>
                <w:rFonts w:cs="Courier New"/>
                <w:szCs w:val="22"/>
                <w:lang w:eastAsia="en-US"/>
              </w:rPr>
            </w:pPr>
          </w:p>
        </w:tc>
        <w:tc>
          <w:tcPr>
            <w:tcW w:w="0" w:type="auto"/>
          </w:tcPr>
          <w:p w14:paraId="6EAEB93D" w14:textId="1D63967E" w:rsidR="00EB5AF4" w:rsidRPr="009C42A6" w:rsidRDefault="00EB5AF4" w:rsidP="00EB5AF4">
            <w:pPr>
              <w:pStyle w:val="table10"/>
              <w:autoSpaceDE w:val="0"/>
              <w:autoSpaceDN w:val="0"/>
              <w:adjustRightInd w:val="0"/>
              <w:jc w:val="both"/>
              <w:rPr>
                <w:rFonts w:ascii="Times New Roman CYR" w:hAnsi="Times New Roman CYR" w:cs="Times New Roman CYR"/>
                <w:szCs w:val="22"/>
                <w:lang w:eastAsia="en-US"/>
              </w:rPr>
            </w:pPr>
            <w:r w:rsidRPr="009C42A6">
              <w:rPr>
                <w:rFonts w:cs="Courier New"/>
                <w:szCs w:val="22"/>
                <w:lang w:eastAsia="en-US"/>
              </w:rPr>
              <w:t>Система водоснабжения друг</w:t>
            </w:r>
            <w:r>
              <w:rPr>
                <w:rFonts w:cs="Courier New"/>
                <w:szCs w:val="22"/>
                <w:lang w:eastAsia="en-US"/>
              </w:rPr>
              <w:t xml:space="preserve">ого юридического лица </w:t>
            </w:r>
            <w:r>
              <w:rPr>
                <w:rFonts w:ascii="Times New Roman CYR" w:hAnsi="Times New Roman CYR" w:cs="Times New Roman CYR"/>
                <w:szCs w:val="22"/>
                <w:lang w:eastAsia="en-US"/>
              </w:rPr>
              <w:t xml:space="preserve">(поверхностный водозабор </w:t>
            </w:r>
            <w:r w:rsidRPr="009C42A6">
              <w:rPr>
                <w:rFonts w:ascii="Times New Roman CYR" w:hAnsi="Times New Roman CYR" w:cs="Times New Roman CYR"/>
                <w:szCs w:val="22"/>
                <w:lang w:eastAsia="en-US"/>
              </w:rPr>
              <w:t>ОАО «Завод «Оптик»</w:t>
            </w:r>
            <w:r w:rsidRPr="009C42A6">
              <w:rPr>
                <w:rFonts w:cs="Courier New"/>
                <w:szCs w:val="22"/>
                <w:lang w:eastAsia="en-US"/>
              </w:rPr>
              <w:t xml:space="preserve"> (бассейн </w:t>
            </w:r>
            <w:r w:rsidR="006F1EEA">
              <w:rPr>
                <w:rFonts w:cs="Courier New"/>
                <w:szCs w:val="22"/>
                <w:lang w:eastAsia="en-US"/>
              </w:rPr>
              <w:t>р.</w:t>
            </w:r>
            <w:r w:rsidR="006F1EEA" w:rsidRPr="003448EB">
              <w:rPr>
                <w:rFonts w:cs="Courier New"/>
                <w:szCs w:val="22"/>
                <w:lang w:eastAsia="en-US"/>
              </w:rPr>
              <w:t>Неман</w:t>
            </w:r>
            <w:r w:rsidRPr="009C42A6">
              <w:rPr>
                <w:rFonts w:cs="Courier New"/>
                <w:szCs w:val="22"/>
                <w:lang w:eastAsia="en-US"/>
              </w:rPr>
              <w:t>)</w:t>
            </w:r>
            <w:r w:rsidRPr="009C42A6">
              <w:rPr>
                <w:rFonts w:ascii="Times New Roman CYR" w:hAnsi="Times New Roman CYR" w:cs="Times New Roman CYR"/>
                <w:szCs w:val="22"/>
                <w:lang w:eastAsia="en-US"/>
              </w:rPr>
              <w:t xml:space="preserve"> </w:t>
            </w:r>
            <w:r>
              <w:rPr>
                <w:rFonts w:ascii="Times New Roman CYR" w:hAnsi="Times New Roman CYR" w:cs="Times New Roman CYR"/>
                <w:szCs w:val="22"/>
                <w:lang w:eastAsia="en-US"/>
              </w:rPr>
              <w:t>вода техническая</w:t>
            </w:r>
          </w:p>
          <w:p w14:paraId="40055491" w14:textId="77777777" w:rsidR="00EB5AF4" w:rsidRPr="009C42A6" w:rsidRDefault="00EB5AF4" w:rsidP="00EB5AF4">
            <w:pPr>
              <w:autoSpaceDE w:val="0"/>
              <w:autoSpaceDN w:val="0"/>
              <w:adjustRightInd w:val="0"/>
              <w:jc w:val="both"/>
              <w:rPr>
                <w:rFonts w:ascii="Times New Roman CYR" w:hAnsi="Times New Roman CYR" w:cs="Times New Roman CYR"/>
                <w:sz w:val="20"/>
                <w:lang w:eastAsia="en-US"/>
              </w:rPr>
            </w:pPr>
          </w:p>
        </w:tc>
        <w:tc>
          <w:tcPr>
            <w:tcW w:w="0" w:type="auto"/>
          </w:tcPr>
          <w:p w14:paraId="278A1ED0" w14:textId="77777777" w:rsidR="00EB5AF4" w:rsidRPr="009C42A6" w:rsidRDefault="00EB5AF4" w:rsidP="00EB5AF4">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 xml:space="preserve">г. Лида, </w:t>
            </w:r>
          </w:p>
          <w:p w14:paraId="78CCC6C2" w14:textId="77777777" w:rsidR="00EB5AF4" w:rsidRPr="009C42A6" w:rsidRDefault="00EB5AF4" w:rsidP="00EB5AF4">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Гродненская обл.</w:t>
            </w:r>
          </w:p>
        </w:tc>
      </w:tr>
      <w:tr w:rsidR="00EB5AF4" w:rsidRPr="009C42A6" w14:paraId="0EFA8539" w14:textId="77777777" w:rsidTr="0090193B">
        <w:trPr>
          <w:trHeight w:val="762"/>
        </w:trPr>
        <w:tc>
          <w:tcPr>
            <w:tcW w:w="0" w:type="auto"/>
            <w:vMerge w:val="restart"/>
          </w:tcPr>
          <w:p w14:paraId="78DD2748" w14:textId="77777777" w:rsidR="00EB5AF4" w:rsidRPr="003448EB" w:rsidRDefault="00EB5AF4" w:rsidP="006F1269">
            <w:pPr>
              <w:pStyle w:val="table10"/>
              <w:autoSpaceDE w:val="0"/>
              <w:autoSpaceDN w:val="0"/>
              <w:adjustRightInd w:val="0"/>
              <w:jc w:val="both"/>
              <w:rPr>
                <w:rFonts w:cs="Courier New"/>
                <w:szCs w:val="22"/>
                <w:lang w:eastAsia="en-US"/>
              </w:rPr>
            </w:pPr>
            <w:r w:rsidRPr="003448EB">
              <w:rPr>
                <w:rFonts w:cs="Courier New"/>
                <w:szCs w:val="22"/>
                <w:lang w:val="en-US" w:eastAsia="en-US"/>
              </w:rPr>
              <w:t>3</w:t>
            </w:r>
            <w:r w:rsidRPr="003448EB">
              <w:rPr>
                <w:rFonts w:cs="Courier New"/>
                <w:szCs w:val="22"/>
                <w:lang w:eastAsia="en-US"/>
              </w:rPr>
              <w:t xml:space="preserve">                                                                                                                                                                                                                                                                                                                                                                                                                                                                                                                                                                                                                                                                                                                                                                                                                                                                                                                                                                                                                                                                                            </w:t>
            </w:r>
          </w:p>
        </w:tc>
        <w:tc>
          <w:tcPr>
            <w:tcW w:w="0" w:type="auto"/>
            <w:vMerge w:val="restart"/>
          </w:tcPr>
          <w:p w14:paraId="5738F954" w14:textId="77777777" w:rsidR="00EB5AF4" w:rsidRPr="003448EB" w:rsidRDefault="00EB5AF4" w:rsidP="009F48BC">
            <w:pPr>
              <w:pStyle w:val="table10"/>
              <w:autoSpaceDE w:val="0"/>
              <w:autoSpaceDN w:val="0"/>
              <w:adjustRightInd w:val="0"/>
              <w:rPr>
                <w:rFonts w:cs="Courier New"/>
                <w:szCs w:val="22"/>
                <w:lang w:eastAsia="en-US"/>
              </w:rPr>
            </w:pPr>
            <w:r w:rsidRPr="003448EB">
              <w:rPr>
                <w:rFonts w:cs="Courier New"/>
                <w:szCs w:val="22"/>
                <w:lang w:eastAsia="en-US"/>
              </w:rPr>
              <w:t>Нужды промышленности</w:t>
            </w:r>
          </w:p>
        </w:tc>
        <w:tc>
          <w:tcPr>
            <w:tcW w:w="0" w:type="auto"/>
          </w:tcPr>
          <w:p w14:paraId="3FC1F53D" w14:textId="77777777" w:rsidR="00EB5AF4" w:rsidRPr="009C42A6" w:rsidRDefault="00EB5AF4" w:rsidP="006F1269">
            <w:pPr>
              <w:pStyle w:val="table10"/>
              <w:autoSpaceDE w:val="0"/>
              <w:autoSpaceDN w:val="0"/>
              <w:adjustRightInd w:val="0"/>
              <w:jc w:val="both"/>
              <w:rPr>
                <w:rFonts w:cs="Courier New"/>
                <w:szCs w:val="22"/>
                <w:lang w:eastAsia="en-US"/>
              </w:rPr>
            </w:pPr>
            <w:r w:rsidRPr="009C42A6">
              <w:rPr>
                <w:rFonts w:cs="Courier New"/>
                <w:szCs w:val="22"/>
                <w:lang w:eastAsia="en-US"/>
              </w:rPr>
              <w:t>Добыча подземных вод с применением водозаборных сооружений</w:t>
            </w:r>
          </w:p>
        </w:tc>
        <w:tc>
          <w:tcPr>
            <w:tcW w:w="0" w:type="auto"/>
          </w:tcPr>
          <w:p w14:paraId="0EEA0A51" w14:textId="11EBC7FB" w:rsidR="00EB5AF4" w:rsidRPr="009C42A6" w:rsidRDefault="00EB5AF4" w:rsidP="008E361F">
            <w:pPr>
              <w:autoSpaceDE w:val="0"/>
              <w:autoSpaceDN w:val="0"/>
              <w:adjustRightInd w:val="0"/>
              <w:jc w:val="both"/>
              <w:rPr>
                <w:rFonts w:cs="Courier New"/>
                <w:sz w:val="20"/>
                <w:lang w:eastAsia="en-US"/>
              </w:rPr>
            </w:pPr>
            <w:r w:rsidRPr="009C42A6">
              <w:rPr>
                <w:rFonts w:ascii="Times New Roman CYR" w:hAnsi="Times New Roman CYR" w:cs="Times New Roman CYR"/>
                <w:sz w:val="20"/>
                <w:szCs w:val="22"/>
                <w:lang w:eastAsia="en-US"/>
              </w:rPr>
              <w:t>Подземн</w:t>
            </w:r>
            <w:r>
              <w:rPr>
                <w:rFonts w:ascii="Times New Roman CYR" w:hAnsi="Times New Roman CYR" w:cs="Times New Roman CYR"/>
                <w:sz w:val="20"/>
                <w:szCs w:val="22"/>
                <w:lang w:eastAsia="en-US"/>
              </w:rPr>
              <w:t>ый водозабор</w:t>
            </w:r>
            <w:r w:rsidRPr="009C42A6">
              <w:rPr>
                <w:rFonts w:ascii="Times New Roman CYR" w:hAnsi="Times New Roman CYR" w:cs="Times New Roman CYR"/>
                <w:sz w:val="20"/>
                <w:szCs w:val="22"/>
                <w:lang w:eastAsia="en-US"/>
              </w:rPr>
              <w:t xml:space="preserve"> </w:t>
            </w:r>
            <w:r w:rsidRPr="009C42A6">
              <w:rPr>
                <w:rFonts w:cs="Courier New"/>
                <w:sz w:val="20"/>
                <w:szCs w:val="22"/>
                <w:lang w:eastAsia="en-US"/>
              </w:rPr>
              <w:t xml:space="preserve">(бассейн </w:t>
            </w:r>
            <w:r w:rsidR="006F1EEA">
              <w:rPr>
                <w:rFonts w:cs="Courier New"/>
                <w:sz w:val="20"/>
                <w:szCs w:val="22"/>
                <w:lang w:eastAsia="en-US"/>
              </w:rPr>
              <w:t>р.</w:t>
            </w:r>
            <w:r w:rsidR="006F1EEA" w:rsidRPr="003448EB">
              <w:rPr>
                <w:rFonts w:cs="Courier New"/>
                <w:sz w:val="20"/>
                <w:szCs w:val="22"/>
                <w:lang w:eastAsia="en-US"/>
              </w:rPr>
              <w:t>Неман</w:t>
            </w:r>
            <w:r w:rsidRPr="009C42A6">
              <w:rPr>
                <w:rFonts w:cs="Courier New"/>
                <w:sz w:val="20"/>
                <w:szCs w:val="22"/>
                <w:lang w:eastAsia="en-US"/>
              </w:rPr>
              <w:t xml:space="preserve">) </w:t>
            </w:r>
          </w:p>
        </w:tc>
        <w:tc>
          <w:tcPr>
            <w:tcW w:w="0" w:type="auto"/>
          </w:tcPr>
          <w:p w14:paraId="439A8125" w14:textId="77777777" w:rsidR="00EB5AF4" w:rsidRPr="009C42A6" w:rsidRDefault="00EB5AF4" w:rsidP="006F1269">
            <w:pPr>
              <w:pStyle w:val="table10"/>
              <w:autoSpaceDE w:val="0"/>
              <w:autoSpaceDN w:val="0"/>
              <w:adjustRightInd w:val="0"/>
              <w:rPr>
                <w:rFonts w:ascii="Times New Roman CYR" w:hAnsi="Times New Roman CYR" w:cs="Times New Roman CYR"/>
                <w:szCs w:val="22"/>
                <w:lang w:eastAsia="en-US"/>
              </w:rPr>
            </w:pPr>
            <w:r>
              <w:rPr>
                <w:rFonts w:ascii="Times New Roman CYR" w:hAnsi="Times New Roman CYR" w:cs="Times New Roman CYR"/>
                <w:szCs w:val="22"/>
                <w:lang w:eastAsia="en-US"/>
              </w:rPr>
              <w:t>г. Лида, Гродненская обл.</w:t>
            </w:r>
          </w:p>
          <w:p w14:paraId="1959395E" w14:textId="77777777" w:rsidR="00EB5AF4" w:rsidRPr="009C42A6" w:rsidRDefault="00EB5AF4" w:rsidP="006F1269">
            <w:pPr>
              <w:pStyle w:val="table10"/>
              <w:autoSpaceDE w:val="0"/>
              <w:autoSpaceDN w:val="0"/>
              <w:adjustRightInd w:val="0"/>
              <w:rPr>
                <w:rFonts w:ascii="Times New Roman CYR" w:hAnsi="Times New Roman CYR" w:cs="Times New Roman CYR"/>
                <w:szCs w:val="22"/>
                <w:lang w:eastAsia="en-US"/>
              </w:rPr>
            </w:pPr>
          </w:p>
        </w:tc>
      </w:tr>
      <w:tr w:rsidR="00EB5AF4" w:rsidRPr="009C42A6" w14:paraId="1EF361C4" w14:textId="77777777" w:rsidTr="006F1EEA">
        <w:trPr>
          <w:trHeight w:val="1429"/>
        </w:trPr>
        <w:tc>
          <w:tcPr>
            <w:tcW w:w="0" w:type="auto"/>
            <w:vMerge/>
          </w:tcPr>
          <w:p w14:paraId="3BD5866B" w14:textId="77777777" w:rsidR="00EB5AF4" w:rsidRPr="009C42A6" w:rsidRDefault="00EB5AF4" w:rsidP="006F1269">
            <w:pPr>
              <w:pStyle w:val="table10"/>
              <w:autoSpaceDE w:val="0"/>
              <w:autoSpaceDN w:val="0"/>
              <w:adjustRightInd w:val="0"/>
              <w:jc w:val="both"/>
              <w:rPr>
                <w:rFonts w:cs="Courier New"/>
                <w:szCs w:val="22"/>
                <w:lang w:eastAsia="en-US"/>
              </w:rPr>
            </w:pPr>
          </w:p>
        </w:tc>
        <w:tc>
          <w:tcPr>
            <w:tcW w:w="0" w:type="auto"/>
            <w:vMerge/>
          </w:tcPr>
          <w:p w14:paraId="09927EE1" w14:textId="77777777" w:rsidR="00EB5AF4" w:rsidRPr="009C42A6" w:rsidRDefault="00EB5AF4" w:rsidP="006F1269">
            <w:pPr>
              <w:pStyle w:val="table10"/>
              <w:autoSpaceDE w:val="0"/>
              <w:autoSpaceDN w:val="0"/>
              <w:adjustRightInd w:val="0"/>
              <w:rPr>
                <w:rFonts w:cs="Courier New"/>
                <w:szCs w:val="22"/>
                <w:lang w:eastAsia="en-US"/>
              </w:rPr>
            </w:pPr>
          </w:p>
        </w:tc>
        <w:tc>
          <w:tcPr>
            <w:tcW w:w="0" w:type="auto"/>
          </w:tcPr>
          <w:p w14:paraId="541A4691" w14:textId="77777777" w:rsidR="00EB5AF4" w:rsidRPr="009C42A6" w:rsidRDefault="00EB5AF4" w:rsidP="006F1269">
            <w:pPr>
              <w:pStyle w:val="table10"/>
              <w:autoSpaceDE w:val="0"/>
              <w:autoSpaceDN w:val="0"/>
              <w:adjustRightInd w:val="0"/>
              <w:jc w:val="both"/>
              <w:rPr>
                <w:rFonts w:cs="Courier New"/>
                <w:szCs w:val="22"/>
                <w:lang w:eastAsia="en-US"/>
              </w:rPr>
            </w:pPr>
          </w:p>
        </w:tc>
        <w:tc>
          <w:tcPr>
            <w:tcW w:w="0" w:type="auto"/>
          </w:tcPr>
          <w:p w14:paraId="0F1217CC" w14:textId="77777777" w:rsidR="00EB5AF4" w:rsidRPr="009C42A6" w:rsidRDefault="00EB5AF4" w:rsidP="006F1EEA">
            <w:pPr>
              <w:pStyle w:val="table10"/>
              <w:autoSpaceDE w:val="0"/>
              <w:autoSpaceDN w:val="0"/>
              <w:adjustRightInd w:val="0"/>
              <w:jc w:val="both"/>
              <w:rPr>
                <w:rFonts w:ascii="Times New Roman CYR" w:hAnsi="Times New Roman CYR" w:cs="Times New Roman CYR"/>
                <w:lang w:eastAsia="en-US"/>
              </w:rPr>
            </w:pPr>
            <w:r w:rsidRPr="009C42A6">
              <w:rPr>
                <w:rFonts w:cs="Courier New"/>
                <w:szCs w:val="22"/>
                <w:lang w:eastAsia="en-US"/>
              </w:rPr>
              <w:t>Система водоснабжения друг</w:t>
            </w:r>
            <w:r>
              <w:rPr>
                <w:rFonts w:cs="Courier New"/>
                <w:szCs w:val="22"/>
                <w:lang w:eastAsia="en-US"/>
              </w:rPr>
              <w:t xml:space="preserve">ого юридического лица </w:t>
            </w:r>
            <w:r>
              <w:rPr>
                <w:rFonts w:ascii="Times New Roman CYR" w:hAnsi="Times New Roman CYR" w:cs="Times New Roman CYR"/>
                <w:szCs w:val="22"/>
                <w:lang w:eastAsia="en-US"/>
              </w:rPr>
              <w:t xml:space="preserve">(поверхностный водозабор </w:t>
            </w:r>
            <w:r w:rsidRPr="009C42A6">
              <w:rPr>
                <w:rFonts w:ascii="Times New Roman CYR" w:hAnsi="Times New Roman CYR" w:cs="Times New Roman CYR"/>
                <w:szCs w:val="22"/>
                <w:lang w:eastAsia="en-US"/>
              </w:rPr>
              <w:t>ОАО «Завод «Оптик»</w:t>
            </w:r>
            <w:r w:rsidRPr="009C42A6">
              <w:rPr>
                <w:rFonts w:cs="Courier New"/>
                <w:szCs w:val="22"/>
                <w:lang w:eastAsia="en-US"/>
              </w:rPr>
              <w:t xml:space="preserve"> (бассейн </w:t>
            </w:r>
            <w:r w:rsidR="006F1EEA">
              <w:rPr>
                <w:rFonts w:cs="Courier New"/>
                <w:szCs w:val="22"/>
                <w:lang w:eastAsia="en-US"/>
              </w:rPr>
              <w:t>р.</w:t>
            </w:r>
            <w:r w:rsidR="006F1EEA" w:rsidRPr="003448EB">
              <w:rPr>
                <w:rFonts w:cs="Courier New"/>
                <w:szCs w:val="22"/>
                <w:lang w:eastAsia="en-US"/>
              </w:rPr>
              <w:t>Неман</w:t>
            </w:r>
            <w:r w:rsidRPr="009C42A6">
              <w:rPr>
                <w:rFonts w:cs="Courier New"/>
                <w:szCs w:val="22"/>
                <w:lang w:eastAsia="en-US"/>
              </w:rPr>
              <w:t>)</w:t>
            </w:r>
            <w:r w:rsidRPr="009C42A6">
              <w:rPr>
                <w:rFonts w:ascii="Times New Roman CYR" w:hAnsi="Times New Roman CYR" w:cs="Times New Roman CYR"/>
                <w:szCs w:val="22"/>
                <w:lang w:eastAsia="en-US"/>
              </w:rPr>
              <w:t xml:space="preserve"> </w:t>
            </w:r>
            <w:r>
              <w:rPr>
                <w:rFonts w:ascii="Times New Roman CYR" w:hAnsi="Times New Roman CYR" w:cs="Times New Roman CYR"/>
                <w:szCs w:val="22"/>
                <w:lang w:eastAsia="en-US"/>
              </w:rPr>
              <w:t>вода техническая</w:t>
            </w:r>
          </w:p>
        </w:tc>
        <w:tc>
          <w:tcPr>
            <w:tcW w:w="0" w:type="auto"/>
          </w:tcPr>
          <w:p w14:paraId="4427AEE6" w14:textId="77777777" w:rsidR="00EB5AF4" w:rsidRPr="009C42A6" w:rsidRDefault="00EB5AF4" w:rsidP="006F1269">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 xml:space="preserve">г. Лида, </w:t>
            </w:r>
          </w:p>
          <w:p w14:paraId="416D7377" w14:textId="77777777" w:rsidR="00EB5AF4" w:rsidRPr="009C42A6" w:rsidRDefault="00EB5AF4" w:rsidP="006F1269">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Гродненская обл.</w:t>
            </w:r>
          </w:p>
        </w:tc>
      </w:tr>
      <w:tr w:rsidR="003448EB" w:rsidRPr="009C42A6" w14:paraId="08020B77" w14:textId="77777777" w:rsidTr="001B3CD7">
        <w:trPr>
          <w:trHeight w:val="1505"/>
        </w:trPr>
        <w:tc>
          <w:tcPr>
            <w:tcW w:w="0" w:type="auto"/>
            <w:vMerge/>
          </w:tcPr>
          <w:p w14:paraId="79FA6541" w14:textId="77777777" w:rsidR="003448EB" w:rsidRPr="009C42A6" w:rsidRDefault="003448EB" w:rsidP="006F1269">
            <w:pPr>
              <w:pStyle w:val="table10"/>
              <w:autoSpaceDE w:val="0"/>
              <w:autoSpaceDN w:val="0"/>
              <w:adjustRightInd w:val="0"/>
              <w:jc w:val="both"/>
              <w:rPr>
                <w:rFonts w:cs="Courier New"/>
                <w:szCs w:val="22"/>
                <w:lang w:eastAsia="en-US"/>
              </w:rPr>
            </w:pPr>
          </w:p>
        </w:tc>
        <w:tc>
          <w:tcPr>
            <w:tcW w:w="0" w:type="auto"/>
            <w:vMerge/>
          </w:tcPr>
          <w:p w14:paraId="160B72A4" w14:textId="77777777" w:rsidR="003448EB" w:rsidRPr="009C42A6" w:rsidRDefault="003448EB" w:rsidP="006F1269">
            <w:pPr>
              <w:pStyle w:val="table10"/>
              <w:autoSpaceDE w:val="0"/>
              <w:autoSpaceDN w:val="0"/>
              <w:adjustRightInd w:val="0"/>
              <w:rPr>
                <w:rFonts w:cs="Courier New"/>
                <w:szCs w:val="22"/>
                <w:lang w:eastAsia="en-US"/>
              </w:rPr>
            </w:pPr>
          </w:p>
        </w:tc>
        <w:tc>
          <w:tcPr>
            <w:tcW w:w="0" w:type="auto"/>
          </w:tcPr>
          <w:p w14:paraId="5039B327" w14:textId="77777777" w:rsidR="003448EB" w:rsidRPr="009C42A6" w:rsidRDefault="003448EB" w:rsidP="006F1269">
            <w:pPr>
              <w:pStyle w:val="table10"/>
              <w:autoSpaceDE w:val="0"/>
              <w:autoSpaceDN w:val="0"/>
              <w:adjustRightInd w:val="0"/>
              <w:jc w:val="both"/>
              <w:rPr>
                <w:rFonts w:cs="Courier New"/>
                <w:szCs w:val="22"/>
                <w:lang w:eastAsia="en-US"/>
              </w:rPr>
            </w:pPr>
          </w:p>
        </w:tc>
        <w:tc>
          <w:tcPr>
            <w:tcW w:w="0" w:type="auto"/>
          </w:tcPr>
          <w:p w14:paraId="509AB423" w14:textId="77777777" w:rsidR="003448EB" w:rsidRPr="009C42A6" w:rsidRDefault="003448EB" w:rsidP="006F1EEA">
            <w:pPr>
              <w:autoSpaceDE w:val="0"/>
              <w:autoSpaceDN w:val="0"/>
              <w:adjustRightInd w:val="0"/>
              <w:jc w:val="both"/>
              <w:rPr>
                <w:rFonts w:ascii="Times New Roman CYR" w:hAnsi="Times New Roman CYR" w:cs="Times New Roman CYR"/>
                <w:sz w:val="20"/>
                <w:lang w:eastAsia="en-US"/>
              </w:rPr>
            </w:pPr>
            <w:r w:rsidRPr="009C42A6">
              <w:rPr>
                <w:rFonts w:ascii="Times New Roman CYR" w:hAnsi="Times New Roman CYR" w:cs="Times New Roman CYR"/>
                <w:sz w:val="20"/>
                <w:szCs w:val="22"/>
                <w:lang w:eastAsia="en-US"/>
              </w:rPr>
              <w:t>системы водоотведения другого юридического лица - Лидского ГУП ЖКХ (</w:t>
            </w:r>
            <w:r w:rsidRPr="009C42A6">
              <w:rPr>
                <w:rFonts w:cs="Courier New"/>
                <w:sz w:val="20"/>
                <w:szCs w:val="22"/>
                <w:lang w:eastAsia="en-US"/>
              </w:rPr>
              <w:t xml:space="preserve">хозяйственно-фекальная </w:t>
            </w:r>
            <w:r w:rsidRPr="009C42A6">
              <w:rPr>
                <w:rFonts w:ascii="Times New Roman CYR" w:hAnsi="Times New Roman CYR" w:cs="Times New Roman CYR"/>
                <w:sz w:val="20"/>
                <w:szCs w:val="22"/>
                <w:lang w:eastAsia="en-US"/>
              </w:rPr>
              <w:t xml:space="preserve">канализация и ливневая канализация) </w:t>
            </w:r>
            <w:r>
              <w:rPr>
                <w:rFonts w:ascii="Times New Roman CYR" w:hAnsi="Times New Roman CYR" w:cs="Times New Roman CYR"/>
                <w:sz w:val="20"/>
                <w:szCs w:val="22"/>
                <w:lang w:eastAsia="en-US"/>
              </w:rPr>
              <w:t>(</w:t>
            </w:r>
            <w:r w:rsidRPr="009C42A6">
              <w:rPr>
                <w:rFonts w:ascii="Times New Roman CYR" w:hAnsi="Times New Roman CYR" w:cs="Times New Roman CYR"/>
                <w:sz w:val="20"/>
                <w:szCs w:val="22"/>
                <w:lang w:eastAsia="en-US"/>
              </w:rPr>
              <w:t xml:space="preserve">бассейн </w:t>
            </w:r>
            <w:r>
              <w:rPr>
                <w:rFonts w:ascii="Times New Roman CYR" w:hAnsi="Times New Roman CYR" w:cs="Times New Roman CYR"/>
                <w:sz w:val="20"/>
                <w:szCs w:val="22"/>
                <w:lang w:eastAsia="en-US"/>
              </w:rPr>
              <w:t>р.</w:t>
            </w:r>
            <w:r w:rsidRPr="009C42A6">
              <w:rPr>
                <w:rFonts w:ascii="Times New Roman CYR" w:hAnsi="Times New Roman CYR" w:cs="Times New Roman CYR"/>
                <w:sz w:val="20"/>
                <w:szCs w:val="22"/>
                <w:lang w:eastAsia="en-US"/>
              </w:rPr>
              <w:t>Неман);</w:t>
            </w:r>
          </w:p>
        </w:tc>
        <w:tc>
          <w:tcPr>
            <w:tcW w:w="0" w:type="auto"/>
          </w:tcPr>
          <w:p w14:paraId="59FD7BCE" w14:textId="77777777" w:rsidR="003448EB" w:rsidRPr="009C42A6" w:rsidRDefault="003448EB" w:rsidP="003448EB">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 xml:space="preserve">г. Лида, </w:t>
            </w:r>
          </w:p>
          <w:p w14:paraId="6C83668C" w14:textId="77777777" w:rsidR="003448EB" w:rsidRPr="009C42A6" w:rsidRDefault="003448EB" w:rsidP="003448EB">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Гродненская обл.</w:t>
            </w:r>
          </w:p>
        </w:tc>
      </w:tr>
      <w:tr w:rsidR="003448EB" w:rsidRPr="009C42A6" w14:paraId="1B3D899E" w14:textId="77777777" w:rsidTr="001B3CD7">
        <w:trPr>
          <w:trHeight w:val="1505"/>
        </w:trPr>
        <w:tc>
          <w:tcPr>
            <w:tcW w:w="0" w:type="auto"/>
            <w:vMerge/>
          </w:tcPr>
          <w:p w14:paraId="517E786C" w14:textId="77777777" w:rsidR="003448EB" w:rsidRPr="009C42A6" w:rsidRDefault="003448EB" w:rsidP="006F1269">
            <w:pPr>
              <w:pStyle w:val="table10"/>
              <w:autoSpaceDE w:val="0"/>
              <w:autoSpaceDN w:val="0"/>
              <w:adjustRightInd w:val="0"/>
              <w:jc w:val="both"/>
              <w:rPr>
                <w:rFonts w:cs="Courier New"/>
                <w:szCs w:val="22"/>
                <w:lang w:eastAsia="en-US"/>
              </w:rPr>
            </w:pPr>
          </w:p>
        </w:tc>
        <w:tc>
          <w:tcPr>
            <w:tcW w:w="0" w:type="auto"/>
            <w:vMerge/>
          </w:tcPr>
          <w:p w14:paraId="7BDE96CE" w14:textId="77777777" w:rsidR="003448EB" w:rsidRPr="009C42A6" w:rsidRDefault="003448EB" w:rsidP="006F1269">
            <w:pPr>
              <w:pStyle w:val="table10"/>
              <w:autoSpaceDE w:val="0"/>
              <w:autoSpaceDN w:val="0"/>
              <w:adjustRightInd w:val="0"/>
              <w:rPr>
                <w:rFonts w:cs="Courier New"/>
                <w:szCs w:val="22"/>
                <w:lang w:eastAsia="en-US"/>
              </w:rPr>
            </w:pPr>
          </w:p>
        </w:tc>
        <w:tc>
          <w:tcPr>
            <w:tcW w:w="0" w:type="auto"/>
          </w:tcPr>
          <w:p w14:paraId="254C594B" w14:textId="77777777" w:rsidR="003448EB" w:rsidRPr="009C42A6" w:rsidRDefault="003448EB" w:rsidP="00EB5AF4">
            <w:pPr>
              <w:pStyle w:val="table10"/>
              <w:autoSpaceDE w:val="0"/>
              <w:autoSpaceDN w:val="0"/>
              <w:adjustRightInd w:val="0"/>
              <w:jc w:val="both"/>
              <w:rPr>
                <w:rFonts w:cs="Courier New"/>
                <w:szCs w:val="22"/>
                <w:lang w:eastAsia="en-US"/>
              </w:rPr>
            </w:pPr>
            <w:r>
              <w:rPr>
                <w:rFonts w:cs="Courier New"/>
                <w:szCs w:val="22"/>
                <w:lang w:eastAsia="en-US"/>
              </w:rPr>
              <w:t>С</w:t>
            </w:r>
            <w:r w:rsidRPr="0090193B">
              <w:rPr>
                <w:rFonts w:cs="Courier New"/>
                <w:szCs w:val="22"/>
                <w:lang w:eastAsia="en-US"/>
              </w:rPr>
              <w:t>брос сточных вод в окружающую среду после очистки на сооружениях биологической очистки в естественных условиях (на полях фильтрации, полях подземной фильтрации, в фильтрующих траншеях, песчано-гравийных фильтрах), а также через земляные накопители</w:t>
            </w:r>
          </w:p>
        </w:tc>
        <w:tc>
          <w:tcPr>
            <w:tcW w:w="0" w:type="auto"/>
          </w:tcPr>
          <w:p w14:paraId="7D0A60D8" w14:textId="77777777" w:rsidR="003448EB" w:rsidRPr="009C42A6" w:rsidRDefault="003448EB" w:rsidP="006F1EEA">
            <w:pPr>
              <w:autoSpaceDE w:val="0"/>
              <w:autoSpaceDN w:val="0"/>
              <w:adjustRightInd w:val="0"/>
              <w:jc w:val="both"/>
              <w:rPr>
                <w:rFonts w:ascii="Times New Roman CYR" w:hAnsi="Times New Roman CYR" w:cs="Times New Roman CYR"/>
                <w:sz w:val="20"/>
                <w:lang w:eastAsia="en-US"/>
              </w:rPr>
            </w:pPr>
            <w:r w:rsidRPr="009C42A6">
              <w:rPr>
                <w:rFonts w:ascii="Times New Roman CYR" w:hAnsi="Times New Roman CYR" w:cs="Times New Roman CYR"/>
                <w:sz w:val="20"/>
                <w:szCs w:val="22"/>
                <w:lang w:eastAsia="en-US"/>
              </w:rPr>
              <w:t>з</w:t>
            </w:r>
            <w:r>
              <w:rPr>
                <w:rFonts w:ascii="Times New Roman CYR" w:hAnsi="Times New Roman CYR" w:cs="Times New Roman CYR"/>
                <w:sz w:val="20"/>
                <w:szCs w:val="22"/>
                <w:lang w:eastAsia="en-US"/>
              </w:rPr>
              <w:t>емляной накопитель (шламонакопи</w:t>
            </w:r>
            <w:r w:rsidRPr="009C42A6">
              <w:rPr>
                <w:rFonts w:ascii="Times New Roman CYR" w:hAnsi="Times New Roman CYR" w:cs="Times New Roman CYR"/>
                <w:sz w:val="20"/>
                <w:szCs w:val="22"/>
                <w:lang w:eastAsia="en-US"/>
              </w:rPr>
              <w:t>тель филиала «Лидские тепловые сети») (бассейн</w:t>
            </w:r>
            <w:r w:rsidR="006F1EEA">
              <w:rPr>
                <w:rFonts w:ascii="Times New Roman CYR" w:hAnsi="Times New Roman CYR" w:cs="Times New Roman CYR"/>
                <w:sz w:val="20"/>
                <w:szCs w:val="22"/>
                <w:lang w:eastAsia="en-US"/>
              </w:rPr>
              <w:t xml:space="preserve"> р.</w:t>
            </w:r>
            <w:r w:rsidRPr="009C42A6">
              <w:rPr>
                <w:rFonts w:ascii="Times New Roman CYR" w:hAnsi="Times New Roman CYR" w:cs="Times New Roman CYR"/>
                <w:sz w:val="20"/>
                <w:szCs w:val="22"/>
                <w:lang w:eastAsia="en-US"/>
              </w:rPr>
              <w:t xml:space="preserve"> Неман);</w:t>
            </w:r>
          </w:p>
        </w:tc>
        <w:tc>
          <w:tcPr>
            <w:tcW w:w="0" w:type="auto"/>
          </w:tcPr>
          <w:p w14:paraId="12322D11" w14:textId="77777777" w:rsidR="003448EB" w:rsidRPr="009C42A6" w:rsidRDefault="003448EB" w:rsidP="00EB5AF4">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 xml:space="preserve">г. Лида, </w:t>
            </w:r>
          </w:p>
          <w:p w14:paraId="29F79C8D" w14:textId="77777777" w:rsidR="003448EB" w:rsidRPr="009C42A6" w:rsidRDefault="003448EB" w:rsidP="00EB5AF4">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Гродненская обл.</w:t>
            </w:r>
          </w:p>
        </w:tc>
      </w:tr>
      <w:tr w:rsidR="003448EB" w:rsidRPr="009C42A6" w14:paraId="56092EB8" w14:textId="77777777" w:rsidTr="005D1D90">
        <w:tc>
          <w:tcPr>
            <w:tcW w:w="0" w:type="auto"/>
            <w:vMerge w:val="restart"/>
          </w:tcPr>
          <w:p w14:paraId="22D53550" w14:textId="77777777" w:rsidR="003448EB" w:rsidRPr="009C42A6" w:rsidRDefault="003448EB" w:rsidP="006F1269">
            <w:pPr>
              <w:pStyle w:val="table10"/>
              <w:autoSpaceDE w:val="0"/>
              <w:autoSpaceDN w:val="0"/>
              <w:adjustRightInd w:val="0"/>
              <w:jc w:val="both"/>
              <w:rPr>
                <w:rFonts w:cs="Courier New"/>
                <w:szCs w:val="22"/>
                <w:lang w:eastAsia="en-US"/>
              </w:rPr>
            </w:pPr>
            <w:r>
              <w:rPr>
                <w:rFonts w:cs="Courier New"/>
                <w:szCs w:val="22"/>
                <w:lang w:eastAsia="en-US"/>
              </w:rPr>
              <w:t>4</w:t>
            </w:r>
          </w:p>
        </w:tc>
        <w:tc>
          <w:tcPr>
            <w:tcW w:w="0" w:type="auto"/>
            <w:vMerge w:val="restart"/>
          </w:tcPr>
          <w:p w14:paraId="686AF967" w14:textId="77777777" w:rsidR="003448EB" w:rsidRPr="009C42A6" w:rsidRDefault="003448EB" w:rsidP="006F1269">
            <w:pPr>
              <w:pStyle w:val="table10"/>
              <w:autoSpaceDE w:val="0"/>
              <w:autoSpaceDN w:val="0"/>
              <w:adjustRightInd w:val="0"/>
              <w:rPr>
                <w:rFonts w:cs="Courier New"/>
                <w:szCs w:val="22"/>
                <w:lang w:eastAsia="en-US"/>
              </w:rPr>
            </w:pPr>
            <w:r>
              <w:rPr>
                <w:rFonts w:cs="Courier New"/>
                <w:szCs w:val="22"/>
                <w:lang w:eastAsia="en-US"/>
              </w:rPr>
              <w:t>Иные нужды</w:t>
            </w:r>
          </w:p>
        </w:tc>
        <w:tc>
          <w:tcPr>
            <w:tcW w:w="0" w:type="auto"/>
          </w:tcPr>
          <w:p w14:paraId="6AEEDF39" w14:textId="77777777" w:rsidR="003448EB" w:rsidRPr="003448EB" w:rsidRDefault="003448EB" w:rsidP="009F48BC">
            <w:pPr>
              <w:pStyle w:val="table10"/>
              <w:autoSpaceDE w:val="0"/>
              <w:autoSpaceDN w:val="0"/>
              <w:adjustRightInd w:val="0"/>
              <w:jc w:val="both"/>
              <w:rPr>
                <w:rFonts w:cs="Courier New"/>
                <w:szCs w:val="22"/>
                <w:lang w:eastAsia="en-US"/>
              </w:rPr>
            </w:pPr>
            <w:r w:rsidRPr="003448EB">
              <w:rPr>
                <w:rFonts w:cs="Courier New"/>
                <w:szCs w:val="22"/>
                <w:lang w:eastAsia="en-US"/>
              </w:rPr>
              <w:t>Добыча подземных вод с применением водозаборных сооружений</w:t>
            </w:r>
          </w:p>
        </w:tc>
        <w:tc>
          <w:tcPr>
            <w:tcW w:w="0" w:type="auto"/>
          </w:tcPr>
          <w:p w14:paraId="68F682BE" w14:textId="10911CFE" w:rsidR="003448EB" w:rsidRPr="003448EB" w:rsidRDefault="003448EB" w:rsidP="006F1EEA">
            <w:pPr>
              <w:autoSpaceDE w:val="0"/>
              <w:autoSpaceDN w:val="0"/>
              <w:adjustRightInd w:val="0"/>
              <w:jc w:val="both"/>
              <w:rPr>
                <w:rFonts w:cs="Courier New"/>
                <w:sz w:val="20"/>
                <w:lang w:eastAsia="en-US"/>
              </w:rPr>
            </w:pPr>
            <w:r w:rsidRPr="003448EB">
              <w:rPr>
                <w:rFonts w:ascii="Times New Roman CYR" w:hAnsi="Times New Roman CYR" w:cs="Times New Roman CYR"/>
                <w:sz w:val="20"/>
                <w:szCs w:val="22"/>
                <w:lang w:eastAsia="en-US"/>
              </w:rPr>
              <w:t xml:space="preserve">Подземный водозабор </w:t>
            </w:r>
            <w:r w:rsidRPr="003448EB">
              <w:rPr>
                <w:rFonts w:cs="Courier New"/>
                <w:sz w:val="20"/>
                <w:szCs w:val="22"/>
                <w:lang w:eastAsia="en-US"/>
              </w:rPr>
              <w:t xml:space="preserve">(бассейн </w:t>
            </w:r>
            <w:r w:rsidR="006F1EEA">
              <w:rPr>
                <w:rFonts w:cs="Courier New"/>
                <w:sz w:val="20"/>
                <w:szCs w:val="22"/>
                <w:lang w:eastAsia="en-US"/>
              </w:rPr>
              <w:t>р.</w:t>
            </w:r>
            <w:r w:rsidRPr="003448EB">
              <w:rPr>
                <w:rFonts w:cs="Courier New"/>
                <w:sz w:val="20"/>
                <w:szCs w:val="22"/>
                <w:lang w:eastAsia="en-US"/>
              </w:rPr>
              <w:t xml:space="preserve">Неман) </w:t>
            </w:r>
          </w:p>
        </w:tc>
        <w:tc>
          <w:tcPr>
            <w:tcW w:w="0" w:type="auto"/>
          </w:tcPr>
          <w:p w14:paraId="5402A8BC" w14:textId="77777777" w:rsidR="003448EB" w:rsidRPr="003448EB" w:rsidRDefault="003448EB" w:rsidP="009F48BC">
            <w:pPr>
              <w:pStyle w:val="table10"/>
              <w:autoSpaceDE w:val="0"/>
              <w:autoSpaceDN w:val="0"/>
              <w:adjustRightInd w:val="0"/>
              <w:rPr>
                <w:rFonts w:ascii="Times New Roman CYR" w:hAnsi="Times New Roman CYR" w:cs="Times New Roman CYR"/>
                <w:szCs w:val="22"/>
                <w:lang w:eastAsia="en-US"/>
              </w:rPr>
            </w:pPr>
            <w:r w:rsidRPr="003448EB">
              <w:rPr>
                <w:rFonts w:ascii="Times New Roman CYR" w:hAnsi="Times New Roman CYR" w:cs="Times New Roman CYR"/>
                <w:szCs w:val="22"/>
                <w:lang w:eastAsia="en-US"/>
              </w:rPr>
              <w:t>г. Лида, Гродненская обл.</w:t>
            </w:r>
          </w:p>
          <w:p w14:paraId="05101BDA" w14:textId="77777777" w:rsidR="003448EB" w:rsidRPr="003448EB" w:rsidRDefault="003448EB" w:rsidP="009F48BC">
            <w:pPr>
              <w:pStyle w:val="table10"/>
              <w:autoSpaceDE w:val="0"/>
              <w:autoSpaceDN w:val="0"/>
              <w:adjustRightInd w:val="0"/>
              <w:rPr>
                <w:rFonts w:ascii="Times New Roman CYR" w:hAnsi="Times New Roman CYR" w:cs="Times New Roman CYR"/>
                <w:szCs w:val="22"/>
                <w:lang w:eastAsia="en-US"/>
              </w:rPr>
            </w:pPr>
          </w:p>
        </w:tc>
      </w:tr>
      <w:tr w:rsidR="003448EB" w:rsidRPr="009C42A6" w14:paraId="3AA47584" w14:textId="77777777" w:rsidTr="005D1D90">
        <w:tc>
          <w:tcPr>
            <w:tcW w:w="0" w:type="auto"/>
            <w:vMerge/>
          </w:tcPr>
          <w:p w14:paraId="39522F59" w14:textId="77777777" w:rsidR="003448EB" w:rsidRDefault="003448EB" w:rsidP="006F1269">
            <w:pPr>
              <w:pStyle w:val="table10"/>
              <w:autoSpaceDE w:val="0"/>
              <w:autoSpaceDN w:val="0"/>
              <w:adjustRightInd w:val="0"/>
              <w:jc w:val="both"/>
              <w:rPr>
                <w:rFonts w:cs="Courier New"/>
                <w:szCs w:val="22"/>
                <w:lang w:eastAsia="en-US"/>
              </w:rPr>
            </w:pPr>
          </w:p>
        </w:tc>
        <w:tc>
          <w:tcPr>
            <w:tcW w:w="0" w:type="auto"/>
            <w:vMerge/>
          </w:tcPr>
          <w:p w14:paraId="20EF2F64" w14:textId="77777777" w:rsidR="003448EB" w:rsidRDefault="003448EB" w:rsidP="006F1269">
            <w:pPr>
              <w:pStyle w:val="table10"/>
              <w:autoSpaceDE w:val="0"/>
              <w:autoSpaceDN w:val="0"/>
              <w:adjustRightInd w:val="0"/>
              <w:rPr>
                <w:rFonts w:cs="Courier New"/>
                <w:szCs w:val="22"/>
                <w:lang w:eastAsia="en-US"/>
              </w:rPr>
            </w:pPr>
          </w:p>
        </w:tc>
        <w:tc>
          <w:tcPr>
            <w:tcW w:w="0" w:type="auto"/>
          </w:tcPr>
          <w:p w14:paraId="12F9E2CD" w14:textId="77777777" w:rsidR="003448EB" w:rsidRPr="003448EB" w:rsidRDefault="003448EB" w:rsidP="009F48BC">
            <w:pPr>
              <w:pStyle w:val="table10"/>
              <w:autoSpaceDE w:val="0"/>
              <w:autoSpaceDN w:val="0"/>
              <w:adjustRightInd w:val="0"/>
              <w:jc w:val="both"/>
              <w:rPr>
                <w:rFonts w:cs="Courier New"/>
                <w:szCs w:val="22"/>
                <w:lang w:eastAsia="en-US"/>
              </w:rPr>
            </w:pPr>
          </w:p>
        </w:tc>
        <w:tc>
          <w:tcPr>
            <w:tcW w:w="0" w:type="auto"/>
          </w:tcPr>
          <w:p w14:paraId="177E934A" w14:textId="77777777" w:rsidR="003448EB" w:rsidRPr="003448EB" w:rsidRDefault="003448EB" w:rsidP="006F1EEA">
            <w:pPr>
              <w:pStyle w:val="table10"/>
              <w:autoSpaceDE w:val="0"/>
              <w:autoSpaceDN w:val="0"/>
              <w:adjustRightInd w:val="0"/>
              <w:jc w:val="both"/>
              <w:rPr>
                <w:rFonts w:ascii="Times New Roman CYR" w:hAnsi="Times New Roman CYR" w:cs="Times New Roman CYR"/>
                <w:lang w:eastAsia="en-US"/>
              </w:rPr>
            </w:pPr>
            <w:r w:rsidRPr="003448EB">
              <w:rPr>
                <w:rFonts w:cs="Courier New"/>
                <w:szCs w:val="22"/>
                <w:lang w:eastAsia="en-US"/>
              </w:rPr>
              <w:t xml:space="preserve">Система водоснабжения другого юридического лица </w:t>
            </w:r>
            <w:r w:rsidRPr="003448EB">
              <w:rPr>
                <w:rFonts w:ascii="Times New Roman CYR" w:hAnsi="Times New Roman CYR" w:cs="Times New Roman CYR"/>
                <w:szCs w:val="22"/>
                <w:lang w:eastAsia="en-US"/>
              </w:rPr>
              <w:t>(поверхностный водозабор ОАО «Завод «Оптик»</w:t>
            </w:r>
            <w:r w:rsidRPr="003448EB">
              <w:rPr>
                <w:rFonts w:cs="Courier New"/>
                <w:szCs w:val="22"/>
                <w:lang w:eastAsia="en-US"/>
              </w:rPr>
              <w:t xml:space="preserve"> (бассейн </w:t>
            </w:r>
            <w:r w:rsidR="006F1EEA">
              <w:rPr>
                <w:rFonts w:cs="Courier New"/>
                <w:szCs w:val="22"/>
                <w:lang w:eastAsia="en-US"/>
              </w:rPr>
              <w:t>р.</w:t>
            </w:r>
            <w:r w:rsidR="006F1EEA" w:rsidRPr="003448EB">
              <w:rPr>
                <w:rFonts w:cs="Courier New"/>
                <w:szCs w:val="22"/>
                <w:lang w:eastAsia="en-US"/>
              </w:rPr>
              <w:t>Неман</w:t>
            </w:r>
            <w:r w:rsidRPr="003448EB">
              <w:rPr>
                <w:rFonts w:cs="Courier New"/>
                <w:szCs w:val="22"/>
                <w:lang w:eastAsia="en-US"/>
              </w:rPr>
              <w:t>)</w:t>
            </w:r>
            <w:r w:rsidRPr="003448EB">
              <w:rPr>
                <w:rFonts w:ascii="Times New Roman CYR" w:hAnsi="Times New Roman CYR" w:cs="Times New Roman CYR"/>
                <w:szCs w:val="22"/>
                <w:lang w:eastAsia="en-US"/>
              </w:rPr>
              <w:t xml:space="preserve"> вода техническая</w:t>
            </w:r>
          </w:p>
        </w:tc>
        <w:tc>
          <w:tcPr>
            <w:tcW w:w="0" w:type="auto"/>
          </w:tcPr>
          <w:p w14:paraId="6DE535ED" w14:textId="77777777" w:rsidR="003448EB" w:rsidRPr="003448EB" w:rsidRDefault="003448EB" w:rsidP="00C26CD3">
            <w:pPr>
              <w:pStyle w:val="table10"/>
              <w:autoSpaceDE w:val="0"/>
              <w:autoSpaceDN w:val="0"/>
              <w:adjustRightInd w:val="0"/>
              <w:rPr>
                <w:rFonts w:ascii="Times New Roman CYR" w:hAnsi="Times New Roman CYR" w:cs="Times New Roman CYR"/>
                <w:szCs w:val="22"/>
                <w:lang w:eastAsia="en-US"/>
              </w:rPr>
            </w:pPr>
            <w:r w:rsidRPr="003448EB">
              <w:rPr>
                <w:rFonts w:ascii="Times New Roman CYR" w:hAnsi="Times New Roman CYR" w:cs="Times New Roman CYR"/>
                <w:szCs w:val="22"/>
                <w:lang w:eastAsia="en-US"/>
              </w:rPr>
              <w:t xml:space="preserve">г. Лида, </w:t>
            </w:r>
          </w:p>
          <w:p w14:paraId="0D52C035" w14:textId="77777777" w:rsidR="003448EB" w:rsidRPr="003448EB" w:rsidRDefault="003448EB" w:rsidP="00C26CD3">
            <w:pPr>
              <w:pStyle w:val="table10"/>
              <w:autoSpaceDE w:val="0"/>
              <w:autoSpaceDN w:val="0"/>
              <w:adjustRightInd w:val="0"/>
              <w:rPr>
                <w:rFonts w:ascii="Times New Roman CYR" w:hAnsi="Times New Roman CYR" w:cs="Times New Roman CYR"/>
                <w:szCs w:val="22"/>
                <w:lang w:eastAsia="en-US"/>
              </w:rPr>
            </w:pPr>
            <w:r w:rsidRPr="003448EB">
              <w:rPr>
                <w:rFonts w:ascii="Times New Roman CYR" w:hAnsi="Times New Roman CYR" w:cs="Times New Roman CYR"/>
                <w:szCs w:val="22"/>
                <w:lang w:eastAsia="en-US"/>
              </w:rPr>
              <w:t>Гродненская обл.</w:t>
            </w:r>
          </w:p>
        </w:tc>
      </w:tr>
      <w:tr w:rsidR="003448EB" w:rsidRPr="009C42A6" w14:paraId="62BF3443" w14:textId="77777777" w:rsidTr="005D1D90">
        <w:tc>
          <w:tcPr>
            <w:tcW w:w="0" w:type="auto"/>
            <w:vMerge/>
          </w:tcPr>
          <w:p w14:paraId="523D0EA3" w14:textId="77777777" w:rsidR="003448EB" w:rsidRPr="009C42A6" w:rsidRDefault="003448EB" w:rsidP="006F1269">
            <w:pPr>
              <w:pStyle w:val="table10"/>
              <w:autoSpaceDE w:val="0"/>
              <w:autoSpaceDN w:val="0"/>
              <w:adjustRightInd w:val="0"/>
              <w:jc w:val="both"/>
              <w:rPr>
                <w:rFonts w:cs="Courier New"/>
                <w:szCs w:val="22"/>
                <w:lang w:eastAsia="en-US"/>
              </w:rPr>
            </w:pPr>
          </w:p>
        </w:tc>
        <w:tc>
          <w:tcPr>
            <w:tcW w:w="0" w:type="auto"/>
            <w:vMerge/>
          </w:tcPr>
          <w:p w14:paraId="0B675A36" w14:textId="77777777" w:rsidR="003448EB" w:rsidRPr="009C42A6" w:rsidRDefault="003448EB" w:rsidP="006F1269">
            <w:pPr>
              <w:pStyle w:val="table10"/>
              <w:autoSpaceDE w:val="0"/>
              <w:autoSpaceDN w:val="0"/>
              <w:adjustRightInd w:val="0"/>
              <w:rPr>
                <w:rFonts w:cs="Courier New"/>
                <w:szCs w:val="22"/>
                <w:lang w:eastAsia="en-US"/>
              </w:rPr>
            </w:pPr>
          </w:p>
        </w:tc>
        <w:tc>
          <w:tcPr>
            <w:tcW w:w="0" w:type="auto"/>
          </w:tcPr>
          <w:p w14:paraId="16FC78AD" w14:textId="77777777" w:rsidR="003448EB" w:rsidRPr="009C42A6" w:rsidRDefault="003448EB" w:rsidP="006F1269">
            <w:pPr>
              <w:pStyle w:val="table10"/>
              <w:autoSpaceDE w:val="0"/>
              <w:autoSpaceDN w:val="0"/>
              <w:adjustRightInd w:val="0"/>
              <w:jc w:val="both"/>
              <w:rPr>
                <w:rFonts w:cs="Courier New"/>
                <w:szCs w:val="22"/>
                <w:lang w:eastAsia="en-US"/>
              </w:rPr>
            </w:pPr>
          </w:p>
        </w:tc>
        <w:tc>
          <w:tcPr>
            <w:tcW w:w="0" w:type="auto"/>
          </w:tcPr>
          <w:p w14:paraId="6EAE3B05" w14:textId="77777777" w:rsidR="003448EB" w:rsidRPr="009C42A6" w:rsidRDefault="003448EB" w:rsidP="006F1EEA">
            <w:pPr>
              <w:autoSpaceDE w:val="0"/>
              <w:autoSpaceDN w:val="0"/>
              <w:adjustRightInd w:val="0"/>
              <w:jc w:val="both"/>
              <w:rPr>
                <w:rFonts w:ascii="Times New Roman CYR" w:hAnsi="Times New Roman CYR" w:cs="Times New Roman CYR"/>
                <w:sz w:val="20"/>
                <w:lang w:eastAsia="en-US"/>
              </w:rPr>
            </w:pPr>
            <w:r w:rsidRPr="009C42A6">
              <w:rPr>
                <w:rFonts w:ascii="Times New Roman CYR" w:hAnsi="Times New Roman CYR" w:cs="Times New Roman CYR"/>
                <w:sz w:val="20"/>
                <w:szCs w:val="22"/>
                <w:lang w:eastAsia="en-US"/>
              </w:rPr>
              <w:t>системы водоотведения другого юридического лица - Лидского ГУП ЖКХ (</w:t>
            </w:r>
            <w:r w:rsidRPr="009C42A6">
              <w:rPr>
                <w:rFonts w:cs="Courier New"/>
                <w:sz w:val="20"/>
                <w:szCs w:val="22"/>
                <w:lang w:eastAsia="en-US"/>
              </w:rPr>
              <w:t xml:space="preserve">хозяйственно-фекальная </w:t>
            </w:r>
            <w:r w:rsidRPr="009C42A6">
              <w:rPr>
                <w:rFonts w:ascii="Times New Roman CYR" w:hAnsi="Times New Roman CYR" w:cs="Times New Roman CYR"/>
                <w:sz w:val="20"/>
                <w:szCs w:val="22"/>
                <w:lang w:eastAsia="en-US"/>
              </w:rPr>
              <w:t xml:space="preserve">канализация) </w:t>
            </w:r>
            <w:r w:rsidR="006F1EEA">
              <w:rPr>
                <w:rFonts w:ascii="Times New Roman CYR" w:hAnsi="Times New Roman CYR" w:cs="Times New Roman CYR"/>
                <w:sz w:val="20"/>
                <w:szCs w:val="22"/>
                <w:lang w:eastAsia="en-US"/>
              </w:rPr>
              <w:t>вода сточная</w:t>
            </w:r>
          </w:p>
        </w:tc>
        <w:tc>
          <w:tcPr>
            <w:tcW w:w="0" w:type="auto"/>
          </w:tcPr>
          <w:p w14:paraId="2D1B152C" w14:textId="77777777" w:rsidR="003448EB" w:rsidRPr="009C42A6" w:rsidRDefault="003448EB" w:rsidP="006F1269">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 xml:space="preserve">г. Лида, </w:t>
            </w:r>
          </w:p>
          <w:p w14:paraId="0307F142" w14:textId="77777777" w:rsidR="003448EB" w:rsidRPr="009C42A6" w:rsidRDefault="003448EB" w:rsidP="006F1269">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Гродненская обл.</w:t>
            </w:r>
          </w:p>
        </w:tc>
      </w:tr>
      <w:tr w:rsidR="003448EB" w:rsidRPr="009C42A6" w14:paraId="6E6BB9F9" w14:textId="77777777" w:rsidTr="005D1D90">
        <w:tc>
          <w:tcPr>
            <w:tcW w:w="0" w:type="auto"/>
            <w:vMerge/>
          </w:tcPr>
          <w:p w14:paraId="5C44CC87" w14:textId="77777777" w:rsidR="003448EB" w:rsidRPr="009C42A6" w:rsidRDefault="003448EB" w:rsidP="006F1269">
            <w:pPr>
              <w:pStyle w:val="table10"/>
              <w:autoSpaceDE w:val="0"/>
              <w:autoSpaceDN w:val="0"/>
              <w:adjustRightInd w:val="0"/>
              <w:jc w:val="both"/>
              <w:rPr>
                <w:rFonts w:cs="Courier New"/>
                <w:szCs w:val="22"/>
                <w:lang w:eastAsia="en-US"/>
              </w:rPr>
            </w:pPr>
          </w:p>
        </w:tc>
        <w:tc>
          <w:tcPr>
            <w:tcW w:w="0" w:type="auto"/>
            <w:vMerge/>
          </w:tcPr>
          <w:p w14:paraId="56672DE2" w14:textId="77777777" w:rsidR="003448EB" w:rsidRPr="009C42A6" w:rsidRDefault="003448EB" w:rsidP="006F1269">
            <w:pPr>
              <w:pStyle w:val="table10"/>
              <w:autoSpaceDE w:val="0"/>
              <w:autoSpaceDN w:val="0"/>
              <w:adjustRightInd w:val="0"/>
              <w:rPr>
                <w:rFonts w:cs="Courier New"/>
                <w:szCs w:val="22"/>
                <w:lang w:eastAsia="en-US"/>
              </w:rPr>
            </w:pPr>
          </w:p>
        </w:tc>
        <w:tc>
          <w:tcPr>
            <w:tcW w:w="0" w:type="auto"/>
          </w:tcPr>
          <w:p w14:paraId="4F5824F2" w14:textId="77777777" w:rsidR="003448EB" w:rsidRPr="009C42A6" w:rsidRDefault="003448EB" w:rsidP="006F1269">
            <w:pPr>
              <w:pStyle w:val="table10"/>
              <w:autoSpaceDE w:val="0"/>
              <w:autoSpaceDN w:val="0"/>
              <w:adjustRightInd w:val="0"/>
              <w:jc w:val="both"/>
              <w:rPr>
                <w:rFonts w:cs="Courier New"/>
                <w:szCs w:val="22"/>
                <w:lang w:eastAsia="en-US"/>
              </w:rPr>
            </w:pPr>
          </w:p>
        </w:tc>
        <w:tc>
          <w:tcPr>
            <w:tcW w:w="0" w:type="auto"/>
          </w:tcPr>
          <w:p w14:paraId="038E3CB2" w14:textId="77777777" w:rsidR="003448EB" w:rsidRPr="009C42A6" w:rsidRDefault="003448EB" w:rsidP="006F1269">
            <w:pPr>
              <w:autoSpaceDE w:val="0"/>
              <w:autoSpaceDN w:val="0"/>
              <w:adjustRightInd w:val="0"/>
              <w:jc w:val="both"/>
              <w:rPr>
                <w:rFonts w:cs="Courier New"/>
                <w:sz w:val="20"/>
                <w:lang w:eastAsia="en-US"/>
              </w:rPr>
            </w:pPr>
            <w:r w:rsidRPr="009C42A6">
              <w:rPr>
                <w:rFonts w:cs="Courier New"/>
                <w:sz w:val="20"/>
                <w:szCs w:val="22"/>
                <w:lang w:eastAsia="en-US"/>
              </w:rPr>
              <w:t xml:space="preserve">Сети канализации другого юридического лица </w:t>
            </w:r>
            <w:r w:rsidRPr="009C42A6">
              <w:rPr>
                <w:rFonts w:ascii="Times New Roman CYR" w:hAnsi="Times New Roman CYR" w:cs="Times New Roman CYR"/>
                <w:sz w:val="20"/>
                <w:szCs w:val="22"/>
                <w:lang w:eastAsia="en-US"/>
              </w:rPr>
              <w:t>- канализация</w:t>
            </w:r>
            <w:r w:rsidRPr="009C42A6">
              <w:rPr>
                <w:rFonts w:cs="Courier New"/>
                <w:sz w:val="20"/>
                <w:szCs w:val="22"/>
                <w:lang w:eastAsia="en-US"/>
              </w:rPr>
              <w:t xml:space="preserve"> ОАО «Лидахлебопродукт»</w:t>
            </w:r>
            <w:r w:rsidR="006F1EEA">
              <w:rPr>
                <w:rFonts w:cs="Courier New"/>
                <w:sz w:val="20"/>
                <w:szCs w:val="22"/>
                <w:lang w:eastAsia="en-US"/>
              </w:rPr>
              <w:t xml:space="preserve"> вода сточная</w:t>
            </w:r>
          </w:p>
        </w:tc>
        <w:tc>
          <w:tcPr>
            <w:tcW w:w="0" w:type="auto"/>
          </w:tcPr>
          <w:p w14:paraId="02BB37E8" w14:textId="77777777" w:rsidR="003448EB" w:rsidRPr="009C42A6" w:rsidRDefault="003448EB" w:rsidP="006F1269">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 xml:space="preserve">г. Лида, </w:t>
            </w:r>
          </w:p>
          <w:p w14:paraId="635C7E72" w14:textId="77777777" w:rsidR="003448EB" w:rsidRPr="009C42A6" w:rsidRDefault="003448EB" w:rsidP="006F1269">
            <w:pPr>
              <w:pStyle w:val="table10"/>
              <w:autoSpaceDE w:val="0"/>
              <w:autoSpaceDN w:val="0"/>
              <w:adjustRightInd w:val="0"/>
              <w:rPr>
                <w:rFonts w:ascii="Times New Roman CYR" w:hAnsi="Times New Roman CYR" w:cs="Times New Roman CYR"/>
                <w:szCs w:val="22"/>
                <w:lang w:eastAsia="en-US"/>
              </w:rPr>
            </w:pPr>
            <w:r w:rsidRPr="009C42A6">
              <w:rPr>
                <w:rFonts w:ascii="Times New Roman CYR" w:hAnsi="Times New Roman CYR" w:cs="Times New Roman CYR"/>
                <w:szCs w:val="22"/>
                <w:lang w:eastAsia="en-US"/>
              </w:rPr>
              <w:t>Гродненская обл.</w:t>
            </w:r>
          </w:p>
        </w:tc>
      </w:tr>
    </w:tbl>
    <w:p w14:paraId="35CA7F24" w14:textId="77777777" w:rsidR="00B137C9" w:rsidRPr="009A34E0" w:rsidRDefault="00B137C9" w:rsidP="001239ED">
      <w:pPr>
        <w:pStyle w:val="newncpi"/>
        <w:ind w:firstLine="0"/>
        <w:jc w:val="center"/>
        <w:rPr>
          <w:sz w:val="12"/>
          <w:szCs w:val="12"/>
        </w:rPr>
      </w:pPr>
    </w:p>
    <w:p w14:paraId="347C6152" w14:textId="77777777" w:rsidR="009C42A6" w:rsidRDefault="009C42A6" w:rsidP="001239ED">
      <w:pPr>
        <w:pStyle w:val="newncpi"/>
        <w:ind w:firstLine="0"/>
        <w:jc w:val="center"/>
      </w:pPr>
    </w:p>
    <w:p w14:paraId="22AE4714" w14:textId="77777777" w:rsidR="009C42A6" w:rsidRDefault="009C42A6" w:rsidP="001239ED">
      <w:pPr>
        <w:pStyle w:val="newncpi"/>
        <w:ind w:firstLine="0"/>
        <w:jc w:val="center"/>
      </w:pPr>
    </w:p>
    <w:p w14:paraId="0278489F" w14:textId="77777777" w:rsidR="00286E25" w:rsidRPr="005464D7" w:rsidRDefault="00286E25" w:rsidP="001239ED">
      <w:pPr>
        <w:pStyle w:val="newncpi"/>
        <w:ind w:firstLine="0"/>
        <w:jc w:val="center"/>
      </w:pPr>
      <w:r w:rsidRPr="005464D7">
        <w:lastRenderedPageBreak/>
        <w:t>Сведения о производственных процессах, в ходе которых используются водные ресурсы и (или) образуются сточные воды</w:t>
      </w:r>
    </w:p>
    <w:p w14:paraId="5B86BD2C" w14:textId="77777777" w:rsidR="00286E25" w:rsidRPr="009A34E0" w:rsidRDefault="00286E25" w:rsidP="001239ED">
      <w:pPr>
        <w:pStyle w:val="newncpi"/>
        <w:ind w:firstLine="0"/>
        <w:jc w:val="center"/>
        <w:rPr>
          <w:sz w:val="12"/>
          <w:szCs w:val="12"/>
        </w:rPr>
      </w:pPr>
    </w:p>
    <w:p w14:paraId="5B1430C7" w14:textId="77777777" w:rsidR="00286E25" w:rsidRDefault="00286E25" w:rsidP="00286E25">
      <w:pPr>
        <w:pStyle w:val="newncpi"/>
        <w:ind w:firstLine="0"/>
        <w:jc w:val="right"/>
      </w:pPr>
      <w:r>
        <w:t>Таблица 6</w:t>
      </w:r>
    </w:p>
    <w:p w14:paraId="30A03370" w14:textId="77777777" w:rsidR="00286E25" w:rsidRPr="009A34E0" w:rsidRDefault="00286E25" w:rsidP="001239ED">
      <w:pPr>
        <w:pStyle w:val="newncpi"/>
        <w:ind w:firstLine="0"/>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423"/>
        <w:gridCol w:w="6737"/>
      </w:tblGrid>
      <w:tr w:rsidR="005D1D90" w:rsidRPr="009C42A6" w14:paraId="11029837" w14:textId="77777777" w:rsidTr="009C42A6">
        <w:trPr>
          <w:tblHeader/>
        </w:trPr>
        <w:tc>
          <w:tcPr>
            <w:tcW w:w="0" w:type="auto"/>
            <w:vAlign w:val="center"/>
          </w:tcPr>
          <w:p w14:paraId="0CE20DCE" w14:textId="77777777" w:rsidR="005D1D90" w:rsidRPr="009C42A6" w:rsidRDefault="005D1D90" w:rsidP="006F1269">
            <w:pPr>
              <w:pStyle w:val="onestring"/>
              <w:autoSpaceDE w:val="0"/>
              <w:autoSpaceDN w:val="0"/>
              <w:adjustRightInd w:val="0"/>
              <w:rPr>
                <w:rFonts w:cs="Courier New"/>
                <w:b/>
                <w:sz w:val="20"/>
                <w:lang w:eastAsia="en-US"/>
              </w:rPr>
            </w:pPr>
            <w:r w:rsidRPr="009C42A6">
              <w:rPr>
                <w:rFonts w:cs="Courier New"/>
                <w:b/>
                <w:sz w:val="20"/>
                <w:lang w:eastAsia="en-US"/>
              </w:rPr>
              <w:t>№ п/п</w:t>
            </w:r>
          </w:p>
        </w:tc>
        <w:tc>
          <w:tcPr>
            <w:tcW w:w="0" w:type="auto"/>
            <w:vAlign w:val="center"/>
          </w:tcPr>
          <w:p w14:paraId="57386190" w14:textId="77777777" w:rsidR="005D1D90" w:rsidRPr="009C42A6" w:rsidRDefault="005D1D90" w:rsidP="009C42A6">
            <w:pPr>
              <w:pStyle w:val="onestring"/>
              <w:autoSpaceDE w:val="0"/>
              <w:autoSpaceDN w:val="0"/>
              <w:adjustRightInd w:val="0"/>
              <w:jc w:val="center"/>
              <w:rPr>
                <w:rFonts w:cs="Courier New"/>
                <w:b/>
                <w:sz w:val="20"/>
                <w:lang w:eastAsia="en-US"/>
              </w:rPr>
            </w:pPr>
            <w:r w:rsidRPr="009C42A6">
              <w:rPr>
                <w:rFonts w:cs="Courier New"/>
                <w:b/>
                <w:sz w:val="20"/>
                <w:lang w:eastAsia="en-US"/>
              </w:rPr>
              <w:t>Перечень производственных процессов, в ходе которых используются водные ресурсы и (или) образуются сточные воды</w:t>
            </w:r>
          </w:p>
        </w:tc>
        <w:tc>
          <w:tcPr>
            <w:tcW w:w="0" w:type="auto"/>
            <w:vAlign w:val="center"/>
          </w:tcPr>
          <w:p w14:paraId="2903C754" w14:textId="77777777" w:rsidR="005D1D90" w:rsidRPr="009C42A6" w:rsidRDefault="005D1D90" w:rsidP="006F1269">
            <w:pPr>
              <w:pStyle w:val="onestring"/>
              <w:autoSpaceDE w:val="0"/>
              <w:autoSpaceDN w:val="0"/>
              <w:adjustRightInd w:val="0"/>
              <w:jc w:val="center"/>
              <w:rPr>
                <w:rFonts w:cs="Courier New"/>
                <w:b/>
                <w:sz w:val="20"/>
                <w:lang w:eastAsia="en-US"/>
              </w:rPr>
            </w:pPr>
            <w:r w:rsidRPr="009C42A6">
              <w:rPr>
                <w:rFonts w:cs="Courier New"/>
                <w:b/>
                <w:sz w:val="20"/>
                <w:lang w:eastAsia="en-US"/>
              </w:rPr>
              <w:t>Описание производственных процессов</w:t>
            </w:r>
          </w:p>
        </w:tc>
      </w:tr>
      <w:tr w:rsidR="005D1D90" w:rsidRPr="009C42A6" w14:paraId="192650EF" w14:textId="77777777" w:rsidTr="005D1D90">
        <w:trPr>
          <w:tblHeader/>
        </w:trPr>
        <w:tc>
          <w:tcPr>
            <w:tcW w:w="0" w:type="auto"/>
          </w:tcPr>
          <w:p w14:paraId="2B964063" w14:textId="77777777" w:rsidR="005D1D90" w:rsidRPr="009C42A6" w:rsidRDefault="005D1D90" w:rsidP="006F1269">
            <w:pPr>
              <w:pStyle w:val="onestring"/>
              <w:autoSpaceDE w:val="0"/>
              <w:autoSpaceDN w:val="0"/>
              <w:adjustRightInd w:val="0"/>
              <w:jc w:val="center"/>
              <w:rPr>
                <w:rFonts w:cs="Courier New"/>
                <w:bCs/>
                <w:sz w:val="20"/>
                <w:lang w:eastAsia="en-US"/>
              </w:rPr>
            </w:pPr>
            <w:r w:rsidRPr="009C42A6">
              <w:rPr>
                <w:rFonts w:cs="Courier New"/>
                <w:bCs/>
                <w:sz w:val="20"/>
                <w:lang w:eastAsia="en-US"/>
              </w:rPr>
              <w:t>1</w:t>
            </w:r>
          </w:p>
        </w:tc>
        <w:tc>
          <w:tcPr>
            <w:tcW w:w="0" w:type="auto"/>
          </w:tcPr>
          <w:p w14:paraId="3E30D79A" w14:textId="77777777" w:rsidR="005D1D90" w:rsidRPr="009C42A6" w:rsidRDefault="005D1D90" w:rsidP="006F1269">
            <w:pPr>
              <w:pStyle w:val="onestring"/>
              <w:autoSpaceDE w:val="0"/>
              <w:autoSpaceDN w:val="0"/>
              <w:adjustRightInd w:val="0"/>
              <w:jc w:val="center"/>
              <w:rPr>
                <w:rFonts w:cs="Courier New"/>
                <w:bCs/>
                <w:sz w:val="20"/>
                <w:lang w:eastAsia="en-US"/>
              </w:rPr>
            </w:pPr>
            <w:r w:rsidRPr="009C42A6">
              <w:rPr>
                <w:rFonts w:cs="Courier New"/>
                <w:bCs/>
                <w:sz w:val="20"/>
                <w:lang w:eastAsia="en-US"/>
              </w:rPr>
              <w:t>2</w:t>
            </w:r>
          </w:p>
        </w:tc>
        <w:tc>
          <w:tcPr>
            <w:tcW w:w="0" w:type="auto"/>
          </w:tcPr>
          <w:p w14:paraId="72CC0D47" w14:textId="77777777" w:rsidR="005D1D90" w:rsidRPr="009C42A6" w:rsidRDefault="005D1D90" w:rsidP="006F1269">
            <w:pPr>
              <w:pStyle w:val="onestring"/>
              <w:autoSpaceDE w:val="0"/>
              <w:autoSpaceDN w:val="0"/>
              <w:adjustRightInd w:val="0"/>
              <w:jc w:val="center"/>
              <w:rPr>
                <w:rFonts w:cs="Courier New"/>
                <w:bCs/>
                <w:sz w:val="20"/>
                <w:lang w:eastAsia="en-US"/>
              </w:rPr>
            </w:pPr>
            <w:r w:rsidRPr="009C42A6">
              <w:rPr>
                <w:rFonts w:cs="Courier New"/>
                <w:bCs/>
                <w:sz w:val="20"/>
                <w:lang w:eastAsia="en-US"/>
              </w:rPr>
              <w:t>3</w:t>
            </w:r>
          </w:p>
        </w:tc>
      </w:tr>
      <w:tr w:rsidR="005D1D90" w:rsidRPr="009C42A6" w14:paraId="553A4C9A" w14:textId="77777777" w:rsidTr="005D1D90">
        <w:trPr>
          <w:trHeight w:val="1118"/>
        </w:trPr>
        <w:tc>
          <w:tcPr>
            <w:tcW w:w="0" w:type="auto"/>
          </w:tcPr>
          <w:p w14:paraId="6DFBA947" w14:textId="77777777" w:rsidR="005D1D90" w:rsidRPr="009C42A6" w:rsidRDefault="005D1D90" w:rsidP="006F1269">
            <w:pPr>
              <w:pStyle w:val="onestring"/>
              <w:autoSpaceDE w:val="0"/>
              <w:autoSpaceDN w:val="0"/>
              <w:adjustRightInd w:val="0"/>
              <w:jc w:val="both"/>
              <w:rPr>
                <w:rFonts w:cs="Courier New"/>
                <w:sz w:val="20"/>
                <w:lang w:eastAsia="en-US"/>
              </w:rPr>
            </w:pPr>
            <w:r w:rsidRPr="009C42A6">
              <w:rPr>
                <w:rFonts w:cs="Courier New"/>
                <w:sz w:val="20"/>
                <w:lang w:eastAsia="en-US"/>
              </w:rPr>
              <w:t>1</w:t>
            </w:r>
          </w:p>
        </w:tc>
        <w:tc>
          <w:tcPr>
            <w:tcW w:w="0" w:type="auto"/>
          </w:tcPr>
          <w:p w14:paraId="6A99FB6E" w14:textId="77777777" w:rsidR="005D1D90" w:rsidRPr="009C42A6" w:rsidRDefault="005D1D90" w:rsidP="006F1269">
            <w:pPr>
              <w:autoSpaceDE w:val="0"/>
              <w:autoSpaceDN w:val="0"/>
              <w:adjustRightInd w:val="0"/>
              <w:rPr>
                <w:rFonts w:cs="Courier New"/>
                <w:sz w:val="20"/>
                <w:lang w:eastAsia="en-US"/>
              </w:rPr>
            </w:pPr>
            <w:r w:rsidRPr="009C42A6">
              <w:rPr>
                <w:rFonts w:cs="Courier New"/>
                <w:sz w:val="20"/>
                <w:szCs w:val="22"/>
                <w:lang w:eastAsia="en-US"/>
              </w:rPr>
              <w:t>Производство тепловой и электрической энергии</w:t>
            </w:r>
          </w:p>
        </w:tc>
        <w:tc>
          <w:tcPr>
            <w:tcW w:w="0" w:type="auto"/>
          </w:tcPr>
          <w:p w14:paraId="304FA7DE" w14:textId="77777777" w:rsidR="005D1D90" w:rsidRPr="009C42A6" w:rsidRDefault="005D1D90" w:rsidP="00E67471">
            <w:pPr>
              <w:spacing w:line="276" w:lineRule="auto"/>
              <w:ind w:right="-30"/>
              <w:jc w:val="both"/>
              <w:rPr>
                <w:rFonts w:cs="Courier New"/>
                <w:sz w:val="20"/>
                <w:lang w:eastAsia="en-US"/>
              </w:rPr>
            </w:pPr>
            <w:r w:rsidRPr="009C42A6">
              <w:rPr>
                <w:rFonts w:cs="Courier New"/>
                <w:sz w:val="20"/>
                <w:szCs w:val="22"/>
                <w:lang w:eastAsia="en-US"/>
              </w:rPr>
              <w:t xml:space="preserve">Филиал «Лидские тепловые сети» является основным источником снабжения жилищно-коммунального сектора и промышленных предприятий города паром и горячей водой. Предприятие отпускает потребителям тепло в паре и сетевой воде. </w:t>
            </w:r>
          </w:p>
          <w:p w14:paraId="7AE7C19E" w14:textId="77777777" w:rsidR="005D1D90" w:rsidRPr="009C42A6" w:rsidRDefault="005D1D90" w:rsidP="00E67471">
            <w:pPr>
              <w:spacing w:line="276" w:lineRule="auto"/>
              <w:ind w:right="-30"/>
              <w:jc w:val="both"/>
              <w:rPr>
                <w:rFonts w:cs="Courier New"/>
                <w:sz w:val="20"/>
                <w:lang w:eastAsia="en-US"/>
              </w:rPr>
            </w:pPr>
            <w:r w:rsidRPr="009C42A6">
              <w:rPr>
                <w:rFonts w:cs="Courier New"/>
                <w:sz w:val="20"/>
                <w:szCs w:val="22"/>
                <w:lang w:eastAsia="en-US"/>
              </w:rPr>
              <w:t>Пар от паровых котлов Е-35-3,9-440 ГМ ст.№2, БКЗ-75-39 ФБ ст.№3,4 и котла-утилизатора КГТ-35-3,9-440 ст. №1 подается в общестанционный паропровод свежего пара, к которому подключены паровые турбины - ПР-6-35/10/5М ст. № 1,  Р-12-3,4/0,1 ст. № 3 , РОУ 3,9/0,5 МПа и РОУ 3,9/1,0 МПа.</w:t>
            </w:r>
          </w:p>
          <w:p w14:paraId="27FBBFAA" w14:textId="77777777" w:rsidR="005D1D90" w:rsidRPr="009C42A6" w:rsidRDefault="005D1D90" w:rsidP="00E67471">
            <w:pPr>
              <w:spacing w:line="276" w:lineRule="auto"/>
              <w:ind w:right="-30"/>
              <w:jc w:val="both"/>
              <w:rPr>
                <w:rFonts w:cs="Courier New"/>
                <w:sz w:val="20"/>
                <w:lang w:eastAsia="en-US"/>
              </w:rPr>
            </w:pPr>
            <w:r w:rsidRPr="009C42A6">
              <w:rPr>
                <w:rFonts w:cs="Courier New"/>
                <w:sz w:val="20"/>
                <w:szCs w:val="22"/>
                <w:lang w:eastAsia="en-US"/>
              </w:rPr>
              <w:t>Пар, поступивший в турбины ст.№1 и ст.№3, расходуется на выработку электроэнергии, подогрев питательной воды в регенеративной системе турбоустановки, нагрев сетевой воды в основных и пиковых бойлерах и тепловые собственные нужды станции.</w:t>
            </w:r>
          </w:p>
          <w:p w14:paraId="7FF49A92" w14:textId="77777777" w:rsidR="005D1D90" w:rsidRPr="009C42A6" w:rsidRDefault="005D1D90" w:rsidP="00E67471">
            <w:pPr>
              <w:spacing w:line="276" w:lineRule="auto"/>
              <w:ind w:right="-30"/>
              <w:jc w:val="both"/>
              <w:rPr>
                <w:rFonts w:cs="Courier New"/>
                <w:sz w:val="20"/>
                <w:lang w:eastAsia="en-US"/>
              </w:rPr>
            </w:pPr>
            <w:r w:rsidRPr="009C42A6">
              <w:rPr>
                <w:rFonts w:cs="Courier New"/>
                <w:sz w:val="20"/>
                <w:szCs w:val="22"/>
                <w:lang w:eastAsia="en-US"/>
              </w:rPr>
              <w:t>Пар на технологические нужды внешних и внутристанционных потребителей отбирается из производственного отбора и противодавления турбин и подается в общестанционные коллекторы отборного пара (1,0 МПа, 0,5 МПа, 0,12 МПа). Из общестанционных коллекторов (1,0 МПа, 0,5 МПа) пар отпускается потребителям. Пар на собственные нужды ТЭЦ отбирается из общестанционных коллекторов отборного пара 1,0 МПа, 0,5 МПа, 0,12 МПа.</w:t>
            </w:r>
          </w:p>
          <w:p w14:paraId="65DACD9F" w14:textId="77777777" w:rsidR="005D1D90" w:rsidRPr="009C42A6" w:rsidRDefault="005D1D90" w:rsidP="00E67471">
            <w:pPr>
              <w:spacing w:line="276" w:lineRule="auto"/>
              <w:ind w:right="-30"/>
              <w:jc w:val="both"/>
              <w:rPr>
                <w:rFonts w:cs="Courier New"/>
                <w:sz w:val="20"/>
                <w:lang w:eastAsia="en-US"/>
              </w:rPr>
            </w:pPr>
            <w:r w:rsidRPr="009C42A6">
              <w:rPr>
                <w:rFonts w:cs="Courier New"/>
                <w:sz w:val="20"/>
                <w:szCs w:val="22"/>
                <w:lang w:eastAsia="en-US"/>
              </w:rPr>
              <w:t>Отпуск тепла с горячей водой осуществляется по закрытой схеме. В состав теплофикационной установки входят два водогрейных котла КВГ</w:t>
            </w:r>
            <w:r w:rsidR="00996E35">
              <w:rPr>
                <w:rFonts w:cs="Courier New"/>
                <w:sz w:val="20"/>
                <w:szCs w:val="22"/>
                <w:lang w:eastAsia="en-US"/>
              </w:rPr>
              <w:t>М</w:t>
            </w:r>
            <w:r w:rsidRPr="009C42A6">
              <w:rPr>
                <w:rFonts w:cs="Courier New"/>
                <w:sz w:val="20"/>
                <w:szCs w:val="22"/>
                <w:lang w:eastAsia="en-US"/>
              </w:rPr>
              <w:t xml:space="preserve">-100 ст.№5,6 с насосами рециркуляции и подогреватели сетевой воды ПСВ-200-7-15, CPL75-6-300, охладители бойлеров, сетевые насосы СЭ-1250-140, КRНА-300/600/40А, 1Д630-90 и 200Д60. </w:t>
            </w:r>
          </w:p>
          <w:p w14:paraId="160F2CE6" w14:textId="77777777" w:rsidR="005D1D90" w:rsidRPr="009C42A6" w:rsidRDefault="005D1D90" w:rsidP="00E67471">
            <w:pPr>
              <w:spacing w:line="276" w:lineRule="auto"/>
              <w:ind w:right="-30"/>
              <w:jc w:val="both"/>
              <w:rPr>
                <w:rFonts w:cs="Courier New"/>
                <w:sz w:val="20"/>
                <w:lang w:eastAsia="en-US"/>
              </w:rPr>
            </w:pPr>
            <w:r w:rsidRPr="009C42A6">
              <w:rPr>
                <w:rFonts w:cs="Courier New"/>
                <w:sz w:val="20"/>
                <w:szCs w:val="22"/>
                <w:lang w:eastAsia="en-US"/>
              </w:rPr>
              <w:t>Связь ТЭЦ с энергосистемой организована двумя кабельными 6кВ, отходящими от 1-й и 2-й секций ГРУ-6 кВ на подстанцию 11035//6 кВ «Лида-Северная» и через трансформатор связи типа ТДН-16000/110-У1. Собственные нужды ТЭЦ запитаны от трех секций ГРУ-6 кВ и шести секций РУСН-0,4 кВ. Электроснабжение электрокотла осуществляется от трансформатора мощностью 10 МВА напряжением 10/6,3 кВ типа ТДНС-10000/10-У1 10/6,3 кВ отпайкой к блоку генератор – трансформатор ГТУ-25 Лидской ТЭЦ.</w:t>
            </w:r>
          </w:p>
          <w:p w14:paraId="5F3A28C1" w14:textId="77777777" w:rsidR="005D1D90" w:rsidRPr="009C42A6" w:rsidRDefault="005D1D90" w:rsidP="00E67471">
            <w:pPr>
              <w:spacing w:line="276" w:lineRule="auto"/>
              <w:ind w:right="-30"/>
              <w:jc w:val="both"/>
              <w:rPr>
                <w:rFonts w:cs="Courier New"/>
                <w:color w:val="227ACB"/>
                <w:sz w:val="20"/>
                <w:lang w:eastAsia="en-US"/>
              </w:rPr>
            </w:pPr>
            <w:r w:rsidRPr="009C42A6">
              <w:rPr>
                <w:rFonts w:cs="Courier New"/>
                <w:sz w:val="20"/>
                <w:szCs w:val="22"/>
                <w:lang w:eastAsia="en-US"/>
              </w:rPr>
              <w:t>Электродный котел Parat IEH 10 MW мощностью 10 МВт с баком-аккумулятором (ЭБУ) использует электрическую энергию для регулирования мощности энергосистемы в связи с вводом Белорусской АЭС. Электрический электродный котел используется для создания установок нагрева воды электрическим током, работающих по закрытой двухконтурной схеме в системах теплоснабжения. Котел включается в первичный контур, а вторичный контур подключается к системе центрального отопления. Контуры разделены через теплообменник.</w:t>
            </w:r>
          </w:p>
        </w:tc>
      </w:tr>
    </w:tbl>
    <w:p w14:paraId="38999DA4" w14:textId="77777777" w:rsidR="009C42A6" w:rsidRDefault="009C42A6" w:rsidP="001239ED">
      <w:pPr>
        <w:pStyle w:val="newncpi"/>
        <w:ind w:firstLine="0"/>
        <w:jc w:val="center"/>
      </w:pPr>
    </w:p>
    <w:p w14:paraId="7841736B" w14:textId="77777777" w:rsidR="00E67471" w:rsidRDefault="00E67471" w:rsidP="001239ED">
      <w:pPr>
        <w:pStyle w:val="newncpi"/>
        <w:ind w:firstLine="0"/>
        <w:jc w:val="center"/>
      </w:pPr>
    </w:p>
    <w:p w14:paraId="01F5BDB8" w14:textId="77777777" w:rsidR="00E67471" w:rsidRDefault="00E67471" w:rsidP="001239ED">
      <w:pPr>
        <w:pStyle w:val="newncpi"/>
        <w:ind w:firstLine="0"/>
        <w:jc w:val="center"/>
      </w:pPr>
    </w:p>
    <w:p w14:paraId="4B7BFA69" w14:textId="77777777" w:rsidR="00E67471" w:rsidRDefault="00E67471" w:rsidP="001239ED">
      <w:pPr>
        <w:pStyle w:val="newncpi"/>
        <w:ind w:firstLine="0"/>
        <w:jc w:val="center"/>
      </w:pPr>
    </w:p>
    <w:p w14:paraId="6E425B52" w14:textId="77777777" w:rsidR="00E67471" w:rsidRDefault="00E67471" w:rsidP="001239ED">
      <w:pPr>
        <w:pStyle w:val="newncpi"/>
        <w:ind w:firstLine="0"/>
        <w:jc w:val="center"/>
      </w:pPr>
    </w:p>
    <w:p w14:paraId="02B64D15" w14:textId="77777777" w:rsidR="009C42A6" w:rsidRDefault="009C42A6" w:rsidP="001239ED">
      <w:pPr>
        <w:pStyle w:val="newncpi"/>
        <w:ind w:firstLine="0"/>
        <w:jc w:val="center"/>
      </w:pPr>
    </w:p>
    <w:p w14:paraId="26B7CE83" w14:textId="77777777" w:rsidR="00286E25" w:rsidRPr="005464D7" w:rsidRDefault="00286E25" w:rsidP="001239ED">
      <w:pPr>
        <w:pStyle w:val="newncpi"/>
        <w:ind w:firstLine="0"/>
        <w:jc w:val="center"/>
      </w:pPr>
      <w:r w:rsidRPr="005464D7">
        <w:lastRenderedPageBreak/>
        <w:t>Описание схемы водоснабжения и канализации</w:t>
      </w:r>
    </w:p>
    <w:p w14:paraId="747A2DB0" w14:textId="77777777" w:rsidR="00286E25" w:rsidRDefault="00286E25" w:rsidP="00286E25">
      <w:pPr>
        <w:pStyle w:val="newncpi"/>
        <w:ind w:firstLine="0"/>
        <w:jc w:val="right"/>
      </w:pPr>
      <w: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719"/>
        <w:gridCol w:w="7493"/>
      </w:tblGrid>
      <w:tr w:rsidR="005D1D90" w:rsidRPr="009C42A6" w14:paraId="3E86EEBE" w14:textId="77777777" w:rsidTr="005D1D90">
        <w:trPr>
          <w:tblHeader/>
        </w:trPr>
        <w:tc>
          <w:tcPr>
            <w:tcW w:w="0" w:type="auto"/>
          </w:tcPr>
          <w:p w14:paraId="0E37AF54" w14:textId="77777777" w:rsidR="005D1D90" w:rsidRPr="009C42A6" w:rsidRDefault="005D1D90" w:rsidP="006F1269">
            <w:pPr>
              <w:pStyle w:val="onestring"/>
              <w:autoSpaceDE w:val="0"/>
              <w:autoSpaceDN w:val="0"/>
              <w:adjustRightInd w:val="0"/>
              <w:jc w:val="center"/>
              <w:rPr>
                <w:rFonts w:cs="Courier New"/>
                <w:b/>
                <w:bCs/>
                <w:sz w:val="20"/>
                <w:lang w:eastAsia="en-US"/>
              </w:rPr>
            </w:pPr>
            <w:r w:rsidRPr="009C42A6">
              <w:rPr>
                <w:rFonts w:cs="Courier New"/>
                <w:b/>
                <w:bCs/>
                <w:sz w:val="20"/>
                <w:lang w:eastAsia="en-US"/>
              </w:rPr>
              <w:t>№ пп</w:t>
            </w:r>
          </w:p>
        </w:tc>
        <w:tc>
          <w:tcPr>
            <w:tcW w:w="0" w:type="auto"/>
          </w:tcPr>
          <w:p w14:paraId="094DDCB2" w14:textId="77777777" w:rsidR="005D1D90" w:rsidRPr="009C42A6" w:rsidRDefault="005D1D90" w:rsidP="006F1269">
            <w:pPr>
              <w:pStyle w:val="onestring"/>
              <w:autoSpaceDE w:val="0"/>
              <w:autoSpaceDN w:val="0"/>
              <w:adjustRightInd w:val="0"/>
              <w:jc w:val="center"/>
              <w:rPr>
                <w:rFonts w:cs="Courier New"/>
                <w:b/>
                <w:bCs/>
                <w:sz w:val="20"/>
                <w:lang w:eastAsia="en-US"/>
              </w:rPr>
            </w:pPr>
            <w:r w:rsidRPr="009C42A6">
              <w:rPr>
                <w:rFonts w:cs="Courier New"/>
                <w:b/>
                <w:bCs/>
                <w:sz w:val="20"/>
                <w:lang w:eastAsia="en-US"/>
              </w:rPr>
              <w:t>Наименование схемы</w:t>
            </w:r>
          </w:p>
        </w:tc>
        <w:tc>
          <w:tcPr>
            <w:tcW w:w="0" w:type="auto"/>
          </w:tcPr>
          <w:p w14:paraId="0B184E77" w14:textId="77777777" w:rsidR="005D1D90" w:rsidRPr="009C42A6" w:rsidRDefault="005D1D90" w:rsidP="006F1269">
            <w:pPr>
              <w:pStyle w:val="onestring"/>
              <w:autoSpaceDE w:val="0"/>
              <w:autoSpaceDN w:val="0"/>
              <w:adjustRightInd w:val="0"/>
              <w:jc w:val="center"/>
              <w:rPr>
                <w:rFonts w:cs="Courier New"/>
                <w:b/>
                <w:bCs/>
                <w:sz w:val="20"/>
                <w:lang w:eastAsia="en-US"/>
              </w:rPr>
            </w:pPr>
            <w:r w:rsidRPr="009C42A6">
              <w:rPr>
                <w:rFonts w:cs="Courier New"/>
                <w:b/>
                <w:bCs/>
                <w:sz w:val="20"/>
                <w:lang w:eastAsia="en-US"/>
              </w:rPr>
              <w:t>Описание схемы</w:t>
            </w:r>
          </w:p>
        </w:tc>
      </w:tr>
      <w:tr w:rsidR="005D1D90" w:rsidRPr="009C42A6" w14:paraId="239EFC6F" w14:textId="77777777" w:rsidTr="005D1D90">
        <w:trPr>
          <w:tblHeader/>
        </w:trPr>
        <w:tc>
          <w:tcPr>
            <w:tcW w:w="0" w:type="auto"/>
          </w:tcPr>
          <w:p w14:paraId="5981BBC0" w14:textId="77777777" w:rsidR="005D1D90" w:rsidRPr="009C42A6" w:rsidRDefault="005D1D90" w:rsidP="006F1269">
            <w:pPr>
              <w:pStyle w:val="onestring"/>
              <w:autoSpaceDE w:val="0"/>
              <w:autoSpaceDN w:val="0"/>
              <w:adjustRightInd w:val="0"/>
              <w:jc w:val="center"/>
              <w:rPr>
                <w:rFonts w:cs="Courier New"/>
                <w:sz w:val="20"/>
                <w:lang w:eastAsia="en-US"/>
              </w:rPr>
            </w:pPr>
            <w:r w:rsidRPr="009C42A6">
              <w:rPr>
                <w:rFonts w:cs="Courier New"/>
                <w:sz w:val="20"/>
                <w:lang w:eastAsia="en-US"/>
              </w:rPr>
              <w:t>1</w:t>
            </w:r>
          </w:p>
        </w:tc>
        <w:tc>
          <w:tcPr>
            <w:tcW w:w="0" w:type="auto"/>
          </w:tcPr>
          <w:p w14:paraId="610C8E96" w14:textId="77777777" w:rsidR="005D1D90" w:rsidRPr="009C42A6" w:rsidRDefault="005D1D90" w:rsidP="006F1269">
            <w:pPr>
              <w:pStyle w:val="onestring"/>
              <w:autoSpaceDE w:val="0"/>
              <w:autoSpaceDN w:val="0"/>
              <w:adjustRightInd w:val="0"/>
              <w:jc w:val="center"/>
              <w:rPr>
                <w:rFonts w:cs="Courier New"/>
                <w:sz w:val="20"/>
                <w:lang w:eastAsia="en-US"/>
              </w:rPr>
            </w:pPr>
            <w:r w:rsidRPr="009C42A6">
              <w:rPr>
                <w:rFonts w:cs="Courier New"/>
                <w:sz w:val="20"/>
                <w:lang w:eastAsia="en-US"/>
              </w:rPr>
              <w:t>2</w:t>
            </w:r>
          </w:p>
        </w:tc>
        <w:tc>
          <w:tcPr>
            <w:tcW w:w="0" w:type="auto"/>
          </w:tcPr>
          <w:p w14:paraId="39C70887" w14:textId="77777777" w:rsidR="005D1D90" w:rsidRPr="009C42A6" w:rsidRDefault="005D1D90" w:rsidP="006F1269">
            <w:pPr>
              <w:pStyle w:val="onestring"/>
              <w:autoSpaceDE w:val="0"/>
              <w:autoSpaceDN w:val="0"/>
              <w:adjustRightInd w:val="0"/>
              <w:jc w:val="center"/>
              <w:rPr>
                <w:rFonts w:cs="Courier New"/>
                <w:sz w:val="20"/>
                <w:lang w:eastAsia="en-US"/>
              </w:rPr>
            </w:pPr>
            <w:r w:rsidRPr="009C42A6">
              <w:rPr>
                <w:rFonts w:cs="Courier New"/>
                <w:sz w:val="20"/>
                <w:lang w:eastAsia="en-US"/>
              </w:rPr>
              <w:t>3</w:t>
            </w:r>
          </w:p>
        </w:tc>
      </w:tr>
      <w:tr w:rsidR="005D1D90" w:rsidRPr="009C42A6" w14:paraId="6B5FB3A9" w14:textId="77777777" w:rsidTr="005D1D90">
        <w:tc>
          <w:tcPr>
            <w:tcW w:w="0" w:type="auto"/>
          </w:tcPr>
          <w:p w14:paraId="2546FC8D" w14:textId="77777777" w:rsidR="005D1D90" w:rsidRPr="009C42A6" w:rsidRDefault="005D1D90" w:rsidP="006F1269">
            <w:pPr>
              <w:pStyle w:val="onestring"/>
              <w:autoSpaceDE w:val="0"/>
              <w:autoSpaceDN w:val="0"/>
              <w:adjustRightInd w:val="0"/>
              <w:jc w:val="center"/>
              <w:rPr>
                <w:rFonts w:cs="Courier New"/>
                <w:bCs/>
                <w:sz w:val="20"/>
                <w:lang w:eastAsia="en-US"/>
              </w:rPr>
            </w:pPr>
            <w:r w:rsidRPr="009C42A6">
              <w:rPr>
                <w:rFonts w:cs="Courier New"/>
                <w:bCs/>
                <w:sz w:val="20"/>
                <w:lang w:eastAsia="en-US"/>
              </w:rPr>
              <w:t>1</w:t>
            </w:r>
          </w:p>
        </w:tc>
        <w:tc>
          <w:tcPr>
            <w:tcW w:w="0" w:type="auto"/>
          </w:tcPr>
          <w:p w14:paraId="2F5378FA" w14:textId="77777777" w:rsidR="005D1D90" w:rsidRPr="009C42A6" w:rsidRDefault="005D1D90" w:rsidP="006F1269">
            <w:pPr>
              <w:pStyle w:val="HTML"/>
              <w:autoSpaceDE w:val="0"/>
              <w:autoSpaceDN w:val="0"/>
              <w:adjustRightInd w:val="0"/>
              <w:ind w:right="20"/>
              <w:contextualSpacing/>
              <w:jc w:val="both"/>
              <w:rPr>
                <w:rFonts w:ascii="Times New Roman" w:hAnsi="Times New Roman" w:cs="Courier New"/>
                <w:szCs w:val="22"/>
                <w:lang w:eastAsia="en-US"/>
              </w:rPr>
            </w:pPr>
            <w:r w:rsidRPr="009C42A6">
              <w:rPr>
                <w:rFonts w:ascii="Times New Roman" w:hAnsi="Times New Roman" w:cs="Courier New"/>
                <w:szCs w:val="22"/>
                <w:lang w:eastAsia="en-US"/>
              </w:rPr>
              <w:t>Схема водоснабжения Лидской ТЭЦ, включая оборотное и повторное использование воды</w:t>
            </w:r>
          </w:p>
        </w:tc>
        <w:tc>
          <w:tcPr>
            <w:tcW w:w="0" w:type="auto"/>
          </w:tcPr>
          <w:p w14:paraId="3054DACD" w14:textId="77777777" w:rsidR="005D1D90" w:rsidRPr="009C42A6" w:rsidRDefault="005D1D90" w:rsidP="006F1269">
            <w:pPr>
              <w:pStyle w:val="onestring"/>
              <w:autoSpaceDE w:val="0"/>
              <w:autoSpaceDN w:val="0"/>
              <w:adjustRightInd w:val="0"/>
              <w:jc w:val="both"/>
              <w:rPr>
                <w:rFonts w:cs="Courier New"/>
                <w:bCs/>
                <w:sz w:val="20"/>
                <w:lang w:eastAsia="en-US"/>
              </w:rPr>
            </w:pPr>
            <w:r w:rsidRPr="009C42A6">
              <w:rPr>
                <w:rFonts w:cs="Courier New"/>
                <w:bCs/>
                <w:sz w:val="20"/>
                <w:lang w:eastAsia="en-US"/>
              </w:rPr>
              <w:t>Водоснабжение Лидской ТЭЦ осуществляется от двух источников - из реки Неман с водозаборными сооружениями, принадлежащими ОАО «Завод «Оптик», и от собственного ар</w:t>
            </w:r>
            <w:r w:rsidRPr="009C42A6">
              <w:rPr>
                <w:rFonts w:cs="Courier New"/>
                <w:bCs/>
                <w:sz w:val="20"/>
                <w:lang w:eastAsia="en-US"/>
              </w:rPr>
              <w:softHyphen/>
              <w:t>тезианского водозабора, расположенного на промплощадке ТЭЦ, состоящего из 5 артезианских скважин.</w:t>
            </w:r>
          </w:p>
          <w:p w14:paraId="425AA4FE" w14:textId="77777777" w:rsidR="005D1D90" w:rsidRPr="009C42A6" w:rsidRDefault="005D1D90" w:rsidP="006F1269">
            <w:pPr>
              <w:pStyle w:val="onestring"/>
              <w:autoSpaceDE w:val="0"/>
              <w:autoSpaceDN w:val="0"/>
              <w:adjustRightInd w:val="0"/>
              <w:jc w:val="both"/>
              <w:rPr>
                <w:rFonts w:cs="Courier New"/>
                <w:bCs/>
                <w:sz w:val="20"/>
                <w:lang w:eastAsia="en-US"/>
              </w:rPr>
            </w:pPr>
            <w:r w:rsidRPr="009C42A6">
              <w:rPr>
                <w:rFonts w:cs="Courier New"/>
                <w:bCs/>
                <w:sz w:val="20"/>
                <w:lang w:eastAsia="en-US"/>
              </w:rPr>
              <w:t xml:space="preserve">   Речная вода от станции 1-го подъема (ОАО «Завод «Оптик») по водоводу Ø500 мм подается в резервуар V=3000 м3 станции 2-го подъема, расположенной возле дер. Едки и принадлежащей Лидской ТЭЦ. В насосной станции 2-го подъема установлены: два агрегата электронасосных F65/200A «Pedrollo» (в работе один) и один агрегат электронасосный Д160-112б (резервный).</w:t>
            </w:r>
          </w:p>
          <w:p w14:paraId="2A7878CB" w14:textId="77777777" w:rsidR="005D1D90" w:rsidRPr="009C42A6" w:rsidRDefault="005D1D90" w:rsidP="006F1269">
            <w:pPr>
              <w:pStyle w:val="onestring"/>
              <w:autoSpaceDE w:val="0"/>
              <w:autoSpaceDN w:val="0"/>
              <w:adjustRightInd w:val="0"/>
              <w:jc w:val="both"/>
              <w:rPr>
                <w:rFonts w:cs="Courier New"/>
                <w:bCs/>
                <w:sz w:val="20"/>
                <w:lang w:eastAsia="en-US"/>
              </w:rPr>
            </w:pPr>
            <w:r w:rsidRPr="009C42A6">
              <w:rPr>
                <w:rFonts w:cs="Courier New"/>
                <w:bCs/>
                <w:sz w:val="20"/>
                <w:lang w:eastAsia="en-US"/>
              </w:rPr>
              <w:t xml:space="preserve">   Насосная станция обеспечивает только нужды ТЭЦ. </w:t>
            </w:r>
          </w:p>
          <w:p w14:paraId="6ABED963" w14:textId="77777777" w:rsidR="005D1D90" w:rsidRPr="009C42A6" w:rsidRDefault="005D1D90" w:rsidP="006F1269">
            <w:pPr>
              <w:pStyle w:val="onestring"/>
              <w:autoSpaceDE w:val="0"/>
              <w:autoSpaceDN w:val="0"/>
              <w:adjustRightInd w:val="0"/>
              <w:jc w:val="both"/>
              <w:rPr>
                <w:rFonts w:cs="Courier New"/>
                <w:bCs/>
                <w:sz w:val="20"/>
                <w:lang w:eastAsia="en-US"/>
              </w:rPr>
            </w:pPr>
            <w:r w:rsidRPr="009C42A6">
              <w:rPr>
                <w:rFonts w:cs="Courier New"/>
                <w:bCs/>
                <w:sz w:val="20"/>
                <w:lang w:eastAsia="en-US"/>
              </w:rPr>
              <w:t>Речная вода на ТЭЦ подается по водоводу Ø400 мм (8,7 км) и Ø300 мм (1,1 км) к металлическим надземным резервуарам объемом 1000 м3 (2 шт.), расположенным на территории Лидской ТЭЦ.</w:t>
            </w:r>
          </w:p>
          <w:p w14:paraId="36A69C68" w14:textId="77777777" w:rsidR="005D1D90" w:rsidRPr="009C42A6" w:rsidRDefault="005D1D90" w:rsidP="006F1269">
            <w:pPr>
              <w:pStyle w:val="onestring"/>
              <w:autoSpaceDE w:val="0"/>
              <w:autoSpaceDN w:val="0"/>
              <w:adjustRightInd w:val="0"/>
              <w:jc w:val="both"/>
              <w:rPr>
                <w:rFonts w:cs="Courier New"/>
                <w:bCs/>
                <w:sz w:val="20"/>
                <w:lang w:eastAsia="en-US"/>
              </w:rPr>
            </w:pPr>
            <w:r w:rsidRPr="009C42A6">
              <w:rPr>
                <w:rFonts w:cs="Courier New"/>
                <w:bCs/>
                <w:sz w:val="20"/>
                <w:lang w:eastAsia="en-US"/>
              </w:rPr>
              <w:t xml:space="preserve">    Речная вода является источником производственного водоснабжения: для приготовления химочищенной воды для подпитки паровых котлов, замкнутого контура электрокотла и теплосети, восполнения потерь в оборотной системе охлаждения оборудования.</w:t>
            </w:r>
          </w:p>
          <w:p w14:paraId="30CB1BC5" w14:textId="77777777" w:rsidR="005D1D90" w:rsidRPr="009C42A6" w:rsidRDefault="005D1D90" w:rsidP="006F1269">
            <w:pPr>
              <w:pStyle w:val="onestring"/>
              <w:autoSpaceDE w:val="0"/>
              <w:autoSpaceDN w:val="0"/>
              <w:adjustRightInd w:val="0"/>
              <w:jc w:val="both"/>
              <w:rPr>
                <w:rFonts w:cs="Courier New"/>
                <w:bCs/>
                <w:sz w:val="20"/>
                <w:lang w:eastAsia="en-US"/>
              </w:rPr>
            </w:pPr>
            <w:r w:rsidRPr="009C42A6">
              <w:rPr>
                <w:rFonts w:cs="Courier New"/>
                <w:bCs/>
                <w:sz w:val="20"/>
                <w:lang w:eastAsia="en-US"/>
              </w:rPr>
              <w:t xml:space="preserve">    Обработка речной воды производится в установках химводоочистки (ХВО) производительностью 250 м3/час. Сырая вода подогревается до 35 0С и подается на осветлители, затем на механические и Na-катионитовые фильтры 1-й ступени. Далее одна часть воды через деаэратор поступает на подпитку теплосети, а другая часть  - через Na-катионитовые фильтры 2-й ступени подается в деаэраторы питательной воды котлов.                                                                                                                                                                                                                                                                                                                                                                                                                                                                                                                                                                                                                                                                                                                                                                                                                                                             </w:t>
            </w:r>
          </w:p>
          <w:p w14:paraId="7AF5342C" w14:textId="77777777" w:rsidR="005D1D90" w:rsidRPr="009C42A6" w:rsidRDefault="005D1D90" w:rsidP="006F1269">
            <w:pPr>
              <w:pStyle w:val="onestring"/>
              <w:autoSpaceDE w:val="0"/>
              <w:autoSpaceDN w:val="0"/>
              <w:adjustRightInd w:val="0"/>
              <w:jc w:val="both"/>
              <w:rPr>
                <w:rFonts w:cs="Courier New"/>
                <w:bCs/>
                <w:sz w:val="20"/>
                <w:lang w:eastAsia="en-US"/>
              </w:rPr>
            </w:pPr>
            <w:r w:rsidRPr="009C42A6">
              <w:rPr>
                <w:rFonts w:cs="Courier New"/>
                <w:bCs/>
                <w:sz w:val="20"/>
                <w:lang w:eastAsia="en-US"/>
              </w:rPr>
              <w:t xml:space="preserve">    Собственный артезианский водозабор на площадке ТЭЦ обеспечивает хозяйственно-питьевые нужды и часть производственн</w:t>
            </w:r>
            <w:r w:rsidR="00ED142F">
              <w:rPr>
                <w:rFonts w:cs="Courier New"/>
                <w:bCs/>
                <w:sz w:val="20"/>
                <w:lang w:eastAsia="en-US"/>
              </w:rPr>
              <w:t>ых нужд – охлаждение вспомогате</w:t>
            </w:r>
            <w:r w:rsidRPr="009C42A6">
              <w:rPr>
                <w:rFonts w:cs="Courier New"/>
                <w:bCs/>
                <w:sz w:val="20"/>
                <w:lang w:eastAsia="en-US"/>
              </w:rPr>
              <w:t>льного оборудования (приемно-сливное устройство мазутного хозяйства, пробоотборные точки турбинного отделения, подшипники питательных насосов, подшипники сетевых насосов, подшипники мазутных насосов) и на приготовление химочищенной воды для подпитки котлов и тепловых сетей в период сильного загрязнения речной воды, потребляемой от ОАО «Завод «Оптик» во время паводков.</w:t>
            </w:r>
          </w:p>
          <w:p w14:paraId="2BDF737F" w14:textId="77777777" w:rsidR="005D1D90" w:rsidRPr="009C42A6" w:rsidRDefault="005D1D90" w:rsidP="006F1269">
            <w:pPr>
              <w:pStyle w:val="onestring"/>
              <w:autoSpaceDE w:val="0"/>
              <w:autoSpaceDN w:val="0"/>
              <w:adjustRightInd w:val="0"/>
              <w:jc w:val="both"/>
              <w:rPr>
                <w:rFonts w:cs="Courier New"/>
                <w:bCs/>
                <w:sz w:val="20"/>
                <w:lang w:eastAsia="en-US"/>
              </w:rPr>
            </w:pPr>
            <w:r w:rsidRPr="009C42A6">
              <w:rPr>
                <w:rFonts w:cs="Courier New"/>
                <w:bCs/>
                <w:sz w:val="20"/>
                <w:lang w:eastAsia="en-US"/>
              </w:rPr>
              <w:t xml:space="preserve">   Исходная (сырая) вода для нужд КЦ «Неман» поступает из водопровода Лидского ГУП ЖКХ «Боровка». При выводе водопровода в ремонт возможна временная подача воды из артезианской скважины. Сырая вода делится на два потока. Первый поток поступает на производственные нужды, второй поток используется на хозяйственно-бытовые нужды. Имеющиеся насосы сырой воды К90</w:t>
            </w:r>
            <w:r w:rsidRPr="009C42A6">
              <w:rPr>
                <w:rFonts w:cs="Courier New"/>
                <w:bCs/>
                <w:sz w:val="20"/>
                <w:lang w:eastAsia="en-US"/>
              </w:rPr>
              <w:sym w:font="Symbol" w:char="F0B4"/>
            </w:r>
            <w:r w:rsidRPr="009C42A6">
              <w:rPr>
                <w:rFonts w:cs="Courier New"/>
                <w:bCs/>
                <w:sz w:val="20"/>
                <w:lang w:eastAsia="en-US"/>
              </w:rPr>
              <w:t>55 (3 шт.) в работу, как правило, не включаются, т.к. напор воды в горводопроводе достаточен. Включение в работу насосов сырой воды производится только при заборе воды из артезианской скважины, а также при выполнении работ по регенерации ионитных фильтров схемы химводоподготовки. Исходная вода без предварительного подогрева поступает на I-ую ступень водоподготовительной установки (Na-катионитные фильтры, 3 шт.; в работе постоянно 1 фильтр). Вода, прошедшая I-ую ступень водоподготовки, разделяется на 2 потока: подпитка парового цикла и подпитка теплосети.</w:t>
            </w:r>
          </w:p>
          <w:p w14:paraId="365E9E30" w14:textId="77777777" w:rsidR="005D1D90" w:rsidRPr="009C42A6" w:rsidRDefault="005D1D90" w:rsidP="006F1269">
            <w:pPr>
              <w:pStyle w:val="onestring"/>
              <w:autoSpaceDE w:val="0"/>
              <w:autoSpaceDN w:val="0"/>
              <w:adjustRightInd w:val="0"/>
              <w:jc w:val="both"/>
              <w:rPr>
                <w:rFonts w:cs="Courier New"/>
                <w:bCs/>
                <w:sz w:val="20"/>
                <w:lang w:eastAsia="en-US"/>
              </w:rPr>
            </w:pPr>
            <w:r w:rsidRPr="009C42A6">
              <w:rPr>
                <w:rFonts w:cs="Courier New"/>
                <w:bCs/>
                <w:sz w:val="20"/>
                <w:lang w:eastAsia="en-US"/>
              </w:rPr>
              <w:t xml:space="preserve">Оборотная система охлаждения оборудования ЛТЭЦ состоит из пятисекционной вентиляторной градирни (производительность каждой секции 150м3/час, вакуумной системы заливки циркуляционных насосов, аванкамеры). </w:t>
            </w:r>
          </w:p>
          <w:p w14:paraId="66E7631D" w14:textId="77777777" w:rsidR="005D1D90" w:rsidRPr="009C42A6" w:rsidRDefault="005D1D90" w:rsidP="006F1269">
            <w:pPr>
              <w:pStyle w:val="onestring"/>
              <w:autoSpaceDE w:val="0"/>
              <w:autoSpaceDN w:val="0"/>
              <w:adjustRightInd w:val="0"/>
              <w:jc w:val="both"/>
              <w:rPr>
                <w:rFonts w:cs="Courier New"/>
                <w:bCs/>
                <w:sz w:val="20"/>
                <w:lang w:eastAsia="en-US"/>
              </w:rPr>
            </w:pPr>
            <w:r w:rsidRPr="009C42A6">
              <w:rPr>
                <w:rFonts w:cs="Courier New"/>
                <w:bCs/>
                <w:sz w:val="20"/>
                <w:lang w:eastAsia="en-US"/>
              </w:rPr>
              <w:t xml:space="preserve">Циркуляционные насосы, установленные в главном корпусе, подают воду на охлаждение оборудования главного корпуса (маслоохладители и воздухоохладителей турбин ст .1 и ст.№3, воздухоохладителей и маслооохладителей ГТГ-25, вспомогательного оборудования главного корпуса и водогрейной котельной). Условно чистая нагретая вода после охлаждения оборудования подается на вентиляторные градирни для охлаждения. Охлажденная вода поступает в аванкамеру и далее на циркуляционные насосы. </w:t>
            </w:r>
          </w:p>
          <w:p w14:paraId="55D23AE8" w14:textId="77777777" w:rsidR="005D1D90" w:rsidRPr="009C42A6" w:rsidRDefault="005D1D90" w:rsidP="006F1269">
            <w:pPr>
              <w:pStyle w:val="onestring"/>
              <w:autoSpaceDE w:val="0"/>
              <w:autoSpaceDN w:val="0"/>
              <w:adjustRightInd w:val="0"/>
              <w:jc w:val="both"/>
              <w:rPr>
                <w:rFonts w:cs="Courier New"/>
                <w:bCs/>
                <w:sz w:val="20"/>
                <w:lang w:eastAsia="en-US"/>
              </w:rPr>
            </w:pPr>
            <w:r w:rsidRPr="009C42A6">
              <w:rPr>
                <w:rFonts w:cs="Courier New"/>
                <w:bCs/>
                <w:sz w:val="20"/>
                <w:lang w:eastAsia="en-US"/>
              </w:rPr>
              <w:t>Восполнение потерь в оборотной системе охлаждения оборудования, для поддержания в ней солевого состава воды, выполняется обработанной речной водой, поступающей с установки водоподготовки химического цеха ТЭЦ.</w:t>
            </w:r>
          </w:p>
          <w:p w14:paraId="7D2ABB48" w14:textId="77777777" w:rsidR="0019674F" w:rsidRPr="009C42A6" w:rsidRDefault="005D1D90" w:rsidP="00E67471">
            <w:pPr>
              <w:pStyle w:val="onestring"/>
              <w:autoSpaceDE w:val="0"/>
              <w:autoSpaceDN w:val="0"/>
              <w:adjustRightInd w:val="0"/>
              <w:jc w:val="both"/>
              <w:rPr>
                <w:rFonts w:cs="Courier New"/>
                <w:bCs/>
                <w:sz w:val="20"/>
                <w:lang w:eastAsia="en-US"/>
              </w:rPr>
            </w:pPr>
            <w:r w:rsidRPr="009C42A6">
              <w:rPr>
                <w:rFonts w:cs="Courier New"/>
                <w:bCs/>
                <w:sz w:val="20"/>
                <w:lang w:eastAsia="en-US"/>
              </w:rPr>
              <w:t xml:space="preserve">Нефтесодержащие стоки, очищенные на очистных сооружениях замазученных стоков, и фильтрат после шламоуплотнительной станции подаются на повторное </w:t>
            </w:r>
            <w:r w:rsidRPr="009C42A6">
              <w:rPr>
                <w:rFonts w:cs="Courier New"/>
                <w:bCs/>
                <w:sz w:val="20"/>
                <w:lang w:eastAsia="en-US"/>
              </w:rPr>
              <w:lastRenderedPageBreak/>
              <w:t>использование.</w:t>
            </w:r>
          </w:p>
        </w:tc>
      </w:tr>
      <w:tr w:rsidR="005D1D90" w:rsidRPr="009C42A6" w14:paraId="72094EDB" w14:textId="77777777" w:rsidTr="005D1D90">
        <w:tc>
          <w:tcPr>
            <w:tcW w:w="0" w:type="auto"/>
          </w:tcPr>
          <w:p w14:paraId="517C59FF" w14:textId="77777777" w:rsidR="005D1D90" w:rsidRPr="009C42A6" w:rsidRDefault="005D1D90" w:rsidP="006F1269">
            <w:pPr>
              <w:pStyle w:val="onestring"/>
              <w:autoSpaceDE w:val="0"/>
              <w:autoSpaceDN w:val="0"/>
              <w:adjustRightInd w:val="0"/>
              <w:jc w:val="center"/>
              <w:rPr>
                <w:rFonts w:cs="Courier New"/>
                <w:sz w:val="20"/>
                <w:lang w:eastAsia="en-US"/>
              </w:rPr>
            </w:pPr>
            <w:r w:rsidRPr="009C42A6">
              <w:rPr>
                <w:rFonts w:cs="Courier New"/>
                <w:sz w:val="20"/>
                <w:lang w:eastAsia="en-US"/>
              </w:rPr>
              <w:lastRenderedPageBreak/>
              <w:t>2</w:t>
            </w:r>
          </w:p>
        </w:tc>
        <w:tc>
          <w:tcPr>
            <w:tcW w:w="0" w:type="auto"/>
          </w:tcPr>
          <w:p w14:paraId="2A95725D" w14:textId="77777777" w:rsidR="005D1D90" w:rsidRPr="009C42A6" w:rsidRDefault="005D1D90" w:rsidP="006F1269">
            <w:pPr>
              <w:pStyle w:val="onestring"/>
              <w:autoSpaceDE w:val="0"/>
              <w:autoSpaceDN w:val="0"/>
              <w:adjustRightInd w:val="0"/>
              <w:jc w:val="both"/>
              <w:rPr>
                <w:rFonts w:cs="Courier New"/>
                <w:sz w:val="20"/>
                <w:lang w:eastAsia="en-US"/>
              </w:rPr>
            </w:pPr>
            <w:r w:rsidRPr="009C42A6">
              <w:rPr>
                <w:rFonts w:cs="Courier New"/>
                <w:sz w:val="20"/>
                <w:lang w:eastAsia="en-US"/>
              </w:rPr>
              <w:t>Схема водоотведения</w:t>
            </w:r>
          </w:p>
        </w:tc>
        <w:tc>
          <w:tcPr>
            <w:tcW w:w="0" w:type="auto"/>
          </w:tcPr>
          <w:p w14:paraId="425134C0" w14:textId="77777777" w:rsidR="005D1D90" w:rsidRPr="009C42A6" w:rsidRDefault="005D1D90" w:rsidP="006F1269">
            <w:pPr>
              <w:pStyle w:val="onestring"/>
              <w:autoSpaceDE w:val="0"/>
              <w:autoSpaceDN w:val="0"/>
              <w:adjustRightInd w:val="0"/>
              <w:jc w:val="both"/>
              <w:rPr>
                <w:rFonts w:cs="Courier New"/>
                <w:sz w:val="20"/>
                <w:lang w:eastAsia="en-US"/>
              </w:rPr>
            </w:pPr>
            <w:r w:rsidRPr="009C42A6">
              <w:rPr>
                <w:rFonts w:cs="Courier New"/>
                <w:sz w:val="20"/>
                <w:lang w:eastAsia="en-US"/>
              </w:rPr>
              <w:t>На площадке ТЭЦ действуют системы канализаций:</w:t>
            </w:r>
          </w:p>
          <w:p w14:paraId="406170DB" w14:textId="77777777" w:rsidR="005D1D90" w:rsidRPr="009C42A6" w:rsidRDefault="005D1D90" w:rsidP="006F1269">
            <w:pPr>
              <w:pStyle w:val="onestring"/>
              <w:autoSpaceDE w:val="0"/>
              <w:autoSpaceDN w:val="0"/>
              <w:adjustRightInd w:val="0"/>
              <w:jc w:val="both"/>
              <w:rPr>
                <w:rFonts w:cs="Courier New"/>
                <w:sz w:val="20"/>
                <w:lang w:eastAsia="en-US"/>
              </w:rPr>
            </w:pPr>
            <w:r w:rsidRPr="009C42A6">
              <w:rPr>
                <w:rFonts w:cs="Courier New"/>
                <w:sz w:val="20"/>
                <w:lang w:eastAsia="en-US"/>
              </w:rPr>
              <w:t>-хозяйственно-бытовой;</w:t>
            </w:r>
          </w:p>
          <w:p w14:paraId="753369DB" w14:textId="77777777" w:rsidR="005D1D90" w:rsidRPr="009C42A6" w:rsidRDefault="005D1D90" w:rsidP="006F1269">
            <w:pPr>
              <w:pStyle w:val="onestring"/>
              <w:autoSpaceDE w:val="0"/>
              <w:autoSpaceDN w:val="0"/>
              <w:adjustRightInd w:val="0"/>
              <w:jc w:val="both"/>
              <w:rPr>
                <w:rFonts w:cs="Courier New"/>
                <w:sz w:val="20"/>
                <w:lang w:eastAsia="en-US"/>
              </w:rPr>
            </w:pPr>
            <w:r w:rsidRPr="009C42A6">
              <w:rPr>
                <w:rFonts w:cs="Courier New"/>
                <w:sz w:val="20"/>
                <w:lang w:eastAsia="en-US"/>
              </w:rPr>
              <w:t>-производственно-дождевой;</w:t>
            </w:r>
          </w:p>
          <w:p w14:paraId="5070F0C4" w14:textId="77777777" w:rsidR="005D1D90" w:rsidRPr="009C42A6" w:rsidRDefault="005D1D90" w:rsidP="006F1269">
            <w:pPr>
              <w:pStyle w:val="onestring"/>
              <w:autoSpaceDE w:val="0"/>
              <w:autoSpaceDN w:val="0"/>
              <w:adjustRightInd w:val="0"/>
              <w:jc w:val="both"/>
              <w:rPr>
                <w:rFonts w:cs="Courier New"/>
                <w:sz w:val="20"/>
                <w:lang w:eastAsia="en-US"/>
              </w:rPr>
            </w:pPr>
            <w:r w:rsidRPr="009C42A6">
              <w:rPr>
                <w:rFonts w:cs="Courier New"/>
                <w:sz w:val="20"/>
                <w:lang w:eastAsia="en-US"/>
              </w:rPr>
              <w:t>-сточных вод на карты шламоотвала.</w:t>
            </w:r>
          </w:p>
          <w:p w14:paraId="17D172EF" w14:textId="77777777" w:rsidR="005D1D90" w:rsidRPr="009C42A6" w:rsidRDefault="005D1D90" w:rsidP="006F1269">
            <w:pPr>
              <w:autoSpaceDE w:val="0"/>
              <w:autoSpaceDN w:val="0"/>
              <w:adjustRightInd w:val="0"/>
              <w:jc w:val="both"/>
              <w:rPr>
                <w:rFonts w:cs="Courier New"/>
                <w:sz w:val="20"/>
                <w:lang w:eastAsia="en-US"/>
              </w:rPr>
            </w:pPr>
            <w:r w:rsidRPr="009C42A6">
              <w:rPr>
                <w:rFonts w:cs="Courier New"/>
                <w:sz w:val="20"/>
                <w:szCs w:val="22"/>
                <w:lang w:eastAsia="en-US"/>
              </w:rPr>
              <w:t>Хозяйственно-бытовая канализация представляет собой самотечные сети, которые имеют выпуск в городской коллектор коммунальной хозяйственно-фекальной канализации города.</w:t>
            </w:r>
          </w:p>
          <w:p w14:paraId="59330B99" w14:textId="77777777" w:rsidR="005D1D90" w:rsidRPr="009C42A6" w:rsidRDefault="005D1D90" w:rsidP="006F1269">
            <w:pPr>
              <w:pStyle w:val="onestring"/>
              <w:autoSpaceDE w:val="0"/>
              <w:autoSpaceDN w:val="0"/>
              <w:adjustRightInd w:val="0"/>
              <w:jc w:val="both"/>
              <w:rPr>
                <w:rFonts w:cs="Courier New"/>
                <w:sz w:val="20"/>
                <w:lang w:eastAsia="en-US"/>
              </w:rPr>
            </w:pPr>
            <w:r w:rsidRPr="009C42A6">
              <w:rPr>
                <w:rFonts w:cs="Courier New"/>
                <w:sz w:val="20"/>
                <w:lang w:eastAsia="en-US"/>
              </w:rPr>
              <w:t xml:space="preserve">В сети хозяйственно-бытовой канализации ТЭЦ, отводятся бытовые стоки от цехов и участков, а также нейтрализованные и отстоянные в баке нейтрализованных стоков сточные воды от химической промывки и обмывки котлов. </w:t>
            </w:r>
          </w:p>
          <w:p w14:paraId="1650BF15" w14:textId="77777777" w:rsidR="005D1D90" w:rsidRPr="009C42A6" w:rsidRDefault="005D1D90" w:rsidP="006F1269">
            <w:pPr>
              <w:autoSpaceDE w:val="0"/>
              <w:autoSpaceDN w:val="0"/>
              <w:adjustRightInd w:val="0"/>
              <w:jc w:val="both"/>
              <w:rPr>
                <w:rFonts w:cs="Courier New"/>
                <w:sz w:val="20"/>
                <w:lang w:eastAsia="en-US"/>
              </w:rPr>
            </w:pPr>
            <w:r w:rsidRPr="009C42A6">
              <w:rPr>
                <w:rFonts w:cs="Courier New"/>
                <w:sz w:val="20"/>
                <w:szCs w:val="22"/>
                <w:lang w:eastAsia="en-US"/>
              </w:rPr>
              <w:t>Производственно-дождевая канализация включает в себя самотечные сети, двухсекционный пруд аккумулирующей емкости из монолитного железобетона для приема и последующего отстаивания дождевых сточных вод, насосной станции перекачки дождевых стоков, оборудованной насосами для подачи сточных вод в ХЦ, и напорных сетей.</w:t>
            </w:r>
          </w:p>
          <w:p w14:paraId="32BF3B95" w14:textId="77777777" w:rsidR="005D1D90" w:rsidRPr="009C42A6" w:rsidRDefault="005D1D90" w:rsidP="006F1269">
            <w:pPr>
              <w:pStyle w:val="onestring"/>
              <w:autoSpaceDE w:val="0"/>
              <w:autoSpaceDN w:val="0"/>
              <w:adjustRightInd w:val="0"/>
              <w:jc w:val="both"/>
              <w:rPr>
                <w:rFonts w:cs="Courier New"/>
                <w:sz w:val="20"/>
                <w:lang w:eastAsia="en-US"/>
              </w:rPr>
            </w:pPr>
            <w:r w:rsidRPr="009C42A6">
              <w:rPr>
                <w:rFonts w:cs="Courier New"/>
                <w:sz w:val="20"/>
                <w:lang w:eastAsia="en-US"/>
              </w:rPr>
              <w:t>В сеть производственно-дождевой канализации ТЭЦ, выпуск сточных вод от которой идет в сети ливневой канализации Лидского ГУП ЖКХ, отводятся нормативно-чистые стоки от охлаждения вспомогательного оборудования.</w:t>
            </w:r>
          </w:p>
          <w:p w14:paraId="6D5D8A62" w14:textId="77777777" w:rsidR="005D1D90" w:rsidRPr="009C42A6" w:rsidRDefault="005D1D90" w:rsidP="006F1269">
            <w:pPr>
              <w:pStyle w:val="onestring"/>
              <w:autoSpaceDE w:val="0"/>
              <w:autoSpaceDN w:val="0"/>
              <w:adjustRightInd w:val="0"/>
              <w:jc w:val="both"/>
              <w:rPr>
                <w:rFonts w:cs="Courier New"/>
                <w:sz w:val="20"/>
                <w:lang w:eastAsia="en-US"/>
              </w:rPr>
            </w:pPr>
            <w:r w:rsidRPr="009C42A6">
              <w:rPr>
                <w:rFonts w:cs="Courier New"/>
                <w:sz w:val="20"/>
                <w:lang w:eastAsia="en-US"/>
              </w:rPr>
              <w:t>В земляные накопители (карты шламоотвлала) сбрасываются сточные воды, обработанные на очистных сооружениях, замасленных и замазученных стоков станции.</w:t>
            </w:r>
          </w:p>
          <w:p w14:paraId="3892C7D7" w14:textId="77777777" w:rsidR="005D1D90" w:rsidRPr="009C42A6" w:rsidRDefault="005D1D90" w:rsidP="006F1269">
            <w:pPr>
              <w:pStyle w:val="onestring"/>
              <w:autoSpaceDE w:val="0"/>
              <w:autoSpaceDN w:val="0"/>
              <w:adjustRightInd w:val="0"/>
              <w:jc w:val="both"/>
              <w:rPr>
                <w:rFonts w:cs="Courier New"/>
                <w:sz w:val="20"/>
                <w:lang w:eastAsia="en-US"/>
              </w:rPr>
            </w:pPr>
            <w:r w:rsidRPr="009C42A6">
              <w:rPr>
                <w:rFonts w:cs="Courier New"/>
                <w:sz w:val="20"/>
                <w:lang w:eastAsia="en-US"/>
              </w:rPr>
              <w:t>Сточные воды от КЦ «Неман» (продувочные воды котлов, охлаждение пробоотборных точек, охлаждение подшипников насосов, сточные воды от собственных нужд ВПУ, хозяйственно-бытовые) отводятся в сеть канализации ОАО «Лидахлебопродукт»</w:t>
            </w:r>
          </w:p>
        </w:tc>
      </w:tr>
    </w:tbl>
    <w:p w14:paraId="6A2319E6" w14:textId="77777777" w:rsidR="00286E25" w:rsidRDefault="00286E25" w:rsidP="001239ED">
      <w:pPr>
        <w:pStyle w:val="newncpi"/>
        <w:ind w:firstLine="0"/>
        <w:jc w:val="center"/>
      </w:pPr>
    </w:p>
    <w:p w14:paraId="5FA56D96" w14:textId="77777777" w:rsidR="00286E25" w:rsidRDefault="00286E25" w:rsidP="00286E25">
      <w:pPr>
        <w:pStyle w:val="newncpi0"/>
        <w:jc w:val="center"/>
      </w:pPr>
      <w:r>
        <w:t>Характеристика водозаборных сооружений, предназначенных для изъятия поверхностных вод</w:t>
      </w:r>
    </w:p>
    <w:p w14:paraId="6869F5F2" w14:textId="77777777" w:rsidR="005464D7" w:rsidRDefault="005464D7" w:rsidP="00286E25">
      <w:pPr>
        <w:pStyle w:val="newncpi0"/>
        <w:jc w:val="center"/>
      </w:pPr>
    </w:p>
    <w:p w14:paraId="440D38AE" w14:textId="77777777" w:rsidR="00286E25" w:rsidRDefault="00055254" w:rsidP="001239ED">
      <w:pPr>
        <w:pStyle w:val="newncpi"/>
        <w:ind w:firstLine="0"/>
        <w:jc w:val="center"/>
      </w:pPr>
      <w:r>
        <w:rPr>
          <w:i/>
          <w:iCs/>
          <w:u w:val="single"/>
        </w:rPr>
        <w:t>нет</w:t>
      </w:r>
    </w:p>
    <w:p w14:paraId="4A44370A" w14:textId="77777777" w:rsidR="00286E25" w:rsidRDefault="00286E25" w:rsidP="00286E25">
      <w:pPr>
        <w:pStyle w:val="newncpi"/>
        <w:ind w:firstLine="0"/>
        <w:jc w:val="right"/>
      </w:pPr>
      <w:r>
        <w:t>Таблица 8</w:t>
      </w:r>
    </w:p>
    <w:tbl>
      <w:tblPr>
        <w:tblStyle w:val="tablencpi"/>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1417"/>
        <w:gridCol w:w="1843"/>
        <w:gridCol w:w="2551"/>
        <w:gridCol w:w="3225"/>
      </w:tblGrid>
      <w:tr w:rsidR="00286E25" w:rsidRPr="009C42A6" w14:paraId="1A688E8A" w14:textId="77777777" w:rsidTr="00E71900">
        <w:tc>
          <w:tcPr>
            <w:tcW w:w="534" w:type="dxa"/>
            <w:vMerge w:val="restart"/>
            <w:vAlign w:val="center"/>
          </w:tcPr>
          <w:p w14:paraId="36004D94" w14:textId="77777777" w:rsidR="00286E25" w:rsidRPr="009C42A6" w:rsidRDefault="00286E25" w:rsidP="00286E25">
            <w:pPr>
              <w:pStyle w:val="newncpi"/>
              <w:ind w:firstLine="0"/>
              <w:jc w:val="center"/>
              <w:rPr>
                <w:b/>
                <w:sz w:val="20"/>
                <w:szCs w:val="20"/>
              </w:rPr>
            </w:pPr>
            <w:r w:rsidRPr="009C42A6">
              <w:rPr>
                <w:b/>
                <w:sz w:val="20"/>
                <w:szCs w:val="20"/>
              </w:rPr>
              <w:t>№</w:t>
            </w:r>
            <w:r w:rsidRPr="009C42A6">
              <w:rPr>
                <w:b/>
                <w:sz w:val="20"/>
                <w:szCs w:val="20"/>
              </w:rPr>
              <w:br/>
              <w:t>п/п</w:t>
            </w:r>
          </w:p>
        </w:tc>
        <w:tc>
          <w:tcPr>
            <w:tcW w:w="4394" w:type="dxa"/>
            <w:gridSpan w:val="3"/>
            <w:vAlign w:val="center"/>
          </w:tcPr>
          <w:p w14:paraId="44AD0387" w14:textId="77777777" w:rsidR="00286E25" w:rsidRPr="009C42A6" w:rsidRDefault="00286E25" w:rsidP="00286E25">
            <w:pPr>
              <w:pStyle w:val="table10"/>
              <w:jc w:val="center"/>
              <w:rPr>
                <w:b/>
              </w:rPr>
            </w:pPr>
            <w:r w:rsidRPr="009C42A6">
              <w:rPr>
                <w:b/>
              </w:rPr>
              <w:t>Водозаборные сооружения, предназначенные для изъятия поверхностных вод</w:t>
            </w:r>
          </w:p>
        </w:tc>
        <w:tc>
          <w:tcPr>
            <w:tcW w:w="2551" w:type="dxa"/>
            <w:vMerge w:val="restart"/>
            <w:vAlign w:val="center"/>
          </w:tcPr>
          <w:p w14:paraId="3C6D26F0" w14:textId="77777777" w:rsidR="00286E25" w:rsidRPr="009C42A6" w:rsidRDefault="00286E25" w:rsidP="00286E25">
            <w:pPr>
              <w:pStyle w:val="newncpi"/>
              <w:ind w:firstLine="0"/>
              <w:jc w:val="center"/>
              <w:rPr>
                <w:b/>
                <w:sz w:val="20"/>
                <w:szCs w:val="20"/>
              </w:rPr>
            </w:pPr>
            <w:r w:rsidRPr="009C42A6">
              <w:rPr>
                <w:b/>
                <w:sz w:val="20"/>
                <w:szCs w:val="20"/>
              </w:rPr>
              <w:t>Количество средств измерений расхода (объема) вод</w:t>
            </w:r>
          </w:p>
        </w:tc>
        <w:tc>
          <w:tcPr>
            <w:tcW w:w="3225" w:type="dxa"/>
            <w:vMerge w:val="restart"/>
            <w:vAlign w:val="center"/>
          </w:tcPr>
          <w:p w14:paraId="427B974F" w14:textId="77777777" w:rsidR="00286E25" w:rsidRPr="009C42A6" w:rsidRDefault="00286E25" w:rsidP="00286E25">
            <w:pPr>
              <w:pStyle w:val="newncpi"/>
              <w:ind w:firstLine="0"/>
              <w:jc w:val="center"/>
              <w:rPr>
                <w:b/>
                <w:sz w:val="20"/>
                <w:szCs w:val="20"/>
              </w:rPr>
            </w:pPr>
            <w:r w:rsidRPr="009C42A6">
              <w:rPr>
                <w:b/>
                <w:sz w:val="20"/>
                <w:szCs w:val="20"/>
              </w:rPr>
              <w:t>Наличие рыбозащитных устройств на сооружениях для изъятия поверхностных вод</w:t>
            </w:r>
          </w:p>
        </w:tc>
      </w:tr>
      <w:tr w:rsidR="00286E25" w:rsidRPr="009C42A6" w14:paraId="6358CF0C" w14:textId="77777777" w:rsidTr="00E71900">
        <w:tc>
          <w:tcPr>
            <w:tcW w:w="534" w:type="dxa"/>
            <w:vMerge/>
            <w:vAlign w:val="center"/>
          </w:tcPr>
          <w:p w14:paraId="3830F9A2" w14:textId="77777777" w:rsidR="00286E25" w:rsidRPr="009C42A6" w:rsidRDefault="00286E25" w:rsidP="00286E25">
            <w:pPr>
              <w:pStyle w:val="newncpi"/>
              <w:ind w:firstLine="0"/>
              <w:jc w:val="center"/>
              <w:rPr>
                <w:b/>
                <w:sz w:val="20"/>
                <w:szCs w:val="20"/>
              </w:rPr>
            </w:pPr>
          </w:p>
        </w:tc>
        <w:tc>
          <w:tcPr>
            <w:tcW w:w="1134" w:type="dxa"/>
            <w:vMerge w:val="restart"/>
            <w:vAlign w:val="center"/>
          </w:tcPr>
          <w:p w14:paraId="49E589DA" w14:textId="77777777" w:rsidR="00286E25" w:rsidRPr="009C42A6" w:rsidRDefault="00286E25" w:rsidP="00286E25">
            <w:pPr>
              <w:pStyle w:val="newncpi"/>
              <w:ind w:firstLine="0"/>
              <w:jc w:val="center"/>
              <w:rPr>
                <w:b/>
                <w:sz w:val="20"/>
                <w:szCs w:val="20"/>
              </w:rPr>
            </w:pPr>
            <w:r w:rsidRPr="009C42A6">
              <w:rPr>
                <w:b/>
                <w:sz w:val="20"/>
                <w:szCs w:val="20"/>
              </w:rPr>
              <w:t>всего</w:t>
            </w:r>
          </w:p>
        </w:tc>
        <w:tc>
          <w:tcPr>
            <w:tcW w:w="3260" w:type="dxa"/>
            <w:gridSpan w:val="2"/>
            <w:vAlign w:val="center"/>
          </w:tcPr>
          <w:p w14:paraId="05E64D69" w14:textId="77777777" w:rsidR="00286E25" w:rsidRPr="009C42A6" w:rsidRDefault="00286E25" w:rsidP="00286E25">
            <w:pPr>
              <w:pStyle w:val="table10"/>
              <w:jc w:val="center"/>
              <w:rPr>
                <w:b/>
              </w:rPr>
            </w:pPr>
            <w:r w:rsidRPr="009C42A6">
              <w:rPr>
                <w:b/>
              </w:rPr>
              <w:t>суммарная производительность</w:t>
            </w:r>
          </w:p>
        </w:tc>
        <w:tc>
          <w:tcPr>
            <w:tcW w:w="2551" w:type="dxa"/>
            <w:vMerge/>
            <w:vAlign w:val="center"/>
          </w:tcPr>
          <w:p w14:paraId="6F34671F" w14:textId="77777777" w:rsidR="00286E25" w:rsidRPr="009C42A6" w:rsidRDefault="00286E25" w:rsidP="00286E25">
            <w:pPr>
              <w:pStyle w:val="newncpi"/>
              <w:ind w:firstLine="0"/>
              <w:jc w:val="center"/>
              <w:rPr>
                <w:b/>
                <w:sz w:val="20"/>
                <w:szCs w:val="20"/>
              </w:rPr>
            </w:pPr>
          </w:p>
        </w:tc>
        <w:tc>
          <w:tcPr>
            <w:tcW w:w="3225" w:type="dxa"/>
            <w:vMerge/>
            <w:vAlign w:val="center"/>
          </w:tcPr>
          <w:p w14:paraId="4864F005" w14:textId="77777777" w:rsidR="00286E25" w:rsidRPr="009C42A6" w:rsidRDefault="00286E25" w:rsidP="00286E25">
            <w:pPr>
              <w:pStyle w:val="newncpi"/>
              <w:ind w:firstLine="0"/>
              <w:jc w:val="center"/>
              <w:rPr>
                <w:b/>
                <w:sz w:val="20"/>
                <w:szCs w:val="20"/>
              </w:rPr>
            </w:pPr>
          </w:p>
        </w:tc>
      </w:tr>
      <w:tr w:rsidR="00286E25" w:rsidRPr="009C42A6" w14:paraId="3EDC32A7" w14:textId="77777777" w:rsidTr="00E71900">
        <w:tc>
          <w:tcPr>
            <w:tcW w:w="534" w:type="dxa"/>
            <w:vMerge/>
            <w:vAlign w:val="center"/>
          </w:tcPr>
          <w:p w14:paraId="610BFA64" w14:textId="77777777" w:rsidR="00286E25" w:rsidRPr="009C42A6" w:rsidRDefault="00286E25" w:rsidP="00286E25">
            <w:pPr>
              <w:pStyle w:val="newncpi"/>
              <w:ind w:firstLine="0"/>
              <w:jc w:val="center"/>
              <w:rPr>
                <w:b/>
                <w:sz w:val="20"/>
                <w:szCs w:val="20"/>
              </w:rPr>
            </w:pPr>
          </w:p>
        </w:tc>
        <w:tc>
          <w:tcPr>
            <w:tcW w:w="1134" w:type="dxa"/>
            <w:vMerge/>
            <w:vAlign w:val="center"/>
          </w:tcPr>
          <w:p w14:paraId="2391B1E9" w14:textId="77777777" w:rsidR="00286E25" w:rsidRPr="009C42A6" w:rsidRDefault="00286E25" w:rsidP="00286E25">
            <w:pPr>
              <w:pStyle w:val="newncpi"/>
              <w:ind w:firstLine="0"/>
              <w:jc w:val="center"/>
              <w:rPr>
                <w:b/>
                <w:sz w:val="20"/>
                <w:szCs w:val="20"/>
              </w:rPr>
            </w:pPr>
          </w:p>
        </w:tc>
        <w:tc>
          <w:tcPr>
            <w:tcW w:w="1417" w:type="dxa"/>
            <w:vAlign w:val="center"/>
          </w:tcPr>
          <w:p w14:paraId="2762FA7B" w14:textId="77777777" w:rsidR="00286E25" w:rsidRPr="009C42A6" w:rsidRDefault="00286E25" w:rsidP="00286E25">
            <w:pPr>
              <w:pStyle w:val="newncpi"/>
              <w:ind w:firstLine="0"/>
              <w:jc w:val="center"/>
              <w:rPr>
                <w:b/>
                <w:sz w:val="20"/>
                <w:szCs w:val="20"/>
              </w:rPr>
            </w:pPr>
            <w:r w:rsidRPr="009C42A6">
              <w:rPr>
                <w:b/>
                <w:sz w:val="20"/>
                <w:szCs w:val="20"/>
              </w:rPr>
              <w:t>куб. м/час</w:t>
            </w:r>
          </w:p>
        </w:tc>
        <w:tc>
          <w:tcPr>
            <w:tcW w:w="1843" w:type="dxa"/>
            <w:vAlign w:val="center"/>
          </w:tcPr>
          <w:p w14:paraId="1B301B6D" w14:textId="77777777" w:rsidR="00286E25" w:rsidRPr="009C42A6" w:rsidRDefault="00286E25" w:rsidP="00286E25">
            <w:pPr>
              <w:pStyle w:val="newncpi"/>
              <w:ind w:firstLine="0"/>
              <w:jc w:val="center"/>
              <w:rPr>
                <w:b/>
                <w:sz w:val="20"/>
                <w:szCs w:val="20"/>
              </w:rPr>
            </w:pPr>
            <w:r w:rsidRPr="009C42A6">
              <w:rPr>
                <w:b/>
                <w:sz w:val="20"/>
                <w:szCs w:val="20"/>
              </w:rPr>
              <w:t>куб. м/сутки</w:t>
            </w:r>
          </w:p>
        </w:tc>
        <w:tc>
          <w:tcPr>
            <w:tcW w:w="2551" w:type="dxa"/>
            <w:vMerge/>
            <w:vAlign w:val="center"/>
          </w:tcPr>
          <w:p w14:paraId="1F98D6CD" w14:textId="77777777" w:rsidR="00286E25" w:rsidRPr="009C42A6" w:rsidRDefault="00286E25" w:rsidP="00286E25">
            <w:pPr>
              <w:pStyle w:val="newncpi"/>
              <w:ind w:firstLine="0"/>
              <w:jc w:val="center"/>
              <w:rPr>
                <w:b/>
                <w:sz w:val="20"/>
                <w:szCs w:val="20"/>
              </w:rPr>
            </w:pPr>
          </w:p>
        </w:tc>
        <w:tc>
          <w:tcPr>
            <w:tcW w:w="3225" w:type="dxa"/>
            <w:vMerge/>
            <w:vAlign w:val="center"/>
          </w:tcPr>
          <w:p w14:paraId="457544C6" w14:textId="77777777" w:rsidR="00286E25" w:rsidRPr="009C42A6" w:rsidRDefault="00286E25" w:rsidP="00286E25">
            <w:pPr>
              <w:pStyle w:val="newncpi"/>
              <w:ind w:firstLine="0"/>
              <w:jc w:val="center"/>
              <w:rPr>
                <w:b/>
                <w:sz w:val="20"/>
                <w:szCs w:val="20"/>
              </w:rPr>
            </w:pPr>
          </w:p>
        </w:tc>
      </w:tr>
      <w:tr w:rsidR="00286E25" w:rsidRPr="009C42A6" w14:paraId="0C8389E0" w14:textId="77777777" w:rsidTr="00E71900">
        <w:tc>
          <w:tcPr>
            <w:tcW w:w="534" w:type="dxa"/>
          </w:tcPr>
          <w:p w14:paraId="208FF887" w14:textId="77777777" w:rsidR="00286E25" w:rsidRPr="009C42A6" w:rsidRDefault="00286E25" w:rsidP="001239ED">
            <w:pPr>
              <w:pStyle w:val="newncpi"/>
              <w:ind w:firstLine="0"/>
              <w:jc w:val="center"/>
              <w:rPr>
                <w:b/>
                <w:sz w:val="20"/>
                <w:szCs w:val="20"/>
              </w:rPr>
            </w:pPr>
            <w:r w:rsidRPr="009C42A6">
              <w:rPr>
                <w:b/>
                <w:sz w:val="20"/>
                <w:szCs w:val="20"/>
              </w:rPr>
              <w:t>1</w:t>
            </w:r>
          </w:p>
        </w:tc>
        <w:tc>
          <w:tcPr>
            <w:tcW w:w="1134" w:type="dxa"/>
          </w:tcPr>
          <w:p w14:paraId="4E3E0DF0" w14:textId="77777777" w:rsidR="00286E25" w:rsidRPr="009C42A6" w:rsidRDefault="00286E25" w:rsidP="001239ED">
            <w:pPr>
              <w:pStyle w:val="newncpi"/>
              <w:ind w:firstLine="0"/>
              <w:jc w:val="center"/>
              <w:rPr>
                <w:b/>
                <w:sz w:val="20"/>
                <w:szCs w:val="20"/>
              </w:rPr>
            </w:pPr>
            <w:r w:rsidRPr="009C42A6">
              <w:rPr>
                <w:b/>
                <w:sz w:val="20"/>
                <w:szCs w:val="20"/>
              </w:rPr>
              <w:t>2</w:t>
            </w:r>
          </w:p>
        </w:tc>
        <w:tc>
          <w:tcPr>
            <w:tcW w:w="1417" w:type="dxa"/>
          </w:tcPr>
          <w:p w14:paraId="3DA9812F" w14:textId="77777777" w:rsidR="00286E25" w:rsidRPr="009C42A6" w:rsidRDefault="00286E25" w:rsidP="001239ED">
            <w:pPr>
              <w:pStyle w:val="newncpi"/>
              <w:ind w:firstLine="0"/>
              <w:jc w:val="center"/>
              <w:rPr>
                <w:b/>
                <w:sz w:val="20"/>
                <w:szCs w:val="20"/>
              </w:rPr>
            </w:pPr>
            <w:r w:rsidRPr="009C42A6">
              <w:rPr>
                <w:b/>
                <w:sz w:val="20"/>
                <w:szCs w:val="20"/>
              </w:rPr>
              <w:t>3</w:t>
            </w:r>
          </w:p>
        </w:tc>
        <w:tc>
          <w:tcPr>
            <w:tcW w:w="1843" w:type="dxa"/>
          </w:tcPr>
          <w:p w14:paraId="2ACDCF7A" w14:textId="77777777" w:rsidR="00286E25" w:rsidRPr="009C42A6" w:rsidRDefault="00286E25" w:rsidP="001239ED">
            <w:pPr>
              <w:pStyle w:val="newncpi"/>
              <w:ind w:firstLine="0"/>
              <w:jc w:val="center"/>
              <w:rPr>
                <w:b/>
                <w:sz w:val="20"/>
                <w:szCs w:val="20"/>
              </w:rPr>
            </w:pPr>
            <w:r w:rsidRPr="009C42A6">
              <w:rPr>
                <w:b/>
                <w:sz w:val="20"/>
                <w:szCs w:val="20"/>
              </w:rPr>
              <w:t>4</w:t>
            </w:r>
          </w:p>
        </w:tc>
        <w:tc>
          <w:tcPr>
            <w:tcW w:w="2551" w:type="dxa"/>
          </w:tcPr>
          <w:p w14:paraId="349D4846" w14:textId="77777777" w:rsidR="00286E25" w:rsidRPr="009C42A6" w:rsidRDefault="00286E25" w:rsidP="001239ED">
            <w:pPr>
              <w:pStyle w:val="newncpi"/>
              <w:ind w:firstLine="0"/>
              <w:jc w:val="center"/>
              <w:rPr>
                <w:b/>
                <w:sz w:val="20"/>
                <w:szCs w:val="20"/>
              </w:rPr>
            </w:pPr>
            <w:r w:rsidRPr="009C42A6">
              <w:rPr>
                <w:b/>
                <w:sz w:val="20"/>
                <w:szCs w:val="20"/>
              </w:rPr>
              <w:t>5</w:t>
            </w:r>
          </w:p>
        </w:tc>
        <w:tc>
          <w:tcPr>
            <w:tcW w:w="3225" w:type="dxa"/>
          </w:tcPr>
          <w:p w14:paraId="10EA6DD0" w14:textId="77777777" w:rsidR="00286E25" w:rsidRPr="009C42A6" w:rsidRDefault="00286E25" w:rsidP="001239ED">
            <w:pPr>
              <w:pStyle w:val="newncpi"/>
              <w:ind w:firstLine="0"/>
              <w:jc w:val="center"/>
              <w:rPr>
                <w:b/>
                <w:sz w:val="20"/>
                <w:szCs w:val="20"/>
              </w:rPr>
            </w:pPr>
            <w:r w:rsidRPr="009C42A6">
              <w:rPr>
                <w:b/>
                <w:sz w:val="20"/>
                <w:szCs w:val="20"/>
              </w:rPr>
              <w:t>6</w:t>
            </w:r>
          </w:p>
        </w:tc>
      </w:tr>
      <w:tr w:rsidR="00286E25" w:rsidRPr="009C42A6" w14:paraId="60EF8067" w14:textId="77777777" w:rsidTr="00E71900">
        <w:tc>
          <w:tcPr>
            <w:tcW w:w="534" w:type="dxa"/>
          </w:tcPr>
          <w:p w14:paraId="2D4D0A87" w14:textId="77777777" w:rsidR="00286E25" w:rsidRPr="009C42A6" w:rsidRDefault="00286E25" w:rsidP="001239ED">
            <w:pPr>
              <w:pStyle w:val="newncpi"/>
              <w:ind w:firstLine="0"/>
              <w:jc w:val="center"/>
              <w:rPr>
                <w:sz w:val="20"/>
                <w:szCs w:val="20"/>
              </w:rPr>
            </w:pPr>
          </w:p>
        </w:tc>
        <w:tc>
          <w:tcPr>
            <w:tcW w:w="1134" w:type="dxa"/>
          </w:tcPr>
          <w:p w14:paraId="7F99A0B3" w14:textId="77777777" w:rsidR="00286E25" w:rsidRPr="009C42A6" w:rsidRDefault="00286E25" w:rsidP="001239ED">
            <w:pPr>
              <w:pStyle w:val="newncpi"/>
              <w:ind w:firstLine="0"/>
              <w:jc w:val="center"/>
              <w:rPr>
                <w:sz w:val="20"/>
                <w:szCs w:val="20"/>
              </w:rPr>
            </w:pPr>
          </w:p>
        </w:tc>
        <w:tc>
          <w:tcPr>
            <w:tcW w:w="1417" w:type="dxa"/>
          </w:tcPr>
          <w:p w14:paraId="43B6F40E" w14:textId="77777777" w:rsidR="00286E25" w:rsidRPr="009C42A6" w:rsidRDefault="00286E25" w:rsidP="001239ED">
            <w:pPr>
              <w:pStyle w:val="newncpi"/>
              <w:ind w:firstLine="0"/>
              <w:jc w:val="center"/>
              <w:rPr>
                <w:sz w:val="20"/>
                <w:szCs w:val="20"/>
              </w:rPr>
            </w:pPr>
          </w:p>
        </w:tc>
        <w:tc>
          <w:tcPr>
            <w:tcW w:w="1843" w:type="dxa"/>
          </w:tcPr>
          <w:p w14:paraId="5CBD8ED5" w14:textId="77777777" w:rsidR="00286E25" w:rsidRPr="009C42A6" w:rsidRDefault="00286E25" w:rsidP="001239ED">
            <w:pPr>
              <w:pStyle w:val="newncpi"/>
              <w:ind w:firstLine="0"/>
              <w:jc w:val="center"/>
              <w:rPr>
                <w:sz w:val="20"/>
                <w:szCs w:val="20"/>
              </w:rPr>
            </w:pPr>
          </w:p>
        </w:tc>
        <w:tc>
          <w:tcPr>
            <w:tcW w:w="2551" w:type="dxa"/>
          </w:tcPr>
          <w:p w14:paraId="6F1D61BC" w14:textId="77777777" w:rsidR="00286E25" w:rsidRPr="009C42A6" w:rsidRDefault="00286E25" w:rsidP="001239ED">
            <w:pPr>
              <w:pStyle w:val="newncpi"/>
              <w:ind w:firstLine="0"/>
              <w:jc w:val="center"/>
              <w:rPr>
                <w:sz w:val="20"/>
                <w:szCs w:val="20"/>
              </w:rPr>
            </w:pPr>
          </w:p>
        </w:tc>
        <w:tc>
          <w:tcPr>
            <w:tcW w:w="3225" w:type="dxa"/>
          </w:tcPr>
          <w:p w14:paraId="553B59C3" w14:textId="77777777" w:rsidR="00286E25" w:rsidRPr="009C42A6" w:rsidRDefault="00286E25" w:rsidP="001239ED">
            <w:pPr>
              <w:pStyle w:val="newncpi"/>
              <w:ind w:firstLine="0"/>
              <w:jc w:val="center"/>
              <w:rPr>
                <w:sz w:val="20"/>
                <w:szCs w:val="20"/>
              </w:rPr>
            </w:pPr>
          </w:p>
        </w:tc>
      </w:tr>
    </w:tbl>
    <w:p w14:paraId="5F1DE534" w14:textId="77777777" w:rsidR="00681BDB" w:rsidRDefault="00681BDB" w:rsidP="001239ED">
      <w:pPr>
        <w:pStyle w:val="newncpi"/>
        <w:ind w:firstLine="0"/>
        <w:jc w:val="center"/>
      </w:pPr>
    </w:p>
    <w:p w14:paraId="18EEEA6A" w14:textId="77777777" w:rsidR="00286E25" w:rsidRDefault="00286E25" w:rsidP="001239ED">
      <w:pPr>
        <w:pStyle w:val="newncpi"/>
        <w:ind w:firstLine="0"/>
        <w:jc w:val="center"/>
      </w:pPr>
      <w:r>
        <w:t>Характеристика водозаборных сооружений, предназначенных для добычи подземных вод</w:t>
      </w:r>
    </w:p>
    <w:p w14:paraId="20A394EA" w14:textId="77777777" w:rsidR="00286E25" w:rsidRDefault="00286E25" w:rsidP="001239ED">
      <w:pPr>
        <w:pStyle w:val="newncpi"/>
        <w:ind w:firstLine="0"/>
        <w:jc w:val="center"/>
      </w:pPr>
    </w:p>
    <w:p w14:paraId="3E949586" w14:textId="77777777" w:rsidR="00286E25" w:rsidRDefault="00286E25" w:rsidP="00286E25">
      <w:pPr>
        <w:pStyle w:val="newncpi"/>
        <w:ind w:firstLine="0"/>
        <w:jc w:val="right"/>
      </w:pPr>
      <w:r>
        <w:t>Таблица 9</w:t>
      </w:r>
    </w:p>
    <w:p w14:paraId="6538F837" w14:textId="77777777" w:rsidR="00286E25" w:rsidRDefault="00286E25" w:rsidP="001239ED">
      <w:pPr>
        <w:pStyle w:val="newncpi"/>
        <w:ind w:firstLine="0"/>
        <w:jc w:val="center"/>
      </w:pPr>
    </w:p>
    <w:tbl>
      <w:tblPr>
        <w:tblStyle w:val="tablencpi"/>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896"/>
        <w:gridCol w:w="2268"/>
        <w:gridCol w:w="992"/>
        <w:gridCol w:w="993"/>
        <w:gridCol w:w="992"/>
        <w:gridCol w:w="992"/>
        <w:gridCol w:w="992"/>
        <w:gridCol w:w="2091"/>
      </w:tblGrid>
      <w:tr w:rsidR="00286E25" w:rsidRPr="009C42A6" w14:paraId="56E2D985" w14:textId="77777777" w:rsidTr="00055254">
        <w:trPr>
          <w:trHeight w:val="317"/>
        </w:trPr>
        <w:tc>
          <w:tcPr>
            <w:tcW w:w="488" w:type="dxa"/>
            <w:vMerge w:val="restart"/>
            <w:vAlign w:val="center"/>
          </w:tcPr>
          <w:p w14:paraId="55973B35" w14:textId="77777777" w:rsidR="00286E25" w:rsidRPr="009C42A6" w:rsidRDefault="00286E25" w:rsidP="00286E25">
            <w:pPr>
              <w:pStyle w:val="table10"/>
              <w:jc w:val="center"/>
              <w:rPr>
                <w:b/>
              </w:rPr>
            </w:pPr>
            <w:r w:rsidRPr="009C42A6">
              <w:rPr>
                <w:b/>
              </w:rPr>
              <w:t>№</w:t>
            </w:r>
            <w:r w:rsidRPr="009C42A6">
              <w:rPr>
                <w:b/>
              </w:rPr>
              <w:br/>
              <w:t>п/п</w:t>
            </w:r>
          </w:p>
        </w:tc>
        <w:tc>
          <w:tcPr>
            <w:tcW w:w="8125" w:type="dxa"/>
            <w:gridSpan w:val="7"/>
            <w:vAlign w:val="center"/>
          </w:tcPr>
          <w:p w14:paraId="25C7494E" w14:textId="77777777" w:rsidR="00286E25" w:rsidRPr="009C42A6" w:rsidRDefault="00286E25" w:rsidP="00286E25">
            <w:pPr>
              <w:pStyle w:val="table10"/>
              <w:jc w:val="center"/>
              <w:rPr>
                <w:b/>
              </w:rPr>
            </w:pPr>
            <w:r w:rsidRPr="009C42A6">
              <w:rPr>
                <w:b/>
              </w:rPr>
              <w:t>Водозаборные сооружения, предназначенные для добычи подземных вод</w:t>
            </w:r>
          </w:p>
        </w:tc>
        <w:tc>
          <w:tcPr>
            <w:tcW w:w="2091" w:type="dxa"/>
            <w:vMerge w:val="restart"/>
            <w:vAlign w:val="center"/>
          </w:tcPr>
          <w:p w14:paraId="69540223" w14:textId="77777777" w:rsidR="00286E25" w:rsidRPr="009C42A6" w:rsidRDefault="00286E25" w:rsidP="00286E25">
            <w:pPr>
              <w:pStyle w:val="table10"/>
              <w:jc w:val="center"/>
              <w:rPr>
                <w:b/>
              </w:rPr>
            </w:pPr>
            <w:r w:rsidRPr="009C42A6">
              <w:rPr>
                <w:b/>
              </w:rPr>
              <w:t>Количество средств измерений расхода (объема) добываемых вод</w:t>
            </w:r>
          </w:p>
        </w:tc>
      </w:tr>
      <w:tr w:rsidR="00286E25" w:rsidRPr="009C42A6" w14:paraId="4683671B" w14:textId="77777777" w:rsidTr="00055254">
        <w:trPr>
          <w:trHeight w:val="265"/>
        </w:trPr>
        <w:tc>
          <w:tcPr>
            <w:tcW w:w="488" w:type="dxa"/>
            <w:vMerge/>
            <w:vAlign w:val="center"/>
          </w:tcPr>
          <w:p w14:paraId="57BFB73B" w14:textId="77777777" w:rsidR="00286E25" w:rsidRPr="009C42A6" w:rsidRDefault="00286E25" w:rsidP="00286E25">
            <w:pPr>
              <w:pStyle w:val="table10"/>
              <w:jc w:val="center"/>
              <w:rPr>
                <w:b/>
              </w:rPr>
            </w:pPr>
          </w:p>
        </w:tc>
        <w:tc>
          <w:tcPr>
            <w:tcW w:w="896" w:type="dxa"/>
            <w:vMerge w:val="restart"/>
            <w:vAlign w:val="center"/>
          </w:tcPr>
          <w:p w14:paraId="70E52C32" w14:textId="77777777" w:rsidR="00286E25" w:rsidRPr="009C42A6" w:rsidRDefault="00286E25" w:rsidP="00286E25">
            <w:pPr>
              <w:pStyle w:val="table10"/>
              <w:jc w:val="center"/>
              <w:rPr>
                <w:b/>
              </w:rPr>
            </w:pPr>
            <w:r w:rsidRPr="009C42A6">
              <w:rPr>
                <w:b/>
              </w:rPr>
              <w:t>всего</w:t>
            </w:r>
          </w:p>
        </w:tc>
        <w:tc>
          <w:tcPr>
            <w:tcW w:w="2268" w:type="dxa"/>
            <w:vMerge w:val="restart"/>
            <w:vAlign w:val="center"/>
          </w:tcPr>
          <w:p w14:paraId="22DD6B3C" w14:textId="77777777" w:rsidR="00286E25" w:rsidRPr="009C42A6" w:rsidRDefault="00286E25" w:rsidP="00286E25">
            <w:pPr>
              <w:pStyle w:val="table10"/>
              <w:jc w:val="center"/>
              <w:rPr>
                <w:b/>
              </w:rPr>
            </w:pPr>
            <w:r w:rsidRPr="009C42A6">
              <w:rPr>
                <w:b/>
              </w:rPr>
              <w:t>техническое состояние</w:t>
            </w:r>
          </w:p>
        </w:tc>
        <w:tc>
          <w:tcPr>
            <w:tcW w:w="1985" w:type="dxa"/>
            <w:gridSpan w:val="2"/>
            <w:vAlign w:val="center"/>
          </w:tcPr>
          <w:p w14:paraId="23679405" w14:textId="77777777" w:rsidR="00286E25" w:rsidRPr="009C42A6" w:rsidRDefault="00286E25" w:rsidP="00286E25">
            <w:pPr>
              <w:pStyle w:val="table10"/>
              <w:jc w:val="center"/>
              <w:rPr>
                <w:b/>
              </w:rPr>
            </w:pPr>
            <w:r w:rsidRPr="009C42A6">
              <w:rPr>
                <w:b/>
              </w:rPr>
              <w:t>глубина, м</w:t>
            </w:r>
          </w:p>
        </w:tc>
        <w:tc>
          <w:tcPr>
            <w:tcW w:w="2976" w:type="dxa"/>
            <w:gridSpan w:val="3"/>
            <w:vAlign w:val="center"/>
          </w:tcPr>
          <w:p w14:paraId="57A658A2" w14:textId="77777777" w:rsidR="00286E25" w:rsidRPr="009C42A6" w:rsidRDefault="00286E25" w:rsidP="00286E25">
            <w:pPr>
              <w:pStyle w:val="table10"/>
              <w:jc w:val="center"/>
              <w:rPr>
                <w:b/>
              </w:rPr>
            </w:pPr>
            <w:r w:rsidRPr="009C42A6">
              <w:rPr>
                <w:b/>
              </w:rPr>
              <w:t>производительность, куб. м/час</w:t>
            </w:r>
          </w:p>
        </w:tc>
        <w:tc>
          <w:tcPr>
            <w:tcW w:w="2091" w:type="dxa"/>
            <w:vMerge/>
            <w:vAlign w:val="center"/>
          </w:tcPr>
          <w:p w14:paraId="23A3305F" w14:textId="77777777" w:rsidR="00286E25" w:rsidRPr="009C42A6" w:rsidRDefault="00286E25" w:rsidP="00286E25">
            <w:pPr>
              <w:pStyle w:val="table10"/>
              <w:jc w:val="center"/>
              <w:rPr>
                <w:b/>
              </w:rPr>
            </w:pPr>
          </w:p>
        </w:tc>
      </w:tr>
      <w:tr w:rsidR="00286E25" w:rsidRPr="009C42A6" w14:paraId="502F4214" w14:textId="77777777" w:rsidTr="00055254">
        <w:trPr>
          <w:trHeight w:val="524"/>
        </w:trPr>
        <w:tc>
          <w:tcPr>
            <w:tcW w:w="488" w:type="dxa"/>
            <w:vMerge/>
            <w:vAlign w:val="center"/>
          </w:tcPr>
          <w:p w14:paraId="3A17524C" w14:textId="77777777" w:rsidR="00286E25" w:rsidRPr="009C42A6" w:rsidRDefault="00286E25" w:rsidP="00286E25">
            <w:pPr>
              <w:pStyle w:val="table10"/>
              <w:jc w:val="center"/>
              <w:rPr>
                <w:b/>
              </w:rPr>
            </w:pPr>
          </w:p>
        </w:tc>
        <w:tc>
          <w:tcPr>
            <w:tcW w:w="896" w:type="dxa"/>
            <w:vMerge/>
            <w:vAlign w:val="center"/>
          </w:tcPr>
          <w:p w14:paraId="2BBCFF22" w14:textId="77777777" w:rsidR="00286E25" w:rsidRPr="009C42A6" w:rsidRDefault="00286E25" w:rsidP="00286E25">
            <w:pPr>
              <w:pStyle w:val="table10"/>
              <w:jc w:val="center"/>
              <w:rPr>
                <w:b/>
              </w:rPr>
            </w:pPr>
          </w:p>
        </w:tc>
        <w:tc>
          <w:tcPr>
            <w:tcW w:w="2268" w:type="dxa"/>
            <w:vMerge/>
            <w:vAlign w:val="center"/>
          </w:tcPr>
          <w:p w14:paraId="0C9486CF" w14:textId="77777777" w:rsidR="00286E25" w:rsidRPr="009C42A6" w:rsidRDefault="00286E25" w:rsidP="00286E25">
            <w:pPr>
              <w:pStyle w:val="table10"/>
              <w:jc w:val="center"/>
              <w:rPr>
                <w:b/>
              </w:rPr>
            </w:pPr>
          </w:p>
        </w:tc>
        <w:tc>
          <w:tcPr>
            <w:tcW w:w="992" w:type="dxa"/>
            <w:vAlign w:val="center"/>
          </w:tcPr>
          <w:p w14:paraId="3904634E" w14:textId="77777777" w:rsidR="00286E25" w:rsidRPr="009C42A6" w:rsidRDefault="00286E25" w:rsidP="00286E25">
            <w:pPr>
              <w:pStyle w:val="table10"/>
              <w:jc w:val="center"/>
              <w:rPr>
                <w:b/>
              </w:rPr>
            </w:pPr>
            <w:r w:rsidRPr="009C42A6">
              <w:rPr>
                <w:b/>
              </w:rPr>
              <w:t>мини</w:t>
            </w:r>
            <w:r w:rsidR="00323C4B" w:rsidRPr="009C42A6">
              <w:rPr>
                <w:b/>
              </w:rPr>
              <w:t>-</w:t>
            </w:r>
            <w:r w:rsidRPr="009C42A6">
              <w:rPr>
                <w:b/>
              </w:rPr>
              <w:t>мальная</w:t>
            </w:r>
          </w:p>
        </w:tc>
        <w:tc>
          <w:tcPr>
            <w:tcW w:w="993" w:type="dxa"/>
            <w:vAlign w:val="center"/>
          </w:tcPr>
          <w:p w14:paraId="78627256" w14:textId="77777777" w:rsidR="00286E25" w:rsidRPr="009C42A6" w:rsidRDefault="00286E25" w:rsidP="00286E25">
            <w:pPr>
              <w:pStyle w:val="table10"/>
              <w:jc w:val="center"/>
              <w:rPr>
                <w:b/>
              </w:rPr>
            </w:pPr>
            <w:r w:rsidRPr="009C42A6">
              <w:rPr>
                <w:b/>
              </w:rPr>
              <w:t>макси</w:t>
            </w:r>
            <w:r w:rsidR="00323C4B" w:rsidRPr="009C42A6">
              <w:rPr>
                <w:b/>
              </w:rPr>
              <w:t>-</w:t>
            </w:r>
            <w:r w:rsidRPr="009C42A6">
              <w:rPr>
                <w:b/>
              </w:rPr>
              <w:t>мальная</w:t>
            </w:r>
          </w:p>
        </w:tc>
        <w:tc>
          <w:tcPr>
            <w:tcW w:w="992" w:type="dxa"/>
            <w:vAlign w:val="center"/>
          </w:tcPr>
          <w:p w14:paraId="73C946A0" w14:textId="77777777" w:rsidR="00286E25" w:rsidRPr="009C42A6" w:rsidRDefault="00286E25" w:rsidP="00286E25">
            <w:pPr>
              <w:pStyle w:val="table10"/>
              <w:jc w:val="center"/>
              <w:rPr>
                <w:b/>
              </w:rPr>
            </w:pPr>
            <w:r w:rsidRPr="009C42A6">
              <w:rPr>
                <w:b/>
              </w:rPr>
              <w:t>сум</w:t>
            </w:r>
            <w:r w:rsidR="00323C4B" w:rsidRPr="009C42A6">
              <w:rPr>
                <w:b/>
              </w:rPr>
              <w:t>-</w:t>
            </w:r>
            <w:r w:rsidRPr="009C42A6">
              <w:rPr>
                <w:b/>
              </w:rPr>
              <w:t>марная</w:t>
            </w:r>
          </w:p>
        </w:tc>
        <w:tc>
          <w:tcPr>
            <w:tcW w:w="992" w:type="dxa"/>
            <w:vAlign w:val="center"/>
          </w:tcPr>
          <w:p w14:paraId="0BA74BDC" w14:textId="77777777" w:rsidR="00286E25" w:rsidRPr="009C42A6" w:rsidRDefault="00286E25" w:rsidP="00286E25">
            <w:pPr>
              <w:pStyle w:val="table10"/>
              <w:jc w:val="center"/>
              <w:rPr>
                <w:b/>
              </w:rPr>
            </w:pPr>
            <w:r w:rsidRPr="009C42A6">
              <w:rPr>
                <w:b/>
              </w:rPr>
              <w:t>мини</w:t>
            </w:r>
            <w:r w:rsidR="00323C4B" w:rsidRPr="009C42A6">
              <w:rPr>
                <w:b/>
              </w:rPr>
              <w:t>-</w:t>
            </w:r>
            <w:r w:rsidRPr="009C42A6">
              <w:rPr>
                <w:b/>
              </w:rPr>
              <w:t>мальная</w:t>
            </w:r>
          </w:p>
        </w:tc>
        <w:tc>
          <w:tcPr>
            <w:tcW w:w="992" w:type="dxa"/>
            <w:vAlign w:val="center"/>
          </w:tcPr>
          <w:p w14:paraId="2C15E168" w14:textId="77777777" w:rsidR="00286E25" w:rsidRPr="009C42A6" w:rsidRDefault="00286E25" w:rsidP="00286E25">
            <w:pPr>
              <w:pStyle w:val="table10"/>
              <w:jc w:val="center"/>
              <w:rPr>
                <w:b/>
              </w:rPr>
            </w:pPr>
            <w:r w:rsidRPr="009C42A6">
              <w:rPr>
                <w:b/>
              </w:rPr>
              <w:t>макси</w:t>
            </w:r>
            <w:r w:rsidR="00323C4B" w:rsidRPr="009C42A6">
              <w:rPr>
                <w:b/>
              </w:rPr>
              <w:t>-</w:t>
            </w:r>
            <w:r w:rsidRPr="009C42A6">
              <w:rPr>
                <w:b/>
              </w:rPr>
              <w:t>мальная</w:t>
            </w:r>
          </w:p>
        </w:tc>
        <w:tc>
          <w:tcPr>
            <w:tcW w:w="2091" w:type="dxa"/>
            <w:vMerge/>
            <w:vAlign w:val="center"/>
          </w:tcPr>
          <w:p w14:paraId="5E752C3E" w14:textId="77777777" w:rsidR="00286E25" w:rsidRPr="009C42A6" w:rsidRDefault="00286E25" w:rsidP="00286E25">
            <w:pPr>
              <w:pStyle w:val="table10"/>
              <w:jc w:val="center"/>
              <w:rPr>
                <w:b/>
              </w:rPr>
            </w:pPr>
          </w:p>
        </w:tc>
      </w:tr>
      <w:tr w:rsidR="00286E25" w:rsidRPr="009C42A6" w14:paraId="162D2CB1" w14:textId="77777777" w:rsidTr="00055254">
        <w:tc>
          <w:tcPr>
            <w:tcW w:w="488" w:type="dxa"/>
            <w:vAlign w:val="center"/>
          </w:tcPr>
          <w:p w14:paraId="4006E743" w14:textId="77777777" w:rsidR="00286E25" w:rsidRPr="009C42A6" w:rsidRDefault="00286E25" w:rsidP="00286E25">
            <w:pPr>
              <w:pStyle w:val="table10"/>
              <w:jc w:val="center"/>
              <w:rPr>
                <w:b/>
              </w:rPr>
            </w:pPr>
            <w:r w:rsidRPr="009C42A6">
              <w:rPr>
                <w:b/>
              </w:rPr>
              <w:t>1</w:t>
            </w:r>
          </w:p>
        </w:tc>
        <w:tc>
          <w:tcPr>
            <w:tcW w:w="896" w:type="dxa"/>
            <w:vAlign w:val="center"/>
          </w:tcPr>
          <w:p w14:paraId="63E2C1B1" w14:textId="77777777" w:rsidR="00286E25" w:rsidRPr="009C42A6" w:rsidRDefault="00286E25" w:rsidP="00286E25">
            <w:pPr>
              <w:pStyle w:val="table10"/>
              <w:jc w:val="center"/>
              <w:rPr>
                <w:b/>
              </w:rPr>
            </w:pPr>
            <w:r w:rsidRPr="009C42A6">
              <w:rPr>
                <w:b/>
              </w:rPr>
              <w:t>2</w:t>
            </w:r>
          </w:p>
        </w:tc>
        <w:tc>
          <w:tcPr>
            <w:tcW w:w="2268" w:type="dxa"/>
            <w:vAlign w:val="center"/>
          </w:tcPr>
          <w:p w14:paraId="0D2D80AA" w14:textId="77777777" w:rsidR="00286E25" w:rsidRPr="009C42A6" w:rsidRDefault="00286E25" w:rsidP="00286E25">
            <w:pPr>
              <w:pStyle w:val="table10"/>
              <w:jc w:val="center"/>
              <w:rPr>
                <w:b/>
              </w:rPr>
            </w:pPr>
            <w:r w:rsidRPr="009C42A6">
              <w:rPr>
                <w:b/>
              </w:rPr>
              <w:t>3</w:t>
            </w:r>
          </w:p>
        </w:tc>
        <w:tc>
          <w:tcPr>
            <w:tcW w:w="992" w:type="dxa"/>
            <w:vAlign w:val="center"/>
          </w:tcPr>
          <w:p w14:paraId="25ADB9AC" w14:textId="77777777" w:rsidR="00286E25" w:rsidRPr="009C42A6" w:rsidRDefault="00286E25" w:rsidP="00286E25">
            <w:pPr>
              <w:pStyle w:val="table10"/>
              <w:jc w:val="center"/>
              <w:rPr>
                <w:b/>
              </w:rPr>
            </w:pPr>
            <w:r w:rsidRPr="009C42A6">
              <w:rPr>
                <w:b/>
              </w:rPr>
              <w:t>4</w:t>
            </w:r>
          </w:p>
        </w:tc>
        <w:tc>
          <w:tcPr>
            <w:tcW w:w="993" w:type="dxa"/>
            <w:vAlign w:val="center"/>
          </w:tcPr>
          <w:p w14:paraId="14B8D301" w14:textId="77777777" w:rsidR="00286E25" w:rsidRPr="009C42A6" w:rsidRDefault="00286E25" w:rsidP="00286E25">
            <w:pPr>
              <w:pStyle w:val="table10"/>
              <w:jc w:val="center"/>
              <w:rPr>
                <w:b/>
              </w:rPr>
            </w:pPr>
            <w:r w:rsidRPr="009C42A6">
              <w:rPr>
                <w:b/>
              </w:rPr>
              <w:t>5</w:t>
            </w:r>
          </w:p>
        </w:tc>
        <w:tc>
          <w:tcPr>
            <w:tcW w:w="992" w:type="dxa"/>
            <w:vAlign w:val="center"/>
          </w:tcPr>
          <w:p w14:paraId="118386D6" w14:textId="77777777" w:rsidR="00286E25" w:rsidRPr="009C42A6" w:rsidRDefault="00286E25" w:rsidP="00286E25">
            <w:pPr>
              <w:pStyle w:val="table10"/>
              <w:jc w:val="center"/>
              <w:rPr>
                <w:b/>
              </w:rPr>
            </w:pPr>
            <w:r w:rsidRPr="009C42A6">
              <w:rPr>
                <w:b/>
              </w:rPr>
              <w:t>6</w:t>
            </w:r>
          </w:p>
        </w:tc>
        <w:tc>
          <w:tcPr>
            <w:tcW w:w="992" w:type="dxa"/>
            <w:vAlign w:val="center"/>
          </w:tcPr>
          <w:p w14:paraId="7DD87F6E" w14:textId="77777777" w:rsidR="00286E25" w:rsidRPr="009C42A6" w:rsidRDefault="00286E25" w:rsidP="00286E25">
            <w:pPr>
              <w:pStyle w:val="table10"/>
              <w:jc w:val="center"/>
              <w:rPr>
                <w:b/>
              </w:rPr>
            </w:pPr>
            <w:r w:rsidRPr="009C42A6">
              <w:rPr>
                <w:b/>
              </w:rPr>
              <w:t>7</w:t>
            </w:r>
          </w:p>
        </w:tc>
        <w:tc>
          <w:tcPr>
            <w:tcW w:w="992" w:type="dxa"/>
            <w:vAlign w:val="center"/>
          </w:tcPr>
          <w:p w14:paraId="759D87EF" w14:textId="77777777" w:rsidR="00286E25" w:rsidRPr="009C42A6" w:rsidRDefault="00286E25" w:rsidP="00286E25">
            <w:pPr>
              <w:pStyle w:val="table10"/>
              <w:jc w:val="center"/>
              <w:rPr>
                <w:b/>
              </w:rPr>
            </w:pPr>
            <w:r w:rsidRPr="009C42A6">
              <w:rPr>
                <w:b/>
              </w:rPr>
              <w:t>8</w:t>
            </w:r>
          </w:p>
        </w:tc>
        <w:tc>
          <w:tcPr>
            <w:tcW w:w="2091" w:type="dxa"/>
            <w:vAlign w:val="center"/>
          </w:tcPr>
          <w:p w14:paraId="3774C819" w14:textId="77777777" w:rsidR="00286E25" w:rsidRPr="009C42A6" w:rsidRDefault="00286E25" w:rsidP="00286E25">
            <w:pPr>
              <w:pStyle w:val="table10"/>
              <w:jc w:val="center"/>
              <w:rPr>
                <w:b/>
              </w:rPr>
            </w:pPr>
            <w:r w:rsidRPr="009C42A6">
              <w:rPr>
                <w:b/>
              </w:rPr>
              <w:t>9</w:t>
            </w:r>
          </w:p>
        </w:tc>
      </w:tr>
      <w:tr w:rsidR="00C60B12" w:rsidRPr="009C42A6" w14:paraId="661B13B1" w14:textId="77777777" w:rsidTr="00055254">
        <w:tc>
          <w:tcPr>
            <w:tcW w:w="10704" w:type="dxa"/>
            <w:gridSpan w:val="9"/>
          </w:tcPr>
          <w:p w14:paraId="5E185253" w14:textId="77777777" w:rsidR="00C60B12" w:rsidRPr="009C42A6" w:rsidRDefault="00C60B12" w:rsidP="00C60B12">
            <w:pPr>
              <w:pStyle w:val="table10"/>
            </w:pPr>
            <w:r w:rsidRPr="009C42A6">
              <w:t>Для добычи пресных вод:</w:t>
            </w:r>
          </w:p>
        </w:tc>
      </w:tr>
      <w:tr w:rsidR="00055254" w:rsidRPr="009C42A6" w14:paraId="45BB33FE" w14:textId="77777777" w:rsidTr="00055254">
        <w:tc>
          <w:tcPr>
            <w:tcW w:w="488" w:type="dxa"/>
          </w:tcPr>
          <w:p w14:paraId="37CF4977" w14:textId="77777777" w:rsidR="00055254" w:rsidRDefault="00055254" w:rsidP="00055254">
            <w:pPr>
              <w:pStyle w:val="table10"/>
              <w:autoSpaceDE w:val="0"/>
              <w:autoSpaceDN w:val="0"/>
              <w:adjustRightInd w:val="0"/>
              <w:rPr>
                <w:rFonts w:cs="Courier New"/>
                <w:lang w:eastAsia="en-US"/>
              </w:rPr>
            </w:pPr>
            <w:r>
              <w:rPr>
                <w:rFonts w:cs="Courier New"/>
                <w:lang w:eastAsia="en-US"/>
              </w:rPr>
              <w:t>1</w:t>
            </w:r>
          </w:p>
        </w:tc>
        <w:tc>
          <w:tcPr>
            <w:tcW w:w="896" w:type="dxa"/>
          </w:tcPr>
          <w:p w14:paraId="26421DBE" w14:textId="77777777" w:rsidR="00055254" w:rsidRDefault="00055254" w:rsidP="00055254">
            <w:pPr>
              <w:pStyle w:val="table10"/>
              <w:autoSpaceDE w:val="0"/>
              <w:autoSpaceDN w:val="0"/>
              <w:adjustRightInd w:val="0"/>
              <w:rPr>
                <w:rFonts w:cs="Courier New"/>
                <w:lang w:eastAsia="en-US"/>
              </w:rPr>
            </w:pPr>
            <w:r>
              <w:rPr>
                <w:rFonts w:cs="Courier New"/>
                <w:lang w:eastAsia="en-US"/>
              </w:rPr>
              <w:t>5 артезианских скважин</w:t>
            </w:r>
          </w:p>
        </w:tc>
        <w:tc>
          <w:tcPr>
            <w:tcW w:w="2268" w:type="dxa"/>
          </w:tcPr>
          <w:p w14:paraId="517BCEC0" w14:textId="77777777" w:rsidR="00055254" w:rsidRDefault="00055254" w:rsidP="00055254">
            <w:pPr>
              <w:pStyle w:val="table10"/>
              <w:autoSpaceDE w:val="0"/>
              <w:autoSpaceDN w:val="0"/>
              <w:adjustRightInd w:val="0"/>
              <w:rPr>
                <w:rFonts w:cs="Courier New"/>
                <w:lang w:eastAsia="en-US"/>
              </w:rPr>
            </w:pPr>
            <w:r>
              <w:rPr>
                <w:rFonts w:cs="Courier New"/>
                <w:lang w:eastAsia="en-US"/>
              </w:rPr>
              <w:t>действующие, удовлетворительное</w:t>
            </w:r>
          </w:p>
        </w:tc>
        <w:tc>
          <w:tcPr>
            <w:tcW w:w="992" w:type="dxa"/>
            <w:vAlign w:val="center"/>
          </w:tcPr>
          <w:p w14:paraId="15B77598"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41</w:t>
            </w:r>
          </w:p>
        </w:tc>
        <w:tc>
          <w:tcPr>
            <w:tcW w:w="993" w:type="dxa"/>
            <w:vAlign w:val="center"/>
          </w:tcPr>
          <w:p w14:paraId="3A26F387"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220</w:t>
            </w:r>
          </w:p>
        </w:tc>
        <w:tc>
          <w:tcPr>
            <w:tcW w:w="992" w:type="dxa"/>
            <w:vAlign w:val="center"/>
          </w:tcPr>
          <w:p w14:paraId="03595B70"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195</w:t>
            </w:r>
          </w:p>
        </w:tc>
        <w:tc>
          <w:tcPr>
            <w:tcW w:w="992" w:type="dxa"/>
            <w:vAlign w:val="center"/>
          </w:tcPr>
          <w:p w14:paraId="16157F8D"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25</w:t>
            </w:r>
          </w:p>
        </w:tc>
        <w:tc>
          <w:tcPr>
            <w:tcW w:w="992" w:type="dxa"/>
            <w:vAlign w:val="center"/>
          </w:tcPr>
          <w:p w14:paraId="51CB0FF9"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50</w:t>
            </w:r>
          </w:p>
        </w:tc>
        <w:tc>
          <w:tcPr>
            <w:tcW w:w="2091" w:type="dxa"/>
            <w:vAlign w:val="center"/>
          </w:tcPr>
          <w:p w14:paraId="7630B5CB"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5</w:t>
            </w:r>
          </w:p>
        </w:tc>
      </w:tr>
      <w:tr w:rsidR="00055254" w:rsidRPr="009C42A6" w14:paraId="0C250043" w14:textId="77777777" w:rsidTr="00055254">
        <w:tc>
          <w:tcPr>
            <w:tcW w:w="10704" w:type="dxa"/>
            <w:gridSpan w:val="9"/>
          </w:tcPr>
          <w:p w14:paraId="39C66BDE" w14:textId="77777777" w:rsidR="00055254" w:rsidRDefault="00055254" w:rsidP="00055254">
            <w:pPr>
              <w:pStyle w:val="table10"/>
              <w:autoSpaceDE w:val="0"/>
              <w:autoSpaceDN w:val="0"/>
              <w:adjustRightInd w:val="0"/>
              <w:rPr>
                <w:rFonts w:cs="Courier New"/>
                <w:lang w:eastAsia="en-US"/>
              </w:rPr>
            </w:pPr>
            <w:r>
              <w:rPr>
                <w:rFonts w:cs="Courier New"/>
                <w:lang w:eastAsia="en-US"/>
              </w:rPr>
              <w:t>Для добычи минеральных вод</w:t>
            </w:r>
          </w:p>
        </w:tc>
      </w:tr>
      <w:tr w:rsidR="00055254" w:rsidRPr="009C42A6" w14:paraId="15F336C2" w14:textId="77777777" w:rsidTr="00055254">
        <w:tc>
          <w:tcPr>
            <w:tcW w:w="488" w:type="dxa"/>
          </w:tcPr>
          <w:p w14:paraId="0287D14D" w14:textId="77777777" w:rsidR="00055254" w:rsidRDefault="00055254" w:rsidP="00055254">
            <w:pPr>
              <w:pStyle w:val="table10"/>
              <w:autoSpaceDE w:val="0"/>
              <w:autoSpaceDN w:val="0"/>
              <w:adjustRightInd w:val="0"/>
              <w:rPr>
                <w:rFonts w:cs="Courier New"/>
                <w:lang w:eastAsia="en-US"/>
              </w:rPr>
            </w:pPr>
            <w:r>
              <w:rPr>
                <w:rFonts w:cs="Courier New"/>
                <w:lang w:eastAsia="en-US"/>
              </w:rPr>
              <w:t>2</w:t>
            </w:r>
          </w:p>
        </w:tc>
        <w:tc>
          <w:tcPr>
            <w:tcW w:w="896" w:type="dxa"/>
          </w:tcPr>
          <w:p w14:paraId="2F752AF9"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w:t>
            </w:r>
          </w:p>
        </w:tc>
        <w:tc>
          <w:tcPr>
            <w:tcW w:w="2268" w:type="dxa"/>
          </w:tcPr>
          <w:p w14:paraId="3CFE6E8C"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w:t>
            </w:r>
          </w:p>
        </w:tc>
        <w:tc>
          <w:tcPr>
            <w:tcW w:w="992" w:type="dxa"/>
          </w:tcPr>
          <w:p w14:paraId="07E3C468"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w:t>
            </w:r>
          </w:p>
        </w:tc>
        <w:tc>
          <w:tcPr>
            <w:tcW w:w="993" w:type="dxa"/>
          </w:tcPr>
          <w:p w14:paraId="47F29190"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w:t>
            </w:r>
          </w:p>
        </w:tc>
        <w:tc>
          <w:tcPr>
            <w:tcW w:w="992" w:type="dxa"/>
          </w:tcPr>
          <w:p w14:paraId="3FC71B9A"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w:t>
            </w:r>
          </w:p>
        </w:tc>
        <w:tc>
          <w:tcPr>
            <w:tcW w:w="992" w:type="dxa"/>
          </w:tcPr>
          <w:p w14:paraId="547AB810"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w:t>
            </w:r>
          </w:p>
        </w:tc>
        <w:tc>
          <w:tcPr>
            <w:tcW w:w="992" w:type="dxa"/>
          </w:tcPr>
          <w:p w14:paraId="02F424D8"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w:t>
            </w:r>
          </w:p>
        </w:tc>
        <w:tc>
          <w:tcPr>
            <w:tcW w:w="2091" w:type="dxa"/>
          </w:tcPr>
          <w:p w14:paraId="6B361C93" w14:textId="77777777" w:rsidR="00055254" w:rsidRDefault="00055254" w:rsidP="00055254">
            <w:pPr>
              <w:pStyle w:val="table10"/>
              <w:autoSpaceDE w:val="0"/>
              <w:autoSpaceDN w:val="0"/>
              <w:adjustRightInd w:val="0"/>
              <w:jc w:val="center"/>
              <w:rPr>
                <w:rFonts w:cs="Courier New"/>
                <w:lang w:eastAsia="en-US"/>
              </w:rPr>
            </w:pPr>
            <w:r>
              <w:rPr>
                <w:rFonts w:cs="Courier New"/>
                <w:lang w:eastAsia="en-US"/>
              </w:rPr>
              <w:t>–</w:t>
            </w:r>
          </w:p>
        </w:tc>
      </w:tr>
    </w:tbl>
    <w:p w14:paraId="2E88648E" w14:textId="77777777" w:rsidR="009C42A6" w:rsidRDefault="009C42A6" w:rsidP="001239ED">
      <w:pPr>
        <w:pStyle w:val="newncpi"/>
        <w:ind w:firstLine="0"/>
        <w:jc w:val="center"/>
      </w:pPr>
    </w:p>
    <w:p w14:paraId="41865847" w14:textId="77777777" w:rsidR="009C42A6" w:rsidRDefault="009C42A6" w:rsidP="001239ED">
      <w:pPr>
        <w:pStyle w:val="newncpi"/>
        <w:ind w:firstLine="0"/>
        <w:jc w:val="center"/>
      </w:pPr>
    </w:p>
    <w:p w14:paraId="59F57A93" w14:textId="77777777" w:rsidR="00E67471" w:rsidRPr="00E67471" w:rsidRDefault="00E67471" w:rsidP="001239ED">
      <w:pPr>
        <w:pStyle w:val="newncpi"/>
        <w:ind w:firstLine="0"/>
        <w:jc w:val="center"/>
      </w:pPr>
    </w:p>
    <w:p w14:paraId="396C50FD" w14:textId="77777777" w:rsidR="00286E25" w:rsidRDefault="00C60B12" w:rsidP="001239ED">
      <w:pPr>
        <w:pStyle w:val="newncpi"/>
        <w:ind w:firstLine="0"/>
        <w:jc w:val="center"/>
      </w:pPr>
      <w:r>
        <w:lastRenderedPageBreak/>
        <w:t>Характеристика очистных сооружений сточных вод</w:t>
      </w:r>
    </w:p>
    <w:p w14:paraId="0B6BCFDB" w14:textId="77777777" w:rsidR="00286E25" w:rsidRDefault="00C60B12" w:rsidP="00C60B12">
      <w:pPr>
        <w:pStyle w:val="newncpi"/>
        <w:ind w:firstLine="0"/>
        <w:jc w:val="right"/>
      </w:pPr>
      <w:r>
        <w:t>Таблица 10</w:t>
      </w:r>
    </w:p>
    <w:p w14:paraId="4211C526" w14:textId="77777777" w:rsidR="00286E25" w:rsidRDefault="00286E25" w:rsidP="001239ED">
      <w:pPr>
        <w:pStyle w:val="newncpi"/>
        <w:ind w:firstLine="0"/>
        <w:jc w:val="center"/>
      </w:pPr>
    </w:p>
    <w:tbl>
      <w:tblPr>
        <w:tblStyle w:val="tablencpi"/>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018"/>
        <w:gridCol w:w="2258"/>
        <w:gridCol w:w="1599"/>
        <w:gridCol w:w="1327"/>
        <w:gridCol w:w="2784"/>
      </w:tblGrid>
      <w:tr w:rsidR="00C60B12" w14:paraId="70F1AC27" w14:textId="77777777" w:rsidTr="00E67471">
        <w:trPr>
          <w:trHeight w:val="1007"/>
        </w:trPr>
        <w:tc>
          <w:tcPr>
            <w:tcW w:w="512" w:type="dxa"/>
            <w:vMerge w:val="restart"/>
            <w:vAlign w:val="center"/>
          </w:tcPr>
          <w:p w14:paraId="3EC50C4F" w14:textId="77777777" w:rsidR="00C60B12" w:rsidRPr="00C60B12" w:rsidRDefault="00C60B12" w:rsidP="00C60B12">
            <w:pPr>
              <w:pStyle w:val="table10"/>
              <w:jc w:val="center"/>
              <w:rPr>
                <w:b/>
                <w:sz w:val="19"/>
                <w:szCs w:val="19"/>
              </w:rPr>
            </w:pPr>
            <w:r w:rsidRPr="00C60B12">
              <w:rPr>
                <w:b/>
                <w:sz w:val="19"/>
                <w:szCs w:val="19"/>
              </w:rPr>
              <w:t>№</w:t>
            </w:r>
            <w:r w:rsidRPr="00C60B12">
              <w:rPr>
                <w:b/>
                <w:sz w:val="19"/>
                <w:szCs w:val="19"/>
              </w:rPr>
              <w:br/>
              <w:t>п/п</w:t>
            </w:r>
          </w:p>
        </w:tc>
        <w:tc>
          <w:tcPr>
            <w:tcW w:w="2018" w:type="dxa"/>
            <w:vMerge w:val="restart"/>
            <w:vAlign w:val="center"/>
          </w:tcPr>
          <w:p w14:paraId="287613CF" w14:textId="77777777" w:rsidR="00C60B12" w:rsidRPr="00C60B12" w:rsidRDefault="00C60B12" w:rsidP="00C60B12">
            <w:pPr>
              <w:pStyle w:val="table10"/>
              <w:jc w:val="center"/>
              <w:rPr>
                <w:b/>
                <w:sz w:val="19"/>
                <w:szCs w:val="19"/>
              </w:rPr>
            </w:pPr>
            <w:r w:rsidRPr="00C60B12">
              <w:rPr>
                <w:b/>
                <w:sz w:val="19"/>
                <w:szCs w:val="19"/>
              </w:rPr>
              <w:t>Метод очистки сточных вод (код очистных сооружений по способу очистки)</w:t>
            </w:r>
          </w:p>
        </w:tc>
        <w:tc>
          <w:tcPr>
            <w:tcW w:w="2258" w:type="dxa"/>
            <w:vMerge w:val="restart"/>
            <w:vAlign w:val="center"/>
          </w:tcPr>
          <w:p w14:paraId="54E2AF42" w14:textId="77777777" w:rsidR="00C60B12" w:rsidRPr="00C60B12" w:rsidRDefault="00C60B12" w:rsidP="00C60B12">
            <w:pPr>
              <w:pStyle w:val="table10"/>
              <w:jc w:val="center"/>
              <w:rPr>
                <w:b/>
                <w:sz w:val="19"/>
                <w:szCs w:val="19"/>
              </w:rPr>
            </w:pPr>
            <w:r w:rsidRPr="00C60B12">
              <w:rPr>
                <w:b/>
                <w:sz w:val="19"/>
                <w:szCs w:val="19"/>
              </w:rPr>
              <w:t>Состав очистных сооружений канализации, в том числе дождевой, место выпуска сточных вод</w:t>
            </w:r>
          </w:p>
        </w:tc>
        <w:tc>
          <w:tcPr>
            <w:tcW w:w="2926" w:type="dxa"/>
            <w:gridSpan w:val="2"/>
            <w:vAlign w:val="center"/>
          </w:tcPr>
          <w:p w14:paraId="176A669F" w14:textId="77777777" w:rsidR="00C60B12" w:rsidRPr="00C60B12" w:rsidRDefault="00C60B12" w:rsidP="00C60B12">
            <w:pPr>
              <w:pStyle w:val="table10"/>
              <w:jc w:val="center"/>
              <w:rPr>
                <w:b/>
                <w:sz w:val="19"/>
                <w:szCs w:val="19"/>
              </w:rPr>
            </w:pPr>
            <w:r w:rsidRPr="00C60B12">
              <w:rPr>
                <w:b/>
                <w:sz w:val="19"/>
                <w:szCs w:val="19"/>
              </w:rPr>
              <w:t>Производительность очистных сооружений канализации (расход сточных вод), куб. м/сутки (л/сек)</w:t>
            </w:r>
          </w:p>
        </w:tc>
        <w:tc>
          <w:tcPr>
            <w:tcW w:w="2784" w:type="dxa"/>
            <w:vMerge w:val="restart"/>
            <w:vAlign w:val="center"/>
          </w:tcPr>
          <w:p w14:paraId="67EFADF6" w14:textId="77777777" w:rsidR="00C60B12" w:rsidRPr="00C60B12" w:rsidRDefault="00C60B12" w:rsidP="00C60B12">
            <w:pPr>
              <w:pStyle w:val="table10"/>
              <w:jc w:val="center"/>
              <w:rPr>
                <w:b/>
                <w:sz w:val="19"/>
                <w:szCs w:val="19"/>
              </w:rPr>
            </w:pPr>
            <w:r w:rsidRPr="00C60B12">
              <w:rPr>
                <w:b/>
                <w:sz w:val="19"/>
                <w:szCs w:val="19"/>
              </w:rPr>
              <w:t>Методы учета сбрасываемых сточных вод в окружающую среду, количество средств измерений расхода (объема) вод</w:t>
            </w:r>
          </w:p>
        </w:tc>
      </w:tr>
      <w:tr w:rsidR="00C60B12" w14:paraId="5B82C23A" w14:textId="77777777" w:rsidTr="00E67471">
        <w:trPr>
          <w:trHeight w:val="269"/>
        </w:trPr>
        <w:tc>
          <w:tcPr>
            <w:tcW w:w="512" w:type="dxa"/>
            <w:vMerge/>
            <w:vAlign w:val="center"/>
          </w:tcPr>
          <w:p w14:paraId="026642B1" w14:textId="77777777" w:rsidR="00C60B12" w:rsidRPr="00C60B12" w:rsidRDefault="00C60B12" w:rsidP="00C60B12">
            <w:pPr>
              <w:pStyle w:val="table10"/>
              <w:jc w:val="center"/>
              <w:rPr>
                <w:b/>
                <w:sz w:val="19"/>
                <w:szCs w:val="19"/>
              </w:rPr>
            </w:pPr>
          </w:p>
        </w:tc>
        <w:tc>
          <w:tcPr>
            <w:tcW w:w="2018" w:type="dxa"/>
            <w:vMerge/>
            <w:vAlign w:val="center"/>
          </w:tcPr>
          <w:p w14:paraId="281930C8" w14:textId="77777777" w:rsidR="00C60B12" w:rsidRPr="00C60B12" w:rsidRDefault="00C60B12" w:rsidP="00C60B12">
            <w:pPr>
              <w:pStyle w:val="table10"/>
              <w:jc w:val="center"/>
              <w:rPr>
                <w:b/>
                <w:sz w:val="19"/>
                <w:szCs w:val="19"/>
              </w:rPr>
            </w:pPr>
          </w:p>
        </w:tc>
        <w:tc>
          <w:tcPr>
            <w:tcW w:w="2258" w:type="dxa"/>
            <w:vMerge/>
            <w:vAlign w:val="center"/>
          </w:tcPr>
          <w:p w14:paraId="69713023" w14:textId="77777777" w:rsidR="00C60B12" w:rsidRPr="00C60B12" w:rsidRDefault="00C60B12" w:rsidP="00C60B12">
            <w:pPr>
              <w:pStyle w:val="table10"/>
              <w:jc w:val="center"/>
              <w:rPr>
                <w:b/>
                <w:sz w:val="19"/>
                <w:szCs w:val="19"/>
              </w:rPr>
            </w:pPr>
          </w:p>
        </w:tc>
        <w:tc>
          <w:tcPr>
            <w:tcW w:w="1599" w:type="dxa"/>
            <w:vAlign w:val="center"/>
          </w:tcPr>
          <w:p w14:paraId="3650AA7F" w14:textId="77777777" w:rsidR="00C60B12" w:rsidRPr="00C60B12" w:rsidRDefault="00C60B12" w:rsidP="00C60B12">
            <w:pPr>
              <w:pStyle w:val="table10"/>
              <w:jc w:val="center"/>
              <w:rPr>
                <w:b/>
                <w:sz w:val="19"/>
                <w:szCs w:val="19"/>
              </w:rPr>
            </w:pPr>
            <w:r w:rsidRPr="00C60B12">
              <w:rPr>
                <w:b/>
                <w:sz w:val="19"/>
                <w:szCs w:val="19"/>
              </w:rPr>
              <w:t>проектная</w:t>
            </w:r>
          </w:p>
        </w:tc>
        <w:tc>
          <w:tcPr>
            <w:tcW w:w="1327" w:type="dxa"/>
            <w:vAlign w:val="center"/>
          </w:tcPr>
          <w:p w14:paraId="4FA9A6AC" w14:textId="77777777" w:rsidR="00C60B12" w:rsidRPr="00C60B12" w:rsidRDefault="00C60B12" w:rsidP="00C60B12">
            <w:pPr>
              <w:pStyle w:val="table10"/>
              <w:jc w:val="center"/>
              <w:rPr>
                <w:b/>
                <w:sz w:val="19"/>
                <w:szCs w:val="19"/>
              </w:rPr>
            </w:pPr>
            <w:r w:rsidRPr="00C60B12">
              <w:rPr>
                <w:b/>
                <w:sz w:val="19"/>
                <w:szCs w:val="19"/>
              </w:rPr>
              <w:t>фактическая</w:t>
            </w:r>
          </w:p>
        </w:tc>
        <w:tc>
          <w:tcPr>
            <w:tcW w:w="2784" w:type="dxa"/>
            <w:vMerge/>
            <w:vAlign w:val="center"/>
          </w:tcPr>
          <w:p w14:paraId="3A6BFAD6" w14:textId="77777777" w:rsidR="00C60B12" w:rsidRPr="00C60B12" w:rsidRDefault="00C60B12" w:rsidP="00C60B12">
            <w:pPr>
              <w:pStyle w:val="table10"/>
              <w:jc w:val="center"/>
              <w:rPr>
                <w:b/>
                <w:sz w:val="19"/>
                <w:szCs w:val="19"/>
              </w:rPr>
            </w:pPr>
          </w:p>
        </w:tc>
      </w:tr>
      <w:tr w:rsidR="00C60B12" w14:paraId="0976A254" w14:textId="77777777" w:rsidTr="00E67471">
        <w:tc>
          <w:tcPr>
            <w:tcW w:w="512" w:type="dxa"/>
            <w:vAlign w:val="center"/>
          </w:tcPr>
          <w:p w14:paraId="426206C8" w14:textId="77777777" w:rsidR="00C60B12" w:rsidRPr="00C60B12" w:rsidRDefault="00C60B12" w:rsidP="00C60B12">
            <w:pPr>
              <w:pStyle w:val="table10"/>
              <w:jc w:val="center"/>
              <w:rPr>
                <w:b/>
                <w:sz w:val="19"/>
                <w:szCs w:val="19"/>
              </w:rPr>
            </w:pPr>
            <w:r w:rsidRPr="00C60B12">
              <w:rPr>
                <w:b/>
                <w:sz w:val="19"/>
                <w:szCs w:val="19"/>
              </w:rPr>
              <w:t>1</w:t>
            </w:r>
          </w:p>
        </w:tc>
        <w:tc>
          <w:tcPr>
            <w:tcW w:w="2018" w:type="dxa"/>
            <w:vAlign w:val="center"/>
          </w:tcPr>
          <w:p w14:paraId="45AB0D15" w14:textId="77777777" w:rsidR="00C60B12" w:rsidRPr="00C60B12" w:rsidRDefault="00C60B12" w:rsidP="00C60B12">
            <w:pPr>
              <w:pStyle w:val="table10"/>
              <w:jc w:val="center"/>
              <w:rPr>
                <w:b/>
                <w:sz w:val="19"/>
                <w:szCs w:val="19"/>
              </w:rPr>
            </w:pPr>
            <w:r w:rsidRPr="00C60B12">
              <w:rPr>
                <w:b/>
                <w:sz w:val="19"/>
                <w:szCs w:val="19"/>
              </w:rPr>
              <w:t>2</w:t>
            </w:r>
          </w:p>
        </w:tc>
        <w:tc>
          <w:tcPr>
            <w:tcW w:w="2258" w:type="dxa"/>
            <w:vAlign w:val="center"/>
          </w:tcPr>
          <w:p w14:paraId="4E21C415" w14:textId="77777777" w:rsidR="00C60B12" w:rsidRPr="00C60B12" w:rsidRDefault="00C60B12" w:rsidP="00C60B12">
            <w:pPr>
              <w:pStyle w:val="table10"/>
              <w:jc w:val="center"/>
              <w:rPr>
                <w:b/>
                <w:sz w:val="19"/>
                <w:szCs w:val="19"/>
              </w:rPr>
            </w:pPr>
            <w:r w:rsidRPr="00C60B12">
              <w:rPr>
                <w:b/>
                <w:sz w:val="19"/>
                <w:szCs w:val="19"/>
              </w:rPr>
              <w:t>3</w:t>
            </w:r>
          </w:p>
        </w:tc>
        <w:tc>
          <w:tcPr>
            <w:tcW w:w="1599" w:type="dxa"/>
            <w:vAlign w:val="center"/>
          </w:tcPr>
          <w:p w14:paraId="006C3139" w14:textId="77777777" w:rsidR="00C60B12" w:rsidRPr="00C60B12" w:rsidRDefault="00C60B12" w:rsidP="00C60B12">
            <w:pPr>
              <w:pStyle w:val="table10"/>
              <w:jc w:val="center"/>
              <w:rPr>
                <w:b/>
                <w:sz w:val="19"/>
                <w:szCs w:val="19"/>
              </w:rPr>
            </w:pPr>
            <w:r w:rsidRPr="00C60B12">
              <w:rPr>
                <w:b/>
                <w:sz w:val="19"/>
                <w:szCs w:val="19"/>
              </w:rPr>
              <w:t>4</w:t>
            </w:r>
          </w:p>
        </w:tc>
        <w:tc>
          <w:tcPr>
            <w:tcW w:w="1327" w:type="dxa"/>
            <w:vAlign w:val="center"/>
          </w:tcPr>
          <w:p w14:paraId="51A91825" w14:textId="77777777" w:rsidR="00C60B12" w:rsidRPr="00C60B12" w:rsidRDefault="00C60B12" w:rsidP="00C60B12">
            <w:pPr>
              <w:pStyle w:val="table10"/>
              <w:jc w:val="center"/>
              <w:rPr>
                <w:b/>
                <w:sz w:val="19"/>
                <w:szCs w:val="19"/>
              </w:rPr>
            </w:pPr>
            <w:r w:rsidRPr="00C60B12">
              <w:rPr>
                <w:b/>
                <w:sz w:val="19"/>
                <w:szCs w:val="19"/>
              </w:rPr>
              <w:t>5</w:t>
            </w:r>
          </w:p>
        </w:tc>
        <w:tc>
          <w:tcPr>
            <w:tcW w:w="2784" w:type="dxa"/>
            <w:vAlign w:val="center"/>
          </w:tcPr>
          <w:p w14:paraId="5F10255F" w14:textId="77777777" w:rsidR="00C60B12" w:rsidRPr="00C60B12" w:rsidRDefault="00C60B12" w:rsidP="00C60B12">
            <w:pPr>
              <w:pStyle w:val="table10"/>
              <w:jc w:val="center"/>
              <w:rPr>
                <w:b/>
                <w:sz w:val="19"/>
                <w:szCs w:val="19"/>
              </w:rPr>
            </w:pPr>
            <w:r w:rsidRPr="00C60B12">
              <w:rPr>
                <w:b/>
                <w:sz w:val="19"/>
                <w:szCs w:val="19"/>
              </w:rPr>
              <w:t>6</w:t>
            </w:r>
          </w:p>
        </w:tc>
      </w:tr>
      <w:tr w:rsidR="00E67471" w14:paraId="289DACD8" w14:textId="77777777" w:rsidTr="00E67471">
        <w:tc>
          <w:tcPr>
            <w:tcW w:w="512" w:type="dxa"/>
          </w:tcPr>
          <w:p w14:paraId="273E2AD0" w14:textId="77777777" w:rsidR="00E67471" w:rsidRPr="00E67471" w:rsidRDefault="00E67471" w:rsidP="001239ED">
            <w:pPr>
              <w:pStyle w:val="newncpi"/>
              <w:ind w:firstLine="0"/>
              <w:jc w:val="center"/>
              <w:rPr>
                <w:sz w:val="20"/>
                <w:szCs w:val="20"/>
              </w:rPr>
            </w:pPr>
            <w:r w:rsidRPr="00E67471">
              <w:rPr>
                <w:sz w:val="20"/>
                <w:szCs w:val="20"/>
              </w:rPr>
              <w:t>1</w:t>
            </w:r>
          </w:p>
        </w:tc>
        <w:tc>
          <w:tcPr>
            <w:tcW w:w="2018" w:type="dxa"/>
          </w:tcPr>
          <w:p w14:paraId="16FD2D2E" w14:textId="77777777" w:rsidR="00E67471" w:rsidRPr="00E67471" w:rsidRDefault="00E67471" w:rsidP="00E67471">
            <w:pPr>
              <w:pStyle w:val="25"/>
              <w:spacing w:line="240" w:lineRule="auto"/>
              <w:contextualSpacing/>
              <w:rPr>
                <w:sz w:val="20"/>
                <w:szCs w:val="20"/>
              </w:rPr>
            </w:pPr>
            <w:r w:rsidRPr="00E67471">
              <w:rPr>
                <w:sz w:val="20"/>
                <w:szCs w:val="20"/>
              </w:rPr>
              <w:t xml:space="preserve">Очистка производится по схеме: приемный резервуар -механические фильтры (антрацит) – угольные фильтры (активированный уголь). </w:t>
            </w:r>
          </w:p>
          <w:p w14:paraId="09BAF95C" w14:textId="77777777" w:rsidR="00E67471" w:rsidRPr="00E67471" w:rsidRDefault="00E67471" w:rsidP="00E67471">
            <w:pPr>
              <w:pStyle w:val="newncpi"/>
              <w:ind w:firstLine="0"/>
              <w:contextualSpacing/>
              <w:jc w:val="center"/>
              <w:rPr>
                <w:sz w:val="22"/>
                <w:szCs w:val="22"/>
              </w:rPr>
            </w:pPr>
          </w:p>
        </w:tc>
        <w:tc>
          <w:tcPr>
            <w:tcW w:w="2258" w:type="dxa"/>
          </w:tcPr>
          <w:p w14:paraId="64FCE203" w14:textId="77777777" w:rsidR="00E67471" w:rsidRPr="00E67471" w:rsidRDefault="00E67471" w:rsidP="00E67471">
            <w:pPr>
              <w:pStyle w:val="afd"/>
              <w:numPr>
                <w:ilvl w:val="0"/>
                <w:numId w:val="42"/>
              </w:numPr>
              <w:tabs>
                <w:tab w:val="left" w:pos="259"/>
              </w:tabs>
              <w:spacing w:line="240" w:lineRule="auto"/>
              <w:ind w:left="-25" w:firstLine="0"/>
              <w:rPr>
                <w:bCs/>
                <w:sz w:val="20"/>
                <w:szCs w:val="20"/>
              </w:rPr>
            </w:pPr>
            <w:r w:rsidRPr="00E67471">
              <w:rPr>
                <w:bCs/>
                <w:sz w:val="20"/>
                <w:szCs w:val="20"/>
              </w:rPr>
              <w:t>Фильтр механический (Ø 3000) – 2 шт.</w:t>
            </w:r>
          </w:p>
          <w:p w14:paraId="547771A5" w14:textId="77777777" w:rsidR="00E67471" w:rsidRPr="00E67471" w:rsidRDefault="00E67471" w:rsidP="00E67471">
            <w:pPr>
              <w:pStyle w:val="afd"/>
              <w:numPr>
                <w:ilvl w:val="0"/>
                <w:numId w:val="42"/>
              </w:numPr>
              <w:tabs>
                <w:tab w:val="left" w:pos="259"/>
              </w:tabs>
              <w:spacing w:line="240" w:lineRule="auto"/>
              <w:ind w:left="-25" w:firstLine="0"/>
              <w:rPr>
                <w:bCs/>
                <w:sz w:val="20"/>
                <w:szCs w:val="20"/>
              </w:rPr>
            </w:pPr>
            <w:r w:rsidRPr="00E67471">
              <w:rPr>
                <w:bCs/>
                <w:sz w:val="20"/>
                <w:szCs w:val="20"/>
              </w:rPr>
              <w:t>Фильтр сорбционный угольный (Ø 3000) – 3 шт.</w:t>
            </w:r>
          </w:p>
          <w:p w14:paraId="054F97A5" w14:textId="77777777" w:rsidR="00E67471" w:rsidRPr="00E67471" w:rsidRDefault="00E67471" w:rsidP="00E67471">
            <w:pPr>
              <w:pStyle w:val="afd"/>
              <w:numPr>
                <w:ilvl w:val="0"/>
                <w:numId w:val="42"/>
              </w:numPr>
              <w:tabs>
                <w:tab w:val="left" w:pos="259"/>
              </w:tabs>
              <w:spacing w:line="240" w:lineRule="auto"/>
              <w:ind w:left="-25" w:firstLine="0"/>
              <w:rPr>
                <w:bCs/>
                <w:sz w:val="20"/>
                <w:szCs w:val="20"/>
              </w:rPr>
            </w:pPr>
            <w:r w:rsidRPr="00E67471">
              <w:rPr>
                <w:bCs/>
                <w:sz w:val="20"/>
                <w:szCs w:val="20"/>
              </w:rPr>
              <w:t>Приемный резервуар (2 шт.) - V = 160 м</w:t>
            </w:r>
            <w:r w:rsidRPr="00E67471">
              <w:rPr>
                <w:bCs/>
                <w:sz w:val="20"/>
                <w:szCs w:val="20"/>
                <w:vertAlign w:val="superscript"/>
              </w:rPr>
              <w:t>3</w:t>
            </w:r>
            <w:r w:rsidRPr="00E67471">
              <w:rPr>
                <w:bCs/>
                <w:sz w:val="20"/>
                <w:szCs w:val="20"/>
              </w:rPr>
              <w:t xml:space="preserve"> </w:t>
            </w:r>
          </w:p>
          <w:p w14:paraId="59793A1B" w14:textId="77777777" w:rsidR="00E67471" w:rsidRPr="00E67471" w:rsidRDefault="00E67471" w:rsidP="00E67471">
            <w:pPr>
              <w:pStyle w:val="afd"/>
              <w:numPr>
                <w:ilvl w:val="0"/>
                <w:numId w:val="42"/>
              </w:numPr>
              <w:tabs>
                <w:tab w:val="left" w:pos="259"/>
              </w:tabs>
              <w:spacing w:line="240" w:lineRule="auto"/>
              <w:ind w:left="-25" w:firstLine="0"/>
              <w:rPr>
                <w:bCs/>
                <w:sz w:val="20"/>
                <w:szCs w:val="20"/>
              </w:rPr>
            </w:pPr>
            <w:r w:rsidRPr="00E67471">
              <w:rPr>
                <w:bCs/>
                <w:sz w:val="20"/>
                <w:szCs w:val="20"/>
              </w:rPr>
              <w:t>Промежуточный резервуар V = 25 м</w:t>
            </w:r>
            <w:r w:rsidRPr="00E67471">
              <w:rPr>
                <w:bCs/>
                <w:sz w:val="20"/>
                <w:szCs w:val="20"/>
                <w:vertAlign w:val="superscript"/>
              </w:rPr>
              <w:t>3</w:t>
            </w:r>
          </w:p>
          <w:p w14:paraId="1AB6FB3F" w14:textId="77777777" w:rsidR="00E67471" w:rsidRPr="00E67471" w:rsidRDefault="00E67471" w:rsidP="00E67471">
            <w:pPr>
              <w:pStyle w:val="newncpi"/>
              <w:ind w:firstLine="0"/>
              <w:contextualSpacing/>
              <w:jc w:val="left"/>
              <w:rPr>
                <w:sz w:val="22"/>
                <w:szCs w:val="22"/>
              </w:rPr>
            </w:pPr>
            <w:r w:rsidRPr="00E67471">
              <w:rPr>
                <w:bCs/>
                <w:sz w:val="20"/>
                <w:szCs w:val="20"/>
              </w:rPr>
              <w:t xml:space="preserve">Место выпуска сточных вод – </w:t>
            </w:r>
            <w:r w:rsidRPr="00E67471">
              <w:rPr>
                <w:sz w:val="20"/>
                <w:szCs w:val="20"/>
              </w:rPr>
              <w:t>для повторного использования на нужды химводоочистки</w:t>
            </w:r>
            <w:r w:rsidRPr="00E67471">
              <w:rPr>
                <w:bCs/>
                <w:sz w:val="20"/>
                <w:szCs w:val="20"/>
              </w:rPr>
              <w:t xml:space="preserve"> и</w:t>
            </w:r>
            <w:r w:rsidRPr="00E67471">
              <w:rPr>
                <w:sz w:val="20"/>
                <w:szCs w:val="20"/>
              </w:rPr>
              <w:t xml:space="preserve"> для промывки механических фильтров. </w:t>
            </w:r>
            <w:r w:rsidRPr="00E67471">
              <w:rPr>
                <w:bCs/>
                <w:sz w:val="20"/>
                <w:szCs w:val="20"/>
              </w:rPr>
              <w:t>В случае неиспользования всего объема воды, прошедшего очистные сооружения, часть очищенной воды, не влияющей на загрязнение окружающей среды, сбрасывается на карты шламоотвала.</w:t>
            </w:r>
          </w:p>
        </w:tc>
        <w:tc>
          <w:tcPr>
            <w:tcW w:w="1599" w:type="dxa"/>
          </w:tcPr>
          <w:p w14:paraId="78D166C4" w14:textId="77777777" w:rsidR="00E67471" w:rsidRPr="00E67471" w:rsidRDefault="00E67471" w:rsidP="00E67471">
            <w:pPr>
              <w:tabs>
                <w:tab w:val="left" w:pos="1366"/>
              </w:tabs>
              <w:ind w:left="-38"/>
              <w:jc w:val="center"/>
              <w:rPr>
                <w:bCs/>
                <w:sz w:val="20"/>
                <w:szCs w:val="20"/>
              </w:rPr>
            </w:pPr>
          </w:p>
          <w:p w14:paraId="146066F7" w14:textId="77777777" w:rsidR="00E67471" w:rsidRPr="00E67471" w:rsidRDefault="00E67471" w:rsidP="00E67471">
            <w:pPr>
              <w:tabs>
                <w:tab w:val="left" w:pos="1366"/>
              </w:tabs>
              <w:ind w:left="-38"/>
              <w:jc w:val="center"/>
              <w:rPr>
                <w:bCs/>
                <w:sz w:val="20"/>
                <w:szCs w:val="20"/>
              </w:rPr>
            </w:pPr>
            <w:r w:rsidRPr="00E67471">
              <w:rPr>
                <w:bCs/>
                <w:sz w:val="20"/>
                <w:szCs w:val="20"/>
              </w:rPr>
              <w:t>1080 куб.м/сутки</w:t>
            </w:r>
          </w:p>
          <w:p w14:paraId="515ACBA6" w14:textId="77777777" w:rsidR="00E67471" w:rsidRPr="00E67471" w:rsidRDefault="00E67471" w:rsidP="00E67471">
            <w:pPr>
              <w:tabs>
                <w:tab w:val="left" w:pos="1366"/>
              </w:tabs>
              <w:ind w:left="-38"/>
              <w:jc w:val="center"/>
              <w:rPr>
                <w:bCs/>
                <w:sz w:val="20"/>
                <w:szCs w:val="20"/>
              </w:rPr>
            </w:pPr>
            <w:r w:rsidRPr="00E67471">
              <w:rPr>
                <w:bCs/>
                <w:sz w:val="20"/>
                <w:szCs w:val="20"/>
              </w:rPr>
              <w:t>(300 л/с)</w:t>
            </w:r>
          </w:p>
        </w:tc>
        <w:tc>
          <w:tcPr>
            <w:tcW w:w="1327" w:type="dxa"/>
          </w:tcPr>
          <w:p w14:paraId="234388CE" w14:textId="77777777" w:rsidR="00E67471" w:rsidRPr="00E67471" w:rsidRDefault="00E67471" w:rsidP="00E67471">
            <w:pPr>
              <w:jc w:val="center"/>
              <w:rPr>
                <w:bCs/>
                <w:sz w:val="20"/>
                <w:szCs w:val="20"/>
              </w:rPr>
            </w:pPr>
          </w:p>
          <w:p w14:paraId="70E41715" w14:textId="77777777" w:rsidR="00E67471" w:rsidRPr="00E67471" w:rsidRDefault="00E67471" w:rsidP="00E67471">
            <w:pPr>
              <w:tabs>
                <w:tab w:val="left" w:pos="1366"/>
              </w:tabs>
              <w:ind w:left="-38"/>
              <w:jc w:val="center"/>
              <w:rPr>
                <w:bCs/>
                <w:sz w:val="20"/>
                <w:szCs w:val="20"/>
              </w:rPr>
            </w:pPr>
            <w:r w:rsidRPr="00E67471">
              <w:rPr>
                <w:bCs/>
                <w:sz w:val="20"/>
                <w:szCs w:val="20"/>
              </w:rPr>
              <w:t>46 куб.м/сутки</w:t>
            </w:r>
          </w:p>
          <w:p w14:paraId="79566F12" w14:textId="77777777" w:rsidR="00E67471" w:rsidRPr="00E67471" w:rsidRDefault="00E67471" w:rsidP="00E67471">
            <w:pPr>
              <w:jc w:val="center"/>
              <w:rPr>
                <w:bCs/>
                <w:sz w:val="20"/>
                <w:szCs w:val="20"/>
              </w:rPr>
            </w:pPr>
            <w:r w:rsidRPr="00E67471">
              <w:rPr>
                <w:bCs/>
                <w:sz w:val="20"/>
                <w:szCs w:val="20"/>
              </w:rPr>
              <w:t>(13 л/с)</w:t>
            </w:r>
          </w:p>
        </w:tc>
        <w:tc>
          <w:tcPr>
            <w:tcW w:w="2784" w:type="dxa"/>
          </w:tcPr>
          <w:p w14:paraId="03EFFBDB" w14:textId="77777777" w:rsidR="00E67471" w:rsidRPr="00E67471" w:rsidRDefault="00E67471" w:rsidP="00E67471">
            <w:pPr>
              <w:pStyle w:val="newncpi"/>
              <w:ind w:firstLine="0"/>
              <w:contextualSpacing/>
              <w:jc w:val="center"/>
              <w:rPr>
                <w:sz w:val="20"/>
                <w:szCs w:val="20"/>
              </w:rPr>
            </w:pPr>
            <w:r w:rsidRPr="00E67471">
              <w:rPr>
                <w:bCs/>
                <w:sz w:val="20"/>
                <w:szCs w:val="20"/>
              </w:rPr>
              <w:t>Приборный (1 расходомер – счетчик дифманометр ДСП-7111)</w:t>
            </w:r>
          </w:p>
        </w:tc>
      </w:tr>
    </w:tbl>
    <w:p w14:paraId="43FC9B5B" w14:textId="77777777" w:rsidR="00286E25" w:rsidRDefault="00286E25" w:rsidP="001239ED">
      <w:pPr>
        <w:pStyle w:val="newncpi"/>
        <w:ind w:firstLine="0"/>
        <w:jc w:val="center"/>
      </w:pPr>
    </w:p>
    <w:p w14:paraId="4CE0D770" w14:textId="77777777" w:rsidR="005464D7" w:rsidRDefault="005464D7" w:rsidP="001239ED">
      <w:pPr>
        <w:pStyle w:val="newncpi"/>
        <w:ind w:firstLine="0"/>
        <w:jc w:val="center"/>
      </w:pPr>
    </w:p>
    <w:p w14:paraId="68B5B44F" w14:textId="77777777" w:rsidR="00286E25" w:rsidRDefault="00C60B12" w:rsidP="001239ED">
      <w:pPr>
        <w:pStyle w:val="newncpi"/>
        <w:ind w:firstLine="0"/>
        <w:jc w:val="center"/>
      </w:pPr>
      <w:r>
        <w:t>Характеристика объемов водопотребления и водоотведения</w:t>
      </w:r>
    </w:p>
    <w:p w14:paraId="1DD325A0" w14:textId="77777777" w:rsidR="00286E25" w:rsidRDefault="00286E25" w:rsidP="001239ED">
      <w:pPr>
        <w:pStyle w:val="newncpi"/>
        <w:ind w:firstLine="0"/>
        <w:jc w:val="center"/>
      </w:pPr>
    </w:p>
    <w:p w14:paraId="48572651" w14:textId="77777777" w:rsidR="00286E25" w:rsidRDefault="00C60B12" w:rsidP="00C60B12">
      <w:pPr>
        <w:pStyle w:val="newncpi"/>
        <w:ind w:firstLine="0"/>
        <w:jc w:val="right"/>
      </w:pPr>
      <w:r>
        <w:t>Таблица 11</w:t>
      </w:r>
    </w:p>
    <w:p w14:paraId="5265DE4C" w14:textId="77777777" w:rsidR="00681BDB" w:rsidRDefault="00681BDB" w:rsidP="00595D21">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582"/>
        <w:gridCol w:w="1283"/>
        <w:gridCol w:w="1378"/>
        <w:gridCol w:w="789"/>
        <w:gridCol w:w="789"/>
        <w:gridCol w:w="789"/>
        <w:gridCol w:w="789"/>
        <w:gridCol w:w="789"/>
      </w:tblGrid>
      <w:tr w:rsidR="005464D7" w:rsidRPr="005464D7" w14:paraId="288D7545" w14:textId="77777777" w:rsidTr="005464D7">
        <w:trPr>
          <w:tblHeader/>
        </w:trPr>
        <w:tc>
          <w:tcPr>
            <w:tcW w:w="0" w:type="auto"/>
            <w:vMerge w:val="restart"/>
            <w:vAlign w:val="center"/>
          </w:tcPr>
          <w:p w14:paraId="290DE087" w14:textId="77777777" w:rsidR="005464D7" w:rsidRPr="005464D7" w:rsidRDefault="005464D7" w:rsidP="00E44C68">
            <w:pPr>
              <w:pStyle w:val="onestring"/>
              <w:autoSpaceDE w:val="0"/>
              <w:autoSpaceDN w:val="0"/>
              <w:adjustRightInd w:val="0"/>
              <w:jc w:val="center"/>
              <w:rPr>
                <w:rFonts w:cs="Courier New"/>
                <w:b/>
                <w:sz w:val="20"/>
                <w:szCs w:val="20"/>
                <w:lang w:eastAsia="en-US"/>
              </w:rPr>
            </w:pPr>
            <w:r w:rsidRPr="005464D7">
              <w:rPr>
                <w:rFonts w:cs="Courier New"/>
                <w:b/>
                <w:sz w:val="20"/>
                <w:szCs w:val="20"/>
                <w:lang w:eastAsia="en-US"/>
              </w:rPr>
              <w:t>№</w:t>
            </w:r>
            <w:r w:rsidRPr="005464D7">
              <w:rPr>
                <w:rFonts w:cs="Courier New"/>
                <w:b/>
                <w:sz w:val="20"/>
                <w:szCs w:val="20"/>
                <w:lang w:eastAsia="en-US"/>
              </w:rPr>
              <w:br/>
              <w:t>п/п</w:t>
            </w:r>
          </w:p>
        </w:tc>
        <w:tc>
          <w:tcPr>
            <w:tcW w:w="0" w:type="auto"/>
            <w:vMerge w:val="restart"/>
            <w:vAlign w:val="center"/>
          </w:tcPr>
          <w:p w14:paraId="146B697F" w14:textId="77777777" w:rsidR="005464D7" w:rsidRPr="005464D7" w:rsidRDefault="005464D7" w:rsidP="00E44C68">
            <w:pPr>
              <w:pStyle w:val="onestring"/>
              <w:autoSpaceDE w:val="0"/>
              <w:autoSpaceDN w:val="0"/>
              <w:adjustRightInd w:val="0"/>
              <w:jc w:val="center"/>
              <w:rPr>
                <w:rFonts w:cs="Courier New"/>
                <w:b/>
                <w:sz w:val="20"/>
                <w:szCs w:val="20"/>
                <w:lang w:eastAsia="en-US"/>
              </w:rPr>
            </w:pPr>
            <w:r w:rsidRPr="005464D7">
              <w:rPr>
                <w:rFonts w:cs="Courier New"/>
                <w:b/>
                <w:sz w:val="20"/>
                <w:szCs w:val="20"/>
                <w:lang w:eastAsia="en-US"/>
              </w:rPr>
              <w:t>Наименование показателей</w:t>
            </w:r>
          </w:p>
        </w:tc>
        <w:tc>
          <w:tcPr>
            <w:tcW w:w="0" w:type="auto"/>
            <w:vMerge w:val="restart"/>
            <w:vAlign w:val="center"/>
          </w:tcPr>
          <w:p w14:paraId="77BAE76E" w14:textId="77777777" w:rsidR="005464D7" w:rsidRPr="005464D7" w:rsidRDefault="005464D7" w:rsidP="00E44C68">
            <w:pPr>
              <w:pStyle w:val="onestring"/>
              <w:autoSpaceDE w:val="0"/>
              <w:autoSpaceDN w:val="0"/>
              <w:adjustRightInd w:val="0"/>
              <w:jc w:val="center"/>
              <w:rPr>
                <w:rFonts w:cs="Courier New"/>
                <w:b/>
                <w:sz w:val="20"/>
                <w:szCs w:val="20"/>
                <w:lang w:eastAsia="en-US"/>
              </w:rPr>
            </w:pPr>
            <w:r w:rsidRPr="005464D7">
              <w:rPr>
                <w:rFonts w:cs="Courier New"/>
                <w:b/>
                <w:sz w:val="20"/>
                <w:szCs w:val="20"/>
                <w:lang w:eastAsia="en-US"/>
              </w:rPr>
              <w:t>Единица измерений</w:t>
            </w:r>
          </w:p>
        </w:tc>
        <w:tc>
          <w:tcPr>
            <w:tcW w:w="0" w:type="auto"/>
            <w:gridSpan w:val="6"/>
            <w:vAlign w:val="center"/>
          </w:tcPr>
          <w:p w14:paraId="584D4CF0" w14:textId="77777777" w:rsidR="005464D7" w:rsidRPr="005464D7" w:rsidRDefault="005464D7" w:rsidP="00E44C68">
            <w:pPr>
              <w:pStyle w:val="onestring"/>
              <w:autoSpaceDE w:val="0"/>
              <w:autoSpaceDN w:val="0"/>
              <w:adjustRightInd w:val="0"/>
              <w:jc w:val="center"/>
              <w:rPr>
                <w:rFonts w:cs="Courier New"/>
                <w:b/>
                <w:sz w:val="20"/>
                <w:szCs w:val="20"/>
                <w:lang w:eastAsia="en-US"/>
              </w:rPr>
            </w:pPr>
            <w:r w:rsidRPr="005464D7">
              <w:rPr>
                <w:rFonts w:cs="Courier New"/>
                <w:b/>
                <w:sz w:val="20"/>
                <w:szCs w:val="20"/>
                <w:lang w:eastAsia="en-US"/>
              </w:rPr>
              <w:t>Водопотребление и водоотведение</w:t>
            </w:r>
          </w:p>
        </w:tc>
      </w:tr>
      <w:tr w:rsidR="005464D7" w:rsidRPr="005464D7" w14:paraId="0252C2B4" w14:textId="77777777" w:rsidTr="00BE3B01">
        <w:trPr>
          <w:tblHeader/>
        </w:trPr>
        <w:tc>
          <w:tcPr>
            <w:tcW w:w="0" w:type="auto"/>
            <w:vMerge/>
            <w:vAlign w:val="center"/>
          </w:tcPr>
          <w:p w14:paraId="55D8A8FD" w14:textId="77777777" w:rsidR="005464D7" w:rsidRPr="005464D7" w:rsidRDefault="005464D7" w:rsidP="00E44C68">
            <w:pPr>
              <w:pStyle w:val="onestring"/>
              <w:autoSpaceDE w:val="0"/>
              <w:autoSpaceDN w:val="0"/>
              <w:adjustRightInd w:val="0"/>
              <w:jc w:val="center"/>
              <w:rPr>
                <w:rFonts w:cs="Courier New"/>
                <w:b/>
                <w:sz w:val="20"/>
                <w:szCs w:val="20"/>
                <w:lang w:eastAsia="en-US"/>
              </w:rPr>
            </w:pPr>
          </w:p>
        </w:tc>
        <w:tc>
          <w:tcPr>
            <w:tcW w:w="0" w:type="auto"/>
            <w:vMerge/>
            <w:vAlign w:val="center"/>
          </w:tcPr>
          <w:p w14:paraId="73D7D257" w14:textId="77777777" w:rsidR="005464D7" w:rsidRPr="005464D7" w:rsidRDefault="005464D7" w:rsidP="00E44C68">
            <w:pPr>
              <w:pStyle w:val="onestring"/>
              <w:autoSpaceDE w:val="0"/>
              <w:autoSpaceDN w:val="0"/>
              <w:adjustRightInd w:val="0"/>
              <w:jc w:val="center"/>
              <w:rPr>
                <w:rFonts w:cs="Courier New"/>
                <w:b/>
                <w:sz w:val="20"/>
                <w:szCs w:val="20"/>
                <w:lang w:eastAsia="en-US"/>
              </w:rPr>
            </w:pPr>
          </w:p>
        </w:tc>
        <w:tc>
          <w:tcPr>
            <w:tcW w:w="0" w:type="auto"/>
            <w:vMerge/>
            <w:vAlign w:val="center"/>
          </w:tcPr>
          <w:p w14:paraId="39AD4B0B" w14:textId="77777777" w:rsidR="005464D7" w:rsidRPr="005464D7" w:rsidRDefault="005464D7" w:rsidP="00E44C68">
            <w:pPr>
              <w:pStyle w:val="onestring"/>
              <w:autoSpaceDE w:val="0"/>
              <w:autoSpaceDN w:val="0"/>
              <w:adjustRightInd w:val="0"/>
              <w:jc w:val="center"/>
              <w:rPr>
                <w:rFonts w:cs="Courier New"/>
                <w:b/>
                <w:sz w:val="20"/>
                <w:szCs w:val="20"/>
                <w:lang w:eastAsia="en-US"/>
              </w:rPr>
            </w:pPr>
          </w:p>
        </w:tc>
        <w:tc>
          <w:tcPr>
            <w:tcW w:w="1378" w:type="dxa"/>
            <w:vMerge w:val="restart"/>
            <w:vAlign w:val="center"/>
          </w:tcPr>
          <w:p w14:paraId="4824AD27" w14:textId="77777777" w:rsidR="005464D7" w:rsidRPr="005464D7" w:rsidRDefault="005464D7" w:rsidP="00E44C68">
            <w:pPr>
              <w:pStyle w:val="onestring"/>
              <w:autoSpaceDE w:val="0"/>
              <w:autoSpaceDN w:val="0"/>
              <w:adjustRightInd w:val="0"/>
              <w:jc w:val="center"/>
              <w:rPr>
                <w:rFonts w:cs="Courier New"/>
                <w:b/>
                <w:sz w:val="20"/>
                <w:szCs w:val="20"/>
                <w:lang w:eastAsia="en-US"/>
              </w:rPr>
            </w:pPr>
            <w:r w:rsidRPr="005464D7">
              <w:rPr>
                <w:rFonts w:cs="Courier New"/>
                <w:b/>
                <w:sz w:val="20"/>
                <w:szCs w:val="20"/>
                <w:lang w:eastAsia="en-US"/>
              </w:rPr>
              <w:t>фактическое</w:t>
            </w:r>
          </w:p>
        </w:tc>
        <w:tc>
          <w:tcPr>
            <w:tcW w:w="3945" w:type="dxa"/>
            <w:gridSpan w:val="5"/>
            <w:vAlign w:val="center"/>
          </w:tcPr>
          <w:p w14:paraId="421387EF" w14:textId="77777777" w:rsidR="005464D7" w:rsidRPr="005464D7" w:rsidRDefault="005464D7" w:rsidP="00E44C68">
            <w:pPr>
              <w:pStyle w:val="onestring"/>
              <w:autoSpaceDE w:val="0"/>
              <w:autoSpaceDN w:val="0"/>
              <w:adjustRightInd w:val="0"/>
              <w:jc w:val="center"/>
              <w:rPr>
                <w:rFonts w:cs="Courier New"/>
                <w:b/>
                <w:sz w:val="20"/>
                <w:szCs w:val="20"/>
                <w:lang w:eastAsia="en-US"/>
              </w:rPr>
            </w:pPr>
            <w:r w:rsidRPr="005464D7">
              <w:rPr>
                <w:rFonts w:cs="Courier New"/>
                <w:b/>
                <w:sz w:val="20"/>
                <w:szCs w:val="20"/>
                <w:lang w:eastAsia="en-US"/>
              </w:rPr>
              <w:t>Нормативно-расчетное</w:t>
            </w:r>
          </w:p>
        </w:tc>
      </w:tr>
      <w:tr w:rsidR="005464D7" w:rsidRPr="005464D7" w14:paraId="5EA30A06" w14:textId="77777777" w:rsidTr="009F48BC">
        <w:trPr>
          <w:tblHeader/>
        </w:trPr>
        <w:tc>
          <w:tcPr>
            <w:tcW w:w="0" w:type="auto"/>
            <w:vMerge/>
            <w:vAlign w:val="center"/>
          </w:tcPr>
          <w:p w14:paraId="3C0435ED" w14:textId="77777777" w:rsidR="005464D7" w:rsidRPr="005464D7" w:rsidRDefault="005464D7" w:rsidP="00E44C68">
            <w:pPr>
              <w:pStyle w:val="onestring"/>
              <w:autoSpaceDE w:val="0"/>
              <w:autoSpaceDN w:val="0"/>
              <w:adjustRightInd w:val="0"/>
              <w:jc w:val="center"/>
              <w:rPr>
                <w:rFonts w:cs="Courier New"/>
                <w:b/>
                <w:sz w:val="20"/>
                <w:szCs w:val="20"/>
                <w:lang w:eastAsia="en-US"/>
              </w:rPr>
            </w:pPr>
          </w:p>
        </w:tc>
        <w:tc>
          <w:tcPr>
            <w:tcW w:w="0" w:type="auto"/>
            <w:vMerge/>
            <w:vAlign w:val="center"/>
          </w:tcPr>
          <w:p w14:paraId="0895AA55" w14:textId="77777777" w:rsidR="005464D7" w:rsidRPr="005464D7" w:rsidRDefault="005464D7" w:rsidP="00E44C68">
            <w:pPr>
              <w:pStyle w:val="onestring"/>
              <w:autoSpaceDE w:val="0"/>
              <w:autoSpaceDN w:val="0"/>
              <w:adjustRightInd w:val="0"/>
              <w:jc w:val="center"/>
              <w:rPr>
                <w:rFonts w:cs="Courier New"/>
                <w:b/>
                <w:sz w:val="20"/>
                <w:szCs w:val="20"/>
                <w:lang w:eastAsia="en-US"/>
              </w:rPr>
            </w:pPr>
          </w:p>
        </w:tc>
        <w:tc>
          <w:tcPr>
            <w:tcW w:w="0" w:type="auto"/>
            <w:vMerge/>
            <w:vAlign w:val="center"/>
          </w:tcPr>
          <w:p w14:paraId="70B43234" w14:textId="77777777" w:rsidR="005464D7" w:rsidRPr="005464D7" w:rsidRDefault="005464D7" w:rsidP="00E44C68">
            <w:pPr>
              <w:pStyle w:val="onestring"/>
              <w:autoSpaceDE w:val="0"/>
              <w:autoSpaceDN w:val="0"/>
              <w:adjustRightInd w:val="0"/>
              <w:jc w:val="center"/>
              <w:rPr>
                <w:rFonts w:cs="Courier New"/>
                <w:b/>
                <w:sz w:val="20"/>
                <w:szCs w:val="20"/>
                <w:lang w:eastAsia="en-US"/>
              </w:rPr>
            </w:pPr>
          </w:p>
        </w:tc>
        <w:tc>
          <w:tcPr>
            <w:tcW w:w="1378" w:type="dxa"/>
            <w:vMerge/>
            <w:vAlign w:val="center"/>
          </w:tcPr>
          <w:p w14:paraId="4BF6DEFD" w14:textId="77777777" w:rsidR="005464D7" w:rsidRPr="005464D7" w:rsidRDefault="005464D7" w:rsidP="00E44C68">
            <w:pPr>
              <w:pStyle w:val="onestring"/>
              <w:autoSpaceDE w:val="0"/>
              <w:autoSpaceDN w:val="0"/>
              <w:adjustRightInd w:val="0"/>
              <w:jc w:val="center"/>
              <w:rPr>
                <w:rFonts w:cs="Courier New"/>
                <w:b/>
                <w:sz w:val="20"/>
                <w:szCs w:val="20"/>
                <w:lang w:eastAsia="en-US"/>
              </w:rPr>
            </w:pPr>
          </w:p>
        </w:tc>
        <w:tc>
          <w:tcPr>
            <w:tcW w:w="789" w:type="dxa"/>
            <w:vAlign w:val="center"/>
          </w:tcPr>
          <w:p w14:paraId="58D5718A" w14:textId="77777777" w:rsidR="005464D7" w:rsidRPr="005464D7" w:rsidRDefault="005464D7" w:rsidP="00E44C68">
            <w:pPr>
              <w:pStyle w:val="onestring"/>
              <w:autoSpaceDE w:val="0"/>
              <w:autoSpaceDN w:val="0"/>
              <w:adjustRightInd w:val="0"/>
              <w:jc w:val="center"/>
              <w:rPr>
                <w:rFonts w:cs="Courier New"/>
                <w:b/>
                <w:sz w:val="20"/>
                <w:szCs w:val="20"/>
                <w:lang w:eastAsia="en-US"/>
              </w:rPr>
            </w:pPr>
            <w:r w:rsidRPr="005464D7">
              <w:rPr>
                <w:rFonts w:cs="Courier New"/>
                <w:b/>
                <w:sz w:val="20"/>
                <w:szCs w:val="20"/>
                <w:lang w:eastAsia="en-US"/>
              </w:rPr>
              <w:t>202</w:t>
            </w:r>
            <w:r w:rsidRPr="005464D7">
              <w:rPr>
                <w:rFonts w:cs="Courier New"/>
                <w:b/>
                <w:sz w:val="20"/>
                <w:szCs w:val="20"/>
                <w:lang w:val="en-US" w:eastAsia="en-US"/>
              </w:rPr>
              <w:t>6</w:t>
            </w:r>
            <w:r w:rsidRPr="005464D7">
              <w:rPr>
                <w:rFonts w:cs="Courier New"/>
                <w:b/>
                <w:sz w:val="20"/>
                <w:szCs w:val="20"/>
                <w:lang w:eastAsia="en-US"/>
              </w:rPr>
              <w:t xml:space="preserve"> год</w:t>
            </w:r>
          </w:p>
        </w:tc>
        <w:tc>
          <w:tcPr>
            <w:tcW w:w="0" w:type="auto"/>
            <w:vAlign w:val="center"/>
          </w:tcPr>
          <w:p w14:paraId="0F71AEFA" w14:textId="77777777" w:rsidR="005464D7" w:rsidRPr="005464D7" w:rsidRDefault="005464D7" w:rsidP="00E44C68">
            <w:pPr>
              <w:pStyle w:val="onestring"/>
              <w:autoSpaceDE w:val="0"/>
              <w:autoSpaceDN w:val="0"/>
              <w:adjustRightInd w:val="0"/>
              <w:jc w:val="center"/>
              <w:rPr>
                <w:rFonts w:cs="Courier New"/>
                <w:b/>
                <w:sz w:val="20"/>
                <w:szCs w:val="20"/>
                <w:lang w:eastAsia="en-US"/>
              </w:rPr>
            </w:pPr>
            <w:r w:rsidRPr="005464D7">
              <w:rPr>
                <w:rFonts w:cs="Courier New"/>
                <w:b/>
                <w:sz w:val="20"/>
                <w:szCs w:val="20"/>
                <w:lang w:eastAsia="en-US"/>
              </w:rPr>
              <w:t>202</w:t>
            </w:r>
            <w:r w:rsidRPr="005464D7">
              <w:rPr>
                <w:rFonts w:cs="Courier New"/>
                <w:b/>
                <w:sz w:val="20"/>
                <w:szCs w:val="20"/>
                <w:lang w:val="en-US" w:eastAsia="en-US"/>
              </w:rPr>
              <w:t>7</w:t>
            </w:r>
            <w:r w:rsidRPr="005464D7">
              <w:rPr>
                <w:rFonts w:cs="Courier New"/>
                <w:b/>
                <w:sz w:val="20"/>
                <w:szCs w:val="20"/>
                <w:lang w:eastAsia="en-US"/>
              </w:rPr>
              <w:t xml:space="preserve"> год</w:t>
            </w:r>
          </w:p>
        </w:tc>
        <w:tc>
          <w:tcPr>
            <w:tcW w:w="0" w:type="auto"/>
            <w:vAlign w:val="center"/>
          </w:tcPr>
          <w:p w14:paraId="17525941" w14:textId="77777777" w:rsidR="005464D7" w:rsidRPr="005464D7" w:rsidRDefault="005464D7" w:rsidP="00E44C68">
            <w:pPr>
              <w:pStyle w:val="onestring"/>
              <w:autoSpaceDE w:val="0"/>
              <w:autoSpaceDN w:val="0"/>
              <w:adjustRightInd w:val="0"/>
              <w:jc w:val="center"/>
              <w:rPr>
                <w:rFonts w:cs="Courier New"/>
                <w:b/>
                <w:sz w:val="20"/>
                <w:szCs w:val="20"/>
                <w:lang w:eastAsia="en-US"/>
              </w:rPr>
            </w:pPr>
            <w:r w:rsidRPr="005464D7">
              <w:rPr>
                <w:rFonts w:cs="Courier New"/>
                <w:b/>
                <w:sz w:val="20"/>
                <w:szCs w:val="20"/>
                <w:lang w:eastAsia="en-US"/>
              </w:rPr>
              <w:t>202</w:t>
            </w:r>
            <w:r w:rsidRPr="005464D7">
              <w:rPr>
                <w:rFonts w:cs="Courier New"/>
                <w:b/>
                <w:sz w:val="20"/>
                <w:szCs w:val="20"/>
                <w:lang w:val="en-US" w:eastAsia="en-US"/>
              </w:rPr>
              <w:t>8</w:t>
            </w:r>
            <w:r w:rsidRPr="005464D7">
              <w:rPr>
                <w:rFonts w:cs="Courier New"/>
                <w:b/>
                <w:sz w:val="20"/>
                <w:szCs w:val="20"/>
                <w:lang w:eastAsia="en-US"/>
              </w:rPr>
              <w:t xml:space="preserve"> год</w:t>
            </w:r>
          </w:p>
        </w:tc>
        <w:tc>
          <w:tcPr>
            <w:tcW w:w="789" w:type="dxa"/>
            <w:vAlign w:val="center"/>
          </w:tcPr>
          <w:p w14:paraId="4D36E170" w14:textId="77777777" w:rsidR="005464D7" w:rsidRPr="005464D7" w:rsidRDefault="005464D7" w:rsidP="00E44C68">
            <w:pPr>
              <w:pStyle w:val="onestring"/>
              <w:autoSpaceDE w:val="0"/>
              <w:autoSpaceDN w:val="0"/>
              <w:adjustRightInd w:val="0"/>
              <w:jc w:val="center"/>
              <w:rPr>
                <w:rFonts w:cs="Courier New"/>
                <w:b/>
                <w:sz w:val="20"/>
                <w:szCs w:val="20"/>
                <w:lang w:eastAsia="en-US"/>
              </w:rPr>
            </w:pPr>
            <w:r w:rsidRPr="005464D7">
              <w:rPr>
                <w:rFonts w:cs="Courier New"/>
                <w:b/>
                <w:sz w:val="20"/>
                <w:szCs w:val="20"/>
                <w:lang w:eastAsia="en-US"/>
              </w:rPr>
              <w:t>202</w:t>
            </w:r>
            <w:r w:rsidRPr="005464D7">
              <w:rPr>
                <w:rFonts w:cs="Courier New"/>
                <w:b/>
                <w:sz w:val="20"/>
                <w:szCs w:val="20"/>
                <w:lang w:val="en-US" w:eastAsia="en-US"/>
              </w:rPr>
              <w:t>9</w:t>
            </w:r>
            <w:r w:rsidRPr="005464D7">
              <w:rPr>
                <w:rFonts w:cs="Courier New"/>
                <w:b/>
                <w:sz w:val="20"/>
                <w:szCs w:val="20"/>
                <w:lang w:eastAsia="en-US"/>
              </w:rPr>
              <w:t xml:space="preserve"> год</w:t>
            </w:r>
          </w:p>
        </w:tc>
        <w:tc>
          <w:tcPr>
            <w:tcW w:w="789" w:type="dxa"/>
            <w:vAlign w:val="center"/>
          </w:tcPr>
          <w:p w14:paraId="4D7362D3" w14:textId="77777777" w:rsidR="005464D7" w:rsidRPr="005464D7" w:rsidRDefault="005464D7" w:rsidP="00E44C68">
            <w:pPr>
              <w:pStyle w:val="onestring"/>
              <w:autoSpaceDE w:val="0"/>
              <w:autoSpaceDN w:val="0"/>
              <w:adjustRightInd w:val="0"/>
              <w:jc w:val="center"/>
              <w:rPr>
                <w:rFonts w:cs="Courier New"/>
                <w:b/>
                <w:sz w:val="20"/>
                <w:szCs w:val="20"/>
                <w:lang w:eastAsia="en-US"/>
              </w:rPr>
            </w:pPr>
            <w:r w:rsidRPr="005464D7">
              <w:rPr>
                <w:rFonts w:cs="Courier New"/>
                <w:b/>
                <w:sz w:val="20"/>
                <w:szCs w:val="20"/>
                <w:lang w:eastAsia="en-US"/>
              </w:rPr>
              <w:t>20</w:t>
            </w:r>
            <w:r w:rsidRPr="005464D7">
              <w:rPr>
                <w:rFonts w:cs="Courier New"/>
                <w:b/>
                <w:sz w:val="20"/>
                <w:szCs w:val="20"/>
                <w:lang w:val="en-US" w:eastAsia="en-US"/>
              </w:rPr>
              <w:t>30</w:t>
            </w:r>
            <w:r w:rsidRPr="005464D7">
              <w:rPr>
                <w:rFonts w:cs="Courier New"/>
                <w:b/>
                <w:sz w:val="20"/>
                <w:szCs w:val="20"/>
                <w:lang w:eastAsia="en-US"/>
              </w:rPr>
              <w:t xml:space="preserve"> год</w:t>
            </w:r>
          </w:p>
        </w:tc>
      </w:tr>
      <w:tr w:rsidR="005464D7" w:rsidRPr="005464D7" w14:paraId="3DDA0831" w14:textId="77777777" w:rsidTr="009F48BC">
        <w:trPr>
          <w:trHeight w:val="361"/>
          <w:tblHeader/>
        </w:trPr>
        <w:tc>
          <w:tcPr>
            <w:tcW w:w="0" w:type="auto"/>
            <w:vAlign w:val="center"/>
          </w:tcPr>
          <w:p w14:paraId="2FC46C0F"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w:t>
            </w:r>
          </w:p>
        </w:tc>
        <w:tc>
          <w:tcPr>
            <w:tcW w:w="0" w:type="auto"/>
            <w:vAlign w:val="center"/>
          </w:tcPr>
          <w:p w14:paraId="1D725A29"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w:t>
            </w:r>
          </w:p>
        </w:tc>
        <w:tc>
          <w:tcPr>
            <w:tcW w:w="0" w:type="auto"/>
            <w:vAlign w:val="center"/>
          </w:tcPr>
          <w:p w14:paraId="46F9A126"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w:t>
            </w:r>
          </w:p>
        </w:tc>
        <w:tc>
          <w:tcPr>
            <w:tcW w:w="1378" w:type="dxa"/>
            <w:vAlign w:val="center"/>
          </w:tcPr>
          <w:p w14:paraId="71A808DE"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w:t>
            </w:r>
          </w:p>
        </w:tc>
        <w:tc>
          <w:tcPr>
            <w:tcW w:w="789" w:type="dxa"/>
            <w:vAlign w:val="center"/>
          </w:tcPr>
          <w:p w14:paraId="56691339"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5</w:t>
            </w:r>
          </w:p>
        </w:tc>
        <w:tc>
          <w:tcPr>
            <w:tcW w:w="0" w:type="auto"/>
            <w:vAlign w:val="center"/>
          </w:tcPr>
          <w:p w14:paraId="1813652D"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6</w:t>
            </w:r>
          </w:p>
        </w:tc>
        <w:tc>
          <w:tcPr>
            <w:tcW w:w="0" w:type="auto"/>
            <w:vAlign w:val="center"/>
          </w:tcPr>
          <w:p w14:paraId="3B1D1F4D"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7</w:t>
            </w:r>
          </w:p>
        </w:tc>
        <w:tc>
          <w:tcPr>
            <w:tcW w:w="789" w:type="dxa"/>
            <w:vAlign w:val="center"/>
          </w:tcPr>
          <w:p w14:paraId="6746B067"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8</w:t>
            </w:r>
          </w:p>
        </w:tc>
        <w:tc>
          <w:tcPr>
            <w:tcW w:w="789" w:type="dxa"/>
            <w:vAlign w:val="center"/>
          </w:tcPr>
          <w:p w14:paraId="1DEA3AAF"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9</w:t>
            </w:r>
          </w:p>
        </w:tc>
      </w:tr>
      <w:tr w:rsidR="005464D7" w:rsidRPr="005464D7" w14:paraId="577B1625" w14:textId="77777777" w:rsidTr="009F48BC">
        <w:tc>
          <w:tcPr>
            <w:tcW w:w="0" w:type="auto"/>
            <w:vMerge w:val="restart"/>
          </w:tcPr>
          <w:p w14:paraId="7079179D" w14:textId="77777777" w:rsidR="005464D7" w:rsidRPr="005464D7" w:rsidRDefault="005464D7"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1</w:t>
            </w:r>
          </w:p>
        </w:tc>
        <w:tc>
          <w:tcPr>
            <w:tcW w:w="0" w:type="auto"/>
            <w:vMerge w:val="restart"/>
          </w:tcPr>
          <w:p w14:paraId="708BDDBD" w14:textId="77777777" w:rsidR="005464D7" w:rsidRPr="005464D7" w:rsidRDefault="005464D7"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 xml:space="preserve">Добыча (изъятие вод) - всего </w:t>
            </w:r>
          </w:p>
        </w:tc>
        <w:tc>
          <w:tcPr>
            <w:tcW w:w="0" w:type="auto"/>
          </w:tcPr>
          <w:p w14:paraId="40C697AB" w14:textId="77777777" w:rsidR="005464D7" w:rsidRPr="005464D7" w:rsidRDefault="005464D7"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1DB54647" w14:textId="77777777" w:rsidR="005464D7" w:rsidRPr="005464D7" w:rsidRDefault="00FF4D51" w:rsidP="00E44C68">
            <w:pPr>
              <w:pStyle w:val="onestring"/>
              <w:autoSpaceDE w:val="0"/>
              <w:autoSpaceDN w:val="0"/>
              <w:adjustRightInd w:val="0"/>
              <w:jc w:val="center"/>
              <w:rPr>
                <w:rFonts w:cs="Courier New"/>
                <w:sz w:val="20"/>
                <w:szCs w:val="20"/>
                <w:lang w:eastAsia="en-US"/>
              </w:rPr>
            </w:pPr>
            <w:r>
              <w:rPr>
                <w:rFonts w:cs="Courier New"/>
                <w:sz w:val="20"/>
                <w:szCs w:val="20"/>
                <w:lang w:eastAsia="en-US"/>
              </w:rPr>
              <w:t>263,6</w:t>
            </w:r>
          </w:p>
        </w:tc>
        <w:tc>
          <w:tcPr>
            <w:tcW w:w="789" w:type="dxa"/>
            <w:vAlign w:val="center"/>
          </w:tcPr>
          <w:p w14:paraId="4E55CC63"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290,4</w:t>
            </w:r>
          </w:p>
        </w:tc>
        <w:tc>
          <w:tcPr>
            <w:tcW w:w="0" w:type="auto"/>
            <w:vAlign w:val="center"/>
          </w:tcPr>
          <w:p w14:paraId="4C8ECD74"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290,4</w:t>
            </w:r>
          </w:p>
        </w:tc>
        <w:tc>
          <w:tcPr>
            <w:tcW w:w="0" w:type="auto"/>
            <w:vAlign w:val="center"/>
          </w:tcPr>
          <w:p w14:paraId="1D6CACAA"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290,4</w:t>
            </w:r>
          </w:p>
        </w:tc>
        <w:tc>
          <w:tcPr>
            <w:tcW w:w="789" w:type="dxa"/>
            <w:vAlign w:val="center"/>
          </w:tcPr>
          <w:p w14:paraId="6D28C135"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290,4</w:t>
            </w:r>
          </w:p>
        </w:tc>
        <w:tc>
          <w:tcPr>
            <w:tcW w:w="789" w:type="dxa"/>
            <w:vAlign w:val="center"/>
          </w:tcPr>
          <w:p w14:paraId="4F890B15"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290,4</w:t>
            </w:r>
          </w:p>
        </w:tc>
      </w:tr>
      <w:tr w:rsidR="005464D7" w:rsidRPr="005464D7" w14:paraId="3F77FF6D" w14:textId="77777777" w:rsidTr="009F48BC">
        <w:tc>
          <w:tcPr>
            <w:tcW w:w="0" w:type="auto"/>
            <w:vMerge/>
          </w:tcPr>
          <w:p w14:paraId="280D6A67" w14:textId="77777777" w:rsidR="005464D7" w:rsidRPr="005464D7" w:rsidRDefault="005464D7" w:rsidP="00E44C68">
            <w:pPr>
              <w:pStyle w:val="onestring"/>
              <w:autoSpaceDE w:val="0"/>
              <w:autoSpaceDN w:val="0"/>
              <w:adjustRightInd w:val="0"/>
              <w:jc w:val="left"/>
              <w:rPr>
                <w:rFonts w:cs="Courier New"/>
                <w:sz w:val="20"/>
                <w:szCs w:val="20"/>
                <w:lang w:eastAsia="en-US"/>
              </w:rPr>
            </w:pPr>
          </w:p>
        </w:tc>
        <w:tc>
          <w:tcPr>
            <w:tcW w:w="0" w:type="auto"/>
            <w:vMerge/>
          </w:tcPr>
          <w:p w14:paraId="25B7A68B" w14:textId="77777777" w:rsidR="005464D7" w:rsidRPr="005464D7" w:rsidRDefault="005464D7" w:rsidP="00E44C68">
            <w:pPr>
              <w:pStyle w:val="onestring"/>
              <w:autoSpaceDE w:val="0"/>
              <w:autoSpaceDN w:val="0"/>
              <w:adjustRightInd w:val="0"/>
              <w:jc w:val="left"/>
              <w:rPr>
                <w:rFonts w:cs="Courier New"/>
                <w:sz w:val="20"/>
                <w:szCs w:val="20"/>
                <w:lang w:eastAsia="en-US"/>
              </w:rPr>
            </w:pPr>
          </w:p>
        </w:tc>
        <w:tc>
          <w:tcPr>
            <w:tcW w:w="0" w:type="auto"/>
          </w:tcPr>
          <w:p w14:paraId="117CF405" w14:textId="77777777" w:rsidR="005464D7" w:rsidRPr="005464D7" w:rsidRDefault="005464D7"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01AA2F46"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96,2</w:t>
            </w:r>
          </w:p>
        </w:tc>
        <w:tc>
          <w:tcPr>
            <w:tcW w:w="789" w:type="dxa"/>
            <w:vAlign w:val="center"/>
          </w:tcPr>
          <w:p w14:paraId="78E44088"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106,0</w:t>
            </w:r>
          </w:p>
        </w:tc>
        <w:tc>
          <w:tcPr>
            <w:tcW w:w="0" w:type="auto"/>
            <w:vAlign w:val="center"/>
          </w:tcPr>
          <w:p w14:paraId="678C92C6"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106,0</w:t>
            </w:r>
          </w:p>
        </w:tc>
        <w:tc>
          <w:tcPr>
            <w:tcW w:w="0" w:type="auto"/>
            <w:vAlign w:val="center"/>
          </w:tcPr>
          <w:p w14:paraId="16E79491"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106,0</w:t>
            </w:r>
          </w:p>
        </w:tc>
        <w:tc>
          <w:tcPr>
            <w:tcW w:w="789" w:type="dxa"/>
            <w:vAlign w:val="center"/>
          </w:tcPr>
          <w:p w14:paraId="4D3B41F6"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106,0</w:t>
            </w:r>
          </w:p>
        </w:tc>
        <w:tc>
          <w:tcPr>
            <w:tcW w:w="789" w:type="dxa"/>
            <w:vAlign w:val="center"/>
          </w:tcPr>
          <w:p w14:paraId="755E588D"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106,0</w:t>
            </w:r>
          </w:p>
        </w:tc>
      </w:tr>
      <w:tr w:rsidR="005464D7" w:rsidRPr="005464D7" w14:paraId="00BA8DC0" w14:textId="77777777" w:rsidTr="009F48BC">
        <w:tc>
          <w:tcPr>
            <w:tcW w:w="0" w:type="auto"/>
            <w:vMerge w:val="restart"/>
          </w:tcPr>
          <w:p w14:paraId="798EC924" w14:textId="77777777" w:rsidR="005464D7" w:rsidRPr="005464D7" w:rsidRDefault="005464D7"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1.1</w:t>
            </w:r>
          </w:p>
        </w:tc>
        <w:tc>
          <w:tcPr>
            <w:tcW w:w="0" w:type="auto"/>
            <w:vMerge w:val="restart"/>
          </w:tcPr>
          <w:p w14:paraId="75C77465" w14:textId="77777777" w:rsidR="005464D7" w:rsidRPr="005464D7" w:rsidRDefault="005464D7"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В том числе:</w:t>
            </w:r>
          </w:p>
          <w:p w14:paraId="7FC92C84" w14:textId="77777777" w:rsidR="005464D7" w:rsidRPr="005464D7" w:rsidRDefault="005464D7"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подземных вод</w:t>
            </w:r>
          </w:p>
        </w:tc>
        <w:tc>
          <w:tcPr>
            <w:tcW w:w="0" w:type="auto"/>
          </w:tcPr>
          <w:p w14:paraId="63BDBE76" w14:textId="77777777" w:rsidR="005464D7" w:rsidRPr="005464D7" w:rsidRDefault="005464D7"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01408E1C" w14:textId="77777777" w:rsidR="005464D7" w:rsidRPr="005464D7" w:rsidRDefault="00FF4D51" w:rsidP="00E44C68">
            <w:pPr>
              <w:pStyle w:val="onestring"/>
              <w:autoSpaceDE w:val="0"/>
              <w:autoSpaceDN w:val="0"/>
              <w:adjustRightInd w:val="0"/>
              <w:jc w:val="center"/>
              <w:rPr>
                <w:rFonts w:cs="Courier New"/>
                <w:sz w:val="20"/>
                <w:szCs w:val="20"/>
                <w:lang w:eastAsia="en-US"/>
              </w:rPr>
            </w:pPr>
            <w:r>
              <w:rPr>
                <w:rFonts w:cs="Courier New"/>
                <w:sz w:val="20"/>
                <w:szCs w:val="20"/>
                <w:lang w:eastAsia="en-US"/>
              </w:rPr>
              <w:t>263,6</w:t>
            </w:r>
          </w:p>
        </w:tc>
        <w:tc>
          <w:tcPr>
            <w:tcW w:w="789" w:type="dxa"/>
            <w:vAlign w:val="center"/>
          </w:tcPr>
          <w:p w14:paraId="24988876"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290,4</w:t>
            </w:r>
          </w:p>
        </w:tc>
        <w:tc>
          <w:tcPr>
            <w:tcW w:w="0" w:type="auto"/>
            <w:vAlign w:val="center"/>
          </w:tcPr>
          <w:p w14:paraId="0AB7EADE"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290,4</w:t>
            </w:r>
          </w:p>
        </w:tc>
        <w:tc>
          <w:tcPr>
            <w:tcW w:w="0" w:type="auto"/>
            <w:vAlign w:val="center"/>
          </w:tcPr>
          <w:p w14:paraId="4CB9F704"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290,4</w:t>
            </w:r>
          </w:p>
        </w:tc>
        <w:tc>
          <w:tcPr>
            <w:tcW w:w="789" w:type="dxa"/>
            <w:vAlign w:val="center"/>
          </w:tcPr>
          <w:p w14:paraId="154624AB"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290,4</w:t>
            </w:r>
          </w:p>
        </w:tc>
        <w:tc>
          <w:tcPr>
            <w:tcW w:w="789" w:type="dxa"/>
            <w:vAlign w:val="center"/>
          </w:tcPr>
          <w:p w14:paraId="3EF96593"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290,4</w:t>
            </w:r>
          </w:p>
        </w:tc>
      </w:tr>
      <w:tr w:rsidR="005464D7" w:rsidRPr="005464D7" w14:paraId="1EDA950D" w14:textId="77777777" w:rsidTr="009F48BC">
        <w:tc>
          <w:tcPr>
            <w:tcW w:w="0" w:type="auto"/>
            <w:vMerge/>
          </w:tcPr>
          <w:p w14:paraId="0FDCADF5" w14:textId="77777777" w:rsidR="005464D7" w:rsidRPr="005464D7" w:rsidRDefault="005464D7" w:rsidP="00E44C68">
            <w:pPr>
              <w:pStyle w:val="onestring"/>
              <w:autoSpaceDE w:val="0"/>
              <w:autoSpaceDN w:val="0"/>
              <w:adjustRightInd w:val="0"/>
              <w:jc w:val="left"/>
              <w:rPr>
                <w:rFonts w:cs="Courier New"/>
                <w:sz w:val="20"/>
                <w:szCs w:val="20"/>
                <w:lang w:eastAsia="en-US"/>
              </w:rPr>
            </w:pPr>
          </w:p>
        </w:tc>
        <w:tc>
          <w:tcPr>
            <w:tcW w:w="0" w:type="auto"/>
            <w:vMerge/>
          </w:tcPr>
          <w:p w14:paraId="200A541E" w14:textId="77777777" w:rsidR="005464D7" w:rsidRPr="005464D7" w:rsidRDefault="005464D7" w:rsidP="00E44C68">
            <w:pPr>
              <w:pStyle w:val="onestring"/>
              <w:autoSpaceDE w:val="0"/>
              <w:autoSpaceDN w:val="0"/>
              <w:adjustRightInd w:val="0"/>
              <w:jc w:val="left"/>
              <w:rPr>
                <w:rFonts w:cs="Courier New"/>
                <w:sz w:val="20"/>
                <w:szCs w:val="20"/>
                <w:lang w:eastAsia="en-US"/>
              </w:rPr>
            </w:pPr>
          </w:p>
        </w:tc>
        <w:tc>
          <w:tcPr>
            <w:tcW w:w="0" w:type="auto"/>
          </w:tcPr>
          <w:p w14:paraId="4749C625" w14:textId="77777777" w:rsidR="005464D7" w:rsidRPr="005464D7" w:rsidRDefault="005464D7"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74436752"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96,2</w:t>
            </w:r>
          </w:p>
        </w:tc>
        <w:tc>
          <w:tcPr>
            <w:tcW w:w="789" w:type="dxa"/>
            <w:vAlign w:val="center"/>
          </w:tcPr>
          <w:p w14:paraId="58DFB045"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106,0</w:t>
            </w:r>
          </w:p>
        </w:tc>
        <w:tc>
          <w:tcPr>
            <w:tcW w:w="0" w:type="auto"/>
            <w:vAlign w:val="center"/>
          </w:tcPr>
          <w:p w14:paraId="187A2E18"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106,0</w:t>
            </w:r>
          </w:p>
        </w:tc>
        <w:tc>
          <w:tcPr>
            <w:tcW w:w="0" w:type="auto"/>
            <w:vAlign w:val="center"/>
          </w:tcPr>
          <w:p w14:paraId="22471F32"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106,0</w:t>
            </w:r>
          </w:p>
        </w:tc>
        <w:tc>
          <w:tcPr>
            <w:tcW w:w="789" w:type="dxa"/>
            <w:vAlign w:val="center"/>
          </w:tcPr>
          <w:p w14:paraId="1D8477CA"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106,0</w:t>
            </w:r>
          </w:p>
        </w:tc>
        <w:tc>
          <w:tcPr>
            <w:tcW w:w="789" w:type="dxa"/>
            <w:vAlign w:val="center"/>
          </w:tcPr>
          <w:p w14:paraId="7DF443D1"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106,0</w:t>
            </w:r>
          </w:p>
        </w:tc>
      </w:tr>
      <w:tr w:rsidR="005464D7" w:rsidRPr="005464D7" w14:paraId="1DD60518" w14:textId="77777777" w:rsidTr="009F48BC">
        <w:tc>
          <w:tcPr>
            <w:tcW w:w="0" w:type="auto"/>
            <w:vMerge/>
          </w:tcPr>
          <w:p w14:paraId="4294CB65" w14:textId="77777777" w:rsidR="005464D7" w:rsidRPr="005464D7" w:rsidRDefault="005464D7" w:rsidP="00E44C68">
            <w:pPr>
              <w:pStyle w:val="onestring"/>
              <w:autoSpaceDE w:val="0"/>
              <w:autoSpaceDN w:val="0"/>
              <w:adjustRightInd w:val="0"/>
              <w:jc w:val="left"/>
              <w:rPr>
                <w:rFonts w:cs="Courier New"/>
                <w:sz w:val="20"/>
                <w:szCs w:val="20"/>
                <w:lang w:eastAsia="en-US"/>
              </w:rPr>
            </w:pPr>
          </w:p>
        </w:tc>
        <w:tc>
          <w:tcPr>
            <w:tcW w:w="0" w:type="auto"/>
            <w:vMerge w:val="restart"/>
          </w:tcPr>
          <w:p w14:paraId="614BB9F5" w14:textId="77777777" w:rsidR="005464D7" w:rsidRPr="005464D7" w:rsidRDefault="005464D7"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из них минеральных вод</w:t>
            </w:r>
          </w:p>
        </w:tc>
        <w:tc>
          <w:tcPr>
            <w:tcW w:w="0" w:type="auto"/>
          </w:tcPr>
          <w:p w14:paraId="3129C4CC" w14:textId="77777777" w:rsidR="005464D7" w:rsidRPr="005464D7" w:rsidRDefault="005464D7"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2A6F82F4"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2FF9100"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716A75FA"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1C3CF4E1"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98B155B"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7BF380D"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5464D7" w:rsidRPr="005464D7" w14:paraId="336EF352" w14:textId="77777777" w:rsidTr="009F48BC">
        <w:tc>
          <w:tcPr>
            <w:tcW w:w="0" w:type="auto"/>
            <w:vMerge/>
          </w:tcPr>
          <w:p w14:paraId="368E304D" w14:textId="77777777" w:rsidR="005464D7" w:rsidRPr="005464D7" w:rsidRDefault="005464D7" w:rsidP="00E44C68">
            <w:pPr>
              <w:pStyle w:val="onestring"/>
              <w:autoSpaceDE w:val="0"/>
              <w:autoSpaceDN w:val="0"/>
              <w:adjustRightInd w:val="0"/>
              <w:jc w:val="left"/>
              <w:rPr>
                <w:rFonts w:cs="Courier New"/>
                <w:sz w:val="20"/>
                <w:szCs w:val="20"/>
                <w:lang w:eastAsia="en-US"/>
              </w:rPr>
            </w:pPr>
          </w:p>
        </w:tc>
        <w:tc>
          <w:tcPr>
            <w:tcW w:w="0" w:type="auto"/>
            <w:vMerge/>
          </w:tcPr>
          <w:p w14:paraId="07DFD7DD" w14:textId="77777777" w:rsidR="005464D7" w:rsidRPr="005464D7" w:rsidRDefault="005464D7" w:rsidP="00E44C68">
            <w:pPr>
              <w:pStyle w:val="onestring"/>
              <w:autoSpaceDE w:val="0"/>
              <w:autoSpaceDN w:val="0"/>
              <w:adjustRightInd w:val="0"/>
              <w:jc w:val="left"/>
              <w:rPr>
                <w:rFonts w:cs="Courier New"/>
                <w:sz w:val="20"/>
                <w:szCs w:val="20"/>
                <w:lang w:eastAsia="en-US"/>
              </w:rPr>
            </w:pPr>
          </w:p>
        </w:tc>
        <w:tc>
          <w:tcPr>
            <w:tcW w:w="0" w:type="auto"/>
          </w:tcPr>
          <w:p w14:paraId="3168DD41" w14:textId="77777777" w:rsidR="005464D7" w:rsidRPr="005464D7" w:rsidRDefault="005464D7"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1EFCC149"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18FC99C"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6436596F"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1411E985"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0E383FE7"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EF83751"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5464D7" w:rsidRPr="005464D7" w14:paraId="7C5EBAF7" w14:textId="77777777" w:rsidTr="009F48BC">
        <w:tc>
          <w:tcPr>
            <w:tcW w:w="0" w:type="auto"/>
            <w:vMerge w:val="restart"/>
          </w:tcPr>
          <w:p w14:paraId="427962E9" w14:textId="77777777" w:rsidR="005464D7" w:rsidRPr="005464D7" w:rsidRDefault="005464D7"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1.2</w:t>
            </w:r>
          </w:p>
        </w:tc>
        <w:tc>
          <w:tcPr>
            <w:tcW w:w="0" w:type="auto"/>
            <w:vMerge w:val="restart"/>
          </w:tcPr>
          <w:p w14:paraId="45D4617B" w14:textId="77777777" w:rsidR="005464D7" w:rsidRPr="005464D7" w:rsidRDefault="005464D7"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поверхностных вод</w:t>
            </w:r>
          </w:p>
        </w:tc>
        <w:tc>
          <w:tcPr>
            <w:tcW w:w="0" w:type="auto"/>
          </w:tcPr>
          <w:p w14:paraId="7FAC878B" w14:textId="77777777" w:rsidR="005464D7" w:rsidRPr="005464D7" w:rsidRDefault="005464D7"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18D8D3DD"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51447C35"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B5DDC90"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6AE35BF3"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2F4B58BD"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8980E04"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5464D7" w:rsidRPr="005464D7" w14:paraId="2353CD6C" w14:textId="77777777" w:rsidTr="009F48BC">
        <w:tc>
          <w:tcPr>
            <w:tcW w:w="0" w:type="auto"/>
            <w:vMerge/>
          </w:tcPr>
          <w:p w14:paraId="59379E53" w14:textId="77777777" w:rsidR="005464D7" w:rsidRPr="005464D7" w:rsidRDefault="005464D7" w:rsidP="00E44C68">
            <w:pPr>
              <w:pStyle w:val="onestring"/>
              <w:autoSpaceDE w:val="0"/>
              <w:autoSpaceDN w:val="0"/>
              <w:adjustRightInd w:val="0"/>
              <w:jc w:val="left"/>
              <w:rPr>
                <w:rFonts w:cs="Courier New"/>
                <w:sz w:val="20"/>
                <w:szCs w:val="20"/>
                <w:lang w:eastAsia="en-US"/>
              </w:rPr>
            </w:pPr>
          </w:p>
        </w:tc>
        <w:tc>
          <w:tcPr>
            <w:tcW w:w="0" w:type="auto"/>
            <w:vMerge/>
          </w:tcPr>
          <w:p w14:paraId="45C1B516" w14:textId="77777777" w:rsidR="005464D7" w:rsidRPr="005464D7" w:rsidRDefault="005464D7" w:rsidP="00E44C68">
            <w:pPr>
              <w:pStyle w:val="onestring"/>
              <w:autoSpaceDE w:val="0"/>
              <w:autoSpaceDN w:val="0"/>
              <w:adjustRightInd w:val="0"/>
              <w:jc w:val="left"/>
              <w:rPr>
                <w:rFonts w:cs="Courier New"/>
                <w:sz w:val="20"/>
                <w:szCs w:val="20"/>
                <w:lang w:eastAsia="en-US"/>
              </w:rPr>
            </w:pPr>
          </w:p>
        </w:tc>
        <w:tc>
          <w:tcPr>
            <w:tcW w:w="0" w:type="auto"/>
          </w:tcPr>
          <w:p w14:paraId="334CEC27" w14:textId="77777777" w:rsidR="005464D7" w:rsidRPr="005464D7" w:rsidRDefault="005464D7"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290C61DF"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5B136959"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12BD6429"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06B830CB"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334A28D"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54CEE03" w14:textId="77777777" w:rsidR="005464D7" w:rsidRPr="005464D7" w:rsidRDefault="005464D7"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5464D7" w:rsidRPr="005464D7" w14:paraId="3DA01335" w14:textId="77777777" w:rsidTr="009F48BC">
        <w:tc>
          <w:tcPr>
            <w:tcW w:w="0" w:type="auto"/>
            <w:vMerge w:val="restart"/>
          </w:tcPr>
          <w:p w14:paraId="60FC641A" w14:textId="77777777" w:rsidR="005464D7" w:rsidRPr="005464D7" w:rsidRDefault="005464D7" w:rsidP="00E44C68">
            <w:pPr>
              <w:pStyle w:val="onestring"/>
              <w:autoSpaceDE w:val="0"/>
              <w:autoSpaceDN w:val="0"/>
              <w:adjustRightInd w:val="0"/>
              <w:jc w:val="left"/>
              <w:rPr>
                <w:rFonts w:cs="Courier New"/>
                <w:sz w:val="20"/>
                <w:szCs w:val="20"/>
                <w:lang w:eastAsia="en-US"/>
              </w:rPr>
            </w:pPr>
          </w:p>
          <w:p w14:paraId="4D99184E" w14:textId="77777777" w:rsidR="005464D7" w:rsidRPr="005464D7" w:rsidRDefault="005464D7"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2</w:t>
            </w:r>
          </w:p>
        </w:tc>
        <w:tc>
          <w:tcPr>
            <w:tcW w:w="0" w:type="auto"/>
            <w:vMerge w:val="restart"/>
          </w:tcPr>
          <w:p w14:paraId="05464088" w14:textId="77777777" w:rsidR="005464D7" w:rsidRPr="005464D7" w:rsidRDefault="005464D7" w:rsidP="00E44C68">
            <w:pPr>
              <w:pStyle w:val="table10"/>
              <w:autoSpaceDE w:val="0"/>
              <w:autoSpaceDN w:val="0"/>
              <w:adjustRightInd w:val="0"/>
              <w:rPr>
                <w:rFonts w:cs="Courier New"/>
                <w:lang w:eastAsia="en-US"/>
              </w:rPr>
            </w:pPr>
            <w:r w:rsidRPr="005464D7">
              <w:rPr>
                <w:rFonts w:cs="Courier New"/>
                <w:lang w:eastAsia="en-US"/>
              </w:rPr>
              <w:t>Получение воды из системы:</w:t>
            </w:r>
          </w:p>
          <w:p w14:paraId="73264CDD" w14:textId="77777777" w:rsidR="005464D7" w:rsidRPr="005464D7" w:rsidRDefault="005464D7" w:rsidP="00E44C68">
            <w:pPr>
              <w:pStyle w:val="table10"/>
              <w:autoSpaceDE w:val="0"/>
              <w:autoSpaceDN w:val="0"/>
              <w:adjustRightInd w:val="0"/>
              <w:rPr>
                <w:rFonts w:cs="Courier New"/>
                <w:lang w:eastAsia="en-US"/>
              </w:rPr>
            </w:pPr>
            <w:r w:rsidRPr="005464D7">
              <w:rPr>
                <w:rFonts w:cs="Courier New"/>
                <w:lang w:eastAsia="en-US"/>
              </w:rPr>
              <w:t xml:space="preserve"> - из водопровода населенного пункта (Лидское ГУП ЖКХ)</w:t>
            </w:r>
          </w:p>
          <w:p w14:paraId="1F5FA19D" w14:textId="77777777" w:rsidR="005464D7" w:rsidRPr="005464D7" w:rsidRDefault="005464D7" w:rsidP="00E44C68">
            <w:pPr>
              <w:pStyle w:val="table10"/>
              <w:autoSpaceDE w:val="0"/>
              <w:autoSpaceDN w:val="0"/>
              <w:adjustRightInd w:val="0"/>
              <w:rPr>
                <w:rFonts w:cs="Courier New"/>
                <w:lang w:eastAsia="en-US"/>
              </w:rPr>
            </w:pPr>
            <w:r w:rsidRPr="005464D7">
              <w:rPr>
                <w:rFonts w:cs="Courier New"/>
                <w:lang w:eastAsia="en-US"/>
              </w:rPr>
              <w:t>- ОАО «Завод «Оптик»»</w:t>
            </w:r>
          </w:p>
          <w:p w14:paraId="32C7CA18" w14:textId="77777777" w:rsidR="005464D7" w:rsidRPr="005464D7" w:rsidRDefault="005464D7"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 ОАО «Лидахлебопродукт»</w:t>
            </w:r>
          </w:p>
        </w:tc>
        <w:tc>
          <w:tcPr>
            <w:tcW w:w="0" w:type="auto"/>
          </w:tcPr>
          <w:p w14:paraId="35A0CE31" w14:textId="77777777" w:rsidR="005464D7" w:rsidRPr="005464D7" w:rsidRDefault="005464D7"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p w14:paraId="7512EE9C" w14:textId="77777777" w:rsidR="005464D7" w:rsidRPr="005464D7" w:rsidRDefault="005464D7" w:rsidP="00E44C68">
            <w:pPr>
              <w:autoSpaceDE w:val="0"/>
              <w:autoSpaceDN w:val="0"/>
              <w:adjustRightInd w:val="0"/>
              <w:rPr>
                <w:rFonts w:ascii="Times New Roman CYR" w:hAnsi="Times New Roman CYR" w:cs="Times New Roman CYR"/>
                <w:sz w:val="20"/>
                <w:szCs w:val="20"/>
                <w:lang w:eastAsia="en-US"/>
              </w:rPr>
            </w:pPr>
          </w:p>
        </w:tc>
        <w:tc>
          <w:tcPr>
            <w:tcW w:w="1378" w:type="dxa"/>
            <w:vAlign w:val="center"/>
          </w:tcPr>
          <w:p w14:paraId="7258DB71"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w:t>
            </w:r>
            <w:r w:rsidRPr="005464D7">
              <w:rPr>
                <w:rFonts w:cs="Courier New"/>
                <w:sz w:val="20"/>
                <w:szCs w:val="20"/>
                <w:lang w:val="en-US" w:eastAsia="en-US"/>
              </w:rPr>
              <w:t>3</w:t>
            </w:r>
            <w:r w:rsidRPr="005464D7">
              <w:rPr>
                <w:rFonts w:cs="Courier New"/>
                <w:sz w:val="20"/>
                <w:szCs w:val="20"/>
                <w:lang w:eastAsia="en-US"/>
              </w:rPr>
              <w:t>,2</w:t>
            </w:r>
          </w:p>
          <w:p w14:paraId="55E77928"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val="en-US" w:eastAsia="en-US"/>
              </w:rPr>
              <w:t>371</w:t>
            </w:r>
            <w:r w:rsidRPr="005464D7">
              <w:rPr>
                <w:rFonts w:cs="Courier New"/>
                <w:sz w:val="20"/>
                <w:szCs w:val="20"/>
                <w:lang w:eastAsia="en-US"/>
              </w:rPr>
              <w:t>,8</w:t>
            </w:r>
          </w:p>
          <w:p w14:paraId="2C1FDE28"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w:t>
            </w:r>
          </w:p>
        </w:tc>
        <w:tc>
          <w:tcPr>
            <w:tcW w:w="789" w:type="dxa"/>
            <w:vAlign w:val="center"/>
          </w:tcPr>
          <w:p w14:paraId="5D9A6A37"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44,1</w:t>
            </w:r>
          </w:p>
          <w:p w14:paraId="07E996FA"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493,2</w:t>
            </w:r>
          </w:p>
          <w:p w14:paraId="2751A3E1"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2,7</w:t>
            </w:r>
          </w:p>
        </w:tc>
        <w:tc>
          <w:tcPr>
            <w:tcW w:w="0" w:type="auto"/>
            <w:vAlign w:val="center"/>
          </w:tcPr>
          <w:p w14:paraId="0208A4EA" w14:textId="77777777" w:rsidR="003448EB" w:rsidRPr="005464D7" w:rsidRDefault="003448EB" w:rsidP="003448EB">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44,1</w:t>
            </w:r>
          </w:p>
          <w:p w14:paraId="20AB6500" w14:textId="77777777" w:rsidR="003448EB" w:rsidRPr="005464D7" w:rsidRDefault="003448EB" w:rsidP="003448EB">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493,2</w:t>
            </w:r>
          </w:p>
          <w:p w14:paraId="6A4E691F" w14:textId="77777777" w:rsidR="005464D7" w:rsidRPr="005464D7" w:rsidRDefault="003448EB" w:rsidP="003448EB">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2,7</w:t>
            </w:r>
          </w:p>
        </w:tc>
        <w:tc>
          <w:tcPr>
            <w:tcW w:w="0" w:type="auto"/>
            <w:vAlign w:val="center"/>
          </w:tcPr>
          <w:p w14:paraId="5D23BCFA" w14:textId="77777777" w:rsidR="003448EB" w:rsidRPr="005464D7" w:rsidRDefault="003448EB" w:rsidP="003448EB">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44,1</w:t>
            </w:r>
          </w:p>
          <w:p w14:paraId="3F15A02E" w14:textId="77777777" w:rsidR="003448EB" w:rsidRPr="005464D7" w:rsidRDefault="003448EB" w:rsidP="003448EB">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493,2</w:t>
            </w:r>
          </w:p>
          <w:p w14:paraId="3BAEEAFD" w14:textId="77777777" w:rsidR="005464D7" w:rsidRPr="005464D7" w:rsidRDefault="003448EB" w:rsidP="003448EB">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2,7</w:t>
            </w:r>
          </w:p>
        </w:tc>
        <w:tc>
          <w:tcPr>
            <w:tcW w:w="789" w:type="dxa"/>
            <w:vAlign w:val="center"/>
          </w:tcPr>
          <w:p w14:paraId="4079C36D" w14:textId="77777777" w:rsidR="003448EB" w:rsidRPr="005464D7" w:rsidRDefault="003448EB" w:rsidP="003448EB">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44,1</w:t>
            </w:r>
          </w:p>
          <w:p w14:paraId="1A4B0C6F" w14:textId="77777777" w:rsidR="003448EB" w:rsidRPr="005464D7" w:rsidRDefault="003448EB" w:rsidP="003448EB">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493,2</w:t>
            </w:r>
          </w:p>
          <w:p w14:paraId="4C28BE03" w14:textId="77777777" w:rsidR="005464D7" w:rsidRPr="005464D7" w:rsidRDefault="003448EB" w:rsidP="003448EB">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2,7</w:t>
            </w:r>
          </w:p>
        </w:tc>
        <w:tc>
          <w:tcPr>
            <w:tcW w:w="789" w:type="dxa"/>
            <w:vAlign w:val="center"/>
          </w:tcPr>
          <w:p w14:paraId="520E6210" w14:textId="77777777" w:rsidR="003448EB" w:rsidRPr="005464D7" w:rsidRDefault="003448EB" w:rsidP="003448EB">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44,1</w:t>
            </w:r>
          </w:p>
          <w:p w14:paraId="0CD4EC03" w14:textId="77777777" w:rsidR="003448EB" w:rsidRPr="005464D7" w:rsidRDefault="003448EB" w:rsidP="003448EB">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493,2</w:t>
            </w:r>
          </w:p>
          <w:p w14:paraId="5F6EEDA7" w14:textId="77777777" w:rsidR="005464D7" w:rsidRPr="005464D7" w:rsidRDefault="003448EB" w:rsidP="003448EB">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2,7</w:t>
            </w:r>
          </w:p>
        </w:tc>
      </w:tr>
      <w:tr w:rsidR="005464D7" w:rsidRPr="005464D7" w14:paraId="6E4BB508" w14:textId="77777777" w:rsidTr="009F48BC">
        <w:tc>
          <w:tcPr>
            <w:tcW w:w="0" w:type="auto"/>
            <w:vMerge/>
          </w:tcPr>
          <w:p w14:paraId="410DB58A" w14:textId="77777777" w:rsidR="005464D7" w:rsidRPr="005464D7" w:rsidRDefault="005464D7" w:rsidP="00E44C68">
            <w:pPr>
              <w:pStyle w:val="onestring"/>
              <w:autoSpaceDE w:val="0"/>
              <w:autoSpaceDN w:val="0"/>
              <w:adjustRightInd w:val="0"/>
              <w:jc w:val="left"/>
              <w:rPr>
                <w:rFonts w:cs="Courier New"/>
                <w:sz w:val="20"/>
                <w:szCs w:val="20"/>
                <w:lang w:eastAsia="en-US"/>
              </w:rPr>
            </w:pPr>
          </w:p>
        </w:tc>
        <w:tc>
          <w:tcPr>
            <w:tcW w:w="0" w:type="auto"/>
            <w:vMerge/>
          </w:tcPr>
          <w:p w14:paraId="45FA4E71" w14:textId="77777777" w:rsidR="005464D7" w:rsidRPr="005464D7" w:rsidRDefault="005464D7" w:rsidP="00E44C68">
            <w:pPr>
              <w:pStyle w:val="onestring"/>
              <w:autoSpaceDE w:val="0"/>
              <w:autoSpaceDN w:val="0"/>
              <w:adjustRightInd w:val="0"/>
              <w:jc w:val="left"/>
              <w:rPr>
                <w:rFonts w:cs="Courier New"/>
                <w:sz w:val="20"/>
                <w:szCs w:val="20"/>
                <w:lang w:eastAsia="en-US"/>
              </w:rPr>
            </w:pPr>
          </w:p>
        </w:tc>
        <w:tc>
          <w:tcPr>
            <w:tcW w:w="0" w:type="auto"/>
          </w:tcPr>
          <w:p w14:paraId="2EA020B1" w14:textId="77777777" w:rsidR="005464D7" w:rsidRPr="005464D7" w:rsidRDefault="005464D7"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5012DF65"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12,1</w:t>
            </w:r>
          </w:p>
          <w:p w14:paraId="7F110F43"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135,7</w:t>
            </w:r>
          </w:p>
          <w:p w14:paraId="4C837AEB"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w:t>
            </w:r>
          </w:p>
        </w:tc>
        <w:tc>
          <w:tcPr>
            <w:tcW w:w="789" w:type="dxa"/>
            <w:vAlign w:val="center"/>
          </w:tcPr>
          <w:p w14:paraId="6B0F73B1"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16,1</w:t>
            </w:r>
          </w:p>
          <w:p w14:paraId="4AD643D6"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val="en-US" w:eastAsia="en-US"/>
              </w:rPr>
              <w:t>180</w:t>
            </w:r>
            <w:r w:rsidRPr="005464D7">
              <w:rPr>
                <w:rFonts w:cs="Courier New"/>
                <w:sz w:val="20"/>
                <w:szCs w:val="20"/>
                <w:lang w:eastAsia="en-US"/>
              </w:rPr>
              <w:t>,0</w:t>
            </w:r>
          </w:p>
          <w:p w14:paraId="18F5505F"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w:t>
            </w:r>
          </w:p>
        </w:tc>
        <w:tc>
          <w:tcPr>
            <w:tcW w:w="0" w:type="auto"/>
            <w:vAlign w:val="center"/>
          </w:tcPr>
          <w:p w14:paraId="16190802"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16,1</w:t>
            </w:r>
          </w:p>
          <w:p w14:paraId="5954F0BE"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val="en-US" w:eastAsia="en-US"/>
              </w:rPr>
              <w:t>180</w:t>
            </w:r>
            <w:r w:rsidRPr="005464D7">
              <w:rPr>
                <w:rFonts w:cs="Courier New"/>
                <w:sz w:val="20"/>
                <w:szCs w:val="20"/>
                <w:lang w:eastAsia="en-US"/>
              </w:rPr>
              <w:t>,0</w:t>
            </w:r>
          </w:p>
          <w:p w14:paraId="2AA495D2"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w:t>
            </w:r>
          </w:p>
        </w:tc>
        <w:tc>
          <w:tcPr>
            <w:tcW w:w="0" w:type="auto"/>
            <w:vAlign w:val="center"/>
          </w:tcPr>
          <w:p w14:paraId="0714693E"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16,1</w:t>
            </w:r>
          </w:p>
          <w:p w14:paraId="35161BBB"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val="en-US" w:eastAsia="en-US"/>
              </w:rPr>
              <w:t>180</w:t>
            </w:r>
            <w:r w:rsidRPr="005464D7">
              <w:rPr>
                <w:rFonts w:cs="Courier New"/>
                <w:sz w:val="20"/>
                <w:szCs w:val="20"/>
                <w:lang w:eastAsia="en-US"/>
              </w:rPr>
              <w:t>,0</w:t>
            </w:r>
          </w:p>
          <w:p w14:paraId="2C32B538"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w:t>
            </w:r>
          </w:p>
        </w:tc>
        <w:tc>
          <w:tcPr>
            <w:tcW w:w="789" w:type="dxa"/>
            <w:vAlign w:val="center"/>
          </w:tcPr>
          <w:p w14:paraId="305EE87B"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16,1</w:t>
            </w:r>
          </w:p>
          <w:p w14:paraId="440986EF"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val="en-US" w:eastAsia="en-US"/>
              </w:rPr>
              <w:t>180</w:t>
            </w:r>
            <w:r w:rsidRPr="005464D7">
              <w:rPr>
                <w:rFonts w:cs="Courier New"/>
                <w:sz w:val="20"/>
                <w:szCs w:val="20"/>
                <w:lang w:eastAsia="en-US"/>
              </w:rPr>
              <w:t>,0</w:t>
            </w:r>
          </w:p>
          <w:p w14:paraId="3C8A46E8"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w:t>
            </w:r>
          </w:p>
        </w:tc>
        <w:tc>
          <w:tcPr>
            <w:tcW w:w="789" w:type="dxa"/>
            <w:vAlign w:val="center"/>
          </w:tcPr>
          <w:p w14:paraId="1FCF0215"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16,1</w:t>
            </w:r>
          </w:p>
          <w:p w14:paraId="638FA443"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val="en-US" w:eastAsia="en-US"/>
              </w:rPr>
              <w:t>180</w:t>
            </w:r>
            <w:r w:rsidRPr="005464D7">
              <w:rPr>
                <w:rFonts w:cs="Courier New"/>
                <w:sz w:val="20"/>
                <w:szCs w:val="20"/>
                <w:lang w:eastAsia="en-US"/>
              </w:rPr>
              <w:t>,0</w:t>
            </w:r>
          </w:p>
          <w:p w14:paraId="189D86DE"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w:t>
            </w:r>
          </w:p>
        </w:tc>
      </w:tr>
      <w:tr w:rsidR="003448EB" w:rsidRPr="005464D7" w14:paraId="69B3F8A9" w14:textId="77777777" w:rsidTr="009F48BC">
        <w:trPr>
          <w:trHeight w:val="339"/>
        </w:trPr>
        <w:tc>
          <w:tcPr>
            <w:tcW w:w="0" w:type="auto"/>
            <w:vMerge w:val="restart"/>
          </w:tcPr>
          <w:p w14:paraId="696CF18F" w14:textId="77777777" w:rsidR="003448EB" w:rsidRPr="005464D7" w:rsidRDefault="003448EB"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lastRenderedPageBreak/>
              <w:t>3</w:t>
            </w:r>
          </w:p>
        </w:tc>
        <w:tc>
          <w:tcPr>
            <w:tcW w:w="0" w:type="auto"/>
            <w:vMerge w:val="restart"/>
          </w:tcPr>
          <w:p w14:paraId="137BEC52" w14:textId="77777777" w:rsidR="003448EB" w:rsidRPr="005464D7" w:rsidRDefault="003448EB"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Использование воды на собственные нужды (по целям водопользования) – всего</w:t>
            </w:r>
          </w:p>
        </w:tc>
        <w:tc>
          <w:tcPr>
            <w:tcW w:w="0" w:type="auto"/>
          </w:tcPr>
          <w:p w14:paraId="1425B273" w14:textId="77777777" w:rsidR="003448EB" w:rsidRPr="005464D7" w:rsidRDefault="003448EB"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p w14:paraId="053BA326" w14:textId="77777777" w:rsidR="003448EB" w:rsidRPr="005464D7" w:rsidRDefault="003448EB" w:rsidP="00E44C68">
            <w:pPr>
              <w:autoSpaceDE w:val="0"/>
              <w:autoSpaceDN w:val="0"/>
              <w:adjustRightInd w:val="0"/>
              <w:rPr>
                <w:rFonts w:ascii="Times New Roman CYR" w:hAnsi="Times New Roman CYR" w:cs="Times New Roman CYR"/>
                <w:sz w:val="20"/>
                <w:szCs w:val="20"/>
                <w:lang w:eastAsia="en-US"/>
              </w:rPr>
            </w:pPr>
          </w:p>
        </w:tc>
        <w:tc>
          <w:tcPr>
            <w:tcW w:w="1378" w:type="dxa"/>
            <w:vAlign w:val="center"/>
          </w:tcPr>
          <w:p w14:paraId="5BEE9336" w14:textId="77777777" w:rsidR="003448EB" w:rsidRPr="005464D7" w:rsidRDefault="003448EB"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668,5</w:t>
            </w:r>
          </w:p>
        </w:tc>
        <w:tc>
          <w:tcPr>
            <w:tcW w:w="789" w:type="dxa"/>
            <w:vAlign w:val="center"/>
          </w:tcPr>
          <w:p w14:paraId="6A927779" w14:textId="77777777" w:rsidR="003448EB" w:rsidRPr="005464D7" w:rsidRDefault="003448EB"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830,4</w:t>
            </w:r>
          </w:p>
        </w:tc>
        <w:tc>
          <w:tcPr>
            <w:tcW w:w="0" w:type="auto"/>
          </w:tcPr>
          <w:p w14:paraId="0FFE5CA3" w14:textId="77777777" w:rsidR="003448EB" w:rsidRDefault="003448EB">
            <w:r w:rsidRPr="000D7815">
              <w:rPr>
                <w:rFonts w:cs="Courier New"/>
                <w:sz w:val="20"/>
                <w:szCs w:val="20"/>
                <w:lang w:eastAsia="en-US"/>
              </w:rPr>
              <w:t>830,4</w:t>
            </w:r>
          </w:p>
        </w:tc>
        <w:tc>
          <w:tcPr>
            <w:tcW w:w="0" w:type="auto"/>
          </w:tcPr>
          <w:p w14:paraId="2C34A079" w14:textId="77777777" w:rsidR="003448EB" w:rsidRDefault="003448EB">
            <w:r w:rsidRPr="000D7815">
              <w:rPr>
                <w:rFonts w:cs="Courier New"/>
                <w:sz w:val="20"/>
                <w:szCs w:val="20"/>
                <w:lang w:eastAsia="en-US"/>
              </w:rPr>
              <w:t>830,4</w:t>
            </w:r>
          </w:p>
        </w:tc>
        <w:tc>
          <w:tcPr>
            <w:tcW w:w="789" w:type="dxa"/>
          </w:tcPr>
          <w:p w14:paraId="79FD11D4" w14:textId="77777777" w:rsidR="003448EB" w:rsidRDefault="003448EB">
            <w:r w:rsidRPr="000D7815">
              <w:rPr>
                <w:rFonts w:cs="Courier New"/>
                <w:sz w:val="20"/>
                <w:szCs w:val="20"/>
                <w:lang w:eastAsia="en-US"/>
              </w:rPr>
              <w:t>830,4</w:t>
            </w:r>
          </w:p>
        </w:tc>
        <w:tc>
          <w:tcPr>
            <w:tcW w:w="789" w:type="dxa"/>
          </w:tcPr>
          <w:p w14:paraId="7CA1E3FA" w14:textId="77777777" w:rsidR="003448EB" w:rsidRDefault="003448EB">
            <w:r w:rsidRPr="000D7815">
              <w:rPr>
                <w:rFonts w:cs="Courier New"/>
                <w:sz w:val="20"/>
                <w:szCs w:val="20"/>
                <w:lang w:eastAsia="en-US"/>
              </w:rPr>
              <w:t>830,4</w:t>
            </w:r>
          </w:p>
        </w:tc>
      </w:tr>
      <w:tr w:rsidR="005464D7" w:rsidRPr="005464D7" w14:paraId="708C5747" w14:textId="77777777" w:rsidTr="009F48BC">
        <w:tc>
          <w:tcPr>
            <w:tcW w:w="0" w:type="auto"/>
            <w:vMerge/>
          </w:tcPr>
          <w:p w14:paraId="38575B90" w14:textId="77777777" w:rsidR="005464D7" w:rsidRPr="005464D7" w:rsidRDefault="005464D7" w:rsidP="00E44C68">
            <w:pPr>
              <w:pStyle w:val="onestring"/>
              <w:autoSpaceDE w:val="0"/>
              <w:autoSpaceDN w:val="0"/>
              <w:adjustRightInd w:val="0"/>
              <w:jc w:val="left"/>
              <w:rPr>
                <w:rFonts w:cs="Courier New"/>
                <w:sz w:val="20"/>
                <w:szCs w:val="20"/>
                <w:lang w:eastAsia="en-US"/>
              </w:rPr>
            </w:pPr>
          </w:p>
        </w:tc>
        <w:tc>
          <w:tcPr>
            <w:tcW w:w="0" w:type="auto"/>
            <w:vMerge/>
          </w:tcPr>
          <w:p w14:paraId="0A6079EF" w14:textId="77777777" w:rsidR="005464D7" w:rsidRPr="005464D7" w:rsidRDefault="005464D7" w:rsidP="00E44C68">
            <w:pPr>
              <w:pStyle w:val="onestring"/>
              <w:autoSpaceDE w:val="0"/>
              <w:autoSpaceDN w:val="0"/>
              <w:adjustRightInd w:val="0"/>
              <w:jc w:val="left"/>
              <w:rPr>
                <w:rFonts w:cs="Courier New"/>
                <w:sz w:val="20"/>
                <w:szCs w:val="20"/>
                <w:lang w:eastAsia="en-US"/>
              </w:rPr>
            </w:pPr>
          </w:p>
        </w:tc>
        <w:tc>
          <w:tcPr>
            <w:tcW w:w="0" w:type="auto"/>
          </w:tcPr>
          <w:p w14:paraId="32327867" w14:textId="77777777" w:rsidR="005464D7" w:rsidRPr="005464D7" w:rsidRDefault="005464D7"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p w14:paraId="5541D232" w14:textId="77777777" w:rsidR="005464D7" w:rsidRPr="005464D7" w:rsidRDefault="005464D7" w:rsidP="00E44C68">
            <w:pPr>
              <w:autoSpaceDE w:val="0"/>
              <w:autoSpaceDN w:val="0"/>
              <w:adjustRightInd w:val="0"/>
              <w:rPr>
                <w:rFonts w:ascii="Times New Roman CYR" w:hAnsi="Times New Roman CYR" w:cs="Times New Roman CYR"/>
                <w:sz w:val="20"/>
                <w:szCs w:val="20"/>
                <w:lang w:eastAsia="en-US"/>
              </w:rPr>
            </w:pPr>
          </w:p>
        </w:tc>
        <w:tc>
          <w:tcPr>
            <w:tcW w:w="1378" w:type="dxa"/>
            <w:vAlign w:val="center"/>
          </w:tcPr>
          <w:p w14:paraId="5929ACA4"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244,0</w:t>
            </w:r>
          </w:p>
        </w:tc>
        <w:tc>
          <w:tcPr>
            <w:tcW w:w="789" w:type="dxa"/>
            <w:vAlign w:val="center"/>
          </w:tcPr>
          <w:p w14:paraId="2ED0FFAC"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303,1</w:t>
            </w:r>
          </w:p>
        </w:tc>
        <w:tc>
          <w:tcPr>
            <w:tcW w:w="0" w:type="auto"/>
            <w:vAlign w:val="center"/>
          </w:tcPr>
          <w:p w14:paraId="22ED3923"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303,1</w:t>
            </w:r>
          </w:p>
        </w:tc>
        <w:tc>
          <w:tcPr>
            <w:tcW w:w="0" w:type="auto"/>
            <w:vAlign w:val="center"/>
          </w:tcPr>
          <w:p w14:paraId="01B5AA6B"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303,1</w:t>
            </w:r>
          </w:p>
        </w:tc>
        <w:tc>
          <w:tcPr>
            <w:tcW w:w="789" w:type="dxa"/>
            <w:vAlign w:val="center"/>
          </w:tcPr>
          <w:p w14:paraId="31576EEA"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303,1</w:t>
            </w:r>
          </w:p>
        </w:tc>
        <w:tc>
          <w:tcPr>
            <w:tcW w:w="789" w:type="dxa"/>
            <w:vAlign w:val="center"/>
          </w:tcPr>
          <w:p w14:paraId="0246C8A7" w14:textId="77777777" w:rsidR="005464D7" w:rsidRPr="005464D7" w:rsidRDefault="005464D7"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303,1</w:t>
            </w:r>
          </w:p>
        </w:tc>
      </w:tr>
      <w:tr w:rsidR="00184FAF" w:rsidRPr="005464D7" w14:paraId="4A1D6901" w14:textId="77777777" w:rsidTr="009F48BC">
        <w:tc>
          <w:tcPr>
            <w:tcW w:w="0" w:type="auto"/>
            <w:vMerge w:val="restart"/>
          </w:tcPr>
          <w:p w14:paraId="52FD29DE" w14:textId="77777777" w:rsidR="00184FAF" w:rsidRPr="005464D7" w:rsidRDefault="00184FAF"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3.1</w:t>
            </w:r>
          </w:p>
        </w:tc>
        <w:tc>
          <w:tcPr>
            <w:tcW w:w="0" w:type="auto"/>
            <w:vMerge w:val="restart"/>
          </w:tcPr>
          <w:p w14:paraId="553C09C8" w14:textId="77777777" w:rsidR="00184FAF" w:rsidRPr="00184FAF" w:rsidRDefault="00184FAF" w:rsidP="00967469">
            <w:pPr>
              <w:pStyle w:val="onestring"/>
              <w:autoSpaceDE w:val="0"/>
              <w:autoSpaceDN w:val="0"/>
              <w:adjustRightInd w:val="0"/>
              <w:jc w:val="left"/>
              <w:rPr>
                <w:rFonts w:cs="Courier New"/>
                <w:sz w:val="20"/>
                <w:szCs w:val="20"/>
                <w:lang w:eastAsia="en-US"/>
              </w:rPr>
            </w:pPr>
            <w:r w:rsidRPr="00184FAF">
              <w:rPr>
                <w:rFonts w:cs="Courier New"/>
                <w:sz w:val="20"/>
                <w:szCs w:val="20"/>
                <w:lang w:eastAsia="en-US"/>
              </w:rPr>
              <w:t>В том числе:</w:t>
            </w:r>
          </w:p>
          <w:p w14:paraId="7B501937" w14:textId="77777777" w:rsidR="00184FAF" w:rsidRPr="00184FAF" w:rsidRDefault="00184FAF" w:rsidP="00967469">
            <w:pPr>
              <w:pStyle w:val="onestring"/>
              <w:autoSpaceDE w:val="0"/>
              <w:autoSpaceDN w:val="0"/>
              <w:adjustRightInd w:val="0"/>
              <w:jc w:val="left"/>
              <w:rPr>
                <w:rFonts w:cs="Courier New"/>
                <w:sz w:val="20"/>
                <w:szCs w:val="20"/>
                <w:lang w:eastAsia="en-US"/>
              </w:rPr>
            </w:pPr>
            <w:r w:rsidRPr="00184FAF">
              <w:rPr>
                <w:rFonts w:cs="Courier New"/>
                <w:sz w:val="20"/>
                <w:szCs w:val="20"/>
                <w:lang w:eastAsia="en-US"/>
              </w:rPr>
              <w:t>на хозяйственно-питьевые нужды</w:t>
            </w:r>
          </w:p>
        </w:tc>
        <w:tc>
          <w:tcPr>
            <w:tcW w:w="0" w:type="auto"/>
          </w:tcPr>
          <w:p w14:paraId="4AE451D5"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34244626" w14:textId="77777777" w:rsidR="00184FAF" w:rsidRDefault="00B6104E" w:rsidP="00967469">
            <w:pPr>
              <w:pStyle w:val="onestring"/>
              <w:autoSpaceDE w:val="0"/>
              <w:autoSpaceDN w:val="0"/>
              <w:adjustRightInd w:val="0"/>
              <w:ind w:firstLineChars="150" w:firstLine="330"/>
              <w:jc w:val="both"/>
              <w:rPr>
                <w:rFonts w:cs="Courier New"/>
                <w:lang w:eastAsia="en-US"/>
              </w:rPr>
            </w:pPr>
            <w:r>
              <w:rPr>
                <w:rFonts w:cs="Courier New"/>
                <w:lang w:eastAsia="en-US"/>
              </w:rPr>
              <w:t>42,7</w:t>
            </w:r>
          </w:p>
        </w:tc>
        <w:tc>
          <w:tcPr>
            <w:tcW w:w="789" w:type="dxa"/>
            <w:vAlign w:val="center"/>
          </w:tcPr>
          <w:p w14:paraId="6EA3FD9D" w14:textId="77777777" w:rsidR="00184FAF" w:rsidRDefault="00184FAF" w:rsidP="00967469">
            <w:pPr>
              <w:pStyle w:val="onestring"/>
              <w:autoSpaceDE w:val="0"/>
              <w:autoSpaceDN w:val="0"/>
              <w:adjustRightInd w:val="0"/>
              <w:jc w:val="center"/>
              <w:rPr>
                <w:rFonts w:cs="Courier New"/>
                <w:lang w:eastAsia="en-US"/>
              </w:rPr>
            </w:pPr>
            <w:r>
              <w:rPr>
                <w:rFonts w:cs="Courier New"/>
                <w:lang w:eastAsia="en-US"/>
              </w:rPr>
              <w:t>47,9</w:t>
            </w:r>
          </w:p>
        </w:tc>
        <w:tc>
          <w:tcPr>
            <w:tcW w:w="0" w:type="auto"/>
            <w:vAlign w:val="center"/>
          </w:tcPr>
          <w:p w14:paraId="244559C3" w14:textId="77777777" w:rsidR="00184FAF" w:rsidRDefault="00184FAF" w:rsidP="00967469">
            <w:pPr>
              <w:pStyle w:val="onestring"/>
              <w:autoSpaceDE w:val="0"/>
              <w:autoSpaceDN w:val="0"/>
              <w:adjustRightInd w:val="0"/>
              <w:jc w:val="center"/>
              <w:rPr>
                <w:rFonts w:cs="Courier New"/>
                <w:lang w:eastAsia="en-US"/>
              </w:rPr>
            </w:pPr>
            <w:r>
              <w:rPr>
                <w:rFonts w:cs="Courier New"/>
                <w:lang w:eastAsia="en-US"/>
              </w:rPr>
              <w:t>47,9</w:t>
            </w:r>
          </w:p>
        </w:tc>
        <w:tc>
          <w:tcPr>
            <w:tcW w:w="0" w:type="auto"/>
            <w:vAlign w:val="center"/>
          </w:tcPr>
          <w:p w14:paraId="13914CB5" w14:textId="77777777" w:rsidR="00184FAF" w:rsidRDefault="00184FAF" w:rsidP="00184FAF">
            <w:pPr>
              <w:pStyle w:val="onestring"/>
              <w:autoSpaceDE w:val="0"/>
              <w:autoSpaceDN w:val="0"/>
              <w:adjustRightInd w:val="0"/>
              <w:jc w:val="both"/>
              <w:rPr>
                <w:rFonts w:cs="Courier New"/>
                <w:lang w:eastAsia="en-US"/>
              </w:rPr>
            </w:pPr>
            <w:r>
              <w:rPr>
                <w:rFonts w:cs="Courier New"/>
                <w:lang w:eastAsia="en-US"/>
              </w:rPr>
              <w:t>47,9</w:t>
            </w:r>
          </w:p>
        </w:tc>
        <w:tc>
          <w:tcPr>
            <w:tcW w:w="789" w:type="dxa"/>
            <w:vAlign w:val="center"/>
          </w:tcPr>
          <w:p w14:paraId="48387E71" w14:textId="77777777" w:rsidR="00184FAF" w:rsidRDefault="00184FAF" w:rsidP="00967469">
            <w:pPr>
              <w:pStyle w:val="onestring"/>
              <w:autoSpaceDE w:val="0"/>
              <w:autoSpaceDN w:val="0"/>
              <w:adjustRightInd w:val="0"/>
              <w:jc w:val="center"/>
              <w:rPr>
                <w:rFonts w:cs="Courier New"/>
                <w:lang w:eastAsia="en-US"/>
              </w:rPr>
            </w:pPr>
            <w:r>
              <w:rPr>
                <w:rFonts w:cs="Courier New"/>
                <w:lang w:eastAsia="en-US"/>
              </w:rPr>
              <w:t>47,9</w:t>
            </w:r>
          </w:p>
        </w:tc>
        <w:tc>
          <w:tcPr>
            <w:tcW w:w="789" w:type="dxa"/>
            <w:vAlign w:val="center"/>
          </w:tcPr>
          <w:p w14:paraId="3A5781DA" w14:textId="77777777" w:rsidR="00184FAF" w:rsidRDefault="00184FAF" w:rsidP="00967469">
            <w:pPr>
              <w:pStyle w:val="onestring"/>
              <w:autoSpaceDE w:val="0"/>
              <w:autoSpaceDN w:val="0"/>
              <w:adjustRightInd w:val="0"/>
              <w:jc w:val="center"/>
              <w:rPr>
                <w:rFonts w:cs="Courier New"/>
                <w:lang w:eastAsia="en-US"/>
              </w:rPr>
            </w:pPr>
            <w:r>
              <w:rPr>
                <w:rFonts w:cs="Courier New"/>
                <w:lang w:eastAsia="en-US"/>
              </w:rPr>
              <w:t>47,9</w:t>
            </w:r>
          </w:p>
        </w:tc>
      </w:tr>
      <w:tr w:rsidR="00184FAF" w:rsidRPr="005464D7" w14:paraId="0F5F3879" w14:textId="77777777" w:rsidTr="009F48BC">
        <w:tc>
          <w:tcPr>
            <w:tcW w:w="0" w:type="auto"/>
            <w:vMerge/>
          </w:tcPr>
          <w:p w14:paraId="655218EA"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vMerge/>
          </w:tcPr>
          <w:p w14:paraId="1992A2C6" w14:textId="77777777" w:rsidR="00184FAF" w:rsidRPr="00184FAF" w:rsidRDefault="00184FAF" w:rsidP="00E44C68">
            <w:pPr>
              <w:pStyle w:val="onestring"/>
              <w:autoSpaceDE w:val="0"/>
              <w:autoSpaceDN w:val="0"/>
              <w:adjustRightInd w:val="0"/>
              <w:jc w:val="left"/>
              <w:rPr>
                <w:rFonts w:cs="Courier New"/>
                <w:sz w:val="20"/>
                <w:szCs w:val="20"/>
                <w:lang w:eastAsia="en-US"/>
              </w:rPr>
            </w:pPr>
          </w:p>
        </w:tc>
        <w:tc>
          <w:tcPr>
            <w:tcW w:w="0" w:type="auto"/>
          </w:tcPr>
          <w:p w14:paraId="297B50A3"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7AD1345C" w14:textId="77777777" w:rsidR="00184FAF" w:rsidRDefault="00B6104E" w:rsidP="00967469">
            <w:pPr>
              <w:pStyle w:val="onestring"/>
              <w:autoSpaceDE w:val="0"/>
              <w:autoSpaceDN w:val="0"/>
              <w:adjustRightInd w:val="0"/>
              <w:jc w:val="center"/>
              <w:rPr>
                <w:rFonts w:cs="Courier New"/>
                <w:lang w:eastAsia="en-US"/>
              </w:rPr>
            </w:pPr>
            <w:r>
              <w:rPr>
                <w:rFonts w:cs="Courier New"/>
                <w:lang w:eastAsia="en-US"/>
              </w:rPr>
              <w:t>15,6</w:t>
            </w:r>
          </w:p>
        </w:tc>
        <w:tc>
          <w:tcPr>
            <w:tcW w:w="789" w:type="dxa"/>
            <w:vAlign w:val="center"/>
          </w:tcPr>
          <w:p w14:paraId="46D2A1A3" w14:textId="77777777" w:rsidR="00184FAF" w:rsidRDefault="00184FAF" w:rsidP="00967469">
            <w:pPr>
              <w:pStyle w:val="onestring"/>
              <w:autoSpaceDE w:val="0"/>
              <w:autoSpaceDN w:val="0"/>
              <w:adjustRightInd w:val="0"/>
              <w:jc w:val="center"/>
              <w:rPr>
                <w:rFonts w:cs="Courier New"/>
                <w:lang w:eastAsia="en-US"/>
              </w:rPr>
            </w:pPr>
            <w:r>
              <w:rPr>
                <w:rFonts w:cs="Courier New"/>
                <w:lang w:eastAsia="en-US"/>
              </w:rPr>
              <w:t>17,5</w:t>
            </w:r>
          </w:p>
        </w:tc>
        <w:tc>
          <w:tcPr>
            <w:tcW w:w="0" w:type="auto"/>
            <w:vAlign w:val="center"/>
          </w:tcPr>
          <w:p w14:paraId="198FB991" w14:textId="77777777" w:rsidR="00184FAF" w:rsidRDefault="00184FAF" w:rsidP="00967469">
            <w:pPr>
              <w:pStyle w:val="onestring"/>
              <w:autoSpaceDE w:val="0"/>
              <w:autoSpaceDN w:val="0"/>
              <w:adjustRightInd w:val="0"/>
              <w:jc w:val="center"/>
              <w:rPr>
                <w:rFonts w:cs="Courier New"/>
                <w:lang w:eastAsia="en-US"/>
              </w:rPr>
            </w:pPr>
            <w:r>
              <w:rPr>
                <w:rFonts w:cs="Courier New"/>
                <w:lang w:eastAsia="en-US"/>
              </w:rPr>
              <w:t>17,5</w:t>
            </w:r>
          </w:p>
        </w:tc>
        <w:tc>
          <w:tcPr>
            <w:tcW w:w="0" w:type="auto"/>
            <w:vAlign w:val="center"/>
          </w:tcPr>
          <w:p w14:paraId="39CEB0DD" w14:textId="77777777" w:rsidR="00184FAF" w:rsidRDefault="00184FAF" w:rsidP="00967469">
            <w:pPr>
              <w:pStyle w:val="onestring"/>
              <w:autoSpaceDE w:val="0"/>
              <w:autoSpaceDN w:val="0"/>
              <w:adjustRightInd w:val="0"/>
              <w:jc w:val="center"/>
              <w:rPr>
                <w:rFonts w:cs="Courier New"/>
                <w:lang w:eastAsia="en-US"/>
              </w:rPr>
            </w:pPr>
            <w:r>
              <w:rPr>
                <w:rFonts w:cs="Courier New"/>
                <w:lang w:eastAsia="en-US"/>
              </w:rPr>
              <w:t>17,5</w:t>
            </w:r>
          </w:p>
        </w:tc>
        <w:tc>
          <w:tcPr>
            <w:tcW w:w="789" w:type="dxa"/>
            <w:vAlign w:val="center"/>
          </w:tcPr>
          <w:p w14:paraId="4963E92C" w14:textId="77777777" w:rsidR="00184FAF" w:rsidRDefault="00184FAF" w:rsidP="00967469">
            <w:pPr>
              <w:pStyle w:val="onestring"/>
              <w:autoSpaceDE w:val="0"/>
              <w:autoSpaceDN w:val="0"/>
              <w:adjustRightInd w:val="0"/>
              <w:jc w:val="center"/>
              <w:rPr>
                <w:rFonts w:cs="Courier New"/>
                <w:lang w:eastAsia="en-US"/>
              </w:rPr>
            </w:pPr>
            <w:r>
              <w:rPr>
                <w:rFonts w:cs="Courier New"/>
                <w:lang w:eastAsia="en-US"/>
              </w:rPr>
              <w:t>17,5</w:t>
            </w:r>
          </w:p>
        </w:tc>
        <w:tc>
          <w:tcPr>
            <w:tcW w:w="789" w:type="dxa"/>
            <w:vAlign w:val="center"/>
          </w:tcPr>
          <w:p w14:paraId="18F5237D" w14:textId="77777777" w:rsidR="00184FAF" w:rsidRDefault="00184FAF" w:rsidP="00967469">
            <w:pPr>
              <w:pStyle w:val="onestring"/>
              <w:autoSpaceDE w:val="0"/>
              <w:autoSpaceDN w:val="0"/>
              <w:adjustRightInd w:val="0"/>
              <w:jc w:val="center"/>
              <w:rPr>
                <w:rFonts w:cs="Courier New"/>
                <w:lang w:eastAsia="en-US"/>
              </w:rPr>
            </w:pPr>
            <w:r>
              <w:rPr>
                <w:rFonts w:cs="Courier New"/>
                <w:lang w:eastAsia="en-US"/>
              </w:rPr>
              <w:t>17,5</w:t>
            </w:r>
          </w:p>
        </w:tc>
      </w:tr>
      <w:tr w:rsidR="00BE3B01" w:rsidRPr="005464D7" w14:paraId="3C72D7AB" w14:textId="77777777" w:rsidTr="009F48BC">
        <w:tc>
          <w:tcPr>
            <w:tcW w:w="0" w:type="auto"/>
            <w:vMerge/>
          </w:tcPr>
          <w:p w14:paraId="53062710" w14:textId="77777777" w:rsidR="00BE3B01" w:rsidRPr="005464D7" w:rsidRDefault="00BE3B01" w:rsidP="00E44C68">
            <w:pPr>
              <w:pStyle w:val="onestring"/>
              <w:autoSpaceDE w:val="0"/>
              <w:autoSpaceDN w:val="0"/>
              <w:adjustRightInd w:val="0"/>
              <w:jc w:val="left"/>
              <w:rPr>
                <w:rFonts w:cs="Courier New"/>
                <w:sz w:val="20"/>
                <w:szCs w:val="20"/>
                <w:lang w:eastAsia="en-US"/>
              </w:rPr>
            </w:pPr>
          </w:p>
        </w:tc>
        <w:tc>
          <w:tcPr>
            <w:tcW w:w="0" w:type="auto"/>
            <w:vMerge w:val="restart"/>
          </w:tcPr>
          <w:p w14:paraId="2E1577FD" w14:textId="77777777" w:rsidR="00BE3B01" w:rsidRPr="00184FAF" w:rsidRDefault="00BE3B01" w:rsidP="00967469">
            <w:pPr>
              <w:pStyle w:val="onestring"/>
              <w:autoSpaceDE w:val="0"/>
              <w:autoSpaceDN w:val="0"/>
              <w:adjustRightInd w:val="0"/>
              <w:jc w:val="left"/>
              <w:rPr>
                <w:rFonts w:cs="Courier New"/>
                <w:sz w:val="20"/>
                <w:szCs w:val="20"/>
                <w:lang w:eastAsia="en-US"/>
              </w:rPr>
            </w:pPr>
            <w:r w:rsidRPr="00184FAF">
              <w:rPr>
                <w:rFonts w:cs="Courier New"/>
                <w:sz w:val="20"/>
                <w:szCs w:val="20"/>
                <w:lang w:eastAsia="en-US"/>
              </w:rPr>
              <w:t>из них подземных вод</w:t>
            </w:r>
          </w:p>
        </w:tc>
        <w:tc>
          <w:tcPr>
            <w:tcW w:w="0" w:type="auto"/>
          </w:tcPr>
          <w:p w14:paraId="08A90353" w14:textId="77777777" w:rsidR="00BE3B01" w:rsidRPr="005464D7" w:rsidRDefault="00BE3B01"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56F13588" w14:textId="77777777" w:rsidR="00BE3B01" w:rsidRDefault="00B6104E" w:rsidP="00BE3B01">
            <w:pPr>
              <w:pStyle w:val="onestring"/>
              <w:autoSpaceDE w:val="0"/>
              <w:autoSpaceDN w:val="0"/>
              <w:adjustRightInd w:val="0"/>
              <w:ind w:firstLineChars="150" w:firstLine="330"/>
              <w:jc w:val="both"/>
              <w:rPr>
                <w:rFonts w:cs="Courier New"/>
                <w:lang w:eastAsia="en-US"/>
              </w:rPr>
            </w:pPr>
            <w:r>
              <w:rPr>
                <w:rFonts w:cs="Courier New"/>
                <w:lang w:eastAsia="en-US"/>
              </w:rPr>
              <w:t>42,7</w:t>
            </w:r>
          </w:p>
        </w:tc>
        <w:tc>
          <w:tcPr>
            <w:tcW w:w="789" w:type="dxa"/>
            <w:vAlign w:val="center"/>
          </w:tcPr>
          <w:p w14:paraId="7E9F8CF3" w14:textId="77777777" w:rsidR="00BE3B01" w:rsidRPr="00BE3B01" w:rsidRDefault="00BE3B01" w:rsidP="003778B9">
            <w:pPr>
              <w:pStyle w:val="onestring"/>
              <w:autoSpaceDE w:val="0"/>
              <w:autoSpaceDN w:val="0"/>
              <w:adjustRightInd w:val="0"/>
              <w:jc w:val="center"/>
              <w:rPr>
                <w:rFonts w:cs="Courier New"/>
                <w:sz w:val="20"/>
                <w:szCs w:val="20"/>
                <w:lang w:eastAsia="en-US"/>
              </w:rPr>
            </w:pPr>
            <w:r w:rsidRPr="00BE3B01">
              <w:rPr>
                <w:rFonts w:cs="Courier New"/>
                <w:sz w:val="20"/>
                <w:szCs w:val="20"/>
                <w:lang w:eastAsia="en-US"/>
              </w:rPr>
              <w:t>47,9</w:t>
            </w:r>
          </w:p>
        </w:tc>
        <w:tc>
          <w:tcPr>
            <w:tcW w:w="0" w:type="auto"/>
            <w:vAlign w:val="center"/>
          </w:tcPr>
          <w:p w14:paraId="49EF51B8" w14:textId="77777777" w:rsidR="00BE3B01" w:rsidRPr="00BE3B01" w:rsidRDefault="00BE3B01" w:rsidP="003778B9">
            <w:pPr>
              <w:pStyle w:val="onestring"/>
              <w:autoSpaceDE w:val="0"/>
              <w:autoSpaceDN w:val="0"/>
              <w:adjustRightInd w:val="0"/>
              <w:jc w:val="center"/>
              <w:rPr>
                <w:rFonts w:cs="Courier New"/>
                <w:sz w:val="20"/>
                <w:szCs w:val="20"/>
                <w:lang w:eastAsia="en-US"/>
              </w:rPr>
            </w:pPr>
            <w:r w:rsidRPr="00BE3B01">
              <w:rPr>
                <w:rFonts w:cs="Courier New"/>
                <w:sz w:val="20"/>
                <w:szCs w:val="20"/>
                <w:lang w:eastAsia="en-US"/>
              </w:rPr>
              <w:t>47,9</w:t>
            </w:r>
          </w:p>
        </w:tc>
        <w:tc>
          <w:tcPr>
            <w:tcW w:w="0" w:type="auto"/>
            <w:vAlign w:val="center"/>
          </w:tcPr>
          <w:p w14:paraId="7D1EDB07" w14:textId="77777777" w:rsidR="00BE3B01" w:rsidRPr="00BE3B01" w:rsidRDefault="00BE3B01" w:rsidP="003778B9">
            <w:pPr>
              <w:pStyle w:val="onestring"/>
              <w:autoSpaceDE w:val="0"/>
              <w:autoSpaceDN w:val="0"/>
              <w:adjustRightInd w:val="0"/>
              <w:jc w:val="center"/>
              <w:rPr>
                <w:rFonts w:cs="Courier New"/>
                <w:sz w:val="20"/>
                <w:szCs w:val="20"/>
                <w:lang w:eastAsia="en-US"/>
              </w:rPr>
            </w:pPr>
            <w:r w:rsidRPr="00BE3B01">
              <w:rPr>
                <w:rFonts w:cs="Courier New"/>
                <w:sz w:val="20"/>
                <w:szCs w:val="20"/>
                <w:lang w:eastAsia="en-US"/>
              </w:rPr>
              <w:t>47,9</w:t>
            </w:r>
          </w:p>
        </w:tc>
        <w:tc>
          <w:tcPr>
            <w:tcW w:w="789" w:type="dxa"/>
            <w:vAlign w:val="center"/>
          </w:tcPr>
          <w:p w14:paraId="23C59DEC" w14:textId="77777777" w:rsidR="00BE3B01" w:rsidRPr="00BE3B01" w:rsidRDefault="00BE3B01" w:rsidP="003778B9">
            <w:pPr>
              <w:pStyle w:val="onestring"/>
              <w:autoSpaceDE w:val="0"/>
              <w:autoSpaceDN w:val="0"/>
              <w:adjustRightInd w:val="0"/>
              <w:jc w:val="center"/>
              <w:rPr>
                <w:rFonts w:cs="Courier New"/>
                <w:sz w:val="20"/>
                <w:szCs w:val="20"/>
                <w:lang w:eastAsia="en-US"/>
              </w:rPr>
            </w:pPr>
            <w:r w:rsidRPr="00BE3B01">
              <w:rPr>
                <w:rFonts w:cs="Courier New"/>
                <w:sz w:val="20"/>
                <w:szCs w:val="20"/>
                <w:lang w:eastAsia="en-US"/>
              </w:rPr>
              <w:t>47,9</w:t>
            </w:r>
          </w:p>
        </w:tc>
        <w:tc>
          <w:tcPr>
            <w:tcW w:w="789" w:type="dxa"/>
            <w:vAlign w:val="center"/>
          </w:tcPr>
          <w:p w14:paraId="6F481C4E" w14:textId="77777777" w:rsidR="00BE3B01" w:rsidRPr="00BE3B01" w:rsidRDefault="00BE3B01" w:rsidP="003778B9">
            <w:pPr>
              <w:pStyle w:val="onestring"/>
              <w:autoSpaceDE w:val="0"/>
              <w:autoSpaceDN w:val="0"/>
              <w:adjustRightInd w:val="0"/>
              <w:jc w:val="center"/>
              <w:rPr>
                <w:rFonts w:cs="Courier New"/>
                <w:sz w:val="20"/>
                <w:szCs w:val="20"/>
                <w:lang w:eastAsia="en-US"/>
              </w:rPr>
            </w:pPr>
            <w:r w:rsidRPr="00BE3B01">
              <w:rPr>
                <w:rFonts w:cs="Courier New"/>
                <w:sz w:val="20"/>
                <w:szCs w:val="20"/>
                <w:lang w:eastAsia="en-US"/>
              </w:rPr>
              <w:t>47,9</w:t>
            </w:r>
          </w:p>
        </w:tc>
      </w:tr>
      <w:tr w:rsidR="00BE3B01" w:rsidRPr="005464D7" w14:paraId="1AB4BCFE" w14:textId="77777777" w:rsidTr="009F48BC">
        <w:tc>
          <w:tcPr>
            <w:tcW w:w="0" w:type="auto"/>
            <w:vMerge/>
          </w:tcPr>
          <w:p w14:paraId="1CC8945D" w14:textId="77777777" w:rsidR="00BE3B01" w:rsidRPr="005464D7" w:rsidRDefault="00BE3B01" w:rsidP="00E44C68">
            <w:pPr>
              <w:pStyle w:val="onestring"/>
              <w:autoSpaceDE w:val="0"/>
              <w:autoSpaceDN w:val="0"/>
              <w:adjustRightInd w:val="0"/>
              <w:jc w:val="left"/>
              <w:rPr>
                <w:rFonts w:cs="Courier New"/>
                <w:sz w:val="20"/>
                <w:szCs w:val="20"/>
                <w:lang w:eastAsia="en-US"/>
              </w:rPr>
            </w:pPr>
          </w:p>
        </w:tc>
        <w:tc>
          <w:tcPr>
            <w:tcW w:w="0" w:type="auto"/>
            <w:vMerge/>
          </w:tcPr>
          <w:p w14:paraId="55F07413" w14:textId="77777777" w:rsidR="00BE3B01" w:rsidRPr="005464D7" w:rsidRDefault="00BE3B01" w:rsidP="00E44C68">
            <w:pPr>
              <w:pStyle w:val="onestring"/>
              <w:autoSpaceDE w:val="0"/>
              <w:autoSpaceDN w:val="0"/>
              <w:adjustRightInd w:val="0"/>
              <w:jc w:val="left"/>
              <w:rPr>
                <w:rFonts w:cs="Courier New"/>
                <w:sz w:val="20"/>
                <w:szCs w:val="20"/>
                <w:lang w:eastAsia="en-US"/>
              </w:rPr>
            </w:pPr>
          </w:p>
        </w:tc>
        <w:tc>
          <w:tcPr>
            <w:tcW w:w="0" w:type="auto"/>
          </w:tcPr>
          <w:p w14:paraId="04A1D0E7" w14:textId="77777777" w:rsidR="00BE3B01" w:rsidRPr="005464D7" w:rsidRDefault="00BE3B01"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4ED7D2C8" w14:textId="77777777" w:rsidR="00BE3B01" w:rsidRDefault="00B6104E" w:rsidP="00BE3B01">
            <w:pPr>
              <w:pStyle w:val="onestring"/>
              <w:autoSpaceDE w:val="0"/>
              <w:autoSpaceDN w:val="0"/>
              <w:adjustRightInd w:val="0"/>
              <w:jc w:val="center"/>
              <w:rPr>
                <w:rFonts w:cs="Courier New"/>
                <w:lang w:eastAsia="en-US"/>
              </w:rPr>
            </w:pPr>
            <w:r>
              <w:rPr>
                <w:rFonts w:cs="Courier New"/>
                <w:lang w:eastAsia="en-US"/>
              </w:rPr>
              <w:t>15,6</w:t>
            </w:r>
          </w:p>
        </w:tc>
        <w:tc>
          <w:tcPr>
            <w:tcW w:w="789" w:type="dxa"/>
            <w:vAlign w:val="center"/>
          </w:tcPr>
          <w:p w14:paraId="48BE2A95" w14:textId="77777777" w:rsidR="00BE3B01" w:rsidRPr="00BE3B01" w:rsidRDefault="00BE3B01" w:rsidP="00BE3B01">
            <w:pPr>
              <w:pStyle w:val="onestring"/>
              <w:autoSpaceDE w:val="0"/>
              <w:autoSpaceDN w:val="0"/>
              <w:adjustRightInd w:val="0"/>
              <w:jc w:val="center"/>
              <w:rPr>
                <w:rFonts w:cs="Courier New"/>
                <w:sz w:val="20"/>
                <w:szCs w:val="20"/>
                <w:lang w:eastAsia="en-US"/>
              </w:rPr>
            </w:pPr>
            <w:r w:rsidRPr="00BE3B01">
              <w:rPr>
                <w:rFonts w:cs="Courier New"/>
                <w:sz w:val="20"/>
                <w:szCs w:val="20"/>
                <w:lang w:eastAsia="en-US"/>
              </w:rPr>
              <w:t>17,5</w:t>
            </w:r>
          </w:p>
        </w:tc>
        <w:tc>
          <w:tcPr>
            <w:tcW w:w="0" w:type="auto"/>
            <w:vAlign w:val="center"/>
          </w:tcPr>
          <w:p w14:paraId="42746D7F" w14:textId="77777777" w:rsidR="00BE3B01" w:rsidRPr="00BE3B01" w:rsidRDefault="00BE3B01" w:rsidP="00BE3B01">
            <w:pPr>
              <w:pStyle w:val="onestring"/>
              <w:autoSpaceDE w:val="0"/>
              <w:autoSpaceDN w:val="0"/>
              <w:adjustRightInd w:val="0"/>
              <w:jc w:val="center"/>
              <w:rPr>
                <w:rFonts w:cs="Courier New"/>
                <w:sz w:val="20"/>
                <w:szCs w:val="20"/>
                <w:lang w:eastAsia="en-US"/>
              </w:rPr>
            </w:pPr>
            <w:r w:rsidRPr="00BE3B01">
              <w:rPr>
                <w:rFonts w:cs="Courier New"/>
                <w:sz w:val="20"/>
                <w:szCs w:val="20"/>
                <w:lang w:eastAsia="en-US"/>
              </w:rPr>
              <w:t>17,5</w:t>
            </w:r>
          </w:p>
        </w:tc>
        <w:tc>
          <w:tcPr>
            <w:tcW w:w="0" w:type="auto"/>
            <w:vAlign w:val="center"/>
          </w:tcPr>
          <w:p w14:paraId="0799730A" w14:textId="77777777" w:rsidR="00BE3B01" w:rsidRPr="00BE3B01" w:rsidRDefault="00BE3B01" w:rsidP="00BE3B01">
            <w:pPr>
              <w:pStyle w:val="onestring"/>
              <w:autoSpaceDE w:val="0"/>
              <w:autoSpaceDN w:val="0"/>
              <w:adjustRightInd w:val="0"/>
              <w:jc w:val="center"/>
              <w:rPr>
                <w:rFonts w:cs="Courier New"/>
                <w:sz w:val="20"/>
                <w:szCs w:val="20"/>
                <w:lang w:eastAsia="en-US"/>
              </w:rPr>
            </w:pPr>
            <w:r w:rsidRPr="00BE3B01">
              <w:rPr>
                <w:rFonts w:cs="Courier New"/>
                <w:sz w:val="20"/>
                <w:szCs w:val="20"/>
                <w:lang w:eastAsia="en-US"/>
              </w:rPr>
              <w:t>17,5</w:t>
            </w:r>
          </w:p>
        </w:tc>
        <w:tc>
          <w:tcPr>
            <w:tcW w:w="789" w:type="dxa"/>
            <w:vAlign w:val="center"/>
          </w:tcPr>
          <w:p w14:paraId="24DEE834" w14:textId="77777777" w:rsidR="00BE3B01" w:rsidRPr="00BE3B01" w:rsidRDefault="00BE3B01" w:rsidP="00BE3B01">
            <w:pPr>
              <w:pStyle w:val="onestring"/>
              <w:autoSpaceDE w:val="0"/>
              <w:autoSpaceDN w:val="0"/>
              <w:adjustRightInd w:val="0"/>
              <w:jc w:val="center"/>
              <w:rPr>
                <w:rFonts w:cs="Courier New"/>
                <w:sz w:val="20"/>
                <w:szCs w:val="20"/>
                <w:lang w:eastAsia="en-US"/>
              </w:rPr>
            </w:pPr>
            <w:r w:rsidRPr="00BE3B01">
              <w:rPr>
                <w:rFonts w:cs="Courier New"/>
                <w:sz w:val="20"/>
                <w:szCs w:val="20"/>
                <w:lang w:eastAsia="en-US"/>
              </w:rPr>
              <w:t>17,5</w:t>
            </w:r>
          </w:p>
        </w:tc>
        <w:tc>
          <w:tcPr>
            <w:tcW w:w="789" w:type="dxa"/>
            <w:vAlign w:val="center"/>
          </w:tcPr>
          <w:p w14:paraId="167ED4C1" w14:textId="77777777" w:rsidR="00BE3B01" w:rsidRPr="00BE3B01" w:rsidRDefault="00BE3B01" w:rsidP="00BE3B01">
            <w:pPr>
              <w:pStyle w:val="onestring"/>
              <w:autoSpaceDE w:val="0"/>
              <w:autoSpaceDN w:val="0"/>
              <w:adjustRightInd w:val="0"/>
              <w:jc w:val="center"/>
              <w:rPr>
                <w:rFonts w:cs="Courier New"/>
                <w:sz w:val="20"/>
                <w:szCs w:val="20"/>
                <w:lang w:eastAsia="en-US"/>
              </w:rPr>
            </w:pPr>
            <w:r w:rsidRPr="00BE3B01">
              <w:rPr>
                <w:rFonts w:cs="Courier New"/>
                <w:sz w:val="20"/>
                <w:szCs w:val="20"/>
                <w:lang w:eastAsia="en-US"/>
              </w:rPr>
              <w:t>17,5</w:t>
            </w:r>
          </w:p>
        </w:tc>
      </w:tr>
      <w:tr w:rsidR="00184FAF" w:rsidRPr="005464D7" w14:paraId="43A995DA" w14:textId="77777777" w:rsidTr="009F48BC">
        <w:tc>
          <w:tcPr>
            <w:tcW w:w="0" w:type="auto"/>
            <w:vMerge w:val="restart"/>
          </w:tcPr>
          <w:p w14:paraId="22C31DB0" w14:textId="77777777" w:rsidR="00184FAF" w:rsidRPr="005464D7" w:rsidRDefault="00184FAF"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3.2</w:t>
            </w:r>
          </w:p>
        </w:tc>
        <w:tc>
          <w:tcPr>
            <w:tcW w:w="0" w:type="auto"/>
            <w:vMerge w:val="restart"/>
          </w:tcPr>
          <w:p w14:paraId="3256B25E" w14:textId="77777777" w:rsidR="00184FAF" w:rsidRPr="005464D7" w:rsidRDefault="00184FAF"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на лечебные (курортные, оздоровительные) нужды</w:t>
            </w:r>
          </w:p>
        </w:tc>
        <w:tc>
          <w:tcPr>
            <w:tcW w:w="0" w:type="auto"/>
          </w:tcPr>
          <w:p w14:paraId="43059A4A"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48FCD011"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25C6E515"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5A4F265A"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297F2EBA"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0F305BDB"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D40A292"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184FAF" w:rsidRPr="005464D7" w14:paraId="3DFCDD18" w14:textId="77777777" w:rsidTr="009F48BC">
        <w:tc>
          <w:tcPr>
            <w:tcW w:w="0" w:type="auto"/>
            <w:vMerge/>
          </w:tcPr>
          <w:p w14:paraId="5BE6ABBA"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vMerge/>
          </w:tcPr>
          <w:p w14:paraId="3B56EF1D"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tcPr>
          <w:p w14:paraId="111FFEA2"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13785130"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09CF6B18"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754C2439"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05169ADE"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F3FE960"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1E8E097"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184FAF" w:rsidRPr="005464D7" w14:paraId="030CAF3C" w14:textId="77777777" w:rsidTr="009F48BC">
        <w:tc>
          <w:tcPr>
            <w:tcW w:w="0" w:type="auto"/>
            <w:vMerge/>
          </w:tcPr>
          <w:p w14:paraId="28BAAC33"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vMerge w:val="restart"/>
          </w:tcPr>
          <w:p w14:paraId="1C6CE923" w14:textId="77777777" w:rsidR="00184FAF" w:rsidRPr="005464D7" w:rsidRDefault="00184FAF"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из них</w:t>
            </w:r>
          </w:p>
          <w:p w14:paraId="19389791" w14:textId="77777777" w:rsidR="00184FAF" w:rsidRPr="005464D7" w:rsidRDefault="00184FAF"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подземных вод</w:t>
            </w:r>
          </w:p>
        </w:tc>
        <w:tc>
          <w:tcPr>
            <w:tcW w:w="0" w:type="auto"/>
          </w:tcPr>
          <w:p w14:paraId="2B1B63D4"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54D180CD"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04470893"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3420A98C"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641537E6"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D0E5CCE"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B0B140A"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184FAF" w:rsidRPr="005464D7" w14:paraId="66C3D284" w14:textId="77777777" w:rsidTr="009F48BC">
        <w:tc>
          <w:tcPr>
            <w:tcW w:w="0" w:type="auto"/>
            <w:vMerge/>
          </w:tcPr>
          <w:p w14:paraId="18AB3DFB"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vMerge/>
          </w:tcPr>
          <w:p w14:paraId="7C758DF7"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tcPr>
          <w:p w14:paraId="44D42E06"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1AF6683C"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A098748"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5A97CBEB"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0C76CC78"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48EBFC1"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335F36BD"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184FAF" w:rsidRPr="005464D7" w14:paraId="0A05E4A1" w14:textId="77777777" w:rsidTr="009F48BC">
        <w:tc>
          <w:tcPr>
            <w:tcW w:w="0" w:type="auto"/>
            <w:vMerge/>
          </w:tcPr>
          <w:p w14:paraId="016FF457"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vMerge w:val="restart"/>
          </w:tcPr>
          <w:p w14:paraId="3EFD4DAD" w14:textId="77777777" w:rsidR="00184FAF" w:rsidRPr="005464D7" w:rsidRDefault="00184FAF"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в том числе минеральных вод</w:t>
            </w:r>
          </w:p>
        </w:tc>
        <w:tc>
          <w:tcPr>
            <w:tcW w:w="0" w:type="auto"/>
          </w:tcPr>
          <w:p w14:paraId="1699B5CD"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21E03126"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30CA30B5"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57BB688B"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BA67FB3"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D7DE2BF"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170A8BA"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184FAF" w:rsidRPr="005464D7" w14:paraId="710F7F43" w14:textId="77777777" w:rsidTr="009F48BC">
        <w:tc>
          <w:tcPr>
            <w:tcW w:w="0" w:type="auto"/>
            <w:vMerge/>
          </w:tcPr>
          <w:p w14:paraId="1F20AE1C"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vMerge/>
          </w:tcPr>
          <w:p w14:paraId="43C435CC"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tcPr>
          <w:p w14:paraId="5950B3D7"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08102C0E"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F76CC9B"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3B944700"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274AC08"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0F8915D"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2AED6A30"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184FAF" w:rsidRPr="005464D7" w14:paraId="51779A6C" w14:textId="77777777" w:rsidTr="009F48BC">
        <w:tc>
          <w:tcPr>
            <w:tcW w:w="0" w:type="auto"/>
            <w:vMerge/>
          </w:tcPr>
          <w:p w14:paraId="7A9226A5"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vMerge w:val="restart"/>
          </w:tcPr>
          <w:p w14:paraId="53E18B24" w14:textId="77777777" w:rsidR="00184FAF" w:rsidRPr="005464D7" w:rsidRDefault="00184FAF"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на нужды сельского хозяйства</w:t>
            </w:r>
          </w:p>
        </w:tc>
        <w:tc>
          <w:tcPr>
            <w:tcW w:w="0" w:type="auto"/>
          </w:tcPr>
          <w:p w14:paraId="0EA3C005"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3B0A2E6C"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0A3BE54"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74C94EDD"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69E376E2"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5654AD04"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097E6865"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184FAF" w:rsidRPr="005464D7" w14:paraId="167B063F" w14:textId="77777777" w:rsidTr="009F48BC">
        <w:tc>
          <w:tcPr>
            <w:tcW w:w="0" w:type="auto"/>
            <w:vMerge/>
          </w:tcPr>
          <w:p w14:paraId="746BEFC2"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vMerge/>
          </w:tcPr>
          <w:p w14:paraId="6BD9CD1A"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tcPr>
          <w:p w14:paraId="1D9E4061"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5B188C4C"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57CB2F40"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28E09CD1"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BECCD59"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568EBDDA"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3D162AF6"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184FAF" w:rsidRPr="005464D7" w14:paraId="176592A1" w14:textId="77777777" w:rsidTr="009F48BC">
        <w:tc>
          <w:tcPr>
            <w:tcW w:w="0" w:type="auto"/>
            <w:vMerge w:val="restart"/>
          </w:tcPr>
          <w:p w14:paraId="08AB616D" w14:textId="77777777" w:rsidR="00184FAF" w:rsidRPr="005464D7" w:rsidRDefault="00184FAF"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3.3</w:t>
            </w:r>
          </w:p>
        </w:tc>
        <w:tc>
          <w:tcPr>
            <w:tcW w:w="0" w:type="auto"/>
            <w:vMerge w:val="restart"/>
          </w:tcPr>
          <w:p w14:paraId="31C55177" w14:textId="77777777" w:rsidR="00184FAF" w:rsidRPr="005464D7" w:rsidRDefault="00184FAF"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из них подземных вод</w:t>
            </w:r>
          </w:p>
        </w:tc>
        <w:tc>
          <w:tcPr>
            <w:tcW w:w="0" w:type="auto"/>
          </w:tcPr>
          <w:p w14:paraId="79D304EA"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2F70782D"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08BF10DF"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24F6E92B"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2F5BEC44"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483B7C7"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C2E4DA4"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184FAF" w:rsidRPr="005464D7" w14:paraId="0EF951A3" w14:textId="77777777" w:rsidTr="009F48BC">
        <w:tc>
          <w:tcPr>
            <w:tcW w:w="0" w:type="auto"/>
            <w:vMerge/>
          </w:tcPr>
          <w:p w14:paraId="2EB6DC51"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vMerge/>
          </w:tcPr>
          <w:p w14:paraId="382EE140"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tcPr>
          <w:p w14:paraId="79841536"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5B2EA4F6"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277B6462"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3C6D679"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3E1EB5C0"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3B2F5FC4"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2379B3F4"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184FAF" w:rsidRPr="005464D7" w14:paraId="6FBA3D90" w14:textId="77777777" w:rsidTr="009F48BC">
        <w:tc>
          <w:tcPr>
            <w:tcW w:w="0" w:type="auto"/>
            <w:vMerge/>
          </w:tcPr>
          <w:p w14:paraId="0DBDA453"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vMerge w:val="restart"/>
          </w:tcPr>
          <w:p w14:paraId="3F55A9EB" w14:textId="77777777" w:rsidR="00184FAF" w:rsidRPr="005464D7" w:rsidRDefault="00184FAF"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в том числе минеральных вод</w:t>
            </w:r>
          </w:p>
        </w:tc>
        <w:tc>
          <w:tcPr>
            <w:tcW w:w="0" w:type="auto"/>
          </w:tcPr>
          <w:p w14:paraId="546464D3"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2A7CE54B"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47544A4"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71D70B9C"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61E55D2D"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37346AC7"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0F12F8E"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184FAF" w:rsidRPr="005464D7" w14:paraId="662F5F90" w14:textId="77777777" w:rsidTr="009F48BC">
        <w:tc>
          <w:tcPr>
            <w:tcW w:w="0" w:type="auto"/>
            <w:vMerge/>
          </w:tcPr>
          <w:p w14:paraId="56D8BB91"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vMerge/>
          </w:tcPr>
          <w:p w14:paraId="53A08610"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tcPr>
          <w:p w14:paraId="5043EC3A" w14:textId="77777777" w:rsidR="00184FAF" w:rsidRPr="005464D7" w:rsidRDefault="00184FAF"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58CA53CC"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4FD9412"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6F266402"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2ED78907"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DB0A564"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CC5AA9F"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9F48BC" w:rsidRPr="005464D7" w14:paraId="634413CC" w14:textId="77777777" w:rsidTr="009F48BC">
        <w:tc>
          <w:tcPr>
            <w:tcW w:w="0" w:type="auto"/>
            <w:vMerge w:val="restart"/>
          </w:tcPr>
          <w:p w14:paraId="4272144B" w14:textId="77777777" w:rsidR="009F48BC" w:rsidRPr="005464D7" w:rsidRDefault="009F48BC"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3.4</w:t>
            </w:r>
          </w:p>
        </w:tc>
        <w:tc>
          <w:tcPr>
            <w:tcW w:w="0" w:type="auto"/>
            <w:vMerge w:val="restart"/>
          </w:tcPr>
          <w:p w14:paraId="2D815A30" w14:textId="77777777" w:rsidR="009F48BC" w:rsidRPr="005464D7" w:rsidRDefault="009F48BC"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на нужды промышленности</w:t>
            </w:r>
          </w:p>
        </w:tc>
        <w:tc>
          <w:tcPr>
            <w:tcW w:w="0" w:type="auto"/>
          </w:tcPr>
          <w:p w14:paraId="566DAE37" w14:textId="77777777" w:rsidR="009F48BC" w:rsidRPr="005464D7" w:rsidRDefault="009F48BC"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48C15876" w14:textId="77777777" w:rsidR="009F48BC" w:rsidRPr="00B6104E" w:rsidRDefault="00B6104E" w:rsidP="00E44C68">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187,7</w:t>
            </w:r>
          </w:p>
        </w:tc>
        <w:tc>
          <w:tcPr>
            <w:tcW w:w="789" w:type="dxa"/>
            <w:vAlign w:val="center"/>
          </w:tcPr>
          <w:p w14:paraId="3C6B7099" w14:textId="77777777" w:rsidR="009F48BC" w:rsidRPr="003778B9" w:rsidRDefault="003778B9" w:rsidP="00E44C68">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169,9</w:t>
            </w:r>
          </w:p>
        </w:tc>
        <w:tc>
          <w:tcPr>
            <w:tcW w:w="0" w:type="auto"/>
            <w:vAlign w:val="center"/>
          </w:tcPr>
          <w:p w14:paraId="00CB6D3C" w14:textId="77777777" w:rsidR="009F48BC" w:rsidRPr="003778B9" w:rsidRDefault="003778B9"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169,9</w:t>
            </w:r>
          </w:p>
        </w:tc>
        <w:tc>
          <w:tcPr>
            <w:tcW w:w="0" w:type="auto"/>
            <w:vAlign w:val="center"/>
          </w:tcPr>
          <w:p w14:paraId="172A4D7F" w14:textId="77777777" w:rsidR="009F48BC" w:rsidRPr="003778B9" w:rsidRDefault="003778B9"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169,9</w:t>
            </w:r>
          </w:p>
        </w:tc>
        <w:tc>
          <w:tcPr>
            <w:tcW w:w="789" w:type="dxa"/>
            <w:vAlign w:val="center"/>
          </w:tcPr>
          <w:p w14:paraId="4CEBCB8B" w14:textId="77777777" w:rsidR="009F48BC" w:rsidRPr="003778B9" w:rsidRDefault="003778B9"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169,9</w:t>
            </w:r>
          </w:p>
        </w:tc>
        <w:tc>
          <w:tcPr>
            <w:tcW w:w="789" w:type="dxa"/>
            <w:vAlign w:val="center"/>
          </w:tcPr>
          <w:p w14:paraId="0CEC60A3" w14:textId="77777777" w:rsidR="009F48BC" w:rsidRPr="003778B9" w:rsidRDefault="003778B9"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169,9</w:t>
            </w:r>
          </w:p>
        </w:tc>
      </w:tr>
      <w:tr w:rsidR="009F48BC" w:rsidRPr="005464D7" w14:paraId="02A3939F" w14:textId="77777777" w:rsidTr="009F48BC">
        <w:tc>
          <w:tcPr>
            <w:tcW w:w="0" w:type="auto"/>
            <w:vMerge/>
          </w:tcPr>
          <w:p w14:paraId="45B856FF" w14:textId="77777777" w:rsidR="009F48BC" w:rsidRPr="005464D7" w:rsidRDefault="009F48BC" w:rsidP="00E44C68">
            <w:pPr>
              <w:pStyle w:val="onestring"/>
              <w:autoSpaceDE w:val="0"/>
              <w:autoSpaceDN w:val="0"/>
              <w:adjustRightInd w:val="0"/>
              <w:jc w:val="left"/>
              <w:rPr>
                <w:rFonts w:cs="Courier New"/>
                <w:sz w:val="20"/>
                <w:szCs w:val="20"/>
                <w:lang w:eastAsia="en-US"/>
              </w:rPr>
            </w:pPr>
          </w:p>
        </w:tc>
        <w:tc>
          <w:tcPr>
            <w:tcW w:w="0" w:type="auto"/>
            <w:vMerge/>
          </w:tcPr>
          <w:p w14:paraId="4BEE3EF7" w14:textId="77777777" w:rsidR="009F48BC" w:rsidRPr="005464D7" w:rsidRDefault="009F48BC" w:rsidP="00E44C68">
            <w:pPr>
              <w:pStyle w:val="onestring"/>
              <w:autoSpaceDE w:val="0"/>
              <w:autoSpaceDN w:val="0"/>
              <w:adjustRightInd w:val="0"/>
              <w:jc w:val="left"/>
              <w:rPr>
                <w:rFonts w:cs="Courier New"/>
                <w:sz w:val="20"/>
                <w:szCs w:val="20"/>
                <w:lang w:eastAsia="en-US"/>
              </w:rPr>
            </w:pPr>
          </w:p>
        </w:tc>
        <w:tc>
          <w:tcPr>
            <w:tcW w:w="0" w:type="auto"/>
          </w:tcPr>
          <w:p w14:paraId="0DF26AC4" w14:textId="77777777" w:rsidR="009F48BC" w:rsidRPr="005464D7" w:rsidRDefault="009F48BC" w:rsidP="00E44C68">
            <w:pPr>
              <w:pStyle w:val="onestring"/>
              <w:autoSpaceDE w:val="0"/>
              <w:autoSpaceDN w:val="0"/>
              <w:adjustRightInd w:val="0"/>
              <w:jc w:val="left"/>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p w14:paraId="27F69D4C" w14:textId="77777777" w:rsidR="009F48BC" w:rsidRPr="005464D7" w:rsidRDefault="009F48BC" w:rsidP="00E44C68">
            <w:pPr>
              <w:pStyle w:val="onestring"/>
              <w:autoSpaceDE w:val="0"/>
              <w:autoSpaceDN w:val="0"/>
              <w:adjustRightInd w:val="0"/>
              <w:jc w:val="left"/>
              <w:rPr>
                <w:rFonts w:cs="Courier New"/>
                <w:sz w:val="20"/>
                <w:szCs w:val="20"/>
                <w:lang w:eastAsia="en-US"/>
              </w:rPr>
            </w:pPr>
          </w:p>
        </w:tc>
        <w:tc>
          <w:tcPr>
            <w:tcW w:w="1378" w:type="dxa"/>
            <w:vAlign w:val="center"/>
          </w:tcPr>
          <w:p w14:paraId="3AFD3A03" w14:textId="77777777" w:rsidR="009F48BC" w:rsidRPr="00B6104E" w:rsidRDefault="00B6104E" w:rsidP="00E44C68">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68,5</w:t>
            </w:r>
          </w:p>
        </w:tc>
        <w:tc>
          <w:tcPr>
            <w:tcW w:w="789" w:type="dxa"/>
            <w:vAlign w:val="center"/>
          </w:tcPr>
          <w:p w14:paraId="1FA750EB" w14:textId="77777777" w:rsidR="009F48BC" w:rsidRPr="003778B9" w:rsidRDefault="003778B9" w:rsidP="00E44C68">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62,0</w:t>
            </w:r>
          </w:p>
        </w:tc>
        <w:tc>
          <w:tcPr>
            <w:tcW w:w="0" w:type="auto"/>
            <w:vAlign w:val="center"/>
          </w:tcPr>
          <w:p w14:paraId="70D81A50" w14:textId="77777777" w:rsidR="009F48BC" w:rsidRPr="003778B9" w:rsidRDefault="003778B9"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62,0</w:t>
            </w:r>
          </w:p>
        </w:tc>
        <w:tc>
          <w:tcPr>
            <w:tcW w:w="0" w:type="auto"/>
            <w:vAlign w:val="center"/>
          </w:tcPr>
          <w:p w14:paraId="2D767230" w14:textId="77777777" w:rsidR="009F48BC" w:rsidRPr="003778B9" w:rsidRDefault="003778B9"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62,0</w:t>
            </w:r>
          </w:p>
        </w:tc>
        <w:tc>
          <w:tcPr>
            <w:tcW w:w="789" w:type="dxa"/>
            <w:vAlign w:val="center"/>
          </w:tcPr>
          <w:p w14:paraId="3407707B" w14:textId="77777777" w:rsidR="009F48BC" w:rsidRPr="003778B9" w:rsidRDefault="003778B9"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62,0</w:t>
            </w:r>
          </w:p>
        </w:tc>
        <w:tc>
          <w:tcPr>
            <w:tcW w:w="789" w:type="dxa"/>
            <w:vAlign w:val="center"/>
          </w:tcPr>
          <w:p w14:paraId="1C72FEBF" w14:textId="77777777" w:rsidR="009F48BC" w:rsidRPr="003778B9" w:rsidRDefault="003778B9"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62,0</w:t>
            </w:r>
          </w:p>
        </w:tc>
      </w:tr>
      <w:tr w:rsidR="003778B9" w:rsidRPr="005464D7" w14:paraId="76665A04" w14:textId="77777777" w:rsidTr="009F48BC">
        <w:tc>
          <w:tcPr>
            <w:tcW w:w="0" w:type="auto"/>
            <w:vMerge/>
          </w:tcPr>
          <w:p w14:paraId="5862F102" w14:textId="77777777" w:rsidR="003778B9" w:rsidRPr="005464D7" w:rsidRDefault="003778B9" w:rsidP="00E44C68">
            <w:pPr>
              <w:pStyle w:val="onestring"/>
              <w:autoSpaceDE w:val="0"/>
              <w:autoSpaceDN w:val="0"/>
              <w:adjustRightInd w:val="0"/>
              <w:jc w:val="left"/>
              <w:rPr>
                <w:rFonts w:cs="Courier New"/>
                <w:sz w:val="20"/>
                <w:szCs w:val="20"/>
                <w:lang w:eastAsia="en-US"/>
              </w:rPr>
            </w:pPr>
          </w:p>
        </w:tc>
        <w:tc>
          <w:tcPr>
            <w:tcW w:w="0" w:type="auto"/>
            <w:vMerge w:val="restart"/>
          </w:tcPr>
          <w:p w14:paraId="66C4C70C" w14:textId="77777777" w:rsidR="003778B9" w:rsidRPr="005464D7" w:rsidRDefault="003778B9"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из них</w:t>
            </w:r>
          </w:p>
          <w:p w14:paraId="261508BA" w14:textId="77777777" w:rsidR="003778B9" w:rsidRPr="005464D7" w:rsidRDefault="003778B9"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подземных вод</w:t>
            </w:r>
          </w:p>
        </w:tc>
        <w:tc>
          <w:tcPr>
            <w:tcW w:w="0" w:type="auto"/>
          </w:tcPr>
          <w:p w14:paraId="0FFC9A98" w14:textId="77777777" w:rsidR="003778B9" w:rsidRPr="005464D7" w:rsidRDefault="003778B9"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68C37695" w14:textId="77777777" w:rsidR="003778B9" w:rsidRPr="005464D7" w:rsidRDefault="003778B9" w:rsidP="00E44C68">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187,7</w:t>
            </w:r>
          </w:p>
        </w:tc>
        <w:tc>
          <w:tcPr>
            <w:tcW w:w="789" w:type="dxa"/>
            <w:vAlign w:val="center"/>
          </w:tcPr>
          <w:p w14:paraId="2DA92944" w14:textId="77777777" w:rsidR="003778B9" w:rsidRPr="003778B9" w:rsidRDefault="003778B9" w:rsidP="003778B9">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169,9</w:t>
            </w:r>
          </w:p>
        </w:tc>
        <w:tc>
          <w:tcPr>
            <w:tcW w:w="0" w:type="auto"/>
            <w:vAlign w:val="center"/>
          </w:tcPr>
          <w:p w14:paraId="4DA0E833" w14:textId="77777777" w:rsidR="003778B9" w:rsidRPr="003778B9" w:rsidRDefault="003778B9" w:rsidP="003778B9">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169,9</w:t>
            </w:r>
          </w:p>
        </w:tc>
        <w:tc>
          <w:tcPr>
            <w:tcW w:w="0" w:type="auto"/>
            <w:vAlign w:val="center"/>
          </w:tcPr>
          <w:p w14:paraId="30F8C5D8" w14:textId="77777777" w:rsidR="003778B9" w:rsidRPr="003778B9" w:rsidRDefault="003778B9" w:rsidP="003778B9">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169,9</w:t>
            </w:r>
          </w:p>
        </w:tc>
        <w:tc>
          <w:tcPr>
            <w:tcW w:w="789" w:type="dxa"/>
            <w:vAlign w:val="center"/>
          </w:tcPr>
          <w:p w14:paraId="52CAB6BA" w14:textId="77777777" w:rsidR="003778B9" w:rsidRPr="003778B9" w:rsidRDefault="003778B9" w:rsidP="003778B9">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169,9</w:t>
            </w:r>
          </w:p>
        </w:tc>
        <w:tc>
          <w:tcPr>
            <w:tcW w:w="789" w:type="dxa"/>
            <w:vAlign w:val="center"/>
          </w:tcPr>
          <w:p w14:paraId="45D0CD72" w14:textId="77777777" w:rsidR="003778B9" w:rsidRPr="003778B9" w:rsidRDefault="003778B9" w:rsidP="003778B9">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169,9</w:t>
            </w:r>
          </w:p>
        </w:tc>
      </w:tr>
      <w:tr w:rsidR="003778B9" w:rsidRPr="005464D7" w14:paraId="67189133" w14:textId="77777777" w:rsidTr="009F48BC">
        <w:tc>
          <w:tcPr>
            <w:tcW w:w="0" w:type="auto"/>
            <w:vMerge/>
          </w:tcPr>
          <w:p w14:paraId="4F982FDB" w14:textId="77777777" w:rsidR="003778B9" w:rsidRPr="005464D7" w:rsidRDefault="003778B9" w:rsidP="00E44C68">
            <w:pPr>
              <w:pStyle w:val="onestring"/>
              <w:autoSpaceDE w:val="0"/>
              <w:autoSpaceDN w:val="0"/>
              <w:adjustRightInd w:val="0"/>
              <w:jc w:val="left"/>
              <w:rPr>
                <w:rFonts w:cs="Courier New"/>
                <w:sz w:val="20"/>
                <w:szCs w:val="20"/>
                <w:lang w:eastAsia="en-US"/>
              </w:rPr>
            </w:pPr>
          </w:p>
        </w:tc>
        <w:tc>
          <w:tcPr>
            <w:tcW w:w="0" w:type="auto"/>
            <w:vMerge/>
          </w:tcPr>
          <w:p w14:paraId="1C70CDAF" w14:textId="77777777" w:rsidR="003778B9" w:rsidRPr="005464D7" w:rsidRDefault="003778B9" w:rsidP="00E44C68">
            <w:pPr>
              <w:pStyle w:val="onestring"/>
              <w:autoSpaceDE w:val="0"/>
              <w:autoSpaceDN w:val="0"/>
              <w:adjustRightInd w:val="0"/>
              <w:jc w:val="left"/>
              <w:rPr>
                <w:rFonts w:cs="Courier New"/>
                <w:sz w:val="20"/>
                <w:szCs w:val="20"/>
                <w:lang w:eastAsia="en-US"/>
              </w:rPr>
            </w:pPr>
          </w:p>
        </w:tc>
        <w:tc>
          <w:tcPr>
            <w:tcW w:w="0" w:type="auto"/>
          </w:tcPr>
          <w:p w14:paraId="2E8F8658" w14:textId="77777777" w:rsidR="003778B9" w:rsidRPr="005464D7" w:rsidRDefault="003778B9"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5321BAA7" w14:textId="77777777" w:rsidR="003778B9" w:rsidRPr="005464D7" w:rsidRDefault="003778B9" w:rsidP="00E44C68">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68,5</w:t>
            </w:r>
          </w:p>
        </w:tc>
        <w:tc>
          <w:tcPr>
            <w:tcW w:w="789" w:type="dxa"/>
            <w:vAlign w:val="center"/>
          </w:tcPr>
          <w:p w14:paraId="50028CF5" w14:textId="77777777" w:rsidR="003778B9" w:rsidRPr="003778B9" w:rsidRDefault="003778B9" w:rsidP="003778B9">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62,0</w:t>
            </w:r>
          </w:p>
        </w:tc>
        <w:tc>
          <w:tcPr>
            <w:tcW w:w="0" w:type="auto"/>
            <w:vAlign w:val="center"/>
          </w:tcPr>
          <w:p w14:paraId="0CE66940" w14:textId="77777777" w:rsidR="003778B9" w:rsidRPr="003778B9" w:rsidRDefault="003778B9" w:rsidP="003778B9">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62,0</w:t>
            </w:r>
          </w:p>
        </w:tc>
        <w:tc>
          <w:tcPr>
            <w:tcW w:w="0" w:type="auto"/>
            <w:vAlign w:val="center"/>
          </w:tcPr>
          <w:p w14:paraId="7E607258" w14:textId="77777777" w:rsidR="003778B9" w:rsidRPr="003778B9" w:rsidRDefault="003778B9" w:rsidP="003778B9">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62,0</w:t>
            </w:r>
          </w:p>
        </w:tc>
        <w:tc>
          <w:tcPr>
            <w:tcW w:w="789" w:type="dxa"/>
            <w:vAlign w:val="center"/>
          </w:tcPr>
          <w:p w14:paraId="550F9FB7" w14:textId="77777777" w:rsidR="003778B9" w:rsidRPr="003778B9" w:rsidRDefault="003778B9" w:rsidP="003778B9">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62,0</w:t>
            </w:r>
          </w:p>
        </w:tc>
        <w:tc>
          <w:tcPr>
            <w:tcW w:w="789" w:type="dxa"/>
            <w:vAlign w:val="center"/>
          </w:tcPr>
          <w:p w14:paraId="536F1229" w14:textId="77777777" w:rsidR="003778B9" w:rsidRPr="003778B9" w:rsidRDefault="003778B9" w:rsidP="003778B9">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62,0</w:t>
            </w:r>
          </w:p>
        </w:tc>
      </w:tr>
      <w:tr w:rsidR="00184FAF" w:rsidRPr="005464D7" w14:paraId="57667DC9" w14:textId="77777777" w:rsidTr="009F48BC">
        <w:tc>
          <w:tcPr>
            <w:tcW w:w="0" w:type="auto"/>
            <w:vMerge/>
          </w:tcPr>
          <w:p w14:paraId="3487375B"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vMerge w:val="restart"/>
          </w:tcPr>
          <w:p w14:paraId="42637221" w14:textId="77777777" w:rsidR="00184FAF" w:rsidRPr="005464D7" w:rsidRDefault="00184FAF"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в том числе минеральных вод</w:t>
            </w:r>
          </w:p>
        </w:tc>
        <w:tc>
          <w:tcPr>
            <w:tcW w:w="0" w:type="auto"/>
          </w:tcPr>
          <w:p w14:paraId="7C1E2E2E" w14:textId="77777777" w:rsidR="00184FAF" w:rsidRPr="005464D7" w:rsidRDefault="00184FAF"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2CDEA4E1"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468237A"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5A25F40F"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7D10BD49"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063A918F"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0FEECE21"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184FAF" w:rsidRPr="005464D7" w14:paraId="1BBDAAD7" w14:textId="77777777" w:rsidTr="009F48BC">
        <w:tc>
          <w:tcPr>
            <w:tcW w:w="0" w:type="auto"/>
            <w:vMerge/>
          </w:tcPr>
          <w:p w14:paraId="11F471E5"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vMerge/>
          </w:tcPr>
          <w:p w14:paraId="69C22AEA" w14:textId="77777777" w:rsidR="00184FAF" w:rsidRPr="005464D7" w:rsidRDefault="00184FAF" w:rsidP="00E44C68">
            <w:pPr>
              <w:pStyle w:val="onestring"/>
              <w:autoSpaceDE w:val="0"/>
              <w:autoSpaceDN w:val="0"/>
              <w:adjustRightInd w:val="0"/>
              <w:jc w:val="left"/>
              <w:rPr>
                <w:rFonts w:cs="Courier New"/>
                <w:sz w:val="20"/>
                <w:szCs w:val="20"/>
                <w:lang w:eastAsia="en-US"/>
              </w:rPr>
            </w:pPr>
          </w:p>
        </w:tc>
        <w:tc>
          <w:tcPr>
            <w:tcW w:w="0" w:type="auto"/>
          </w:tcPr>
          <w:p w14:paraId="58F55335" w14:textId="77777777" w:rsidR="00184FAF" w:rsidRPr="005464D7" w:rsidRDefault="00184FAF"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5686104A"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02BC045"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597C0BA7"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06D7F7CA"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2649A600"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2720884" w14:textId="77777777" w:rsidR="00184FAF" w:rsidRPr="005464D7" w:rsidRDefault="00184FAF"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BE3B01" w:rsidRPr="005464D7" w14:paraId="1C28D3CF" w14:textId="77777777" w:rsidTr="009F48BC">
        <w:tc>
          <w:tcPr>
            <w:tcW w:w="0" w:type="auto"/>
            <w:vMerge w:val="restart"/>
          </w:tcPr>
          <w:p w14:paraId="564FA962" w14:textId="77777777" w:rsidR="00BE3B01" w:rsidRPr="005464D7" w:rsidRDefault="00BE3B01"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3.5</w:t>
            </w:r>
          </w:p>
        </w:tc>
        <w:tc>
          <w:tcPr>
            <w:tcW w:w="0" w:type="auto"/>
            <w:vMerge w:val="restart"/>
          </w:tcPr>
          <w:p w14:paraId="4922060B" w14:textId="77777777" w:rsidR="00BE3B01" w:rsidRPr="005464D7" w:rsidRDefault="00BE3B01"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на энергетические нужды</w:t>
            </w:r>
          </w:p>
        </w:tc>
        <w:tc>
          <w:tcPr>
            <w:tcW w:w="0" w:type="auto"/>
          </w:tcPr>
          <w:p w14:paraId="394EADFC" w14:textId="77777777" w:rsidR="00BE3B01" w:rsidRPr="005464D7" w:rsidRDefault="00BE3B01"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1A757C28" w14:textId="77777777" w:rsidR="00BE3B01" w:rsidRPr="00865354" w:rsidRDefault="00B6104E" w:rsidP="00BE3B01">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423,0</w:t>
            </w:r>
          </w:p>
        </w:tc>
        <w:tc>
          <w:tcPr>
            <w:tcW w:w="789" w:type="dxa"/>
            <w:vAlign w:val="center"/>
          </w:tcPr>
          <w:p w14:paraId="2828DBAE" w14:textId="77777777" w:rsidR="00BE3B01" w:rsidRPr="00865354" w:rsidRDefault="00BE3B01" w:rsidP="00BE3B01">
            <w:pPr>
              <w:autoSpaceDE w:val="0"/>
              <w:autoSpaceDN w:val="0"/>
              <w:adjustRightInd w:val="0"/>
              <w:jc w:val="center"/>
              <w:rPr>
                <w:rFonts w:ascii="Times New Roman CYR" w:hAnsi="Times New Roman CYR" w:cs="Times New Roman CYR"/>
                <w:sz w:val="20"/>
                <w:szCs w:val="20"/>
                <w:lang w:eastAsia="en-US"/>
              </w:rPr>
            </w:pPr>
            <w:r w:rsidRPr="00865354">
              <w:rPr>
                <w:rFonts w:ascii="Times New Roman CYR" w:hAnsi="Times New Roman CYR" w:cs="Times New Roman CYR"/>
                <w:sz w:val="20"/>
                <w:szCs w:val="20"/>
                <w:lang w:eastAsia="en-US"/>
              </w:rPr>
              <w:t>597,5</w:t>
            </w:r>
          </w:p>
        </w:tc>
        <w:tc>
          <w:tcPr>
            <w:tcW w:w="0" w:type="auto"/>
            <w:vAlign w:val="center"/>
          </w:tcPr>
          <w:p w14:paraId="4280712F" w14:textId="77777777" w:rsidR="00BE3B01" w:rsidRPr="00865354" w:rsidRDefault="00BE3B01" w:rsidP="00BE3B01">
            <w:pPr>
              <w:autoSpaceDE w:val="0"/>
              <w:autoSpaceDN w:val="0"/>
              <w:adjustRightInd w:val="0"/>
              <w:jc w:val="center"/>
              <w:rPr>
                <w:rFonts w:ascii="Times New Roman CYR" w:hAnsi="Times New Roman CYR" w:cs="Times New Roman CYR"/>
                <w:sz w:val="20"/>
                <w:szCs w:val="20"/>
                <w:lang w:eastAsia="en-US"/>
              </w:rPr>
            </w:pPr>
            <w:r w:rsidRPr="00865354">
              <w:rPr>
                <w:rFonts w:ascii="Times New Roman CYR" w:hAnsi="Times New Roman CYR" w:cs="Times New Roman CYR"/>
                <w:sz w:val="20"/>
                <w:szCs w:val="20"/>
                <w:lang w:eastAsia="en-US"/>
              </w:rPr>
              <w:t>597,5</w:t>
            </w:r>
          </w:p>
        </w:tc>
        <w:tc>
          <w:tcPr>
            <w:tcW w:w="0" w:type="auto"/>
            <w:vAlign w:val="center"/>
          </w:tcPr>
          <w:p w14:paraId="54830325" w14:textId="77777777" w:rsidR="00BE3B01" w:rsidRPr="00865354" w:rsidRDefault="00BE3B01" w:rsidP="00BE3B01">
            <w:pPr>
              <w:autoSpaceDE w:val="0"/>
              <w:autoSpaceDN w:val="0"/>
              <w:adjustRightInd w:val="0"/>
              <w:jc w:val="center"/>
              <w:rPr>
                <w:rFonts w:ascii="Times New Roman CYR" w:hAnsi="Times New Roman CYR" w:cs="Times New Roman CYR"/>
                <w:sz w:val="20"/>
                <w:szCs w:val="20"/>
                <w:lang w:eastAsia="en-US"/>
              </w:rPr>
            </w:pPr>
            <w:r w:rsidRPr="00865354">
              <w:rPr>
                <w:rFonts w:ascii="Times New Roman CYR" w:hAnsi="Times New Roman CYR" w:cs="Times New Roman CYR"/>
                <w:sz w:val="20"/>
                <w:szCs w:val="20"/>
                <w:lang w:eastAsia="en-US"/>
              </w:rPr>
              <w:t>597,5</w:t>
            </w:r>
          </w:p>
        </w:tc>
        <w:tc>
          <w:tcPr>
            <w:tcW w:w="789" w:type="dxa"/>
            <w:vAlign w:val="center"/>
          </w:tcPr>
          <w:p w14:paraId="411C91EF" w14:textId="77777777" w:rsidR="00BE3B01" w:rsidRPr="00865354" w:rsidRDefault="00BE3B01" w:rsidP="00BE3B01">
            <w:pPr>
              <w:autoSpaceDE w:val="0"/>
              <w:autoSpaceDN w:val="0"/>
              <w:adjustRightInd w:val="0"/>
              <w:jc w:val="center"/>
              <w:rPr>
                <w:rFonts w:ascii="Times New Roman CYR" w:hAnsi="Times New Roman CYR" w:cs="Times New Roman CYR"/>
                <w:sz w:val="20"/>
                <w:szCs w:val="20"/>
                <w:lang w:eastAsia="en-US"/>
              </w:rPr>
            </w:pPr>
            <w:r w:rsidRPr="00865354">
              <w:rPr>
                <w:rFonts w:ascii="Times New Roman CYR" w:hAnsi="Times New Roman CYR" w:cs="Times New Roman CYR"/>
                <w:sz w:val="20"/>
                <w:szCs w:val="20"/>
                <w:lang w:eastAsia="en-US"/>
              </w:rPr>
              <w:t>597,5</w:t>
            </w:r>
          </w:p>
        </w:tc>
        <w:tc>
          <w:tcPr>
            <w:tcW w:w="789" w:type="dxa"/>
            <w:vAlign w:val="center"/>
          </w:tcPr>
          <w:p w14:paraId="00176275" w14:textId="77777777" w:rsidR="00BE3B01" w:rsidRPr="00865354" w:rsidRDefault="00BE3B01" w:rsidP="00BE3B01">
            <w:pPr>
              <w:autoSpaceDE w:val="0"/>
              <w:autoSpaceDN w:val="0"/>
              <w:adjustRightInd w:val="0"/>
              <w:jc w:val="center"/>
              <w:rPr>
                <w:rFonts w:ascii="Times New Roman CYR" w:hAnsi="Times New Roman CYR" w:cs="Times New Roman CYR"/>
                <w:sz w:val="20"/>
                <w:szCs w:val="20"/>
                <w:lang w:eastAsia="en-US"/>
              </w:rPr>
            </w:pPr>
            <w:r w:rsidRPr="00865354">
              <w:rPr>
                <w:rFonts w:ascii="Times New Roman CYR" w:hAnsi="Times New Roman CYR" w:cs="Times New Roman CYR"/>
                <w:sz w:val="20"/>
                <w:szCs w:val="20"/>
                <w:lang w:eastAsia="en-US"/>
              </w:rPr>
              <w:t>597,5</w:t>
            </w:r>
          </w:p>
        </w:tc>
      </w:tr>
      <w:tr w:rsidR="00BE3B01" w:rsidRPr="005464D7" w14:paraId="0E66510E" w14:textId="77777777" w:rsidTr="009F48BC">
        <w:tc>
          <w:tcPr>
            <w:tcW w:w="0" w:type="auto"/>
            <w:vMerge/>
          </w:tcPr>
          <w:p w14:paraId="6552739B" w14:textId="77777777" w:rsidR="00BE3B01" w:rsidRPr="005464D7" w:rsidRDefault="00BE3B01" w:rsidP="00E44C68">
            <w:pPr>
              <w:pStyle w:val="onestring"/>
              <w:autoSpaceDE w:val="0"/>
              <w:autoSpaceDN w:val="0"/>
              <w:adjustRightInd w:val="0"/>
              <w:jc w:val="left"/>
              <w:rPr>
                <w:rFonts w:cs="Courier New"/>
                <w:sz w:val="20"/>
                <w:szCs w:val="20"/>
                <w:lang w:eastAsia="en-US"/>
              </w:rPr>
            </w:pPr>
          </w:p>
        </w:tc>
        <w:tc>
          <w:tcPr>
            <w:tcW w:w="0" w:type="auto"/>
            <w:vMerge/>
          </w:tcPr>
          <w:p w14:paraId="2729ECC2" w14:textId="77777777" w:rsidR="00BE3B01" w:rsidRPr="005464D7" w:rsidRDefault="00BE3B01" w:rsidP="00E44C68">
            <w:pPr>
              <w:pStyle w:val="onestring"/>
              <w:autoSpaceDE w:val="0"/>
              <w:autoSpaceDN w:val="0"/>
              <w:adjustRightInd w:val="0"/>
              <w:jc w:val="left"/>
              <w:rPr>
                <w:rFonts w:cs="Courier New"/>
                <w:sz w:val="20"/>
                <w:szCs w:val="20"/>
                <w:lang w:eastAsia="en-US"/>
              </w:rPr>
            </w:pPr>
          </w:p>
        </w:tc>
        <w:tc>
          <w:tcPr>
            <w:tcW w:w="0" w:type="auto"/>
          </w:tcPr>
          <w:p w14:paraId="0E6C9417" w14:textId="77777777" w:rsidR="00BE3B01" w:rsidRPr="005464D7" w:rsidRDefault="00BE3B01"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7679E003" w14:textId="77777777" w:rsidR="00BE3B01" w:rsidRPr="00865354" w:rsidRDefault="00BE3B01" w:rsidP="00BE3B01">
            <w:pPr>
              <w:pStyle w:val="onestring"/>
              <w:autoSpaceDE w:val="0"/>
              <w:autoSpaceDN w:val="0"/>
              <w:adjustRightInd w:val="0"/>
              <w:jc w:val="center"/>
              <w:rPr>
                <w:rFonts w:cs="Courier New"/>
                <w:sz w:val="20"/>
                <w:szCs w:val="20"/>
                <w:lang w:eastAsia="en-US"/>
              </w:rPr>
            </w:pPr>
            <w:r w:rsidRPr="00865354">
              <w:rPr>
                <w:rFonts w:cs="Courier New"/>
                <w:sz w:val="20"/>
                <w:szCs w:val="20"/>
                <w:lang w:eastAsia="en-US"/>
              </w:rPr>
              <w:t>1</w:t>
            </w:r>
            <w:r w:rsidR="00B6104E">
              <w:rPr>
                <w:rFonts w:cs="Courier New"/>
                <w:sz w:val="20"/>
                <w:szCs w:val="20"/>
                <w:lang w:eastAsia="en-US"/>
              </w:rPr>
              <w:t>54,4</w:t>
            </w:r>
          </w:p>
        </w:tc>
        <w:tc>
          <w:tcPr>
            <w:tcW w:w="789" w:type="dxa"/>
            <w:vAlign w:val="center"/>
          </w:tcPr>
          <w:p w14:paraId="3C93D2FE" w14:textId="77777777" w:rsidR="00BE3B01" w:rsidRPr="00865354" w:rsidRDefault="00BE3B01" w:rsidP="00BE3B01">
            <w:pPr>
              <w:pStyle w:val="onestring"/>
              <w:autoSpaceDE w:val="0"/>
              <w:autoSpaceDN w:val="0"/>
              <w:adjustRightInd w:val="0"/>
              <w:jc w:val="center"/>
              <w:rPr>
                <w:rFonts w:cs="Courier New"/>
                <w:sz w:val="20"/>
                <w:szCs w:val="20"/>
                <w:lang w:eastAsia="en-US"/>
              </w:rPr>
            </w:pPr>
            <w:r w:rsidRPr="00865354">
              <w:rPr>
                <w:rFonts w:cs="Courier New"/>
                <w:sz w:val="20"/>
                <w:szCs w:val="20"/>
                <w:lang w:eastAsia="en-US"/>
              </w:rPr>
              <w:t>218,1</w:t>
            </w:r>
          </w:p>
        </w:tc>
        <w:tc>
          <w:tcPr>
            <w:tcW w:w="0" w:type="auto"/>
            <w:vAlign w:val="center"/>
          </w:tcPr>
          <w:p w14:paraId="0E123683" w14:textId="77777777" w:rsidR="00BE3B01" w:rsidRPr="00865354" w:rsidRDefault="00BE3B01" w:rsidP="00BE3B01">
            <w:pPr>
              <w:pStyle w:val="onestring"/>
              <w:autoSpaceDE w:val="0"/>
              <w:autoSpaceDN w:val="0"/>
              <w:adjustRightInd w:val="0"/>
              <w:jc w:val="center"/>
              <w:rPr>
                <w:rFonts w:cs="Courier New"/>
                <w:sz w:val="20"/>
                <w:szCs w:val="20"/>
                <w:lang w:eastAsia="en-US"/>
              </w:rPr>
            </w:pPr>
            <w:r w:rsidRPr="00865354">
              <w:rPr>
                <w:rFonts w:cs="Courier New"/>
                <w:sz w:val="20"/>
                <w:szCs w:val="20"/>
                <w:lang w:eastAsia="en-US"/>
              </w:rPr>
              <w:t>218,1</w:t>
            </w:r>
          </w:p>
        </w:tc>
        <w:tc>
          <w:tcPr>
            <w:tcW w:w="0" w:type="auto"/>
            <w:vAlign w:val="center"/>
          </w:tcPr>
          <w:p w14:paraId="6BC20A11" w14:textId="77777777" w:rsidR="00BE3B01" w:rsidRPr="00865354" w:rsidRDefault="00BE3B01" w:rsidP="00BE3B01">
            <w:pPr>
              <w:pStyle w:val="onestring"/>
              <w:autoSpaceDE w:val="0"/>
              <w:autoSpaceDN w:val="0"/>
              <w:adjustRightInd w:val="0"/>
              <w:jc w:val="center"/>
              <w:rPr>
                <w:rFonts w:cs="Courier New"/>
                <w:sz w:val="20"/>
                <w:szCs w:val="20"/>
                <w:lang w:eastAsia="en-US"/>
              </w:rPr>
            </w:pPr>
            <w:r w:rsidRPr="00865354">
              <w:rPr>
                <w:rFonts w:cs="Courier New"/>
                <w:sz w:val="20"/>
                <w:szCs w:val="20"/>
                <w:lang w:eastAsia="en-US"/>
              </w:rPr>
              <w:t>218,1</w:t>
            </w:r>
          </w:p>
        </w:tc>
        <w:tc>
          <w:tcPr>
            <w:tcW w:w="789" w:type="dxa"/>
            <w:vAlign w:val="center"/>
          </w:tcPr>
          <w:p w14:paraId="0E091D26" w14:textId="77777777" w:rsidR="00BE3B01" w:rsidRPr="00865354" w:rsidRDefault="00BE3B01" w:rsidP="00BE3B01">
            <w:pPr>
              <w:pStyle w:val="onestring"/>
              <w:autoSpaceDE w:val="0"/>
              <w:autoSpaceDN w:val="0"/>
              <w:adjustRightInd w:val="0"/>
              <w:jc w:val="center"/>
              <w:rPr>
                <w:rFonts w:cs="Courier New"/>
                <w:sz w:val="20"/>
                <w:szCs w:val="20"/>
                <w:lang w:eastAsia="en-US"/>
              </w:rPr>
            </w:pPr>
            <w:r w:rsidRPr="00865354">
              <w:rPr>
                <w:rFonts w:cs="Courier New"/>
                <w:sz w:val="20"/>
                <w:szCs w:val="20"/>
                <w:lang w:eastAsia="en-US"/>
              </w:rPr>
              <w:t>218,1</w:t>
            </w:r>
          </w:p>
        </w:tc>
        <w:tc>
          <w:tcPr>
            <w:tcW w:w="789" w:type="dxa"/>
            <w:vAlign w:val="center"/>
          </w:tcPr>
          <w:p w14:paraId="0EAFEEBC" w14:textId="77777777" w:rsidR="00BE3B01" w:rsidRPr="00865354" w:rsidRDefault="00BE3B01" w:rsidP="00BE3B01">
            <w:pPr>
              <w:pStyle w:val="onestring"/>
              <w:autoSpaceDE w:val="0"/>
              <w:autoSpaceDN w:val="0"/>
              <w:adjustRightInd w:val="0"/>
              <w:jc w:val="center"/>
              <w:rPr>
                <w:rFonts w:cs="Courier New"/>
                <w:sz w:val="20"/>
                <w:szCs w:val="20"/>
                <w:lang w:eastAsia="en-US"/>
              </w:rPr>
            </w:pPr>
            <w:r w:rsidRPr="00865354">
              <w:rPr>
                <w:rFonts w:cs="Courier New"/>
                <w:sz w:val="20"/>
                <w:szCs w:val="20"/>
                <w:lang w:eastAsia="en-US"/>
              </w:rPr>
              <w:t>218,1</w:t>
            </w:r>
          </w:p>
        </w:tc>
      </w:tr>
      <w:tr w:rsidR="00AF6BC5" w:rsidRPr="005464D7" w14:paraId="3F7B74E7" w14:textId="77777777" w:rsidTr="00AF6BC5">
        <w:tc>
          <w:tcPr>
            <w:tcW w:w="0" w:type="auto"/>
            <w:vMerge/>
          </w:tcPr>
          <w:p w14:paraId="064046C1" w14:textId="77777777" w:rsidR="00AF6BC5" w:rsidRPr="005464D7" w:rsidRDefault="00AF6BC5" w:rsidP="00E44C68">
            <w:pPr>
              <w:pStyle w:val="onestring"/>
              <w:autoSpaceDE w:val="0"/>
              <w:autoSpaceDN w:val="0"/>
              <w:adjustRightInd w:val="0"/>
              <w:jc w:val="left"/>
              <w:rPr>
                <w:rFonts w:cs="Courier New"/>
                <w:sz w:val="20"/>
                <w:szCs w:val="20"/>
                <w:lang w:eastAsia="en-US"/>
              </w:rPr>
            </w:pPr>
          </w:p>
        </w:tc>
        <w:tc>
          <w:tcPr>
            <w:tcW w:w="0" w:type="auto"/>
            <w:vMerge w:val="restart"/>
          </w:tcPr>
          <w:p w14:paraId="6AE70438" w14:textId="77777777" w:rsidR="00AF6BC5" w:rsidRPr="005464D7" w:rsidRDefault="00AF6BC5"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из них</w:t>
            </w:r>
          </w:p>
          <w:p w14:paraId="3B99DBB2" w14:textId="77777777" w:rsidR="00AF6BC5" w:rsidRPr="005464D7" w:rsidRDefault="00AF6BC5" w:rsidP="009772ED">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 xml:space="preserve">подземных </w:t>
            </w:r>
            <w:r>
              <w:rPr>
                <w:rFonts w:cs="Courier New"/>
                <w:sz w:val="20"/>
                <w:szCs w:val="20"/>
                <w:lang w:eastAsia="en-US"/>
              </w:rPr>
              <w:t>вод</w:t>
            </w:r>
            <w:r w:rsidRPr="00865354">
              <w:rPr>
                <w:rFonts w:cs="Courier New"/>
                <w:sz w:val="20"/>
                <w:szCs w:val="20"/>
                <w:lang w:eastAsia="en-US"/>
              </w:rPr>
              <w:t xml:space="preserve"> </w:t>
            </w:r>
          </w:p>
        </w:tc>
        <w:tc>
          <w:tcPr>
            <w:tcW w:w="0" w:type="auto"/>
          </w:tcPr>
          <w:p w14:paraId="188DFF2D" w14:textId="77777777" w:rsidR="00AF6BC5" w:rsidRPr="005464D7" w:rsidRDefault="00AF6BC5"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1A832E14" w14:textId="77777777" w:rsidR="00AF6BC5" w:rsidRPr="005464D7" w:rsidRDefault="00AF6BC5"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55,3</w:t>
            </w:r>
          </w:p>
        </w:tc>
        <w:tc>
          <w:tcPr>
            <w:tcW w:w="789" w:type="dxa"/>
            <w:vAlign w:val="center"/>
          </w:tcPr>
          <w:p w14:paraId="358B68BE" w14:textId="77777777" w:rsidR="00AF6BC5" w:rsidRPr="005464D7" w:rsidRDefault="00AF6BC5"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108,5</w:t>
            </w:r>
          </w:p>
        </w:tc>
        <w:tc>
          <w:tcPr>
            <w:tcW w:w="0" w:type="auto"/>
          </w:tcPr>
          <w:p w14:paraId="403E12B2" w14:textId="77777777" w:rsidR="00AF6BC5" w:rsidRDefault="00AF6BC5">
            <w:r w:rsidRPr="00D84346">
              <w:rPr>
                <w:rFonts w:ascii="Times New Roman CYR" w:hAnsi="Times New Roman CYR" w:cs="Times New Roman CYR"/>
                <w:sz w:val="20"/>
                <w:szCs w:val="20"/>
                <w:lang w:eastAsia="en-US"/>
              </w:rPr>
              <w:t>108,5</w:t>
            </w:r>
          </w:p>
        </w:tc>
        <w:tc>
          <w:tcPr>
            <w:tcW w:w="0" w:type="auto"/>
          </w:tcPr>
          <w:p w14:paraId="2860100E" w14:textId="77777777" w:rsidR="00AF6BC5" w:rsidRDefault="00AF6BC5">
            <w:r w:rsidRPr="00D84346">
              <w:rPr>
                <w:rFonts w:ascii="Times New Roman CYR" w:hAnsi="Times New Roman CYR" w:cs="Times New Roman CYR"/>
                <w:sz w:val="20"/>
                <w:szCs w:val="20"/>
                <w:lang w:eastAsia="en-US"/>
              </w:rPr>
              <w:t>108,5</w:t>
            </w:r>
          </w:p>
        </w:tc>
        <w:tc>
          <w:tcPr>
            <w:tcW w:w="789" w:type="dxa"/>
          </w:tcPr>
          <w:p w14:paraId="0854B751" w14:textId="77777777" w:rsidR="00AF6BC5" w:rsidRDefault="00AF6BC5">
            <w:r w:rsidRPr="00D84346">
              <w:rPr>
                <w:rFonts w:ascii="Times New Roman CYR" w:hAnsi="Times New Roman CYR" w:cs="Times New Roman CYR"/>
                <w:sz w:val="20"/>
                <w:szCs w:val="20"/>
                <w:lang w:eastAsia="en-US"/>
              </w:rPr>
              <w:t>108,5</w:t>
            </w:r>
          </w:p>
        </w:tc>
        <w:tc>
          <w:tcPr>
            <w:tcW w:w="789" w:type="dxa"/>
          </w:tcPr>
          <w:p w14:paraId="350943D1" w14:textId="77777777" w:rsidR="00AF6BC5" w:rsidRDefault="00AF6BC5">
            <w:r w:rsidRPr="00D84346">
              <w:rPr>
                <w:rFonts w:ascii="Times New Roman CYR" w:hAnsi="Times New Roman CYR" w:cs="Times New Roman CYR"/>
                <w:sz w:val="20"/>
                <w:szCs w:val="20"/>
                <w:lang w:eastAsia="en-US"/>
              </w:rPr>
              <w:t>108,5</w:t>
            </w:r>
          </w:p>
        </w:tc>
      </w:tr>
      <w:tr w:rsidR="009F48BC" w:rsidRPr="005464D7" w14:paraId="16517E76" w14:textId="77777777" w:rsidTr="009F48BC">
        <w:tc>
          <w:tcPr>
            <w:tcW w:w="0" w:type="auto"/>
            <w:vMerge/>
          </w:tcPr>
          <w:p w14:paraId="7E40A2CC" w14:textId="77777777" w:rsidR="009F48BC" w:rsidRPr="005464D7" w:rsidRDefault="009F48BC" w:rsidP="00E44C68">
            <w:pPr>
              <w:pStyle w:val="onestring"/>
              <w:autoSpaceDE w:val="0"/>
              <w:autoSpaceDN w:val="0"/>
              <w:adjustRightInd w:val="0"/>
              <w:jc w:val="left"/>
              <w:rPr>
                <w:rFonts w:cs="Courier New"/>
                <w:sz w:val="20"/>
                <w:szCs w:val="20"/>
                <w:lang w:eastAsia="en-US"/>
              </w:rPr>
            </w:pPr>
          </w:p>
        </w:tc>
        <w:tc>
          <w:tcPr>
            <w:tcW w:w="0" w:type="auto"/>
            <w:vMerge/>
          </w:tcPr>
          <w:p w14:paraId="10B266FF" w14:textId="77777777" w:rsidR="009F48BC" w:rsidRPr="005464D7" w:rsidRDefault="009F48BC" w:rsidP="00E44C68">
            <w:pPr>
              <w:pStyle w:val="onestring"/>
              <w:autoSpaceDE w:val="0"/>
              <w:autoSpaceDN w:val="0"/>
              <w:adjustRightInd w:val="0"/>
              <w:jc w:val="left"/>
              <w:rPr>
                <w:rFonts w:cs="Courier New"/>
                <w:sz w:val="20"/>
                <w:szCs w:val="20"/>
                <w:lang w:eastAsia="en-US"/>
              </w:rPr>
            </w:pPr>
          </w:p>
        </w:tc>
        <w:tc>
          <w:tcPr>
            <w:tcW w:w="0" w:type="auto"/>
          </w:tcPr>
          <w:p w14:paraId="2725F3EB" w14:textId="77777777" w:rsidR="009F48BC" w:rsidRPr="005464D7" w:rsidRDefault="009F48BC"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760B4972" w14:textId="77777777" w:rsidR="009F48BC" w:rsidRPr="005464D7" w:rsidRDefault="00B6104E"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20,2</w:t>
            </w:r>
          </w:p>
        </w:tc>
        <w:tc>
          <w:tcPr>
            <w:tcW w:w="789" w:type="dxa"/>
            <w:vAlign w:val="center"/>
          </w:tcPr>
          <w:p w14:paraId="2A0D9AC5" w14:textId="77777777" w:rsidR="009F48BC" w:rsidRPr="005464D7" w:rsidRDefault="00AF6BC5"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39,6</w:t>
            </w:r>
          </w:p>
        </w:tc>
        <w:tc>
          <w:tcPr>
            <w:tcW w:w="0" w:type="auto"/>
            <w:vAlign w:val="center"/>
          </w:tcPr>
          <w:p w14:paraId="66F730E2" w14:textId="77777777" w:rsidR="009F48BC" w:rsidRPr="005464D7" w:rsidRDefault="00AF6BC5"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39,6</w:t>
            </w:r>
          </w:p>
        </w:tc>
        <w:tc>
          <w:tcPr>
            <w:tcW w:w="0" w:type="auto"/>
            <w:vAlign w:val="center"/>
          </w:tcPr>
          <w:p w14:paraId="341B4C95" w14:textId="77777777" w:rsidR="009F48BC" w:rsidRPr="005464D7" w:rsidRDefault="00AF6BC5"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39,6</w:t>
            </w:r>
          </w:p>
        </w:tc>
        <w:tc>
          <w:tcPr>
            <w:tcW w:w="789" w:type="dxa"/>
            <w:vAlign w:val="center"/>
          </w:tcPr>
          <w:p w14:paraId="1655BAFC" w14:textId="77777777" w:rsidR="009F48BC" w:rsidRPr="005464D7" w:rsidRDefault="00AF6BC5"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39,6</w:t>
            </w:r>
          </w:p>
        </w:tc>
        <w:tc>
          <w:tcPr>
            <w:tcW w:w="789" w:type="dxa"/>
            <w:vAlign w:val="center"/>
          </w:tcPr>
          <w:p w14:paraId="71F31AA1" w14:textId="77777777" w:rsidR="009F48BC" w:rsidRPr="005464D7" w:rsidRDefault="00AF6BC5"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39,6</w:t>
            </w:r>
          </w:p>
        </w:tc>
      </w:tr>
      <w:tr w:rsidR="00F97073" w:rsidRPr="005464D7" w14:paraId="30F9722F" w14:textId="77777777" w:rsidTr="009F48BC">
        <w:tc>
          <w:tcPr>
            <w:tcW w:w="0" w:type="auto"/>
            <w:vMerge w:val="restart"/>
          </w:tcPr>
          <w:p w14:paraId="4F6D44F7" w14:textId="77777777" w:rsidR="00F97073" w:rsidRPr="005464D7" w:rsidRDefault="00F97073" w:rsidP="00E44C68">
            <w:pPr>
              <w:pStyle w:val="onestring"/>
              <w:autoSpaceDE w:val="0"/>
              <w:autoSpaceDN w:val="0"/>
              <w:adjustRightInd w:val="0"/>
              <w:jc w:val="left"/>
              <w:rPr>
                <w:rFonts w:cs="Courier New"/>
                <w:sz w:val="20"/>
                <w:szCs w:val="20"/>
                <w:lang w:eastAsia="en-US"/>
              </w:rPr>
            </w:pPr>
            <w:r>
              <w:rPr>
                <w:rFonts w:cs="Courier New"/>
                <w:sz w:val="20"/>
                <w:szCs w:val="20"/>
                <w:lang w:eastAsia="en-US"/>
              </w:rPr>
              <w:t>3.6.</w:t>
            </w:r>
          </w:p>
        </w:tc>
        <w:tc>
          <w:tcPr>
            <w:tcW w:w="0" w:type="auto"/>
            <w:vMerge w:val="restart"/>
          </w:tcPr>
          <w:p w14:paraId="2DFB983D" w14:textId="77777777" w:rsidR="00F97073" w:rsidRPr="009772ED" w:rsidRDefault="00F97073" w:rsidP="009772ED">
            <w:pPr>
              <w:pStyle w:val="onestring"/>
              <w:autoSpaceDE w:val="0"/>
              <w:autoSpaceDN w:val="0"/>
              <w:adjustRightInd w:val="0"/>
              <w:jc w:val="left"/>
              <w:rPr>
                <w:rFonts w:cs="Courier New"/>
                <w:sz w:val="20"/>
                <w:szCs w:val="20"/>
                <w:lang w:eastAsia="en-US"/>
              </w:rPr>
            </w:pPr>
            <w:r>
              <w:rPr>
                <w:rFonts w:cs="Courier New"/>
                <w:sz w:val="20"/>
                <w:szCs w:val="20"/>
                <w:lang w:eastAsia="en-US"/>
              </w:rPr>
              <w:t xml:space="preserve">на </w:t>
            </w:r>
            <w:r w:rsidRPr="005464D7">
              <w:rPr>
                <w:rFonts w:cs="Courier New"/>
                <w:sz w:val="20"/>
                <w:szCs w:val="20"/>
                <w:lang w:eastAsia="en-US"/>
              </w:rPr>
              <w:t>иные нужды (указать какие)</w:t>
            </w:r>
            <w:r>
              <w:rPr>
                <w:rFonts w:cs="Courier New"/>
                <w:lang w:eastAsia="en-US"/>
              </w:rPr>
              <w:t>:</w:t>
            </w:r>
          </w:p>
          <w:p w14:paraId="280C3434" w14:textId="77777777" w:rsidR="00F97073" w:rsidRPr="005464D7" w:rsidRDefault="00F97073" w:rsidP="009772ED">
            <w:pPr>
              <w:pStyle w:val="onestring"/>
              <w:autoSpaceDE w:val="0"/>
              <w:autoSpaceDN w:val="0"/>
              <w:adjustRightInd w:val="0"/>
              <w:jc w:val="left"/>
              <w:rPr>
                <w:rFonts w:cs="Courier New"/>
                <w:sz w:val="20"/>
                <w:szCs w:val="20"/>
                <w:lang w:eastAsia="en-US"/>
              </w:rPr>
            </w:pPr>
            <w:r w:rsidRPr="00865354">
              <w:rPr>
                <w:rFonts w:cs="Courier New"/>
                <w:sz w:val="20"/>
                <w:szCs w:val="20"/>
                <w:lang w:eastAsia="en-US"/>
              </w:rPr>
              <w:t>столовая и кулинария, прачечная, здравпункт</w:t>
            </w:r>
            <w:r>
              <w:rPr>
                <w:rFonts w:cs="Courier New"/>
                <w:sz w:val="20"/>
                <w:szCs w:val="20"/>
                <w:lang w:eastAsia="en-US"/>
              </w:rPr>
              <w:t xml:space="preserve">, </w:t>
            </w:r>
            <w:r w:rsidRPr="00865354">
              <w:rPr>
                <w:rFonts w:cs="Courier New"/>
                <w:sz w:val="20"/>
                <w:szCs w:val="20"/>
                <w:lang w:eastAsia="en-US"/>
              </w:rPr>
              <w:t>мойка твердых покрытий</w:t>
            </w:r>
            <w:r w:rsidR="00B6104E">
              <w:rPr>
                <w:rFonts w:cs="Courier New"/>
                <w:sz w:val="20"/>
                <w:szCs w:val="20"/>
                <w:lang w:eastAsia="en-US"/>
              </w:rPr>
              <w:t>, автомойка</w:t>
            </w:r>
          </w:p>
        </w:tc>
        <w:tc>
          <w:tcPr>
            <w:tcW w:w="0" w:type="auto"/>
          </w:tcPr>
          <w:p w14:paraId="773B72C6" w14:textId="77777777" w:rsidR="00F97073" w:rsidRPr="005464D7" w:rsidRDefault="00F97073" w:rsidP="009772ED">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3EAF0580" w14:textId="77777777" w:rsidR="00F97073" w:rsidRPr="005464D7" w:rsidRDefault="00F97073"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15,1</w:t>
            </w:r>
          </w:p>
        </w:tc>
        <w:tc>
          <w:tcPr>
            <w:tcW w:w="789" w:type="dxa"/>
            <w:vAlign w:val="center"/>
          </w:tcPr>
          <w:p w14:paraId="5B72C4CF" w14:textId="77777777" w:rsidR="00F97073" w:rsidRPr="005464D7" w:rsidRDefault="00F97073" w:rsidP="00F97073">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15,1</w:t>
            </w:r>
          </w:p>
        </w:tc>
        <w:tc>
          <w:tcPr>
            <w:tcW w:w="0" w:type="auto"/>
            <w:vAlign w:val="center"/>
          </w:tcPr>
          <w:p w14:paraId="5CF513B6" w14:textId="77777777" w:rsidR="00F97073" w:rsidRPr="005464D7" w:rsidRDefault="00F97073" w:rsidP="00F97073">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15,1</w:t>
            </w:r>
          </w:p>
        </w:tc>
        <w:tc>
          <w:tcPr>
            <w:tcW w:w="0" w:type="auto"/>
            <w:vAlign w:val="center"/>
          </w:tcPr>
          <w:p w14:paraId="41021724" w14:textId="77777777" w:rsidR="00F97073" w:rsidRPr="005464D7" w:rsidRDefault="00F97073" w:rsidP="00F97073">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15,1</w:t>
            </w:r>
          </w:p>
        </w:tc>
        <w:tc>
          <w:tcPr>
            <w:tcW w:w="789" w:type="dxa"/>
            <w:vAlign w:val="center"/>
          </w:tcPr>
          <w:p w14:paraId="083E9ABF" w14:textId="77777777" w:rsidR="00F97073" w:rsidRPr="005464D7" w:rsidRDefault="00F97073" w:rsidP="00F97073">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15,1</w:t>
            </w:r>
          </w:p>
        </w:tc>
        <w:tc>
          <w:tcPr>
            <w:tcW w:w="789" w:type="dxa"/>
            <w:vAlign w:val="center"/>
          </w:tcPr>
          <w:p w14:paraId="64C33C9E" w14:textId="77777777" w:rsidR="00F97073" w:rsidRPr="005464D7" w:rsidRDefault="00F97073" w:rsidP="00F97073">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15,1</w:t>
            </w:r>
          </w:p>
        </w:tc>
      </w:tr>
      <w:tr w:rsidR="00F97073" w:rsidRPr="005464D7" w14:paraId="665DB121" w14:textId="77777777" w:rsidTr="009F48BC">
        <w:tc>
          <w:tcPr>
            <w:tcW w:w="0" w:type="auto"/>
            <w:vMerge/>
          </w:tcPr>
          <w:p w14:paraId="6C9E476B"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0F26C59E" w14:textId="77777777" w:rsidR="00F97073" w:rsidRPr="005464D7" w:rsidRDefault="00F97073" w:rsidP="009772ED">
            <w:pPr>
              <w:pStyle w:val="onestring"/>
              <w:autoSpaceDE w:val="0"/>
              <w:autoSpaceDN w:val="0"/>
              <w:adjustRightInd w:val="0"/>
              <w:jc w:val="left"/>
              <w:rPr>
                <w:rFonts w:cs="Courier New"/>
                <w:sz w:val="20"/>
                <w:szCs w:val="20"/>
                <w:lang w:eastAsia="en-US"/>
              </w:rPr>
            </w:pPr>
          </w:p>
        </w:tc>
        <w:tc>
          <w:tcPr>
            <w:tcW w:w="0" w:type="auto"/>
          </w:tcPr>
          <w:p w14:paraId="5D77E7AF" w14:textId="77777777" w:rsidR="00F97073" w:rsidRPr="005464D7" w:rsidRDefault="00F97073" w:rsidP="009772ED">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5C0001A2" w14:textId="77777777" w:rsidR="00F97073" w:rsidRPr="005464D7" w:rsidRDefault="00F97073"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5,5</w:t>
            </w:r>
          </w:p>
        </w:tc>
        <w:tc>
          <w:tcPr>
            <w:tcW w:w="789" w:type="dxa"/>
            <w:vAlign w:val="center"/>
          </w:tcPr>
          <w:p w14:paraId="074B949F" w14:textId="77777777" w:rsidR="00F97073" w:rsidRPr="005464D7" w:rsidRDefault="00F97073" w:rsidP="00F97073">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5,5</w:t>
            </w:r>
          </w:p>
        </w:tc>
        <w:tc>
          <w:tcPr>
            <w:tcW w:w="0" w:type="auto"/>
            <w:vAlign w:val="center"/>
          </w:tcPr>
          <w:p w14:paraId="79915965" w14:textId="77777777" w:rsidR="00F97073" w:rsidRPr="005464D7" w:rsidRDefault="00F97073" w:rsidP="00F97073">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5,5</w:t>
            </w:r>
          </w:p>
        </w:tc>
        <w:tc>
          <w:tcPr>
            <w:tcW w:w="0" w:type="auto"/>
            <w:vAlign w:val="center"/>
          </w:tcPr>
          <w:p w14:paraId="581F7C63" w14:textId="77777777" w:rsidR="00F97073" w:rsidRPr="005464D7" w:rsidRDefault="00F97073" w:rsidP="00F97073">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5,5</w:t>
            </w:r>
          </w:p>
        </w:tc>
        <w:tc>
          <w:tcPr>
            <w:tcW w:w="789" w:type="dxa"/>
            <w:vAlign w:val="center"/>
          </w:tcPr>
          <w:p w14:paraId="4AF3D62E" w14:textId="77777777" w:rsidR="00F97073" w:rsidRPr="005464D7" w:rsidRDefault="00F97073" w:rsidP="00F97073">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5,5</w:t>
            </w:r>
          </w:p>
        </w:tc>
        <w:tc>
          <w:tcPr>
            <w:tcW w:w="789" w:type="dxa"/>
            <w:vAlign w:val="center"/>
          </w:tcPr>
          <w:p w14:paraId="076C71FD" w14:textId="77777777" w:rsidR="00F97073" w:rsidRPr="005464D7" w:rsidRDefault="00F97073" w:rsidP="00F97073">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5,5</w:t>
            </w:r>
          </w:p>
        </w:tc>
      </w:tr>
      <w:tr w:rsidR="00FF4D51" w:rsidRPr="005464D7" w14:paraId="562C44C6" w14:textId="77777777" w:rsidTr="009F48BC">
        <w:tc>
          <w:tcPr>
            <w:tcW w:w="0" w:type="auto"/>
            <w:vMerge/>
          </w:tcPr>
          <w:p w14:paraId="33611E00" w14:textId="77777777" w:rsidR="00FF4D51" w:rsidRPr="005464D7" w:rsidRDefault="00FF4D51" w:rsidP="00E44C68">
            <w:pPr>
              <w:pStyle w:val="onestring"/>
              <w:autoSpaceDE w:val="0"/>
              <w:autoSpaceDN w:val="0"/>
              <w:adjustRightInd w:val="0"/>
              <w:jc w:val="left"/>
              <w:rPr>
                <w:rFonts w:cs="Courier New"/>
                <w:sz w:val="20"/>
                <w:szCs w:val="20"/>
                <w:lang w:eastAsia="en-US"/>
              </w:rPr>
            </w:pPr>
          </w:p>
        </w:tc>
        <w:tc>
          <w:tcPr>
            <w:tcW w:w="0" w:type="auto"/>
            <w:vMerge w:val="restart"/>
          </w:tcPr>
          <w:p w14:paraId="2FC8A5C4" w14:textId="77777777" w:rsidR="00FF4D51" w:rsidRPr="005464D7" w:rsidRDefault="00FF4D51" w:rsidP="009772ED">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 xml:space="preserve">из </w:t>
            </w:r>
            <w:r>
              <w:rPr>
                <w:rFonts w:cs="Courier New"/>
                <w:sz w:val="20"/>
                <w:szCs w:val="20"/>
                <w:lang w:eastAsia="en-US"/>
              </w:rPr>
              <w:t xml:space="preserve">них </w:t>
            </w:r>
            <w:r w:rsidRPr="005464D7">
              <w:rPr>
                <w:rFonts w:cs="Courier New"/>
                <w:sz w:val="20"/>
                <w:szCs w:val="20"/>
                <w:lang w:eastAsia="en-US"/>
              </w:rPr>
              <w:t>подземных вод</w:t>
            </w:r>
            <w:r>
              <w:rPr>
                <w:rFonts w:cs="Courier New"/>
                <w:sz w:val="20"/>
                <w:szCs w:val="20"/>
                <w:lang w:eastAsia="en-US"/>
              </w:rPr>
              <w:t>:</w:t>
            </w:r>
            <w:r w:rsidRPr="00865354">
              <w:rPr>
                <w:rFonts w:cs="Courier New"/>
                <w:sz w:val="20"/>
                <w:szCs w:val="20"/>
                <w:lang w:eastAsia="en-US"/>
              </w:rPr>
              <w:t xml:space="preserve"> столовая и кулинария, прачечная, здравпункт</w:t>
            </w:r>
            <w:r w:rsidR="00B6104E">
              <w:rPr>
                <w:rFonts w:cs="Courier New"/>
                <w:sz w:val="20"/>
                <w:szCs w:val="20"/>
                <w:lang w:eastAsia="en-US"/>
              </w:rPr>
              <w:t>, автомойка</w:t>
            </w:r>
          </w:p>
        </w:tc>
        <w:tc>
          <w:tcPr>
            <w:tcW w:w="0" w:type="auto"/>
          </w:tcPr>
          <w:p w14:paraId="3F8C19C8" w14:textId="77777777" w:rsidR="00FF4D51" w:rsidRPr="005464D7" w:rsidRDefault="00FF4D51" w:rsidP="00F97073">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7CC5F5BA" w14:textId="77777777" w:rsidR="00FF4D51" w:rsidRPr="005464D7" w:rsidRDefault="00FF4D51"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11,0</w:t>
            </w:r>
          </w:p>
        </w:tc>
        <w:tc>
          <w:tcPr>
            <w:tcW w:w="789" w:type="dxa"/>
            <w:vAlign w:val="center"/>
          </w:tcPr>
          <w:p w14:paraId="5170EC3C" w14:textId="77777777" w:rsidR="00FF4D51" w:rsidRPr="005464D7" w:rsidRDefault="00FF4D51" w:rsidP="00FF4D51">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11,0</w:t>
            </w:r>
          </w:p>
        </w:tc>
        <w:tc>
          <w:tcPr>
            <w:tcW w:w="0" w:type="auto"/>
            <w:vAlign w:val="center"/>
          </w:tcPr>
          <w:p w14:paraId="7423A9D0" w14:textId="77777777" w:rsidR="00FF4D51" w:rsidRPr="005464D7" w:rsidRDefault="00FF4D51" w:rsidP="00FF4D51">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11,0</w:t>
            </w:r>
          </w:p>
        </w:tc>
        <w:tc>
          <w:tcPr>
            <w:tcW w:w="0" w:type="auto"/>
            <w:vAlign w:val="center"/>
          </w:tcPr>
          <w:p w14:paraId="17367F9C" w14:textId="77777777" w:rsidR="00FF4D51" w:rsidRPr="005464D7" w:rsidRDefault="00FF4D51" w:rsidP="00FF4D51">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11,0</w:t>
            </w:r>
          </w:p>
        </w:tc>
        <w:tc>
          <w:tcPr>
            <w:tcW w:w="789" w:type="dxa"/>
            <w:vAlign w:val="center"/>
          </w:tcPr>
          <w:p w14:paraId="20CA3EA5" w14:textId="77777777" w:rsidR="00FF4D51" w:rsidRPr="005464D7" w:rsidRDefault="00FF4D51" w:rsidP="00FF4D51">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11,0</w:t>
            </w:r>
          </w:p>
        </w:tc>
        <w:tc>
          <w:tcPr>
            <w:tcW w:w="789" w:type="dxa"/>
            <w:vAlign w:val="center"/>
          </w:tcPr>
          <w:p w14:paraId="09D1F18C" w14:textId="77777777" w:rsidR="00FF4D51" w:rsidRPr="005464D7" w:rsidRDefault="00FF4D51" w:rsidP="00FF4D51">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11,0</w:t>
            </w:r>
          </w:p>
        </w:tc>
      </w:tr>
      <w:tr w:rsidR="00FF4D51" w:rsidRPr="005464D7" w14:paraId="6AC90891" w14:textId="77777777" w:rsidTr="009F48BC">
        <w:tc>
          <w:tcPr>
            <w:tcW w:w="0" w:type="auto"/>
            <w:vMerge/>
          </w:tcPr>
          <w:p w14:paraId="7B57539E" w14:textId="77777777" w:rsidR="00FF4D51" w:rsidRPr="005464D7" w:rsidRDefault="00FF4D51" w:rsidP="00E44C68">
            <w:pPr>
              <w:pStyle w:val="onestring"/>
              <w:autoSpaceDE w:val="0"/>
              <w:autoSpaceDN w:val="0"/>
              <w:adjustRightInd w:val="0"/>
              <w:jc w:val="left"/>
              <w:rPr>
                <w:rFonts w:cs="Courier New"/>
                <w:sz w:val="20"/>
                <w:szCs w:val="20"/>
                <w:lang w:eastAsia="en-US"/>
              </w:rPr>
            </w:pPr>
          </w:p>
        </w:tc>
        <w:tc>
          <w:tcPr>
            <w:tcW w:w="0" w:type="auto"/>
            <w:vMerge/>
          </w:tcPr>
          <w:p w14:paraId="602FBF9F" w14:textId="77777777" w:rsidR="00FF4D51" w:rsidRPr="005464D7" w:rsidRDefault="00FF4D51" w:rsidP="00E44C68">
            <w:pPr>
              <w:pStyle w:val="onestring"/>
              <w:autoSpaceDE w:val="0"/>
              <w:autoSpaceDN w:val="0"/>
              <w:adjustRightInd w:val="0"/>
              <w:jc w:val="left"/>
              <w:rPr>
                <w:rFonts w:cs="Courier New"/>
                <w:sz w:val="20"/>
                <w:szCs w:val="20"/>
                <w:lang w:eastAsia="en-US"/>
              </w:rPr>
            </w:pPr>
          </w:p>
        </w:tc>
        <w:tc>
          <w:tcPr>
            <w:tcW w:w="0" w:type="auto"/>
          </w:tcPr>
          <w:p w14:paraId="22D70DE8" w14:textId="77777777" w:rsidR="00FF4D51" w:rsidRPr="005464D7" w:rsidRDefault="00FF4D51" w:rsidP="00F97073">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2F3D3A46" w14:textId="77777777" w:rsidR="00FF4D51" w:rsidRPr="005464D7" w:rsidRDefault="00FF4D51" w:rsidP="009F48BC">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4,0</w:t>
            </w:r>
          </w:p>
        </w:tc>
        <w:tc>
          <w:tcPr>
            <w:tcW w:w="789" w:type="dxa"/>
            <w:vAlign w:val="center"/>
          </w:tcPr>
          <w:p w14:paraId="5AF163B9" w14:textId="77777777" w:rsidR="00FF4D51" w:rsidRPr="005464D7" w:rsidRDefault="00FF4D51" w:rsidP="00FF4D51">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4,0</w:t>
            </w:r>
          </w:p>
        </w:tc>
        <w:tc>
          <w:tcPr>
            <w:tcW w:w="0" w:type="auto"/>
            <w:vAlign w:val="center"/>
          </w:tcPr>
          <w:p w14:paraId="798B974E" w14:textId="77777777" w:rsidR="00FF4D51" w:rsidRPr="005464D7" w:rsidRDefault="00FF4D51" w:rsidP="00FF4D51">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4,0</w:t>
            </w:r>
          </w:p>
        </w:tc>
        <w:tc>
          <w:tcPr>
            <w:tcW w:w="0" w:type="auto"/>
            <w:vAlign w:val="center"/>
          </w:tcPr>
          <w:p w14:paraId="7B388923" w14:textId="77777777" w:rsidR="00FF4D51" w:rsidRPr="005464D7" w:rsidRDefault="00FF4D51" w:rsidP="00FF4D51">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4,0</w:t>
            </w:r>
          </w:p>
        </w:tc>
        <w:tc>
          <w:tcPr>
            <w:tcW w:w="789" w:type="dxa"/>
            <w:vAlign w:val="center"/>
          </w:tcPr>
          <w:p w14:paraId="42F20305" w14:textId="77777777" w:rsidR="00FF4D51" w:rsidRPr="005464D7" w:rsidRDefault="00FF4D51" w:rsidP="00FF4D51">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4,0</w:t>
            </w:r>
          </w:p>
        </w:tc>
        <w:tc>
          <w:tcPr>
            <w:tcW w:w="789" w:type="dxa"/>
            <w:vAlign w:val="center"/>
          </w:tcPr>
          <w:p w14:paraId="596AA1AB" w14:textId="77777777" w:rsidR="00FF4D51" w:rsidRPr="005464D7" w:rsidRDefault="00FF4D51" w:rsidP="00FF4D51">
            <w:pPr>
              <w:autoSpaceDE w:val="0"/>
              <w:autoSpaceDN w:val="0"/>
              <w:adjustRightInd w:val="0"/>
              <w:jc w:val="center"/>
              <w:rPr>
                <w:rFonts w:ascii="Times New Roman CYR" w:hAnsi="Times New Roman CYR" w:cs="Times New Roman CYR"/>
                <w:sz w:val="20"/>
                <w:szCs w:val="20"/>
                <w:lang w:eastAsia="en-US"/>
              </w:rPr>
            </w:pPr>
            <w:r>
              <w:rPr>
                <w:rFonts w:ascii="Times New Roman CYR" w:hAnsi="Times New Roman CYR" w:cs="Times New Roman CYR"/>
                <w:sz w:val="20"/>
                <w:szCs w:val="20"/>
                <w:lang w:eastAsia="en-US"/>
              </w:rPr>
              <w:t>4,0</w:t>
            </w:r>
          </w:p>
        </w:tc>
      </w:tr>
      <w:tr w:rsidR="00F97073" w:rsidRPr="005464D7" w14:paraId="7C0BB1F9" w14:textId="77777777" w:rsidTr="009F48BC">
        <w:tc>
          <w:tcPr>
            <w:tcW w:w="0" w:type="auto"/>
            <w:vMerge w:val="restart"/>
          </w:tcPr>
          <w:p w14:paraId="3D5A8EA6"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4</w:t>
            </w:r>
          </w:p>
        </w:tc>
        <w:tc>
          <w:tcPr>
            <w:tcW w:w="0" w:type="auto"/>
            <w:vMerge w:val="restart"/>
          </w:tcPr>
          <w:p w14:paraId="561F4667"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Передача другим потребителям</w:t>
            </w:r>
          </w:p>
        </w:tc>
        <w:tc>
          <w:tcPr>
            <w:tcW w:w="0" w:type="auto"/>
          </w:tcPr>
          <w:p w14:paraId="08DCBDEE"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176F0524"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924F9F7"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3A9641F0"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316C596C"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24AF57C8"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5C75B6F"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6AD358B8" w14:textId="77777777" w:rsidTr="009F48BC">
        <w:tc>
          <w:tcPr>
            <w:tcW w:w="0" w:type="auto"/>
            <w:vMerge/>
          </w:tcPr>
          <w:p w14:paraId="67B79903"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0975F62A"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0D715638"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50055538"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7A32BFE"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9DBA9A2"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0B077728"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38730210"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2F22F30F"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04C6E65F" w14:textId="77777777" w:rsidTr="009F48BC">
        <w:tc>
          <w:tcPr>
            <w:tcW w:w="0" w:type="auto"/>
            <w:vMerge w:val="restart"/>
          </w:tcPr>
          <w:p w14:paraId="48FF759E"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5</w:t>
            </w:r>
          </w:p>
        </w:tc>
        <w:tc>
          <w:tcPr>
            <w:tcW w:w="0" w:type="auto"/>
            <w:vMerge w:val="restart"/>
          </w:tcPr>
          <w:p w14:paraId="0B500219"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Расход воды в системах оборотного водоснабжения</w:t>
            </w:r>
          </w:p>
        </w:tc>
        <w:tc>
          <w:tcPr>
            <w:tcW w:w="0" w:type="auto"/>
          </w:tcPr>
          <w:p w14:paraId="176D2871"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51B522BC"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val="en-US" w:eastAsia="en-US"/>
              </w:rPr>
              <w:t>5800</w:t>
            </w:r>
            <w:r w:rsidRPr="005464D7">
              <w:rPr>
                <w:rFonts w:cs="Courier New"/>
                <w:sz w:val="20"/>
                <w:szCs w:val="20"/>
                <w:lang w:eastAsia="en-US"/>
              </w:rPr>
              <w:t>,1</w:t>
            </w:r>
          </w:p>
        </w:tc>
        <w:tc>
          <w:tcPr>
            <w:tcW w:w="789" w:type="dxa"/>
            <w:vAlign w:val="center"/>
          </w:tcPr>
          <w:p w14:paraId="2D025C2B"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val="en-US" w:eastAsia="en-US"/>
              </w:rPr>
              <w:t>5800</w:t>
            </w:r>
            <w:r w:rsidRPr="005464D7">
              <w:rPr>
                <w:rFonts w:cs="Courier New"/>
                <w:sz w:val="20"/>
                <w:szCs w:val="20"/>
                <w:lang w:eastAsia="en-US"/>
              </w:rPr>
              <w:t>,1</w:t>
            </w:r>
          </w:p>
        </w:tc>
        <w:tc>
          <w:tcPr>
            <w:tcW w:w="0" w:type="auto"/>
            <w:vAlign w:val="center"/>
          </w:tcPr>
          <w:p w14:paraId="4E96973E"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val="en-US" w:eastAsia="en-US"/>
              </w:rPr>
              <w:t>5800</w:t>
            </w:r>
            <w:r w:rsidRPr="005464D7">
              <w:rPr>
                <w:rFonts w:cs="Courier New"/>
                <w:sz w:val="20"/>
                <w:szCs w:val="20"/>
                <w:lang w:eastAsia="en-US"/>
              </w:rPr>
              <w:t>,1</w:t>
            </w:r>
          </w:p>
        </w:tc>
        <w:tc>
          <w:tcPr>
            <w:tcW w:w="0" w:type="auto"/>
            <w:vAlign w:val="center"/>
          </w:tcPr>
          <w:p w14:paraId="0234F327"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val="en-US" w:eastAsia="en-US"/>
              </w:rPr>
              <w:t>5800</w:t>
            </w:r>
            <w:r w:rsidRPr="005464D7">
              <w:rPr>
                <w:rFonts w:cs="Courier New"/>
                <w:sz w:val="20"/>
                <w:szCs w:val="20"/>
                <w:lang w:eastAsia="en-US"/>
              </w:rPr>
              <w:t>,1</w:t>
            </w:r>
          </w:p>
        </w:tc>
        <w:tc>
          <w:tcPr>
            <w:tcW w:w="789" w:type="dxa"/>
            <w:vAlign w:val="center"/>
          </w:tcPr>
          <w:p w14:paraId="4460D98A"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val="en-US" w:eastAsia="en-US"/>
              </w:rPr>
              <w:t>5800</w:t>
            </w:r>
            <w:r w:rsidRPr="005464D7">
              <w:rPr>
                <w:rFonts w:cs="Courier New"/>
                <w:sz w:val="20"/>
                <w:szCs w:val="20"/>
                <w:lang w:eastAsia="en-US"/>
              </w:rPr>
              <w:t>,1</w:t>
            </w:r>
          </w:p>
        </w:tc>
        <w:tc>
          <w:tcPr>
            <w:tcW w:w="789" w:type="dxa"/>
            <w:vAlign w:val="center"/>
          </w:tcPr>
          <w:p w14:paraId="528649B8"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val="en-US" w:eastAsia="en-US"/>
              </w:rPr>
              <w:t>5800</w:t>
            </w:r>
            <w:r w:rsidRPr="005464D7">
              <w:rPr>
                <w:rFonts w:cs="Courier New"/>
                <w:sz w:val="20"/>
                <w:szCs w:val="20"/>
                <w:lang w:eastAsia="en-US"/>
              </w:rPr>
              <w:t>,1</w:t>
            </w:r>
          </w:p>
        </w:tc>
      </w:tr>
      <w:tr w:rsidR="00F97073" w:rsidRPr="005464D7" w14:paraId="234408B0" w14:textId="77777777" w:rsidTr="009F48BC">
        <w:tc>
          <w:tcPr>
            <w:tcW w:w="0" w:type="auto"/>
            <w:vMerge/>
          </w:tcPr>
          <w:p w14:paraId="5D808BC6"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277F0CCA"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501A5D66"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 xml:space="preserve">тыс. куб. </w:t>
            </w:r>
            <w:r w:rsidRPr="005464D7">
              <w:rPr>
                <w:rFonts w:ascii="Times New Roman CYR" w:hAnsi="Times New Roman CYR" w:cs="Times New Roman CYR"/>
                <w:sz w:val="20"/>
                <w:szCs w:val="20"/>
                <w:lang w:eastAsia="en-US"/>
              </w:rPr>
              <w:lastRenderedPageBreak/>
              <w:t>м/год</w:t>
            </w:r>
          </w:p>
        </w:tc>
        <w:tc>
          <w:tcPr>
            <w:tcW w:w="1378" w:type="dxa"/>
            <w:vAlign w:val="center"/>
          </w:tcPr>
          <w:p w14:paraId="1E7DFEDA"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lastRenderedPageBreak/>
              <w:t>2</w:t>
            </w:r>
            <w:r w:rsidRPr="005464D7">
              <w:rPr>
                <w:rFonts w:cs="Courier New"/>
                <w:sz w:val="20"/>
                <w:szCs w:val="20"/>
                <w:lang w:val="en-US" w:eastAsia="en-US"/>
              </w:rPr>
              <w:t>117</w:t>
            </w:r>
            <w:r w:rsidRPr="005464D7">
              <w:rPr>
                <w:rFonts w:cs="Courier New"/>
                <w:sz w:val="20"/>
                <w:szCs w:val="20"/>
                <w:lang w:eastAsia="en-US"/>
              </w:rPr>
              <w:t>,</w:t>
            </w:r>
            <w:r w:rsidRPr="005464D7">
              <w:rPr>
                <w:rFonts w:cs="Courier New"/>
                <w:sz w:val="20"/>
                <w:szCs w:val="20"/>
                <w:lang w:val="en-US" w:eastAsia="en-US"/>
              </w:rPr>
              <w:t>3</w:t>
            </w:r>
          </w:p>
        </w:tc>
        <w:tc>
          <w:tcPr>
            <w:tcW w:w="789" w:type="dxa"/>
            <w:vAlign w:val="center"/>
          </w:tcPr>
          <w:p w14:paraId="62A6C124"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w:t>
            </w:r>
            <w:r w:rsidRPr="005464D7">
              <w:rPr>
                <w:rFonts w:cs="Courier New"/>
                <w:sz w:val="20"/>
                <w:szCs w:val="20"/>
                <w:lang w:val="en-US" w:eastAsia="en-US"/>
              </w:rPr>
              <w:t>117</w:t>
            </w:r>
            <w:r w:rsidRPr="005464D7">
              <w:rPr>
                <w:rFonts w:cs="Courier New"/>
                <w:sz w:val="20"/>
                <w:szCs w:val="20"/>
                <w:lang w:eastAsia="en-US"/>
              </w:rPr>
              <w:t>,</w:t>
            </w:r>
            <w:r w:rsidRPr="005464D7">
              <w:rPr>
                <w:rFonts w:cs="Courier New"/>
                <w:sz w:val="20"/>
                <w:szCs w:val="20"/>
                <w:lang w:val="en-US" w:eastAsia="en-US"/>
              </w:rPr>
              <w:t>3</w:t>
            </w:r>
          </w:p>
        </w:tc>
        <w:tc>
          <w:tcPr>
            <w:tcW w:w="0" w:type="auto"/>
            <w:vAlign w:val="center"/>
          </w:tcPr>
          <w:p w14:paraId="324C7B03"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w:t>
            </w:r>
            <w:r w:rsidRPr="005464D7">
              <w:rPr>
                <w:rFonts w:cs="Courier New"/>
                <w:sz w:val="20"/>
                <w:szCs w:val="20"/>
                <w:lang w:val="en-US" w:eastAsia="en-US"/>
              </w:rPr>
              <w:t>117</w:t>
            </w:r>
            <w:r w:rsidRPr="005464D7">
              <w:rPr>
                <w:rFonts w:cs="Courier New"/>
                <w:sz w:val="20"/>
                <w:szCs w:val="20"/>
                <w:lang w:eastAsia="en-US"/>
              </w:rPr>
              <w:t>,</w:t>
            </w:r>
            <w:r w:rsidRPr="005464D7">
              <w:rPr>
                <w:rFonts w:cs="Courier New"/>
                <w:sz w:val="20"/>
                <w:szCs w:val="20"/>
                <w:lang w:val="en-US" w:eastAsia="en-US"/>
              </w:rPr>
              <w:t>3</w:t>
            </w:r>
          </w:p>
        </w:tc>
        <w:tc>
          <w:tcPr>
            <w:tcW w:w="0" w:type="auto"/>
            <w:vAlign w:val="center"/>
          </w:tcPr>
          <w:p w14:paraId="3B180260"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w:t>
            </w:r>
            <w:r w:rsidRPr="005464D7">
              <w:rPr>
                <w:rFonts w:cs="Courier New"/>
                <w:sz w:val="20"/>
                <w:szCs w:val="20"/>
                <w:lang w:val="en-US" w:eastAsia="en-US"/>
              </w:rPr>
              <w:t>117</w:t>
            </w:r>
            <w:r w:rsidRPr="005464D7">
              <w:rPr>
                <w:rFonts w:cs="Courier New"/>
                <w:sz w:val="20"/>
                <w:szCs w:val="20"/>
                <w:lang w:eastAsia="en-US"/>
              </w:rPr>
              <w:t>,</w:t>
            </w:r>
            <w:r w:rsidRPr="005464D7">
              <w:rPr>
                <w:rFonts w:cs="Courier New"/>
                <w:sz w:val="20"/>
                <w:szCs w:val="20"/>
                <w:lang w:val="en-US" w:eastAsia="en-US"/>
              </w:rPr>
              <w:t>3</w:t>
            </w:r>
          </w:p>
        </w:tc>
        <w:tc>
          <w:tcPr>
            <w:tcW w:w="789" w:type="dxa"/>
            <w:vAlign w:val="center"/>
          </w:tcPr>
          <w:p w14:paraId="231FE003"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w:t>
            </w:r>
            <w:r w:rsidRPr="005464D7">
              <w:rPr>
                <w:rFonts w:cs="Courier New"/>
                <w:sz w:val="20"/>
                <w:szCs w:val="20"/>
                <w:lang w:val="en-US" w:eastAsia="en-US"/>
              </w:rPr>
              <w:t>117</w:t>
            </w:r>
            <w:r w:rsidRPr="005464D7">
              <w:rPr>
                <w:rFonts w:cs="Courier New"/>
                <w:sz w:val="20"/>
                <w:szCs w:val="20"/>
                <w:lang w:eastAsia="en-US"/>
              </w:rPr>
              <w:t>,</w:t>
            </w:r>
            <w:r w:rsidRPr="005464D7">
              <w:rPr>
                <w:rFonts w:cs="Courier New"/>
                <w:sz w:val="20"/>
                <w:szCs w:val="20"/>
                <w:lang w:val="en-US" w:eastAsia="en-US"/>
              </w:rPr>
              <w:t>3</w:t>
            </w:r>
          </w:p>
        </w:tc>
        <w:tc>
          <w:tcPr>
            <w:tcW w:w="789" w:type="dxa"/>
            <w:vAlign w:val="center"/>
          </w:tcPr>
          <w:p w14:paraId="18E1A357"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w:t>
            </w:r>
            <w:r w:rsidRPr="005464D7">
              <w:rPr>
                <w:rFonts w:cs="Courier New"/>
                <w:sz w:val="20"/>
                <w:szCs w:val="20"/>
                <w:lang w:val="en-US" w:eastAsia="en-US"/>
              </w:rPr>
              <w:t>117</w:t>
            </w:r>
            <w:r w:rsidRPr="005464D7">
              <w:rPr>
                <w:rFonts w:cs="Courier New"/>
                <w:sz w:val="20"/>
                <w:szCs w:val="20"/>
                <w:lang w:eastAsia="en-US"/>
              </w:rPr>
              <w:t>,</w:t>
            </w:r>
            <w:r w:rsidRPr="005464D7">
              <w:rPr>
                <w:rFonts w:cs="Courier New"/>
                <w:sz w:val="20"/>
                <w:szCs w:val="20"/>
                <w:lang w:val="en-US" w:eastAsia="en-US"/>
              </w:rPr>
              <w:t>3</w:t>
            </w:r>
          </w:p>
        </w:tc>
      </w:tr>
      <w:tr w:rsidR="00F97073" w:rsidRPr="005464D7" w14:paraId="5FD2F323" w14:textId="77777777" w:rsidTr="009F48BC">
        <w:trPr>
          <w:trHeight w:val="403"/>
        </w:trPr>
        <w:tc>
          <w:tcPr>
            <w:tcW w:w="0" w:type="auto"/>
            <w:vMerge w:val="restart"/>
          </w:tcPr>
          <w:p w14:paraId="040E17BD"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6</w:t>
            </w:r>
          </w:p>
        </w:tc>
        <w:tc>
          <w:tcPr>
            <w:tcW w:w="0" w:type="auto"/>
            <w:vMerge w:val="restart"/>
          </w:tcPr>
          <w:p w14:paraId="2BB1724C"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Расход воды в системах повторно-последовательного водоснабжения</w:t>
            </w:r>
          </w:p>
        </w:tc>
        <w:tc>
          <w:tcPr>
            <w:tcW w:w="0" w:type="auto"/>
          </w:tcPr>
          <w:p w14:paraId="517A8FC5"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65EA6150"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39,5</w:t>
            </w:r>
          </w:p>
        </w:tc>
        <w:tc>
          <w:tcPr>
            <w:tcW w:w="789" w:type="dxa"/>
            <w:vAlign w:val="center"/>
          </w:tcPr>
          <w:p w14:paraId="6BA437B7"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75,6</w:t>
            </w:r>
          </w:p>
        </w:tc>
        <w:tc>
          <w:tcPr>
            <w:tcW w:w="0" w:type="auto"/>
            <w:vAlign w:val="center"/>
          </w:tcPr>
          <w:p w14:paraId="15FA58C6"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75,6</w:t>
            </w:r>
          </w:p>
        </w:tc>
        <w:tc>
          <w:tcPr>
            <w:tcW w:w="0" w:type="auto"/>
            <w:vAlign w:val="center"/>
          </w:tcPr>
          <w:p w14:paraId="402C6FFB"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75,6</w:t>
            </w:r>
          </w:p>
        </w:tc>
        <w:tc>
          <w:tcPr>
            <w:tcW w:w="789" w:type="dxa"/>
            <w:vAlign w:val="center"/>
          </w:tcPr>
          <w:p w14:paraId="03D0D80A"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75,6</w:t>
            </w:r>
          </w:p>
        </w:tc>
        <w:tc>
          <w:tcPr>
            <w:tcW w:w="789" w:type="dxa"/>
            <w:vAlign w:val="center"/>
          </w:tcPr>
          <w:p w14:paraId="7DFCA1AA"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75,6</w:t>
            </w:r>
          </w:p>
        </w:tc>
      </w:tr>
      <w:tr w:rsidR="00F97073" w:rsidRPr="005464D7" w14:paraId="176B5C80" w14:textId="77777777" w:rsidTr="009F48BC">
        <w:tc>
          <w:tcPr>
            <w:tcW w:w="0" w:type="auto"/>
            <w:vMerge/>
          </w:tcPr>
          <w:p w14:paraId="3AC673A3"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6A4EF999"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72CA4410"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54A1FFB7"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14,41</w:t>
            </w:r>
          </w:p>
        </w:tc>
        <w:tc>
          <w:tcPr>
            <w:tcW w:w="789" w:type="dxa"/>
            <w:vAlign w:val="center"/>
          </w:tcPr>
          <w:p w14:paraId="65DBEA84"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27,6</w:t>
            </w:r>
          </w:p>
        </w:tc>
        <w:tc>
          <w:tcPr>
            <w:tcW w:w="0" w:type="auto"/>
            <w:vAlign w:val="center"/>
          </w:tcPr>
          <w:p w14:paraId="40C0BE64"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27,6</w:t>
            </w:r>
          </w:p>
        </w:tc>
        <w:tc>
          <w:tcPr>
            <w:tcW w:w="0" w:type="auto"/>
            <w:vAlign w:val="center"/>
          </w:tcPr>
          <w:p w14:paraId="3D54E682"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27,6</w:t>
            </w:r>
          </w:p>
        </w:tc>
        <w:tc>
          <w:tcPr>
            <w:tcW w:w="789" w:type="dxa"/>
            <w:vAlign w:val="center"/>
          </w:tcPr>
          <w:p w14:paraId="7D1BDD71"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27,6</w:t>
            </w:r>
          </w:p>
        </w:tc>
        <w:tc>
          <w:tcPr>
            <w:tcW w:w="789" w:type="dxa"/>
            <w:vAlign w:val="center"/>
          </w:tcPr>
          <w:p w14:paraId="310B3E8C"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27,6</w:t>
            </w:r>
          </w:p>
        </w:tc>
      </w:tr>
      <w:tr w:rsidR="00F97073" w:rsidRPr="005464D7" w14:paraId="5ADE9F45" w14:textId="77777777" w:rsidTr="009F48BC">
        <w:tc>
          <w:tcPr>
            <w:tcW w:w="0" w:type="auto"/>
            <w:vMerge w:val="restart"/>
          </w:tcPr>
          <w:p w14:paraId="0CC85399"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7</w:t>
            </w:r>
          </w:p>
        </w:tc>
        <w:tc>
          <w:tcPr>
            <w:tcW w:w="0" w:type="auto"/>
            <w:vMerge w:val="restart"/>
          </w:tcPr>
          <w:p w14:paraId="7C3BD7CA"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Потери и неучтенные расходы воды - всего</w:t>
            </w:r>
          </w:p>
        </w:tc>
        <w:tc>
          <w:tcPr>
            <w:tcW w:w="0" w:type="auto"/>
          </w:tcPr>
          <w:p w14:paraId="1ED25DF7"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076B90B2"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49AA679"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7BF1576E"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74B4113E"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3B066226"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EF0118F"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2D0BD2B2" w14:textId="77777777" w:rsidTr="009F48BC">
        <w:tc>
          <w:tcPr>
            <w:tcW w:w="0" w:type="auto"/>
            <w:vMerge/>
          </w:tcPr>
          <w:p w14:paraId="299111E1"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3D67A939"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4CD3CA4B"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7404903C"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E1E4AB3"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1B24AD71"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691E77A1"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50E04270"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661B28E"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16BEEB24" w14:textId="77777777" w:rsidTr="009F48BC">
        <w:tc>
          <w:tcPr>
            <w:tcW w:w="0" w:type="auto"/>
            <w:vMerge w:val="restart"/>
          </w:tcPr>
          <w:p w14:paraId="399EB9BA"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7.1</w:t>
            </w:r>
          </w:p>
        </w:tc>
        <w:tc>
          <w:tcPr>
            <w:tcW w:w="0" w:type="auto"/>
            <w:vMerge w:val="restart"/>
          </w:tcPr>
          <w:p w14:paraId="1947DDDA"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В том числе при транспортировке</w:t>
            </w:r>
          </w:p>
        </w:tc>
        <w:tc>
          <w:tcPr>
            <w:tcW w:w="0" w:type="auto"/>
          </w:tcPr>
          <w:p w14:paraId="7516C065"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04DFD87C"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A80AED8"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55C044DF"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C1F05E3"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5D31BE5D"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5860DB03"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2E06B1C4" w14:textId="77777777" w:rsidTr="009F48BC">
        <w:tc>
          <w:tcPr>
            <w:tcW w:w="0" w:type="auto"/>
            <w:vMerge/>
          </w:tcPr>
          <w:p w14:paraId="354F90E1"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4875E88C"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6E671068"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02ED65EA"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86B667F"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7B480195"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1471B41B"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91736C3"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3A9CD791"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40600229" w14:textId="77777777" w:rsidTr="009F48BC">
        <w:tc>
          <w:tcPr>
            <w:tcW w:w="0" w:type="auto"/>
            <w:vMerge w:val="restart"/>
          </w:tcPr>
          <w:p w14:paraId="51DE68BF"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8</w:t>
            </w:r>
          </w:p>
        </w:tc>
        <w:tc>
          <w:tcPr>
            <w:tcW w:w="0" w:type="auto"/>
            <w:vMerge w:val="restart"/>
          </w:tcPr>
          <w:p w14:paraId="5C65383C"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Безвозвратное водопотребление</w:t>
            </w:r>
          </w:p>
        </w:tc>
        <w:tc>
          <w:tcPr>
            <w:tcW w:w="0" w:type="auto"/>
          </w:tcPr>
          <w:p w14:paraId="322B2F43"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3DC0F289"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431,5</w:t>
            </w:r>
          </w:p>
        </w:tc>
        <w:tc>
          <w:tcPr>
            <w:tcW w:w="789" w:type="dxa"/>
            <w:vAlign w:val="center"/>
          </w:tcPr>
          <w:p w14:paraId="2E253967"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504,3</w:t>
            </w:r>
          </w:p>
        </w:tc>
        <w:tc>
          <w:tcPr>
            <w:tcW w:w="0" w:type="auto"/>
            <w:vAlign w:val="center"/>
          </w:tcPr>
          <w:p w14:paraId="6517F0C5"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504,3</w:t>
            </w:r>
          </w:p>
        </w:tc>
        <w:tc>
          <w:tcPr>
            <w:tcW w:w="0" w:type="auto"/>
            <w:vAlign w:val="center"/>
          </w:tcPr>
          <w:p w14:paraId="627C92ED"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504,3</w:t>
            </w:r>
          </w:p>
        </w:tc>
        <w:tc>
          <w:tcPr>
            <w:tcW w:w="789" w:type="dxa"/>
            <w:vAlign w:val="center"/>
          </w:tcPr>
          <w:p w14:paraId="601D7460"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504,3</w:t>
            </w:r>
          </w:p>
        </w:tc>
        <w:tc>
          <w:tcPr>
            <w:tcW w:w="789" w:type="dxa"/>
            <w:vAlign w:val="center"/>
          </w:tcPr>
          <w:p w14:paraId="65065E64"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504,3</w:t>
            </w:r>
          </w:p>
        </w:tc>
      </w:tr>
      <w:tr w:rsidR="00F97073" w:rsidRPr="005464D7" w14:paraId="53DCCB45" w14:textId="77777777" w:rsidTr="009F48BC">
        <w:tc>
          <w:tcPr>
            <w:tcW w:w="0" w:type="auto"/>
            <w:vMerge/>
          </w:tcPr>
          <w:p w14:paraId="3E3FC4F3"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2F7360E4"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7858D0A8"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0249C854"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157,5</w:t>
            </w:r>
          </w:p>
        </w:tc>
        <w:tc>
          <w:tcPr>
            <w:tcW w:w="789" w:type="dxa"/>
            <w:vAlign w:val="center"/>
          </w:tcPr>
          <w:p w14:paraId="6396E567"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184,1</w:t>
            </w:r>
          </w:p>
        </w:tc>
        <w:tc>
          <w:tcPr>
            <w:tcW w:w="0" w:type="auto"/>
            <w:vAlign w:val="center"/>
          </w:tcPr>
          <w:p w14:paraId="2EEB84AD"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184,1</w:t>
            </w:r>
          </w:p>
        </w:tc>
        <w:tc>
          <w:tcPr>
            <w:tcW w:w="0" w:type="auto"/>
            <w:vAlign w:val="center"/>
          </w:tcPr>
          <w:p w14:paraId="1C4DACAD"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184,1</w:t>
            </w:r>
          </w:p>
        </w:tc>
        <w:tc>
          <w:tcPr>
            <w:tcW w:w="789" w:type="dxa"/>
            <w:vAlign w:val="center"/>
          </w:tcPr>
          <w:p w14:paraId="6AE63BCA"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184,1</w:t>
            </w:r>
          </w:p>
        </w:tc>
        <w:tc>
          <w:tcPr>
            <w:tcW w:w="789" w:type="dxa"/>
            <w:vAlign w:val="center"/>
          </w:tcPr>
          <w:p w14:paraId="1D90B782"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184,1</w:t>
            </w:r>
          </w:p>
        </w:tc>
      </w:tr>
      <w:tr w:rsidR="00F97073" w:rsidRPr="005464D7" w14:paraId="085CC754" w14:textId="77777777" w:rsidTr="009F48BC">
        <w:tc>
          <w:tcPr>
            <w:tcW w:w="0" w:type="auto"/>
            <w:vMerge w:val="restart"/>
          </w:tcPr>
          <w:p w14:paraId="586EF620"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9</w:t>
            </w:r>
          </w:p>
        </w:tc>
        <w:tc>
          <w:tcPr>
            <w:tcW w:w="0" w:type="auto"/>
            <w:vMerge w:val="restart"/>
          </w:tcPr>
          <w:p w14:paraId="33E4FE38"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Сброс сточных вод в поверхностные водные объекты</w:t>
            </w:r>
          </w:p>
        </w:tc>
        <w:tc>
          <w:tcPr>
            <w:tcW w:w="0" w:type="auto"/>
          </w:tcPr>
          <w:p w14:paraId="72F986F4"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69BB2BF5"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C9256CE"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2518FFE5"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B1DAC9D"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C73D442"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2A2BDEC"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4596C50F" w14:textId="77777777" w:rsidTr="009F48BC">
        <w:tc>
          <w:tcPr>
            <w:tcW w:w="0" w:type="auto"/>
            <w:vMerge/>
          </w:tcPr>
          <w:p w14:paraId="6A5784A8"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3A890224"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3523E224"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3CA7485C"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88FBD9F"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3D6A728D"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37B95361"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5BC08701"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0408183E"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4D86DE89" w14:textId="77777777" w:rsidTr="009F48BC">
        <w:tc>
          <w:tcPr>
            <w:tcW w:w="0" w:type="auto"/>
            <w:vMerge w:val="restart"/>
          </w:tcPr>
          <w:p w14:paraId="4412B5AD"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9.1</w:t>
            </w:r>
          </w:p>
        </w:tc>
        <w:tc>
          <w:tcPr>
            <w:tcW w:w="0" w:type="auto"/>
            <w:vMerge w:val="restart"/>
          </w:tcPr>
          <w:p w14:paraId="1CD096E6"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 xml:space="preserve">из них: хозяйственно-бытовых сточных вод </w:t>
            </w:r>
          </w:p>
        </w:tc>
        <w:tc>
          <w:tcPr>
            <w:tcW w:w="0" w:type="auto"/>
          </w:tcPr>
          <w:p w14:paraId="0939C25C"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07E1FDDF"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03D4FB34"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1CB5AD4B"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00C5E0F4"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253A7CA"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E58BE3D"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218617C5" w14:textId="77777777" w:rsidTr="009F48BC">
        <w:tc>
          <w:tcPr>
            <w:tcW w:w="0" w:type="auto"/>
            <w:vMerge/>
          </w:tcPr>
          <w:p w14:paraId="4A140656"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7D43DF8A"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2FE3AA38"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4C05EE33"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A8FFBC9"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20BB1F05"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5A1C3DB"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9E37582"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561FEAF8"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24E53633" w14:textId="77777777" w:rsidTr="009F48BC">
        <w:tc>
          <w:tcPr>
            <w:tcW w:w="0" w:type="auto"/>
            <w:vMerge w:val="restart"/>
          </w:tcPr>
          <w:p w14:paraId="304A94B8"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9.2</w:t>
            </w:r>
          </w:p>
        </w:tc>
        <w:tc>
          <w:tcPr>
            <w:tcW w:w="0" w:type="auto"/>
            <w:vMerge w:val="restart"/>
          </w:tcPr>
          <w:p w14:paraId="38381A81"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производственно-сточных вод</w:t>
            </w:r>
          </w:p>
        </w:tc>
        <w:tc>
          <w:tcPr>
            <w:tcW w:w="0" w:type="auto"/>
          </w:tcPr>
          <w:p w14:paraId="5B5DA186"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320A89A4"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594F2AFF"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D317159"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7CD62EB5"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3FCACB9E"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1F23B99"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3BBB63A1" w14:textId="77777777" w:rsidTr="009F48BC">
        <w:tc>
          <w:tcPr>
            <w:tcW w:w="0" w:type="auto"/>
            <w:vMerge/>
          </w:tcPr>
          <w:p w14:paraId="085CFF4C"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72BAC5FF"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024ABB1B"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07F8AAD7"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9BEBE24"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55915936"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4185DFC"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5DA5F91"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55912168"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1935BB0E" w14:textId="77777777" w:rsidTr="009F48BC">
        <w:tc>
          <w:tcPr>
            <w:tcW w:w="0" w:type="auto"/>
            <w:vMerge w:val="restart"/>
          </w:tcPr>
          <w:p w14:paraId="1EE9F0F4"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9.3</w:t>
            </w:r>
          </w:p>
        </w:tc>
        <w:tc>
          <w:tcPr>
            <w:tcW w:w="0" w:type="auto"/>
            <w:vMerge w:val="restart"/>
          </w:tcPr>
          <w:p w14:paraId="0FCD95D6"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поверхностных сточных вод</w:t>
            </w:r>
          </w:p>
        </w:tc>
        <w:tc>
          <w:tcPr>
            <w:tcW w:w="0" w:type="auto"/>
          </w:tcPr>
          <w:p w14:paraId="5CF9FA5F"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7D070139"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0C6EB6F"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3A42C163"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2E01D86B"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7D85877"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1C68DAB"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5242C066" w14:textId="77777777" w:rsidTr="009F48BC">
        <w:tc>
          <w:tcPr>
            <w:tcW w:w="0" w:type="auto"/>
            <w:vMerge/>
          </w:tcPr>
          <w:p w14:paraId="3D55CB13"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1F5C5A37"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34FDC04E"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05C73F64"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7D784A4"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320872F4"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092EB949"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086D34D"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2F650A23"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737DDB06" w14:textId="77777777" w:rsidTr="009F48BC">
        <w:trPr>
          <w:trHeight w:val="733"/>
        </w:trPr>
        <w:tc>
          <w:tcPr>
            <w:tcW w:w="0" w:type="auto"/>
            <w:vMerge w:val="restart"/>
          </w:tcPr>
          <w:p w14:paraId="65DBE12B"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10</w:t>
            </w:r>
          </w:p>
        </w:tc>
        <w:tc>
          <w:tcPr>
            <w:tcW w:w="0" w:type="auto"/>
            <w:vMerge w:val="restart"/>
          </w:tcPr>
          <w:p w14:paraId="3F5A1FD7"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Сброс сточных вод в окружающую среду с применением полей фильтрации, полей подземной фильтрации, фильтрующих траншей, песчано-гравийных фильтров</w:t>
            </w:r>
          </w:p>
        </w:tc>
        <w:tc>
          <w:tcPr>
            <w:tcW w:w="0" w:type="auto"/>
          </w:tcPr>
          <w:p w14:paraId="7F844030"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0F9F5D6A"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FCF553E"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00060C09"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030866F3"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4623C29"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7AAEE1E"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50F9B4F2" w14:textId="77777777" w:rsidTr="009F48BC">
        <w:trPr>
          <w:trHeight w:val="428"/>
        </w:trPr>
        <w:tc>
          <w:tcPr>
            <w:tcW w:w="0" w:type="auto"/>
            <w:vMerge/>
          </w:tcPr>
          <w:p w14:paraId="3E486533"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7A5F1E48"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2E19984F" w14:textId="77777777" w:rsidR="00F97073" w:rsidRPr="005464D7" w:rsidRDefault="00F97073" w:rsidP="00E44C68">
            <w:pPr>
              <w:pStyle w:val="onestring"/>
              <w:autoSpaceDE w:val="0"/>
              <w:autoSpaceDN w:val="0"/>
              <w:adjustRightInd w:val="0"/>
              <w:jc w:val="left"/>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26F4D4C2"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992E9F3"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3425D017"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29ACE0C4"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83793F2"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37339577"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61134292" w14:textId="77777777" w:rsidTr="009F48BC">
        <w:trPr>
          <w:trHeight w:val="896"/>
        </w:trPr>
        <w:tc>
          <w:tcPr>
            <w:tcW w:w="0" w:type="auto"/>
            <w:vMerge w:val="restart"/>
          </w:tcPr>
          <w:p w14:paraId="169F8308"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11</w:t>
            </w:r>
          </w:p>
        </w:tc>
        <w:tc>
          <w:tcPr>
            <w:tcW w:w="0" w:type="auto"/>
            <w:vMerge w:val="restart"/>
          </w:tcPr>
          <w:p w14:paraId="00727897"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Сброс сточных вод в окружающую среду через земляные накопители (накопители-регуляторы, шламонакопители, золошлаконакопители, хвостохранилища)</w:t>
            </w:r>
          </w:p>
        </w:tc>
        <w:tc>
          <w:tcPr>
            <w:tcW w:w="0" w:type="auto"/>
          </w:tcPr>
          <w:p w14:paraId="4288F28D"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1ACDDFD2"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34,2</w:t>
            </w:r>
          </w:p>
        </w:tc>
        <w:tc>
          <w:tcPr>
            <w:tcW w:w="789" w:type="dxa"/>
            <w:vAlign w:val="center"/>
          </w:tcPr>
          <w:p w14:paraId="67103D00"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46,0</w:t>
            </w:r>
          </w:p>
        </w:tc>
        <w:tc>
          <w:tcPr>
            <w:tcW w:w="0" w:type="auto"/>
            <w:vAlign w:val="center"/>
          </w:tcPr>
          <w:p w14:paraId="75010E4D"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46,0</w:t>
            </w:r>
          </w:p>
        </w:tc>
        <w:tc>
          <w:tcPr>
            <w:tcW w:w="0" w:type="auto"/>
            <w:vAlign w:val="center"/>
          </w:tcPr>
          <w:p w14:paraId="448E8FFE"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46,0</w:t>
            </w:r>
          </w:p>
        </w:tc>
        <w:tc>
          <w:tcPr>
            <w:tcW w:w="789" w:type="dxa"/>
            <w:vAlign w:val="center"/>
          </w:tcPr>
          <w:p w14:paraId="2C36CC08"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46,0</w:t>
            </w:r>
          </w:p>
        </w:tc>
        <w:tc>
          <w:tcPr>
            <w:tcW w:w="789" w:type="dxa"/>
            <w:vAlign w:val="center"/>
          </w:tcPr>
          <w:p w14:paraId="4D3E10B1"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46,0</w:t>
            </w:r>
          </w:p>
        </w:tc>
      </w:tr>
      <w:tr w:rsidR="00F97073" w:rsidRPr="005464D7" w14:paraId="60EBBD1C" w14:textId="77777777" w:rsidTr="009F48BC">
        <w:tc>
          <w:tcPr>
            <w:tcW w:w="0" w:type="auto"/>
            <w:vMerge/>
          </w:tcPr>
          <w:p w14:paraId="3AEDC6F0"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4EF5AE3E"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422A5E2F"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6E6C0CDC"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12,5</w:t>
            </w:r>
          </w:p>
        </w:tc>
        <w:tc>
          <w:tcPr>
            <w:tcW w:w="789" w:type="dxa"/>
            <w:vAlign w:val="center"/>
          </w:tcPr>
          <w:p w14:paraId="42364151"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16,8</w:t>
            </w:r>
          </w:p>
        </w:tc>
        <w:tc>
          <w:tcPr>
            <w:tcW w:w="0" w:type="auto"/>
            <w:vAlign w:val="center"/>
          </w:tcPr>
          <w:p w14:paraId="3674A1C2"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16,8</w:t>
            </w:r>
          </w:p>
        </w:tc>
        <w:tc>
          <w:tcPr>
            <w:tcW w:w="0" w:type="auto"/>
            <w:vAlign w:val="center"/>
          </w:tcPr>
          <w:p w14:paraId="336E6772"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16,8</w:t>
            </w:r>
          </w:p>
        </w:tc>
        <w:tc>
          <w:tcPr>
            <w:tcW w:w="789" w:type="dxa"/>
            <w:vAlign w:val="center"/>
          </w:tcPr>
          <w:p w14:paraId="2D833D55"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16,8</w:t>
            </w:r>
          </w:p>
        </w:tc>
        <w:tc>
          <w:tcPr>
            <w:tcW w:w="789" w:type="dxa"/>
            <w:vAlign w:val="center"/>
          </w:tcPr>
          <w:p w14:paraId="1ED4B335"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16,8</w:t>
            </w:r>
          </w:p>
        </w:tc>
      </w:tr>
      <w:tr w:rsidR="00F97073" w:rsidRPr="005464D7" w14:paraId="0C6DE3E8" w14:textId="77777777" w:rsidTr="009F48BC">
        <w:tc>
          <w:tcPr>
            <w:tcW w:w="0" w:type="auto"/>
            <w:vMerge w:val="restart"/>
          </w:tcPr>
          <w:p w14:paraId="4EC2D89A"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12</w:t>
            </w:r>
          </w:p>
        </w:tc>
        <w:tc>
          <w:tcPr>
            <w:tcW w:w="0" w:type="auto"/>
            <w:vMerge w:val="restart"/>
          </w:tcPr>
          <w:p w14:paraId="23FC6855"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Сброс сточных вод в недра</w:t>
            </w:r>
          </w:p>
        </w:tc>
        <w:tc>
          <w:tcPr>
            <w:tcW w:w="0" w:type="auto"/>
          </w:tcPr>
          <w:p w14:paraId="253B5D4C"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7176ECF8"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A6DE76B"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6553E17D"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5DFE6EB8"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04EA81C8"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33818F94"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24013666" w14:textId="77777777" w:rsidTr="009F48BC">
        <w:tc>
          <w:tcPr>
            <w:tcW w:w="0" w:type="auto"/>
            <w:vMerge/>
          </w:tcPr>
          <w:p w14:paraId="6ECCE52A"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45806AB4"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6A8A4B56"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56791B2D"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F146DA1"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DBEA2FD"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257F9429"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2A63B0FA"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D89369E"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5655CDB4" w14:textId="77777777" w:rsidTr="009F48BC">
        <w:trPr>
          <w:trHeight w:val="447"/>
        </w:trPr>
        <w:tc>
          <w:tcPr>
            <w:tcW w:w="0" w:type="auto"/>
            <w:vMerge w:val="restart"/>
          </w:tcPr>
          <w:p w14:paraId="5D90A937"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13</w:t>
            </w:r>
          </w:p>
        </w:tc>
        <w:tc>
          <w:tcPr>
            <w:tcW w:w="0" w:type="auto"/>
            <w:vMerge w:val="restart"/>
          </w:tcPr>
          <w:p w14:paraId="11B88BBC"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Сброс сточных вод в:</w:t>
            </w:r>
          </w:p>
          <w:p w14:paraId="6FD55C39" w14:textId="77777777" w:rsidR="00F97073" w:rsidRPr="005464D7" w:rsidRDefault="00F97073" w:rsidP="00E44C68">
            <w:pPr>
              <w:pStyle w:val="table10"/>
              <w:autoSpaceDE w:val="0"/>
              <w:autoSpaceDN w:val="0"/>
              <w:adjustRightInd w:val="0"/>
              <w:rPr>
                <w:rFonts w:cs="Courier New"/>
                <w:lang w:eastAsia="en-US"/>
              </w:rPr>
            </w:pPr>
            <w:r w:rsidRPr="005464D7">
              <w:rPr>
                <w:rFonts w:cs="Courier New"/>
                <w:lang w:eastAsia="en-US"/>
              </w:rPr>
              <w:t xml:space="preserve">- фекальную канализацию населенного пункта (ГУП ЖКХ) </w:t>
            </w:r>
          </w:p>
          <w:p w14:paraId="673FE7FF" w14:textId="77777777" w:rsidR="00F97073" w:rsidRPr="005464D7" w:rsidRDefault="00F97073" w:rsidP="00E44C68">
            <w:pPr>
              <w:pStyle w:val="table10"/>
              <w:autoSpaceDE w:val="0"/>
              <w:autoSpaceDN w:val="0"/>
              <w:adjustRightInd w:val="0"/>
              <w:rPr>
                <w:rFonts w:cs="Courier New"/>
                <w:lang w:eastAsia="en-US"/>
              </w:rPr>
            </w:pPr>
            <w:r w:rsidRPr="005464D7">
              <w:rPr>
                <w:rFonts w:cs="Courier New"/>
                <w:lang w:eastAsia="en-US"/>
              </w:rPr>
              <w:t xml:space="preserve">- ливневую канализацию ГУП ЖКХ </w:t>
            </w:r>
          </w:p>
          <w:p w14:paraId="19B4140E" w14:textId="77777777" w:rsidR="00F97073" w:rsidRPr="005464D7" w:rsidRDefault="00F97073" w:rsidP="00E44C68">
            <w:pPr>
              <w:pStyle w:val="table10"/>
              <w:autoSpaceDE w:val="0"/>
              <w:autoSpaceDN w:val="0"/>
              <w:adjustRightInd w:val="0"/>
              <w:rPr>
                <w:rFonts w:cs="Courier New"/>
                <w:lang w:eastAsia="en-US"/>
              </w:rPr>
            </w:pPr>
            <w:r w:rsidRPr="005464D7">
              <w:rPr>
                <w:rFonts w:cs="Courier New"/>
                <w:lang w:eastAsia="en-US"/>
              </w:rPr>
              <w:t xml:space="preserve"> - фекальную канализацию ОАО «Лидахлебопродукт»</w:t>
            </w:r>
          </w:p>
          <w:p w14:paraId="2C721E93" w14:textId="77777777" w:rsidR="00F97073" w:rsidRPr="005464D7" w:rsidRDefault="00F97073" w:rsidP="00E44C68">
            <w:pPr>
              <w:pStyle w:val="table10"/>
              <w:autoSpaceDE w:val="0"/>
              <w:autoSpaceDN w:val="0"/>
              <w:adjustRightInd w:val="0"/>
              <w:rPr>
                <w:rFonts w:cs="Courier New"/>
                <w:lang w:eastAsia="en-US"/>
              </w:rPr>
            </w:pPr>
          </w:p>
        </w:tc>
        <w:tc>
          <w:tcPr>
            <w:tcW w:w="0" w:type="auto"/>
          </w:tcPr>
          <w:p w14:paraId="310BBDCD"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2A7D377E"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20C6A455"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145,5</w:t>
            </w:r>
          </w:p>
          <w:p w14:paraId="7F9B1642"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7BB1E9D1"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47,1</w:t>
            </w:r>
          </w:p>
          <w:p w14:paraId="73640343"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5EDE29C8"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10,1</w:t>
            </w:r>
          </w:p>
        </w:tc>
        <w:tc>
          <w:tcPr>
            <w:tcW w:w="789" w:type="dxa"/>
            <w:vAlign w:val="center"/>
          </w:tcPr>
          <w:p w14:paraId="0BF5D505"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70F9E1DA"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172,4</w:t>
            </w:r>
          </w:p>
          <w:p w14:paraId="3D5A5B83"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4E75790C"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88,2</w:t>
            </w:r>
          </w:p>
          <w:p w14:paraId="0BB18DA4"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35937C9C"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19,5</w:t>
            </w:r>
          </w:p>
        </w:tc>
        <w:tc>
          <w:tcPr>
            <w:tcW w:w="0" w:type="auto"/>
            <w:vAlign w:val="center"/>
          </w:tcPr>
          <w:p w14:paraId="762030B4"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4BF966E5"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172,4</w:t>
            </w:r>
          </w:p>
          <w:p w14:paraId="39ED429F"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5E21A906"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88,2</w:t>
            </w:r>
          </w:p>
          <w:p w14:paraId="4C5E2E29"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541DB2B6"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19,5</w:t>
            </w:r>
          </w:p>
        </w:tc>
        <w:tc>
          <w:tcPr>
            <w:tcW w:w="0" w:type="auto"/>
            <w:vAlign w:val="center"/>
          </w:tcPr>
          <w:p w14:paraId="125DC577" w14:textId="77777777" w:rsidR="00F97073" w:rsidRPr="005464D7" w:rsidRDefault="00F97073" w:rsidP="00E44C68">
            <w:pPr>
              <w:pStyle w:val="onestring"/>
              <w:autoSpaceDE w:val="0"/>
              <w:autoSpaceDN w:val="0"/>
              <w:adjustRightInd w:val="0"/>
              <w:jc w:val="left"/>
              <w:rPr>
                <w:rFonts w:cs="Courier New"/>
                <w:sz w:val="20"/>
                <w:szCs w:val="20"/>
                <w:lang w:eastAsia="en-US"/>
              </w:rPr>
            </w:pPr>
          </w:p>
          <w:p w14:paraId="326D1570"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172,4</w:t>
            </w:r>
          </w:p>
          <w:p w14:paraId="1DDC2DCD"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22D5C939"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88,2</w:t>
            </w:r>
          </w:p>
          <w:p w14:paraId="7E954893"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400E2A6F"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19,5</w:t>
            </w:r>
          </w:p>
        </w:tc>
        <w:tc>
          <w:tcPr>
            <w:tcW w:w="789" w:type="dxa"/>
            <w:vAlign w:val="center"/>
          </w:tcPr>
          <w:p w14:paraId="7A7EC80D"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6CCD91DB"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172,4</w:t>
            </w:r>
          </w:p>
          <w:p w14:paraId="25617792"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2734DD01"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88,2</w:t>
            </w:r>
          </w:p>
          <w:p w14:paraId="320F3559"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0C7E63D6"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19,5</w:t>
            </w:r>
          </w:p>
        </w:tc>
        <w:tc>
          <w:tcPr>
            <w:tcW w:w="789" w:type="dxa"/>
            <w:vAlign w:val="center"/>
          </w:tcPr>
          <w:p w14:paraId="67C8CDAD"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1D8743E3"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172,4</w:t>
            </w:r>
          </w:p>
          <w:p w14:paraId="69440D5D"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72C1A7F0"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88,2</w:t>
            </w:r>
          </w:p>
          <w:p w14:paraId="0A548565" w14:textId="77777777" w:rsidR="00F97073" w:rsidRPr="005464D7" w:rsidRDefault="00F97073" w:rsidP="00E44C68">
            <w:pPr>
              <w:pStyle w:val="onestring"/>
              <w:autoSpaceDE w:val="0"/>
              <w:autoSpaceDN w:val="0"/>
              <w:adjustRightInd w:val="0"/>
              <w:jc w:val="center"/>
              <w:rPr>
                <w:rFonts w:cs="Courier New"/>
                <w:sz w:val="20"/>
                <w:szCs w:val="20"/>
                <w:lang w:eastAsia="en-US"/>
              </w:rPr>
            </w:pPr>
          </w:p>
          <w:p w14:paraId="678E3A0C"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19,5</w:t>
            </w:r>
          </w:p>
        </w:tc>
      </w:tr>
      <w:tr w:rsidR="00F97073" w:rsidRPr="005464D7" w14:paraId="558C9F1C" w14:textId="77777777" w:rsidTr="009F48BC">
        <w:tc>
          <w:tcPr>
            <w:tcW w:w="0" w:type="auto"/>
            <w:vMerge/>
          </w:tcPr>
          <w:p w14:paraId="34C14915"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761D8A89"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665896CA"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6F9DA84F"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53,1</w:t>
            </w:r>
          </w:p>
          <w:p w14:paraId="0E4ED23E"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17,2</w:t>
            </w:r>
          </w:p>
          <w:p w14:paraId="00E44B9A"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3,7</w:t>
            </w:r>
          </w:p>
        </w:tc>
        <w:tc>
          <w:tcPr>
            <w:tcW w:w="789" w:type="dxa"/>
            <w:vAlign w:val="center"/>
          </w:tcPr>
          <w:p w14:paraId="5134F377"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62,9</w:t>
            </w:r>
          </w:p>
          <w:p w14:paraId="776CEFA0"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32,2</w:t>
            </w:r>
          </w:p>
          <w:p w14:paraId="2931B8CC"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7,1</w:t>
            </w:r>
          </w:p>
        </w:tc>
        <w:tc>
          <w:tcPr>
            <w:tcW w:w="0" w:type="auto"/>
            <w:vAlign w:val="center"/>
          </w:tcPr>
          <w:p w14:paraId="738B44B2"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62,9</w:t>
            </w:r>
          </w:p>
          <w:p w14:paraId="40D751A8"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32,2</w:t>
            </w:r>
          </w:p>
          <w:p w14:paraId="1F647093"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7,1</w:t>
            </w:r>
          </w:p>
        </w:tc>
        <w:tc>
          <w:tcPr>
            <w:tcW w:w="0" w:type="auto"/>
            <w:vAlign w:val="center"/>
          </w:tcPr>
          <w:p w14:paraId="6B3F895F"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62,9</w:t>
            </w:r>
          </w:p>
          <w:p w14:paraId="7F85F6C5"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32,2</w:t>
            </w:r>
          </w:p>
          <w:p w14:paraId="5158EE1C"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7,1</w:t>
            </w:r>
          </w:p>
        </w:tc>
        <w:tc>
          <w:tcPr>
            <w:tcW w:w="789" w:type="dxa"/>
            <w:vAlign w:val="center"/>
          </w:tcPr>
          <w:p w14:paraId="5BB37C77"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62,9</w:t>
            </w:r>
          </w:p>
          <w:p w14:paraId="0FBAC856"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32,2</w:t>
            </w:r>
          </w:p>
          <w:p w14:paraId="0BA43C53"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7,1</w:t>
            </w:r>
          </w:p>
        </w:tc>
        <w:tc>
          <w:tcPr>
            <w:tcW w:w="789" w:type="dxa"/>
            <w:vAlign w:val="center"/>
          </w:tcPr>
          <w:p w14:paraId="36AAEEA8"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62,9</w:t>
            </w:r>
          </w:p>
          <w:p w14:paraId="569266D7"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32,2</w:t>
            </w:r>
          </w:p>
          <w:p w14:paraId="49802EB5" w14:textId="77777777" w:rsidR="00F97073" w:rsidRPr="005464D7" w:rsidRDefault="00F97073" w:rsidP="00E44C68">
            <w:pPr>
              <w:pStyle w:val="onestring"/>
              <w:autoSpaceDE w:val="0"/>
              <w:autoSpaceDN w:val="0"/>
              <w:adjustRightInd w:val="0"/>
              <w:jc w:val="center"/>
              <w:rPr>
                <w:rFonts w:cs="Courier New"/>
                <w:sz w:val="20"/>
                <w:szCs w:val="20"/>
                <w:lang w:eastAsia="en-US"/>
              </w:rPr>
            </w:pPr>
            <w:r w:rsidRPr="005464D7">
              <w:rPr>
                <w:rFonts w:cs="Courier New"/>
                <w:sz w:val="20"/>
                <w:szCs w:val="20"/>
                <w:lang w:eastAsia="en-US"/>
              </w:rPr>
              <w:t>7,1</w:t>
            </w:r>
          </w:p>
        </w:tc>
      </w:tr>
      <w:tr w:rsidR="00F97073" w:rsidRPr="005464D7" w14:paraId="008A5DD1" w14:textId="77777777" w:rsidTr="009F48BC">
        <w:tc>
          <w:tcPr>
            <w:tcW w:w="0" w:type="auto"/>
            <w:vMerge w:val="restart"/>
          </w:tcPr>
          <w:p w14:paraId="0EC0C858"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14</w:t>
            </w:r>
          </w:p>
        </w:tc>
        <w:tc>
          <w:tcPr>
            <w:tcW w:w="0" w:type="auto"/>
            <w:vMerge w:val="restart"/>
          </w:tcPr>
          <w:p w14:paraId="14D2A346"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Сброс сточных вод в водонепроницаемый выгреб</w:t>
            </w:r>
          </w:p>
        </w:tc>
        <w:tc>
          <w:tcPr>
            <w:tcW w:w="0" w:type="auto"/>
          </w:tcPr>
          <w:p w14:paraId="6FCE7CF5"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5F9CBC9C"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AFCA562"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69616BFA"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59784BAE"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6FC47B2"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75770AC"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3F056E78" w14:textId="77777777" w:rsidTr="009F48BC">
        <w:tc>
          <w:tcPr>
            <w:tcW w:w="0" w:type="auto"/>
            <w:vMerge/>
          </w:tcPr>
          <w:p w14:paraId="573DBA8B"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762A595C"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51B3152F"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5E40822A"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6BCE7A25"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6B30C511"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904FF1B"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5FBB983B"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3ACBFF14"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0C83DC00" w14:textId="77777777" w:rsidTr="009F48BC">
        <w:tc>
          <w:tcPr>
            <w:tcW w:w="0" w:type="auto"/>
            <w:vMerge w:val="restart"/>
          </w:tcPr>
          <w:p w14:paraId="4E6BC104"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15</w:t>
            </w:r>
          </w:p>
        </w:tc>
        <w:tc>
          <w:tcPr>
            <w:tcW w:w="0" w:type="auto"/>
            <w:vMerge w:val="restart"/>
          </w:tcPr>
          <w:p w14:paraId="16D8A4FA"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cs="Courier New"/>
                <w:sz w:val="20"/>
                <w:szCs w:val="20"/>
                <w:lang w:eastAsia="en-US"/>
              </w:rPr>
              <w:t>Сброс сточных вод в технологические водные объекты</w:t>
            </w:r>
          </w:p>
        </w:tc>
        <w:tc>
          <w:tcPr>
            <w:tcW w:w="0" w:type="auto"/>
          </w:tcPr>
          <w:p w14:paraId="103DBB3A" w14:textId="77777777" w:rsidR="00F97073" w:rsidRPr="005464D7" w:rsidRDefault="00F97073" w:rsidP="00E44C68">
            <w:pPr>
              <w:autoSpaceDE w:val="0"/>
              <w:autoSpaceDN w:val="0"/>
              <w:adjustRightInd w:val="0"/>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куб. м/сутки</w:t>
            </w:r>
          </w:p>
        </w:tc>
        <w:tc>
          <w:tcPr>
            <w:tcW w:w="1378" w:type="dxa"/>
            <w:vAlign w:val="center"/>
          </w:tcPr>
          <w:p w14:paraId="2B446096"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793A1D06"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5787AC5"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3A0AC0B1"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98F1A12"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1E8013A"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r w:rsidR="00F97073" w:rsidRPr="005464D7" w14:paraId="1C534C6E" w14:textId="77777777" w:rsidTr="009F48BC">
        <w:tc>
          <w:tcPr>
            <w:tcW w:w="0" w:type="auto"/>
            <w:vMerge/>
          </w:tcPr>
          <w:p w14:paraId="399B9BE1"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vMerge/>
          </w:tcPr>
          <w:p w14:paraId="21B7E334" w14:textId="77777777" w:rsidR="00F97073" w:rsidRPr="005464D7" w:rsidRDefault="00F97073" w:rsidP="00E44C68">
            <w:pPr>
              <w:pStyle w:val="onestring"/>
              <w:autoSpaceDE w:val="0"/>
              <w:autoSpaceDN w:val="0"/>
              <w:adjustRightInd w:val="0"/>
              <w:jc w:val="left"/>
              <w:rPr>
                <w:rFonts w:cs="Courier New"/>
                <w:sz w:val="20"/>
                <w:szCs w:val="20"/>
                <w:lang w:eastAsia="en-US"/>
              </w:rPr>
            </w:pPr>
          </w:p>
        </w:tc>
        <w:tc>
          <w:tcPr>
            <w:tcW w:w="0" w:type="auto"/>
          </w:tcPr>
          <w:p w14:paraId="2693FAEA" w14:textId="77777777" w:rsidR="00F97073" w:rsidRPr="005464D7" w:rsidRDefault="00F97073" w:rsidP="00E44C68">
            <w:pPr>
              <w:pStyle w:val="onestring"/>
              <w:autoSpaceDE w:val="0"/>
              <w:autoSpaceDN w:val="0"/>
              <w:adjustRightInd w:val="0"/>
              <w:jc w:val="left"/>
              <w:rPr>
                <w:rFonts w:cs="Courier New"/>
                <w:sz w:val="20"/>
                <w:szCs w:val="20"/>
                <w:lang w:eastAsia="en-US"/>
              </w:rPr>
            </w:pPr>
            <w:r w:rsidRPr="005464D7">
              <w:rPr>
                <w:rFonts w:ascii="Times New Roman CYR" w:hAnsi="Times New Roman CYR" w:cs="Times New Roman CYR"/>
                <w:sz w:val="20"/>
                <w:szCs w:val="20"/>
                <w:lang w:eastAsia="en-US"/>
              </w:rPr>
              <w:t>тыс. куб. м/год</w:t>
            </w:r>
          </w:p>
        </w:tc>
        <w:tc>
          <w:tcPr>
            <w:tcW w:w="1378" w:type="dxa"/>
            <w:vAlign w:val="center"/>
          </w:tcPr>
          <w:p w14:paraId="160D9F41"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23A33597"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474BA571"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0" w:type="auto"/>
            <w:vAlign w:val="center"/>
          </w:tcPr>
          <w:p w14:paraId="3C16B3BF"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4DFA7C1B"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c>
          <w:tcPr>
            <w:tcW w:w="789" w:type="dxa"/>
            <w:vAlign w:val="center"/>
          </w:tcPr>
          <w:p w14:paraId="1D77E9DC" w14:textId="77777777" w:rsidR="00F97073" w:rsidRPr="005464D7" w:rsidRDefault="00F97073" w:rsidP="00E44C68">
            <w:pPr>
              <w:autoSpaceDE w:val="0"/>
              <w:autoSpaceDN w:val="0"/>
              <w:adjustRightInd w:val="0"/>
              <w:jc w:val="center"/>
              <w:rPr>
                <w:rFonts w:ascii="Times New Roman CYR" w:hAnsi="Times New Roman CYR" w:cs="Times New Roman CYR"/>
                <w:sz w:val="20"/>
                <w:szCs w:val="20"/>
                <w:lang w:eastAsia="en-US"/>
              </w:rPr>
            </w:pPr>
            <w:r w:rsidRPr="005464D7">
              <w:rPr>
                <w:rFonts w:ascii="Times New Roman CYR" w:hAnsi="Times New Roman CYR" w:cs="Times New Roman CYR"/>
                <w:sz w:val="20"/>
                <w:szCs w:val="20"/>
                <w:lang w:eastAsia="en-US"/>
              </w:rPr>
              <w:t>0,0</w:t>
            </w:r>
          </w:p>
        </w:tc>
      </w:tr>
    </w:tbl>
    <w:p w14:paraId="42A7D195" w14:textId="77777777" w:rsidR="00286E25" w:rsidRDefault="00286E25" w:rsidP="001239ED">
      <w:pPr>
        <w:pStyle w:val="newncpi"/>
        <w:ind w:firstLine="0"/>
        <w:jc w:val="center"/>
      </w:pPr>
    </w:p>
    <w:p w14:paraId="3B200EC1" w14:textId="77777777" w:rsidR="0019674F" w:rsidRDefault="0019674F" w:rsidP="00CE77EE">
      <w:pPr>
        <w:pStyle w:val="titlep"/>
        <w:spacing w:before="0" w:after="0"/>
      </w:pPr>
    </w:p>
    <w:p w14:paraId="57E2E2D8" w14:textId="77777777" w:rsidR="00286E25" w:rsidRDefault="00CE77EE" w:rsidP="00CE77EE">
      <w:pPr>
        <w:pStyle w:val="titlep"/>
        <w:spacing w:before="0" w:after="0"/>
      </w:pPr>
      <w:r>
        <w:lastRenderedPageBreak/>
        <w:t>VI. Нормативы допустимых сбр</w:t>
      </w:r>
      <w:r w:rsidR="00B07113">
        <w:t xml:space="preserve">осов химических и иных веществ </w:t>
      </w:r>
    </w:p>
    <w:p w14:paraId="3625656A" w14:textId="77777777" w:rsidR="00C60B12" w:rsidRPr="00CE77EE" w:rsidRDefault="00C60B12" w:rsidP="001239ED">
      <w:pPr>
        <w:pStyle w:val="newncpi"/>
        <w:ind w:firstLine="0"/>
        <w:jc w:val="center"/>
        <w:rPr>
          <w:sz w:val="10"/>
          <w:szCs w:val="10"/>
        </w:rPr>
      </w:pPr>
    </w:p>
    <w:p w14:paraId="53B07164" w14:textId="77777777" w:rsidR="00C60B12" w:rsidRDefault="00CE77EE" w:rsidP="001239ED">
      <w:pPr>
        <w:pStyle w:val="newncpi"/>
        <w:ind w:firstLine="0"/>
        <w:jc w:val="center"/>
      </w:pPr>
      <w:r>
        <w:t>Характеристика сточных вод, сбрасываемых в поверхностный водный объект</w:t>
      </w:r>
    </w:p>
    <w:p w14:paraId="32FAFA05" w14:textId="77777777" w:rsidR="005464D7" w:rsidRPr="007B0181" w:rsidRDefault="00775DCF" w:rsidP="005464D7">
      <w:pPr>
        <w:jc w:val="center"/>
        <w:rPr>
          <w:i/>
          <w:iCs/>
          <w:u w:val="single"/>
        </w:rPr>
      </w:pPr>
      <w:r>
        <w:rPr>
          <w:i/>
          <w:iCs/>
          <w:u w:val="single"/>
        </w:rPr>
        <w:t>нет</w:t>
      </w:r>
    </w:p>
    <w:p w14:paraId="615672D9" w14:textId="77777777" w:rsidR="00CE77EE" w:rsidRPr="00CE77EE" w:rsidRDefault="00CE77EE" w:rsidP="001239ED">
      <w:pPr>
        <w:pStyle w:val="newncpi"/>
        <w:ind w:firstLine="0"/>
        <w:jc w:val="center"/>
        <w:rPr>
          <w:sz w:val="10"/>
          <w:szCs w:val="10"/>
        </w:rPr>
      </w:pPr>
    </w:p>
    <w:p w14:paraId="4C80D14A" w14:textId="77777777" w:rsidR="00595D21" w:rsidRDefault="00595D21" w:rsidP="00CE77EE">
      <w:pPr>
        <w:pStyle w:val="newncpi"/>
        <w:ind w:firstLine="0"/>
        <w:jc w:val="right"/>
      </w:pPr>
    </w:p>
    <w:p w14:paraId="04E9D14A" w14:textId="77777777" w:rsidR="00CE77EE" w:rsidRDefault="00CE77EE" w:rsidP="00CE77EE">
      <w:pPr>
        <w:pStyle w:val="newncpi"/>
        <w:ind w:firstLine="0"/>
        <w:jc w:val="right"/>
      </w:pPr>
      <w:r>
        <w:t>Таблица 12</w:t>
      </w:r>
    </w:p>
    <w:p w14:paraId="190EA95A" w14:textId="77777777" w:rsidR="00681BDB" w:rsidRDefault="00681BDB" w:rsidP="00CE77EE">
      <w:pPr>
        <w:pStyle w:val="newncpi"/>
        <w:ind w:firstLine="0"/>
        <w:jc w:val="right"/>
      </w:pPr>
    </w:p>
    <w:tbl>
      <w:tblPr>
        <w:tblStyle w:val="tablencpi"/>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1555"/>
        <w:gridCol w:w="3046"/>
        <w:gridCol w:w="925"/>
        <w:gridCol w:w="1106"/>
        <w:gridCol w:w="1134"/>
        <w:gridCol w:w="1240"/>
      </w:tblGrid>
      <w:tr w:rsidR="00CE77EE" w14:paraId="787B458A" w14:textId="77777777" w:rsidTr="00B07113">
        <w:trPr>
          <w:trHeight w:val="494"/>
        </w:trPr>
        <w:tc>
          <w:tcPr>
            <w:tcW w:w="1698" w:type="dxa"/>
            <w:vMerge w:val="restart"/>
            <w:vAlign w:val="center"/>
          </w:tcPr>
          <w:p w14:paraId="62838E47" w14:textId="77777777" w:rsidR="00CE77EE" w:rsidRPr="00CE77EE" w:rsidRDefault="00CE77EE" w:rsidP="00CE77EE">
            <w:pPr>
              <w:pStyle w:val="newncpi"/>
              <w:ind w:firstLine="0"/>
              <w:jc w:val="center"/>
              <w:rPr>
                <w:b/>
                <w:sz w:val="20"/>
                <w:szCs w:val="20"/>
              </w:rPr>
            </w:pPr>
            <w:r w:rsidRPr="00CE77EE">
              <w:rPr>
                <w:b/>
                <w:sz w:val="20"/>
                <w:szCs w:val="20"/>
              </w:rPr>
              <w:t>Географические координаты выпуска сточных вод (в градусах, минутах и секундах)</w:t>
            </w:r>
          </w:p>
        </w:tc>
        <w:tc>
          <w:tcPr>
            <w:tcW w:w="1555" w:type="dxa"/>
            <w:vMerge w:val="restart"/>
            <w:vAlign w:val="center"/>
          </w:tcPr>
          <w:p w14:paraId="6BF6168D" w14:textId="77777777" w:rsidR="00CE77EE" w:rsidRPr="00CE77EE" w:rsidRDefault="00CE77EE" w:rsidP="00CE77EE">
            <w:pPr>
              <w:pStyle w:val="newncpi"/>
              <w:ind w:firstLine="0"/>
              <w:jc w:val="center"/>
              <w:rPr>
                <w:b/>
                <w:sz w:val="20"/>
                <w:szCs w:val="20"/>
              </w:rPr>
            </w:pPr>
            <w:r w:rsidRPr="00CE77EE">
              <w:rPr>
                <w:b/>
                <w:sz w:val="20"/>
                <w:szCs w:val="20"/>
              </w:rPr>
              <w:t>Наименование химических и иных веществ (показателей качества), единица величины</w:t>
            </w:r>
          </w:p>
        </w:tc>
        <w:tc>
          <w:tcPr>
            <w:tcW w:w="7451" w:type="dxa"/>
            <w:gridSpan w:val="5"/>
            <w:vAlign w:val="center"/>
          </w:tcPr>
          <w:p w14:paraId="5ACC1A7A" w14:textId="77777777" w:rsidR="00595D21" w:rsidRDefault="00CE77EE" w:rsidP="00CE77EE">
            <w:pPr>
              <w:pStyle w:val="table10"/>
              <w:jc w:val="center"/>
              <w:rPr>
                <w:b/>
              </w:rPr>
            </w:pPr>
            <w:r w:rsidRPr="00CE77EE">
              <w:rPr>
                <w:b/>
              </w:rPr>
              <w:t xml:space="preserve">Концентрация загрязняющих веществ и показателей их качества </w:t>
            </w:r>
          </w:p>
          <w:p w14:paraId="6320B2E1" w14:textId="77777777" w:rsidR="00CE77EE" w:rsidRPr="00CE77EE" w:rsidRDefault="00CE77EE" w:rsidP="00CE77EE">
            <w:pPr>
              <w:pStyle w:val="table10"/>
              <w:jc w:val="center"/>
              <w:rPr>
                <w:b/>
              </w:rPr>
            </w:pPr>
            <w:r w:rsidRPr="00CE77EE">
              <w:rPr>
                <w:b/>
              </w:rPr>
              <w:t>в составе сточных вод</w:t>
            </w:r>
          </w:p>
        </w:tc>
      </w:tr>
      <w:tr w:rsidR="00CE77EE" w14:paraId="1A37DFC8" w14:textId="77777777" w:rsidTr="00B07113">
        <w:trPr>
          <w:trHeight w:val="983"/>
        </w:trPr>
        <w:tc>
          <w:tcPr>
            <w:tcW w:w="1698" w:type="dxa"/>
            <w:vMerge/>
            <w:vAlign w:val="center"/>
          </w:tcPr>
          <w:p w14:paraId="2C27BD3D" w14:textId="77777777" w:rsidR="00CE77EE" w:rsidRPr="00CE77EE" w:rsidRDefault="00CE77EE" w:rsidP="00CE77EE">
            <w:pPr>
              <w:pStyle w:val="newncpi"/>
              <w:ind w:firstLine="0"/>
              <w:jc w:val="center"/>
              <w:rPr>
                <w:b/>
                <w:sz w:val="20"/>
                <w:szCs w:val="20"/>
              </w:rPr>
            </w:pPr>
          </w:p>
        </w:tc>
        <w:tc>
          <w:tcPr>
            <w:tcW w:w="1555" w:type="dxa"/>
            <w:vMerge/>
            <w:vAlign w:val="center"/>
          </w:tcPr>
          <w:p w14:paraId="0B939B9D" w14:textId="77777777" w:rsidR="00CE77EE" w:rsidRPr="00CE77EE" w:rsidRDefault="00CE77EE" w:rsidP="00CE77EE">
            <w:pPr>
              <w:pStyle w:val="newncpi"/>
              <w:ind w:firstLine="0"/>
              <w:jc w:val="center"/>
              <w:rPr>
                <w:b/>
                <w:sz w:val="20"/>
                <w:szCs w:val="20"/>
              </w:rPr>
            </w:pPr>
          </w:p>
        </w:tc>
        <w:tc>
          <w:tcPr>
            <w:tcW w:w="5077" w:type="dxa"/>
            <w:gridSpan w:val="3"/>
            <w:vAlign w:val="center"/>
          </w:tcPr>
          <w:p w14:paraId="38C59055" w14:textId="77777777" w:rsidR="00CE77EE" w:rsidRPr="00CE77EE" w:rsidRDefault="00CE77EE" w:rsidP="00CE77EE">
            <w:pPr>
              <w:pStyle w:val="table10"/>
              <w:jc w:val="center"/>
              <w:rPr>
                <w:b/>
              </w:rPr>
            </w:pPr>
            <w:r w:rsidRPr="00CE77EE">
              <w:rPr>
                <w:b/>
              </w:rPr>
              <w:t>поступающих на очистку</w:t>
            </w:r>
          </w:p>
        </w:tc>
        <w:tc>
          <w:tcPr>
            <w:tcW w:w="2374" w:type="dxa"/>
            <w:gridSpan w:val="2"/>
            <w:vAlign w:val="center"/>
          </w:tcPr>
          <w:p w14:paraId="0E3ECC7F" w14:textId="77777777" w:rsidR="00CE77EE" w:rsidRPr="00CE77EE" w:rsidRDefault="00CE77EE" w:rsidP="00CE77EE">
            <w:pPr>
              <w:pStyle w:val="table10"/>
              <w:jc w:val="center"/>
              <w:rPr>
                <w:b/>
              </w:rPr>
            </w:pPr>
            <w:r w:rsidRPr="00CE77EE">
              <w:rPr>
                <w:b/>
              </w:rPr>
              <w:t>сбрасываемых после очистки</w:t>
            </w:r>
            <w:r>
              <w:rPr>
                <w:b/>
              </w:rPr>
              <w:t xml:space="preserve"> </w:t>
            </w:r>
            <w:r w:rsidRPr="00CE77EE">
              <w:rPr>
                <w:b/>
              </w:rPr>
              <w:t>в поверхностный водный объект</w:t>
            </w:r>
          </w:p>
        </w:tc>
      </w:tr>
      <w:tr w:rsidR="00CE77EE" w14:paraId="789DD457" w14:textId="77777777" w:rsidTr="00B07113">
        <w:trPr>
          <w:trHeight w:val="1692"/>
        </w:trPr>
        <w:tc>
          <w:tcPr>
            <w:tcW w:w="1698" w:type="dxa"/>
            <w:vMerge/>
            <w:vAlign w:val="center"/>
          </w:tcPr>
          <w:p w14:paraId="6C90C59C" w14:textId="77777777" w:rsidR="00CE77EE" w:rsidRPr="00CE77EE" w:rsidRDefault="00CE77EE" w:rsidP="00CE77EE">
            <w:pPr>
              <w:pStyle w:val="newncpi"/>
              <w:ind w:firstLine="0"/>
              <w:jc w:val="center"/>
              <w:rPr>
                <w:b/>
                <w:sz w:val="20"/>
                <w:szCs w:val="20"/>
              </w:rPr>
            </w:pPr>
          </w:p>
        </w:tc>
        <w:tc>
          <w:tcPr>
            <w:tcW w:w="1555" w:type="dxa"/>
            <w:vMerge/>
            <w:vAlign w:val="center"/>
          </w:tcPr>
          <w:p w14:paraId="08F9D63B" w14:textId="77777777" w:rsidR="00CE77EE" w:rsidRPr="00CE77EE" w:rsidRDefault="00CE77EE" w:rsidP="00CE77EE">
            <w:pPr>
              <w:pStyle w:val="newncpi"/>
              <w:ind w:firstLine="0"/>
              <w:jc w:val="center"/>
              <w:rPr>
                <w:b/>
                <w:sz w:val="20"/>
                <w:szCs w:val="20"/>
              </w:rPr>
            </w:pPr>
          </w:p>
        </w:tc>
        <w:tc>
          <w:tcPr>
            <w:tcW w:w="3046" w:type="dxa"/>
            <w:vAlign w:val="center"/>
          </w:tcPr>
          <w:p w14:paraId="739C3FEA" w14:textId="77777777" w:rsidR="00CE77EE" w:rsidRPr="00CE77EE" w:rsidRDefault="00CE77EE" w:rsidP="00CE77EE">
            <w:pPr>
              <w:pStyle w:val="newncpi"/>
              <w:ind w:firstLine="0"/>
              <w:jc w:val="center"/>
              <w:rPr>
                <w:b/>
                <w:sz w:val="20"/>
                <w:szCs w:val="20"/>
              </w:rPr>
            </w:pPr>
            <w:r w:rsidRPr="00CE77EE">
              <w:rPr>
                <w:b/>
                <w:sz w:val="20"/>
                <w:szCs w:val="20"/>
              </w:rPr>
              <w:t>проектная или согласно условиям приема производственных сточных вод в систему канализации, устанавливаемым местными исполнительными и распорядительными органами</w:t>
            </w:r>
          </w:p>
        </w:tc>
        <w:tc>
          <w:tcPr>
            <w:tcW w:w="925" w:type="dxa"/>
            <w:vAlign w:val="center"/>
          </w:tcPr>
          <w:p w14:paraId="4C4CF3D6" w14:textId="77777777" w:rsidR="00CE77EE" w:rsidRPr="00CE77EE" w:rsidRDefault="00CE77EE" w:rsidP="00CE77EE">
            <w:pPr>
              <w:pStyle w:val="newncpi"/>
              <w:ind w:firstLine="0"/>
              <w:jc w:val="center"/>
              <w:rPr>
                <w:b/>
                <w:sz w:val="20"/>
                <w:szCs w:val="20"/>
              </w:rPr>
            </w:pPr>
            <w:r w:rsidRPr="00CE77EE">
              <w:rPr>
                <w:b/>
                <w:sz w:val="20"/>
                <w:szCs w:val="20"/>
              </w:rPr>
              <w:t>средне</w:t>
            </w:r>
            <w:r>
              <w:rPr>
                <w:b/>
                <w:sz w:val="20"/>
                <w:szCs w:val="20"/>
              </w:rPr>
              <w:t>-</w:t>
            </w:r>
            <w:r w:rsidRPr="00CE77EE">
              <w:rPr>
                <w:b/>
                <w:sz w:val="20"/>
                <w:szCs w:val="20"/>
              </w:rPr>
              <w:t>годовая</w:t>
            </w:r>
          </w:p>
        </w:tc>
        <w:tc>
          <w:tcPr>
            <w:tcW w:w="1106" w:type="dxa"/>
            <w:vAlign w:val="center"/>
          </w:tcPr>
          <w:p w14:paraId="3F332E16" w14:textId="77777777" w:rsidR="00CE77EE" w:rsidRPr="00CE77EE" w:rsidRDefault="00CE77EE" w:rsidP="00CE77EE">
            <w:pPr>
              <w:pStyle w:val="newncpi"/>
              <w:ind w:firstLine="0"/>
              <w:jc w:val="center"/>
              <w:rPr>
                <w:b/>
                <w:sz w:val="20"/>
                <w:szCs w:val="20"/>
              </w:rPr>
            </w:pPr>
            <w:r w:rsidRPr="00CE77EE">
              <w:rPr>
                <w:b/>
                <w:sz w:val="20"/>
                <w:szCs w:val="20"/>
              </w:rPr>
              <w:t>макси</w:t>
            </w:r>
            <w:r>
              <w:rPr>
                <w:b/>
                <w:sz w:val="20"/>
                <w:szCs w:val="20"/>
              </w:rPr>
              <w:t>-</w:t>
            </w:r>
            <w:r w:rsidRPr="00CE77EE">
              <w:rPr>
                <w:b/>
                <w:sz w:val="20"/>
                <w:szCs w:val="20"/>
              </w:rPr>
              <w:t>мальная</w:t>
            </w:r>
          </w:p>
        </w:tc>
        <w:tc>
          <w:tcPr>
            <w:tcW w:w="1134" w:type="dxa"/>
            <w:vAlign w:val="center"/>
          </w:tcPr>
          <w:p w14:paraId="297BD790" w14:textId="77777777" w:rsidR="00CE77EE" w:rsidRPr="00CE77EE" w:rsidRDefault="00CE77EE" w:rsidP="00CE77EE">
            <w:pPr>
              <w:pStyle w:val="newncpi"/>
              <w:ind w:firstLine="0"/>
              <w:jc w:val="center"/>
              <w:rPr>
                <w:b/>
                <w:sz w:val="20"/>
                <w:szCs w:val="20"/>
              </w:rPr>
            </w:pPr>
            <w:r w:rsidRPr="00CE77EE">
              <w:rPr>
                <w:b/>
                <w:sz w:val="20"/>
                <w:szCs w:val="20"/>
              </w:rPr>
              <w:t>средне</w:t>
            </w:r>
            <w:r>
              <w:rPr>
                <w:b/>
                <w:sz w:val="20"/>
                <w:szCs w:val="20"/>
              </w:rPr>
              <w:t>-</w:t>
            </w:r>
            <w:r w:rsidRPr="00CE77EE">
              <w:rPr>
                <w:b/>
                <w:sz w:val="20"/>
                <w:szCs w:val="20"/>
              </w:rPr>
              <w:t>годовая</w:t>
            </w:r>
          </w:p>
        </w:tc>
        <w:tc>
          <w:tcPr>
            <w:tcW w:w="1240" w:type="dxa"/>
            <w:vAlign w:val="center"/>
          </w:tcPr>
          <w:p w14:paraId="0F09736D" w14:textId="77777777" w:rsidR="00CE77EE" w:rsidRPr="00CE77EE" w:rsidRDefault="00CE77EE" w:rsidP="00CE77EE">
            <w:pPr>
              <w:pStyle w:val="newncpi"/>
              <w:ind w:firstLine="0"/>
              <w:jc w:val="center"/>
              <w:rPr>
                <w:b/>
                <w:sz w:val="20"/>
                <w:szCs w:val="20"/>
              </w:rPr>
            </w:pPr>
            <w:r w:rsidRPr="00CE77EE">
              <w:rPr>
                <w:b/>
                <w:sz w:val="20"/>
                <w:szCs w:val="20"/>
              </w:rPr>
              <w:t>макси</w:t>
            </w:r>
            <w:r>
              <w:rPr>
                <w:b/>
                <w:sz w:val="20"/>
                <w:szCs w:val="20"/>
              </w:rPr>
              <w:t>-</w:t>
            </w:r>
            <w:r w:rsidRPr="00CE77EE">
              <w:rPr>
                <w:b/>
                <w:sz w:val="20"/>
                <w:szCs w:val="20"/>
              </w:rPr>
              <w:t>мальная</w:t>
            </w:r>
          </w:p>
        </w:tc>
      </w:tr>
      <w:tr w:rsidR="00CE77EE" w14:paraId="7C399300" w14:textId="77777777" w:rsidTr="00B07113">
        <w:tc>
          <w:tcPr>
            <w:tcW w:w="1698" w:type="dxa"/>
            <w:vAlign w:val="center"/>
          </w:tcPr>
          <w:p w14:paraId="59E81334" w14:textId="77777777" w:rsidR="00CE77EE" w:rsidRPr="00CE77EE" w:rsidRDefault="00CE77EE" w:rsidP="00CE77EE">
            <w:pPr>
              <w:pStyle w:val="newncpi"/>
              <w:ind w:firstLine="0"/>
              <w:jc w:val="center"/>
              <w:rPr>
                <w:b/>
                <w:sz w:val="20"/>
                <w:szCs w:val="20"/>
              </w:rPr>
            </w:pPr>
            <w:r w:rsidRPr="00CE77EE">
              <w:rPr>
                <w:b/>
                <w:sz w:val="20"/>
                <w:szCs w:val="20"/>
              </w:rPr>
              <w:t>1</w:t>
            </w:r>
          </w:p>
        </w:tc>
        <w:tc>
          <w:tcPr>
            <w:tcW w:w="1555" w:type="dxa"/>
            <w:vAlign w:val="center"/>
          </w:tcPr>
          <w:p w14:paraId="373586A3" w14:textId="77777777" w:rsidR="00CE77EE" w:rsidRPr="00CE77EE" w:rsidRDefault="00CE77EE" w:rsidP="00CE77EE">
            <w:pPr>
              <w:pStyle w:val="newncpi"/>
              <w:ind w:firstLine="0"/>
              <w:jc w:val="center"/>
              <w:rPr>
                <w:b/>
                <w:sz w:val="20"/>
                <w:szCs w:val="20"/>
              </w:rPr>
            </w:pPr>
            <w:r w:rsidRPr="00CE77EE">
              <w:rPr>
                <w:b/>
                <w:sz w:val="20"/>
                <w:szCs w:val="20"/>
              </w:rPr>
              <w:t>2</w:t>
            </w:r>
          </w:p>
        </w:tc>
        <w:tc>
          <w:tcPr>
            <w:tcW w:w="3046" w:type="dxa"/>
            <w:vAlign w:val="center"/>
          </w:tcPr>
          <w:p w14:paraId="1B7ADF67" w14:textId="77777777" w:rsidR="00CE77EE" w:rsidRPr="00CE77EE" w:rsidRDefault="00CE77EE" w:rsidP="00CE77EE">
            <w:pPr>
              <w:pStyle w:val="newncpi"/>
              <w:ind w:firstLine="0"/>
              <w:jc w:val="center"/>
              <w:rPr>
                <w:b/>
                <w:sz w:val="20"/>
                <w:szCs w:val="20"/>
              </w:rPr>
            </w:pPr>
            <w:r w:rsidRPr="00CE77EE">
              <w:rPr>
                <w:b/>
                <w:sz w:val="20"/>
                <w:szCs w:val="20"/>
              </w:rPr>
              <w:t>3</w:t>
            </w:r>
          </w:p>
        </w:tc>
        <w:tc>
          <w:tcPr>
            <w:tcW w:w="925" w:type="dxa"/>
            <w:vAlign w:val="center"/>
          </w:tcPr>
          <w:p w14:paraId="53D93122" w14:textId="77777777" w:rsidR="00CE77EE" w:rsidRPr="00CE77EE" w:rsidRDefault="00CE77EE" w:rsidP="00CE77EE">
            <w:pPr>
              <w:pStyle w:val="newncpi"/>
              <w:ind w:firstLine="0"/>
              <w:jc w:val="center"/>
              <w:rPr>
                <w:b/>
                <w:sz w:val="20"/>
                <w:szCs w:val="20"/>
              </w:rPr>
            </w:pPr>
            <w:r w:rsidRPr="00CE77EE">
              <w:rPr>
                <w:b/>
                <w:sz w:val="20"/>
                <w:szCs w:val="20"/>
              </w:rPr>
              <w:t>4</w:t>
            </w:r>
          </w:p>
        </w:tc>
        <w:tc>
          <w:tcPr>
            <w:tcW w:w="1106" w:type="dxa"/>
            <w:vAlign w:val="center"/>
          </w:tcPr>
          <w:p w14:paraId="4E3EC077" w14:textId="77777777" w:rsidR="00CE77EE" w:rsidRPr="00CE77EE" w:rsidRDefault="00CE77EE" w:rsidP="00CE77EE">
            <w:pPr>
              <w:pStyle w:val="newncpi"/>
              <w:ind w:firstLine="0"/>
              <w:jc w:val="center"/>
              <w:rPr>
                <w:b/>
                <w:sz w:val="20"/>
                <w:szCs w:val="20"/>
              </w:rPr>
            </w:pPr>
            <w:r w:rsidRPr="00CE77EE">
              <w:rPr>
                <w:b/>
                <w:sz w:val="20"/>
                <w:szCs w:val="20"/>
              </w:rPr>
              <w:t>5</w:t>
            </w:r>
          </w:p>
        </w:tc>
        <w:tc>
          <w:tcPr>
            <w:tcW w:w="1134" w:type="dxa"/>
            <w:vAlign w:val="center"/>
          </w:tcPr>
          <w:p w14:paraId="586A6A46" w14:textId="77777777" w:rsidR="00CE77EE" w:rsidRPr="00CE77EE" w:rsidRDefault="00CE77EE" w:rsidP="00CE77EE">
            <w:pPr>
              <w:pStyle w:val="newncpi"/>
              <w:ind w:firstLine="0"/>
              <w:jc w:val="center"/>
              <w:rPr>
                <w:b/>
                <w:sz w:val="20"/>
                <w:szCs w:val="20"/>
              </w:rPr>
            </w:pPr>
            <w:r w:rsidRPr="00CE77EE">
              <w:rPr>
                <w:b/>
                <w:sz w:val="20"/>
                <w:szCs w:val="20"/>
              </w:rPr>
              <w:t>6</w:t>
            </w:r>
          </w:p>
        </w:tc>
        <w:tc>
          <w:tcPr>
            <w:tcW w:w="1240" w:type="dxa"/>
            <w:vAlign w:val="center"/>
          </w:tcPr>
          <w:p w14:paraId="057BDF7E" w14:textId="77777777" w:rsidR="00CE77EE" w:rsidRPr="00CE77EE" w:rsidRDefault="00CE77EE" w:rsidP="00CE77EE">
            <w:pPr>
              <w:pStyle w:val="newncpi"/>
              <w:ind w:firstLine="0"/>
              <w:jc w:val="center"/>
              <w:rPr>
                <w:b/>
                <w:sz w:val="20"/>
                <w:szCs w:val="20"/>
              </w:rPr>
            </w:pPr>
            <w:r w:rsidRPr="00CE77EE">
              <w:rPr>
                <w:b/>
                <w:sz w:val="20"/>
                <w:szCs w:val="20"/>
              </w:rPr>
              <w:t>7</w:t>
            </w:r>
          </w:p>
        </w:tc>
      </w:tr>
      <w:tr w:rsidR="00CE77EE" w14:paraId="2B92AED4" w14:textId="77777777" w:rsidTr="00B07113">
        <w:tc>
          <w:tcPr>
            <w:tcW w:w="1698" w:type="dxa"/>
          </w:tcPr>
          <w:p w14:paraId="47C969F9" w14:textId="77777777" w:rsidR="00CE77EE" w:rsidRPr="005464D7" w:rsidRDefault="00681BDB" w:rsidP="001239ED">
            <w:pPr>
              <w:pStyle w:val="newncpi"/>
              <w:ind w:firstLine="0"/>
              <w:jc w:val="center"/>
              <w:rPr>
                <w:b/>
              </w:rPr>
            </w:pPr>
            <w:r w:rsidRPr="005464D7">
              <w:rPr>
                <w:b/>
              </w:rPr>
              <w:t>-</w:t>
            </w:r>
          </w:p>
        </w:tc>
        <w:tc>
          <w:tcPr>
            <w:tcW w:w="1555" w:type="dxa"/>
          </w:tcPr>
          <w:p w14:paraId="14F362C8" w14:textId="77777777" w:rsidR="00CE77EE" w:rsidRPr="005464D7" w:rsidRDefault="00681BDB" w:rsidP="001239ED">
            <w:pPr>
              <w:pStyle w:val="newncpi"/>
              <w:ind w:firstLine="0"/>
              <w:jc w:val="center"/>
              <w:rPr>
                <w:b/>
              </w:rPr>
            </w:pPr>
            <w:r w:rsidRPr="005464D7">
              <w:rPr>
                <w:b/>
              </w:rPr>
              <w:t>-</w:t>
            </w:r>
          </w:p>
        </w:tc>
        <w:tc>
          <w:tcPr>
            <w:tcW w:w="3046" w:type="dxa"/>
          </w:tcPr>
          <w:p w14:paraId="582146A8" w14:textId="77777777" w:rsidR="00CE77EE" w:rsidRPr="005464D7" w:rsidRDefault="00681BDB" w:rsidP="001239ED">
            <w:pPr>
              <w:pStyle w:val="newncpi"/>
              <w:ind w:firstLine="0"/>
              <w:jc w:val="center"/>
              <w:rPr>
                <w:b/>
              </w:rPr>
            </w:pPr>
            <w:r w:rsidRPr="005464D7">
              <w:rPr>
                <w:b/>
              </w:rPr>
              <w:t>-</w:t>
            </w:r>
          </w:p>
        </w:tc>
        <w:tc>
          <w:tcPr>
            <w:tcW w:w="925" w:type="dxa"/>
          </w:tcPr>
          <w:p w14:paraId="0FA0771F" w14:textId="77777777" w:rsidR="00CE77EE" w:rsidRPr="005464D7" w:rsidRDefault="00681BDB" w:rsidP="001239ED">
            <w:pPr>
              <w:pStyle w:val="newncpi"/>
              <w:ind w:firstLine="0"/>
              <w:jc w:val="center"/>
              <w:rPr>
                <w:b/>
              </w:rPr>
            </w:pPr>
            <w:r w:rsidRPr="005464D7">
              <w:rPr>
                <w:b/>
              </w:rPr>
              <w:t>-</w:t>
            </w:r>
          </w:p>
        </w:tc>
        <w:tc>
          <w:tcPr>
            <w:tcW w:w="1106" w:type="dxa"/>
          </w:tcPr>
          <w:p w14:paraId="1A069CCE" w14:textId="77777777" w:rsidR="00CE77EE" w:rsidRPr="005464D7" w:rsidRDefault="00681BDB" w:rsidP="001239ED">
            <w:pPr>
              <w:pStyle w:val="newncpi"/>
              <w:ind w:firstLine="0"/>
              <w:jc w:val="center"/>
              <w:rPr>
                <w:b/>
              </w:rPr>
            </w:pPr>
            <w:r w:rsidRPr="005464D7">
              <w:rPr>
                <w:b/>
              </w:rPr>
              <w:t>-</w:t>
            </w:r>
          </w:p>
        </w:tc>
        <w:tc>
          <w:tcPr>
            <w:tcW w:w="1134" w:type="dxa"/>
          </w:tcPr>
          <w:p w14:paraId="0ABA5BB0" w14:textId="77777777" w:rsidR="00CE77EE" w:rsidRPr="005464D7" w:rsidRDefault="00681BDB" w:rsidP="001239ED">
            <w:pPr>
              <w:pStyle w:val="newncpi"/>
              <w:ind w:firstLine="0"/>
              <w:jc w:val="center"/>
              <w:rPr>
                <w:b/>
              </w:rPr>
            </w:pPr>
            <w:r w:rsidRPr="005464D7">
              <w:rPr>
                <w:b/>
              </w:rPr>
              <w:t>-</w:t>
            </w:r>
          </w:p>
        </w:tc>
        <w:tc>
          <w:tcPr>
            <w:tcW w:w="1240" w:type="dxa"/>
          </w:tcPr>
          <w:p w14:paraId="2A5C220A" w14:textId="77777777" w:rsidR="00CE77EE" w:rsidRPr="005464D7" w:rsidRDefault="00681BDB" w:rsidP="001239ED">
            <w:pPr>
              <w:pStyle w:val="newncpi"/>
              <w:ind w:firstLine="0"/>
              <w:jc w:val="center"/>
              <w:rPr>
                <w:b/>
              </w:rPr>
            </w:pPr>
            <w:r w:rsidRPr="005464D7">
              <w:rPr>
                <w:b/>
              </w:rPr>
              <w:t>-</w:t>
            </w:r>
          </w:p>
        </w:tc>
      </w:tr>
    </w:tbl>
    <w:p w14:paraId="3549C2A6" w14:textId="77777777" w:rsidR="0019674F" w:rsidRDefault="0019674F" w:rsidP="001239ED">
      <w:pPr>
        <w:pStyle w:val="newncpi"/>
        <w:ind w:firstLine="0"/>
        <w:jc w:val="center"/>
      </w:pPr>
    </w:p>
    <w:p w14:paraId="69BD26A8" w14:textId="77777777" w:rsidR="005464D7" w:rsidRDefault="005464D7" w:rsidP="001239ED">
      <w:pPr>
        <w:pStyle w:val="newncpi"/>
        <w:ind w:firstLine="0"/>
        <w:jc w:val="center"/>
      </w:pPr>
    </w:p>
    <w:p w14:paraId="1880D865" w14:textId="77777777" w:rsidR="0019674F" w:rsidRDefault="0019674F" w:rsidP="001239ED">
      <w:pPr>
        <w:pStyle w:val="newncpi"/>
        <w:ind w:firstLine="0"/>
        <w:jc w:val="center"/>
      </w:pPr>
    </w:p>
    <w:p w14:paraId="21FA5A9B" w14:textId="77777777" w:rsidR="004A050C" w:rsidRDefault="004A050C" w:rsidP="001239ED">
      <w:pPr>
        <w:pStyle w:val="newncpi"/>
        <w:ind w:firstLine="0"/>
        <w:jc w:val="center"/>
      </w:pPr>
      <w:r>
        <w:t>Предлагаемые значения нормативов допустимого сброса химических и иных</w:t>
      </w:r>
    </w:p>
    <w:p w14:paraId="1C72C3D4" w14:textId="77777777" w:rsidR="00CE77EE" w:rsidRDefault="004A050C" w:rsidP="001239ED">
      <w:pPr>
        <w:pStyle w:val="newncpi"/>
        <w:ind w:firstLine="0"/>
        <w:jc w:val="center"/>
      </w:pPr>
      <w:r>
        <w:t>веществ в составе сточных вод</w:t>
      </w:r>
    </w:p>
    <w:p w14:paraId="79CF557C" w14:textId="77777777" w:rsidR="005464D7" w:rsidRDefault="005464D7" w:rsidP="001239ED">
      <w:pPr>
        <w:pStyle w:val="newncpi"/>
        <w:ind w:firstLine="0"/>
        <w:jc w:val="center"/>
      </w:pPr>
    </w:p>
    <w:p w14:paraId="220F5C1A" w14:textId="77777777" w:rsidR="005464D7" w:rsidRPr="007B0181" w:rsidRDefault="00061B1C" w:rsidP="005464D7">
      <w:pPr>
        <w:jc w:val="center"/>
        <w:rPr>
          <w:i/>
          <w:iCs/>
          <w:u w:val="single"/>
        </w:rPr>
      </w:pPr>
      <w:r>
        <w:rPr>
          <w:i/>
          <w:iCs/>
          <w:u w:val="single"/>
        </w:rPr>
        <w:t>нет</w:t>
      </w:r>
    </w:p>
    <w:p w14:paraId="424D1435" w14:textId="77777777" w:rsidR="005464D7" w:rsidRDefault="005464D7" w:rsidP="001239ED">
      <w:pPr>
        <w:pStyle w:val="newncpi"/>
        <w:ind w:firstLine="0"/>
        <w:jc w:val="center"/>
      </w:pPr>
    </w:p>
    <w:p w14:paraId="220D0907" w14:textId="77777777" w:rsidR="00CE77EE" w:rsidRDefault="004A050C" w:rsidP="004A050C">
      <w:pPr>
        <w:pStyle w:val="newncpi"/>
        <w:ind w:firstLine="0"/>
        <w:jc w:val="right"/>
      </w:pPr>
      <w:r>
        <w:t>Таблица 13</w:t>
      </w:r>
    </w:p>
    <w:p w14:paraId="692007DD" w14:textId="77777777" w:rsidR="009C42A6" w:rsidRDefault="009C42A6" w:rsidP="004A050C">
      <w:pPr>
        <w:pStyle w:val="newncpi"/>
        <w:ind w:firstLine="0"/>
        <w:jc w:val="right"/>
      </w:pPr>
    </w:p>
    <w:tbl>
      <w:tblPr>
        <w:tblStyle w:val="tablencpi"/>
        <w:tblW w:w="10637" w:type="dxa"/>
        <w:tblLayout w:type="fixed"/>
        <w:tblLook w:val="01E0" w:firstRow="1" w:lastRow="1" w:firstColumn="1" w:lastColumn="1" w:noHBand="0" w:noVBand="0"/>
      </w:tblPr>
      <w:tblGrid>
        <w:gridCol w:w="2699"/>
        <w:gridCol w:w="2409"/>
        <w:gridCol w:w="2127"/>
        <w:gridCol w:w="283"/>
        <w:gridCol w:w="284"/>
        <w:gridCol w:w="283"/>
        <w:gridCol w:w="142"/>
        <w:gridCol w:w="142"/>
        <w:gridCol w:w="141"/>
        <w:gridCol w:w="426"/>
        <w:gridCol w:w="283"/>
        <w:gridCol w:w="284"/>
        <w:gridCol w:w="283"/>
        <w:gridCol w:w="142"/>
        <w:gridCol w:w="142"/>
        <w:gridCol w:w="141"/>
        <w:gridCol w:w="426"/>
      </w:tblGrid>
      <w:tr w:rsidR="000A321A" w:rsidRPr="00C60B12" w14:paraId="21443515" w14:textId="77777777" w:rsidTr="00A1068F">
        <w:trPr>
          <w:trHeight w:val="926"/>
        </w:trPr>
        <w:tc>
          <w:tcPr>
            <w:tcW w:w="2699" w:type="dxa"/>
            <w:vMerge w:val="restart"/>
            <w:tcBorders>
              <w:top w:val="single" w:sz="4" w:space="0" w:color="auto"/>
              <w:left w:val="single" w:sz="4" w:space="0" w:color="auto"/>
              <w:bottom w:val="single" w:sz="4" w:space="0" w:color="auto"/>
              <w:right w:val="single" w:sz="4" w:space="0" w:color="auto"/>
            </w:tcBorders>
            <w:vAlign w:val="center"/>
          </w:tcPr>
          <w:p w14:paraId="0CDA9D94" w14:textId="77777777" w:rsidR="000A321A" w:rsidRPr="00C60B12" w:rsidRDefault="000A321A" w:rsidP="005464D7">
            <w:pPr>
              <w:pStyle w:val="table10"/>
              <w:jc w:val="center"/>
              <w:rPr>
                <w:b/>
                <w:sz w:val="19"/>
                <w:szCs w:val="19"/>
              </w:rPr>
            </w:pPr>
            <w:r w:rsidRPr="000A321A">
              <w:rPr>
                <w:b/>
                <w:sz w:val="19"/>
                <w:szCs w:val="19"/>
              </w:rPr>
              <w:t>Географические координаты выпуска сточных вод (в градусах, минутах и секундах), характеристика водоприемника сточных вод</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39DBE6A5" w14:textId="77777777" w:rsidR="000A321A" w:rsidRPr="00C60B12" w:rsidRDefault="000A321A" w:rsidP="005464D7">
            <w:pPr>
              <w:pStyle w:val="table10"/>
              <w:jc w:val="center"/>
              <w:rPr>
                <w:b/>
                <w:sz w:val="19"/>
                <w:szCs w:val="19"/>
              </w:rPr>
            </w:pPr>
            <w:r w:rsidRPr="000A321A">
              <w:rPr>
                <w:b/>
                <w:sz w:val="19"/>
                <w:szCs w:val="19"/>
              </w:rPr>
              <w:t>Наименование химических и иных веществ (показателей качества), единица изменения</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14:paraId="442C2467" w14:textId="77777777" w:rsidR="000A321A" w:rsidRPr="00C60B12" w:rsidRDefault="000A321A" w:rsidP="005464D7">
            <w:pPr>
              <w:pStyle w:val="table10"/>
              <w:jc w:val="center"/>
              <w:rPr>
                <w:b/>
                <w:sz w:val="19"/>
                <w:szCs w:val="19"/>
              </w:rPr>
            </w:pPr>
            <w:r w:rsidRPr="000A321A">
              <w:rPr>
                <w:b/>
                <w:sz w:val="19"/>
                <w:szCs w:val="19"/>
              </w:rPr>
              <w:t>Значения показателей качества и концентраций химических и иных веществ в фоновом створе (справочно)</w:t>
            </w:r>
          </w:p>
        </w:tc>
        <w:tc>
          <w:tcPr>
            <w:tcW w:w="3402" w:type="dxa"/>
            <w:gridSpan w:val="14"/>
            <w:tcBorders>
              <w:top w:val="single" w:sz="4" w:space="0" w:color="auto"/>
              <w:left w:val="single" w:sz="4" w:space="0" w:color="auto"/>
              <w:bottom w:val="single" w:sz="4" w:space="0" w:color="auto"/>
              <w:right w:val="single" w:sz="4" w:space="0" w:color="auto"/>
            </w:tcBorders>
            <w:vAlign w:val="center"/>
          </w:tcPr>
          <w:p w14:paraId="6C7D62CD" w14:textId="77777777" w:rsidR="000A321A" w:rsidRPr="000A321A" w:rsidRDefault="000A321A" w:rsidP="005464D7">
            <w:pPr>
              <w:pStyle w:val="table10"/>
              <w:jc w:val="center"/>
              <w:rPr>
                <w:b/>
                <w:sz w:val="19"/>
                <w:szCs w:val="19"/>
              </w:rPr>
            </w:pPr>
            <w:r w:rsidRPr="000A321A">
              <w:rPr>
                <w:b/>
                <w:sz w:val="19"/>
                <w:szCs w:val="19"/>
              </w:rPr>
              <w:t>Расчетное значение допустимой концентрации загрязняющих веществ в составе сточных вод, сбрасываемых в поверхностный водный объект</w:t>
            </w:r>
          </w:p>
        </w:tc>
      </w:tr>
      <w:tr w:rsidR="000A321A" w:rsidRPr="00C60B12" w14:paraId="2841ECBD" w14:textId="77777777" w:rsidTr="00A1068F">
        <w:tc>
          <w:tcPr>
            <w:tcW w:w="2699" w:type="dxa"/>
            <w:vMerge/>
            <w:tcBorders>
              <w:top w:val="single" w:sz="4" w:space="0" w:color="auto"/>
              <w:left w:val="single" w:sz="4" w:space="0" w:color="auto"/>
              <w:bottom w:val="single" w:sz="4" w:space="0" w:color="auto"/>
              <w:right w:val="single" w:sz="4" w:space="0" w:color="auto"/>
            </w:tcBorders>
          </w:tcPr>
          <w:p w14:paraId="50B51B9A" w14:textId="77777777" w:rsidR="000A321A" w:rsidRPr="00C60B12" w:rsidRDefault="000A321A" w:rsidP="005464D7">
            <w:pPr>
              <w:pStyle w:val="table10"/>
              <w:jc w:val="center"/>
              <w:rPr>
                <w:b/>
                <w:sz w:val="19"/>
                <w:szCs w:val="19"/>
              </w:rPr>
            </w:pPr>
          </w:p>
        </w:tc>
        <w:tc>
          <w:tcPr>
            <w:tcW w:w="2409" w:type="dxa"/>
            <w:vMerge/>
            <w:tcBorders>
              <w:top w:val="single" w:sz="4" w:space="0" w:color="auto"/>
              <w:left w:val="single" w:sz="4" w:space="0" w:color="auto"/>
              <w:bottom w:val="single" w:sz="4" w:space="0" w:color="auto"/>
              <w:right w:val="single" w:sz="4" w:space="0" w:color="auto"/>
            </w:tcBorders>
          </w:tcPr>
          <w:p w14:paraId="4EF0CCE5" w14:textId="77777777" w:rsidR="000A321A" w:rsidRPr="00C60B12" w:rsidRDefault="000A321A" w:rsidP="005464D7">
            <w:pPr>
              <w:pStyle w:val="table10"/>
              <w:jc w:val="center"/>
              <w:rPr>
                <w:b/>
                <w:sz w:val="19"/>
                <w:szCs w:val="19"/>
              </w:rPr>
            </w:pPr>
          </w:p>
        </w:tc>
        <w:tc>
          <w:tcPr>
            <w:tcW w:w="2127" w:type="dxa"/>
            <w:vMerge/>
            <w:tcBorders>
              <w:top w:val="single" w:sz="4" w:space="0" w:color="auto"/>
              <w:left w:val="single" w:sz="4" w:space="0" w:color="auto"/>
              <w:bottom w:val="single" w:sz="4" w:space="0" w:color="auto"/>
              <w:right w:val="single" w:sz="4" w:space="0" w:color="auto"/>
            </w:tcBorders>
          </w:tcPr>
          <w:p w14:paraId="06F140E4" w14:textId="77777777" w:rsidR="000A321A" w:rsidRPr="00C60B12" w:rsidRDefault="000A321A" w:rsidP="005464D7">
            <w:pPr>
              <w:pStyle w:val="table10"/>
              <w:jc w:val="center"/>
              <w:rPr>
                <w:b/>
                <w:sz w:val="19"/>
                <w:szCs w:val="19"/>
              </w:rPr>
            </w:pPr>
          </w:p>
        </w:tc>
        <w:tc>
          <w:tcPr>
            <w:tcW w:w="850" w:type="dxa"/>
            <w:gridSpan w:val="3"/>
            <w:tcBorders>
              <w:left w:val="single" w:sz="4" w:space="0" w:color="auto"/>
            </w:tcBorders>
          </w:tcPr>
          <w:p w14:paraId="70531A2E" w14:textId="77777777" w:rsidR="000A321A" w:rsidRPr="00C60B12" w:rsidRDefault="000A321A" w:rsidP="005464D7">
            <w:pPr>
              <w:pStyle w:val="table10"/>
              <w:jc w:val="right"/>
              <w:rPr>
                <w:b/>
                <w:sz w:val="19"/>
                <w:szCs w:val="19"/>
              </w:rPr>
            </w:pPr>
            <w:r w:rsidRPr="00C60B12">
              <w:rPr>
                <w:b/>
                <w:sz w:val="19"/>
                <w:szCs w:val="19"/>
              </w:rPr>
              <w:t>на 20</w:t>
            </w:r>
          </w:p>
        </w:tc>
        <w:tc>
          <w:tcPr>
            <w:tcW w:w="284" w:type="dxa"/>
            <w:gridSpan w:val="2"/>
            <w:tcBorders>
              <w:bottom w:val="single" w:sz="4" w:space="0" w:color="auto"/>
            </w:tcBorders>
          </w:tcPr>
          <w:p w14:paraId="3F204F1F" w14:textId="77777777" w:rsidR="000A321A" w:rsidRPr="00C60B12" w:rsidRDefault="000A321A" w:rsidP="005464D7">
            <w:pPr>
              <w:pStyle w:val="table10"/>
              <w:rPr>
                <w:b/>
                <w:sz w:val="19"/>
                <w:szCs w:val="19"/>
              </w:rPr>
            </w:pPr>
          </w:p>
        </w:tc>
        <w:tc>
          <w:tcPr>
            <w:tcW w:w="567" w:type="dxa"/>
            <w:gridSpan w:val="2"/>
            <w:tcBorders>
              <w:right w:val="single" w:sz="4" w:space="0" w:color="auto"/>
            </w:tcBorders>
          </w:tcPr>
          <w:p w14:paraId="55882E34" w14:textId="77777777" w:rsidR="000A321A" w:rsidRPr="00C60B12" w:rsidRDefault="000A321A" w:rsidP="005464D7">
            <w:pPr>
              <w:pStyle w:val="table10"/>
              <w:rPr>
                <w:b/>
                <w:sz w:val="19"/>
                <w:szCs w:val="19"/>
              </w:rPr>
            </w:pPr>
            <w:r w:rsidRPr="00BF19D3">
              <w:rPr>
                <w:b/>
                <w:sz w:val="19"/>
                <w:szCs w:val="19"/>
              </w:rPr>
              <w:t>г.</w:t>
            </w:r>
          </w:p>
        </w:tc>
        <w:tc>
          <w:tcPr>
            <w:tcW w:w="850" w:type="dxa"/>
            <w:gridSpan w:val="3"/>
            <w:tcBorders>
              <w:left w:val="single" w:sz="4" w:space="0" w:color="auto"/>
            </w:tcBorders>
          </w:tcPr>
          <w:p w14:paraId="646167D7" w14:textId="77777777" w:rsidR="000A321A" w:rsidRPr="00C60B12" w:rsidRDefault="000A321A" w:rsidP="005464D7">
            <w:pPr>
              <w:pStyle w:val="table10"/>
              <w:jc w:val="right"/>
              <w:rPr>
                <w:b/>
                <w:sz w:val="19"/>
                <w:szCs w:val="19"/>
              </w:rPr>
            </w:pPr>
            <w:r w:rsidRPr="00C60B12">
              <w:rPr>
                <w:b/>
                <w:sz w:val="19"/>
                <w:szCs w:val="19"/>
              </w:rPr>
              <w:t>на 20</w:t>
            </w:r>
          </w:p>
        </w:tc>
        <w:tc>
          <w:tcPr>
            <w:tcW w:w="284" w:type="dxa"/>
            <w:gridSpan w:val="2"/>
            <w:tcBorders>
              <w:bottom w:val="single" w:sz="4" w:space="0" w:color="auto"/>
            </w:tcBorders>
          </w:tcPr>
          <w:p w14:paraId="07D992FA" w14:textId="77777777" w:rsidR="000A321A" w:rsidRPr="00C60B12" w:rsidRDefault="000A321A" w:rsidP="005464D7">
            <w:pPr>
              <w:pStyle w:val="table10"/>
              <w:rPr>
                <w:b/>
                <w:sz w:val="19"/>
                <w:szCs w:val="19"/>
              </w:rPr>
            </w:pPr>
          </w:p>
        </w:tc>
        <w:tc>
          <w:tcPr>
            <w:tcW w:w="567" w:type="dxa"/>
            <w:gridSpan w:val="2"/>
            <w:tcBorders>
              <w:right w:val="single" w:sz="4" w:space="0" w:color="auto"/>
            </w:tcBorders>
          </w:tcPr>
          <w:p w14:paraId="40E83B90" w14:textId="77777777" w:rsidR="000A321A" w:rsidRPr="00C60B12" w:rsidRDefault="000A321A" w:rsidP="005464D7">
            <w:pPr>
              <w:pStyle w:val="table10"/>
              <w:rPr>
                <w:b/>
                <w:sz w:val="19"/>
                <w:szCs w:val="19"/>
              </w:rPr>
            </w:pPr>
            <w:r>
              <w:rPr>
                <w:b/>
                <w:sz w:val="19"/>
                <w:szCs w:val="19"/>
              </w:rPr>
              <w:t>г.</w:t>
            </w:r>
          </w:p>
        </w:tc>
      </w:tr>
      <w:tr w:rsidR="000A321A" w:rsidRPr="00C60B12" w14:paraId="3FDA2885" w14:textId="77777777" w:rsidTr="00A1068F">
        <w:trPr>
          <w:trHeight w:val="113"/>
        </w:trPr>
        <w:tc>
          <w:tcPr>
            <w:tcW w:w="2699" w:type="dxa"/>
            <w:vMerge/>
            <w:tcBorders>
              <w:top w:val="single" w:sz="4" w:space="0" w:color="auto"/>
              <w:left w:val="single" w:sz="4" w:space="0" w:color="auto"/>
              <w:bottom w:val="single" w:sz="4" w:space="0" w:color="auto"/>
              <w:right w:val="single" w:sz="4" w:space="0" w:color="auto"/>
            </w:tcBorders>
          </w:tcPr>
          <w:p w14:paraId="0423D7F2" w14:textId="77777777" w:rsidR="000A321A" w:rsidRPr="00C60B12" w:rsidRDefault="000A321A" w:rsidP="005464D7">
            <w:pPr>
              <w:pStyle w:val="table10"/>
              <w:jc w:val="center"/>
              <w:rPr>
                <w:b/>
                <w:sz w:val="19"/>
                <w:szCs w:val="19"/>
              </w:rPr>
            </w:pPr>
          </w:p>
        </w:tc>
        <w:tc>
          <w:tcPr>
            <w:tcW w:w="2409" w:type="dxa"/>
            <w:vMerge/>
            <w:tcBorders>
              <w:top w:val="single" w:sz="4" w:space="0" w:color="auto"/>
              <w:left w:val="single" w:sz="4" w:space="0" w:color="auto"/>
              <w:bottom w:val="single" w:sz="4" w:space="0" w:color="auto"/>
              <w:right w:val="single" w:sz="4" w:space="0" w:color="auto"/>
            </w:tcBorders>
          </w:tcPr>
          <w:p w14:paraId="6E2004C0" w14:textId="77777777" w:rsidR="000A321A" w:rsidRPr="00C60B12" w:rsidRDefault="000A321A" w:rsidP="005464D7">
            <w:pPr>
              <w:pStyle w:val="table10"/>
              <w:jc w:val="center"/>
              <w:rPr>
                <w:b/>
                <w:sz w:val="19"/>
                <w:szCs w:val="19"/>
              </w:rPr>
            </w:pPr>
          </w:p>
        </w:tc>
        <w:tc>
          <w:tcPr>
            <w:tcW w:w="2127" w:type="dxa"/>
            <w:vMerge/>
            <w:tcBorders>
              <w:top w:val="single" w:sz="4" w:space="0" w:color="auto"/>
              <w:left w:val="single" w:sz="4" w:space="0" w:color="auto"/>
              <w:bottom w:val="single" w:sz="4" w:space="0" w:color="auto"/>
              <w:right w:val="single" w:sz="4" w:space="0" w:color="auto"/>
            </w:tcBorders>
          </w:tcPr>
          <w:p w14:paraId="5D632F89" w14:textId="77777777" w:rsidR="000A321A" w:rsidRPr="00C60B12" w:rsidRDefault="000A321A" w:rsidP="005464D7">
            <w:pPr>
              <w:pStyle w:val="table10"/>
              <w:jc w:val="center"/>
              <w:rPr>
                <w:b/>
                <w:sz w:val="19"/>
                <w:szCs w:val="19"/>
              </w:rPr>
            </w:pPr>
          </w:p>
        </w:tc>
        <w:tc>
          <w:tcPr>
            <w:tcW w:w="283" w:type="dxa"/>
            <w:tcBorders>
              <w:left w:val="single" w:sz="4" w:space="0" w:color="auto"/>
            </w:tcBorders>
            <w:vAlign w:val="bottom"/>
          </w:tcPr>
          <w:p w14:paraId="4123894A" w14:textId="77777777" w:rsidR="000A321A" w:rsidRPr="00C60B12" w:rsidRDefault="000A321A" w:rsidP="005464D7">
            <w:pPr>
              <w:pStyle w:val="table10"/>
              <w:jc w:val="right"/>
              <w:rPr>
                <w:b/>
                <w:sz w:val="19"/>
                <w:szCs w:val="19"/>
              </w:rPr>
            </w:pPr>
            <w:r w:rsidRPr="00BF19D3">
              <w:rPr>
                <w:b/>
                <w:sz w:val="19"/>
                <w:szCs w:val="19"/>
              </w:rPr>
              <w:t>(20</w:t>
            </w:r>
          </w:p>
        </w:tc>
        <w:tc>
          <w:tcPr>
            <w:tcW w:w="284" w:type="dxa"/>
            <w:tcBorders>
              <w:bottom w:val="single" w:sz="4" w:space="0" w:color="auto"/>
            </w:tcBorders>
            <w:vAlign w:val="bottom"/>
          </w:tcPr>
          <w:p w14:paraId="0B56B2A7" w14:textId="77777777" w:rsidR="000A321A" w:rsidRPr="00C60B12" w:rsidRDefault="000A321A" w:rsidP="005464D7">
            <w:pPr>
              <w:pStyle w:val="table10"/>
              <w:rPr>
                <w:b/>
                <w:sz w:val="19"/>
                <w:szCs w:val="19"/>
              </w:rPr>
            </w:pPr>
          </w:p>
        </w:tc>
        <w:tc>
          <w:tcPr>
            <w:tcW w:w="425" w:type="dxa"/>
            <w:gridSpan w:val="2"/>
            <w:vAlign w:val="bottom"/>
          </w:tcPr>
          <w:p w14:paraId="1810712F" w14:textId="77777777" w:rsidR="000A321A" w:rsidRPr="00C60B12" w:rsidRDefault="000A321A" w:rsidP="005464D7">
            <w:pPr>
              <w:pStyle w:val="newncpi"/>
              <w:ind w:firstLine="0"/>
              <w:jc w:val="right"/>
              <w:rPr>
                <w:b/>
                <w:sz w:val="19"/>
                <w:szCs w:val="19"/>
              </w:rPr>
            </w:pPr>
            <w:r w:rsidRPr="00BF19D3">
              <w:rPr>
                <w:b/>
                <w:sz w:val="19"/>
                <w:szCs w:val="19"/>
              </w:rPr>
              <w:t>–20</w:t>
            </w:r>
          </w:p>
        </w:tc>
        <w:tc>
          <w:tcPr>
            <w:tcW w:w="283" w:type="dxa"/>
            <w:gridSpan w:val="2"/>
            <w:tcBorders>
              <w:bottom w:val="single" w:sz="4" w:space="0" w:color="auto"/>
            </w:tcBorders>
          </w:tcPr>
          <w:p w14:paraId="49D2DA9C" w14:textId="77777777" w:rsidR="000A321A" w:rsidRPr="00C60B12" w:rsidRDefault="000A321A" w:rsidP="005464D7">
            <w:pPr>
              <w:pStyle w:val="table10"/>
              <w:rPr>
                <w:b/>
                <w:sz w:val="19"/>
                <w:szCs w:val="19"/>
              </w:rPr>
            </w:pPr>
          </w:p>
        </w:tc>
        <w:tc>
          <w:tcPr>
            <w:tcW w:w="426" w:type="dxa"/>
            <w:tcBorders>
              <w:right w:val="single" w:sz="4" w:space="0" w:color="auto"/>
            </w:tcBorders>
            <w:vAlign w:val="bottom"/>
          </w:tcPr>
          <w:p w14:paraId="391977E7" w14:textId="77777777" w:rsidR="000A321A" w:rsidRPr="00C60B12" w:rsidRDefault="000A321A" w:rsidP="005464D7">
            <w:pPr>
              <w:pStyle w:val="table10"/>
              <w:rPr>
                <w:b/>
                <w:sz w:val="19"/>
                <w:szCs w:val="19"/>
              </w:rPr>
            </w:pPr>
            <w:r w:rsidRPr="00BF19D3">
              <w:rPr>
                <w:b/>
                <w:sz w:val="19"/>
                <w:szCs w:val="19"/>
              </w:rPr>
              <w:t>гг.)</w:t>
            </w:r>
          </w:p>
        </w:tc>
        <w:tc>
          <w:tcPr>
            <w:tcW w:w="283" w:type="dxa"/>
            <w:tcBorders>
              <w:left w:val="single" w:sz="4" w:space="0" w:color="auto"/>
            </w:tcBorders>
            <w:vAlign w:val="bottom"/>
          </w:tcPr>
          <w:p w14:paraId="21199B9B" w14:textId="77777777" w:rsidR="000A321A" w:rsidRPr="00C60B12" w:rsidRDefault="000A321A" w:rsidP="005464D7">
            <w:pPr>
              <w:pStyle w:val="table10"/>
              <w:jc w:val="right"/>
              <w:rPr>
                <w:b/>
                <w:sz w:val="19"/>
                <w:szCs w:val="19"/>
              </w:rPr>
            </w:pPr>
            <w:r w:rsidRPr="00BF19D3">
              <w:rPr>
                <w:b/>
                <w:sz w:val="19"/>
                <w:szCs w:val="19"/>
              </w:rPr>
              <w:t>(20</w:t>
            </w:r>
          </w:p>
        </w:tc>
        <w:tc>
          <w:tcPr>
            <w:tcW w:w="284" w:type="dxa"/>
            <w:tcBorders>
              <w:bottom w:val="single" w:sz="4" w:space="0" w:color="auto"/>
            </w:tcBorders>
            <w:vAlign w:val="bottom"/>
          </w:tcPr>
          <w:p w14:paraId="6E73561C" w14:textId="77777777" w:rsidR="000A321A" w:rsidRPr="00C60B12" w:rsidRDefault="000A321A" w:rsidP="005464D7">
            <w:pPr>
              <w:pStyle w:val="table10"/>
              <w:rPr>
                <w:b/>
                <w:sz w:val="19"/>
                <w:szCs w:val="19"/>
              </w:rPr>
            </w:pPr>
          </w:p>
        </w:tc>
        <w:tc>
          <w:tcPr>
            <w:tcW w:w="425" w:type="dxa"/>
            <w:gridSpan w:val="2"/>
            <w:vAlign w:val="bottom"/>
          </w:tcPr>
          <w:p w14:paraId="59BB50FA" w14:textId="77777777" w:rsidR="000A321A" w:rsidRPr="00C60B12" w:rsidRDefault="000A321A" w:rsidP="005464D7">
            <w:pPr>
              <w:pStyle w:val="newncpi"/>
              <w:ind w:firstLine="0"/>
              <w:jc w:val="right"/>
              <w:rPr>
                <w:b/>
                <w:sz w:val="19"/>
                <w:szCs w:val="19"/>
              </w:rPr>
            </w:pPr>
            <w:r w:rsidRPr="00BF19D3">
              <w:rPr>
                <w:b/>
                <w:sz w:val="19"/>
                <w:szCs w:val="19"/>
              </w:rPr>
              <w:t>–20</w:t>
            </w:r>
          </w:p>
        </w:tc>
        <w:tc>
          <w:tcPr>
            <w:tcW w:w="283" w:type="dxa"/>
            <w:gridSpan w:val="2"/>
            <w:tcBorders>
              <w:bottom w:val="single" w:sz="4" w:space="0" w:color="auto"/>
            </w:tcBorders>
            <w:vAlign w:val="bottom"/>
          </w:tcPr>
          <w:p w14:paraId="021E7ABD" w14:textId="77777777" w:rsidR="000A321A" w:rsidRPr="00C60B12" w:rsidRDefault="000A321A" w:rsidP="005464D7">
            <w:pPr>
              <w:pStyle w:val="table10"/>
              <w:rPr>
                <w:b/>
                <w:sz w:val="19"/>
                <w:szCs w:val="19"/>
              </w:rPr>
            </w:pPr>
          </w:p>
        </w:tc>
        <w:tc>
          <w:tcPr>
            <w:tcW w:w="426" w:type="dxa"/>
            <w:tcBorders>
              <w:right w:val="single" w:sz="4" w:space="0" w:color="auto"/>
            </w:tcBorders>
            <w:vAlign w:val="bottom"/>
          </w:tcPr>
          <w:p w14:paraId="6657580F" w14:textId="77777777" w:rsidR="000A321A" w:rsidRPr="00C60B12" w:rsidRDefault="000A321A" w:rsidP="005464D7">
            <w:pPr>
              <w:pStyle w:val="table10"/>
              <w:rPr>
                <w:b/>
                <w:sz w:val="19"/>
                <w:szCs w:val="19"/>
              </w:rPr>
            </w:pPr>
            <w:r w:rsidRPr="00BF19D3">
              <w:rPr>
                <w:b/>
                <w:sz w:val="19"/>
                <w:szCs w:val="19"/>
              </w:rPr>
              <w:t>гг.)</w:t>
            </w:r>
          </w:p>
        </w:tc>
      </w:tr>
      <w:tr w:rsidR="000A321A" w:rsidRPr="003E174C" w14:paraId="675FC4A1" w14:textId="77777777" w:rsidTr="00A1068F">
        <w:tc>
          <w:tcPr>
            <w:tcW w:w="2699" w:type="dxa"/>
            <w:vMerge/>
            <w:tcBorders>
              <w:top w:val="single" w:sz="4" w:space="0" w:color="auto"/>
              <w:left w:val="single" w:sz="4" w:space="0" w:color="auto"/>
              <w:bottom w:val="single" w:sz="4" w:space="0" w:color="auto"/>
              <w:right w:val="single" w:sz="4" w:space="0" w:color="auto"/>
            </w:tcBorders>
          </w:tcPr>
          <w:p w14:paraId="2F514478" w14:textId="77777777" w:rsidR="000A321A" w:rsidRPr="00C60B12" w:rsidRDefault="000A321A" w:rsidP="005464D7">
            <w:pPr>
              <w:pStyle w:val="table10"/>
              <w:jc w:val="center"/>
              <w:rPr>
                <w:b/>
                <w:sz w:val="19"/>
                <w:szCs w:val="19"/>
              </w:rPr>
            </w:pPr>
          </w:p>
        </w:tc>
        <w:tc>
          <w:tcPr>
            <w:tcW w:w="2409" w:type="dxa"/>
            <w:vMerge/>
            <w:tcBorders>
              <w:top w:val="single" w:sz="4" w:space="0" w:color="auto"/>
              <w:left w:val="single" w:sz="4" w:space="0" w:color="auto"/>
              <w:bottom w:val="single" w:sz="4" w:space="0" w:color="auto"/>
              <w:right w:val="single" w:sz="4" w:space="0" w:color="auto"/>
            </w:tcBorders>
          </w:tcPr>
          <w:p w14:paraId="5BBC7460" w14:textId="77777777" w:rsidR="000A321A" w:rsidRPr="00C60B12" w:rsidRDefault="000A321A" w:rsidP="005464D7">
            <w:pPr>
              <w:pStyle w:val="table10"/>
              <w:jc w:val="center"/>
              <w:rPr>
                <w:b/>
                <w:sz w:val="19"/>
                <w:szCs w:val="19"/>
              </w:rPr>
            </w:pPr>
          </w:p>
        </w:tc>
        <w:tc>
          <w:tcPr>
            <w:tcW w:w="2127" w:type="dxa"/>
            <w:vMerge/>
            <w:tcBorders>
              <w:top w:val="single" w:sz="4" w:space="0" w:color="auto"/>
              <w:left w:val="single" w:sz="4" w:space="0" w:color="auto"/>
              <w:bottom w:val="single" w:sz="4" w:space="0" w:color="auto"/>
              <w:right w:val="single" w:sz="4" w:space="0" w:color="auto"/>
            </w:tcBorders>
          </w:tcPr>
          <w:p w14:paraId="67C97D56" w14:textId="77777777" w:rsidR="000A321A" w:rsidRPr="00C60B12" w:rsidRDefault="000A321A" w:rsidP="005464D7">
            <w:pPr>
              <w:pStyle w:val="table10"/>
              <w:jc w:val="center"/>
              <w:rPr>
                <w:b/>
                <w:sz w:val="19"/>
                <w:szCs w:val="19"/>
              </w:rPr>
            </w:pPr>
          </w:p>
        </w:tc>
        <w:tc>
          <w:tcPr>
            <w:tcW w:w="1701" w:type="dxa"/>
            <w:gridSpan w:val="7"/>
            <w:tcBorders>
              <w:left w:val="single" w:sz="4" w:space="0" w:color="auto"/>
              <w:bottom w:val="single" w:sz="4" w:space="0" w:color="auto"/>
              <w:right w:val="single" w:sz="4" w:space="0" w:color="auto"/>
            </w:tcBorders>
          </w:tcPr>
          <w:p w14:paraId="37DA2CC0" w14:textId="77777777" w:rsidR="000A321A" w:rsidRPr="003E174C" w:rsidRDefault="000A321A" w:rsidP="005464D7">
            <w:pPr>
              <w:pStyle w:val="table10"/>
              <w:jc w:val="center"/>
              <w:rPr>
                <w:b/>
                <w:sz w:val="6"/>
                <w:szCs w:val="6"/>
              </w:rPr>
            </w:pPr>
          </w:p>
        </w:tc>
        <w:tc>
          <w:tcPr>
            <w:tcW w:w="1701" w:type="dxa"/>
            <w:gridSpan w:val="7"/>
            <w:tcBorders>
              <w:left w:val="single" w:sz="4" w:space="0" w:color="auto"/>
              <w:bottom w:val="single" w:sz="4" w:space="0" w:color="auto"/>
              <w:right w:val="single" w:sz="4" w:space="0" w:color="auto"/>
            </w:tcBorders>
          </w:tcPr>
          <w:p w14:paraId="47F399CA" w14:textId="77777777" w:rsidR="000A321A" w:rsidRPr="003E174C" w:rsidRDefault="000A321A" w:rsidP="005464D7">
            <w:pPr>
              <w:pStyle w:val="table10"/>
              <w:jc w:val="center"/>
              <w:rPr>
                <w:b/>
                <w:sz w:val="6"/>
                <w:szCs w:val="6"/>
              </w:rPr>
            </w:pPr>
          </w:p>
        </w:tc>
      </w:tr>
      <w:tr w:rsidR="000A321A" w:rsidRPr="00C60B12" w14:paraId="5EF753A3" w14:textId="77777777" w:rsidTr="008A3D4A">
        <w:tc>
          <w:tcPr>
            <w:tcW w:w="2699" w:type="dxa"/>
            <w:tcBorders>
              <w:top w:val="single" w:sz="4" w:space="0" w:color="auto"/>
              <w:left w:val="single" w:sz="4" w:space="0" w:color="auto"/>
              <w:bottom w:val="single" w:sz="4" w:space="0" w:color="auto"/>
              <w:right w:val="single" w:sz="4" w:space="0" w:color="auto"/>
            </w:tcBorders>
          </w:tcPr>
          <w:p w14:paraId="6007440E" w14:textId="77777777" w:rsidR="000A321A" w:rsidRPr="00C60B12" w:rsidRDefault="000A321A" w:rsidP="005464D7">
            <w:pPr>
              <w:pStyle w:val="table10"/>
              <w:jc w:val="center"/>
              <w:rPr>
                <w:b/>
                <w:sz w:val="19"/>
                <w:szCs w:val="19"/>
              </w:rPr>
            </w:pPr>
            <w:r w:rsidRPr="00C60B12">
              <w:rPr>
                <w:b/>
                <w:sz w:val="19"/>
                <w:szCs w:val="19"/>
              </w:rPr>
              <w:t>1</w:t>
            </w:r>
          </w:p>
        </w:tc>
        <w:tc>
          <w:tcPr>
            <w:tcW w:w="2409" w:type="dxa"/>
            <w:tcBorders>
              <w:top w:val="single" w:sz="4" w:space="0" w:color="auto"/>
              <w:left w:val="single" w:sz="4" w:space="0" w:color="auto"/>
              <w:bottom w:val="single" w:sz="4" w:space="0" w:color="auto"/>
              <w:right w:val="single" w:sz="4" w:space="0" w:color="auto"/>
            </w:tcBorders>
          </w:tcPr>
          <w:p w14:paraId="11CAB8B0" w14:textId="77777777" w:rsidR="000A321A" w:rsidRPr="00C60B12" w:rsidRDefault="000A321A" w:rsidP="005464D7">
            <w:pPr>
              <w:pStyle w:val="table10"/>
              <w:jc w:val="center"/>
              <w:rPr>
                <w:b/>
                <w:sz w:val="19"/>
                <w:szCs w:val="19"/>
              </w:rPr>
            </w:pPr>
            <w:r w:rsidRPr="00C60B12">
              <w:rPr>
                <w:b/>
                <w:sz w:val="19"/>
                <w:szCs w:val="19"/>
              </w:rPr>
              <w:t>2</w:t>
            </w:r>
          </w:p>
        </w:tc>
        <w:tc>
          <w:tcPr>
            <w:tcW w:w="2127" w:type="dxa"/>
            <w:tcBorders>
              <w:top w:val="single" w:sz="4" w:space="0" w:color="auto"/>
              <w:left w:val="single" w:sz="4" w:space="0" w:color="auto"/>
              <w:bottom w:val="single" w:sz="4" w:space="0" w:color="auto"/>
              <w:right w:val="single" w:sz="4" w:space="0" w:color="auto"/>
            </w:tcBorders>
          </w:tcPr>
          <w:p w14:paraId="291BE51F" w14:textId="77777777" w:rsidR="000A321A" w:rsidRPr="00C60B12" w:rsidRDefault="000A321A" w:rsidP="005464D7">
            <w:pPr>
              <w:pStyle w:val="table10"/>
              <w:jc w:val="center"/>
              <w:rPr>
                <w:b/>
                <w:sz w:val="19"/>
                <w:szCs w:val="19"/>
              </w:rPr>
            </w:pPr>
            <w:r w:rsidRPr="00C60B12">
              <w:rPr>
                <w:b/>
                <w:sz w:val="19"/>
                <w:szCs w:val="19"/>
              </w:rPr>
              <w:t>3</w:t>
            </w:r>
          </w:p>
        </w:tc>
        <w:tc>
          <w:tcPr>
            <w:tcW w:w="1701" w:type="dxa"/>
            <w:gridSpan w:val="7"/>
            <w:tcBorders>
              <w:top w:val="single" w:sz="4" w:space="0" w:color="auto"/>
              <w:left w:val="single" w:sz="4" w:space="0" w:color="auto"/>
              <w:bottom w:val="single" w:sz="4" w:space="0" w:color="auto"/>
              <w:right w:val="single" w:sz="4" w:space="0" w:color="auto"/>
            </w:tcBorders>
          </w:tcPr>
          <w:p w14:paraId="2E319E0B" w14:textId="77777777" w:rsidR="000A321A" w:rsidRPr="00C60B12" w:rsidRDefault="009D26A5" w:rsidP="005464D7">
            <w:pPr>
              <w:pStyle w:val="table10"/>
              <w:jc w:val="center"/>
              <w:rPr>
                <w:b/>
                <w:sz w:val="19"/>
                <w:szCs w:val="19"/>
              </w:rPr>
            </w:pPr>
            <w:r>
              <w:rPr>
                <w:b/>
                <w:sz w:val="19"/>
                <w:szCs w:val="19"/>
              </w:rPr>
              <w:t>4</w:t>
            </w:r>
          </w:p>
        </w:tc>
        <w:tc>
          <w:tcPr>
            <w:tcW w:w="1701" w:type="dxa"/>
            <w:gridSpan w:val="7"/>
            <w:tcBorders>
              <w:top w:val="single" w:sz="4" w:space="0" w:color="auto"/>
              <w:left w:val="single" w:sz="4" w:space="0" w:color="auto"/>
              <w:bottom w:val="single" w:sz="4" w:space="0" w:color="auto"/>
              <w:right w:val="single" w:sz="4" w:space="0" w:color="auto"/>
            </w:tcBorders>
          </w:tcPr>
          <w:p w14:paraId="4088E649" w14:textId="77777777" w:rsidR="000A321A" w:rsidRPr="00C60B12" w:rsidRDefault="009D26A5" w:rsidP="005464D7">
            <w:pPr>
              <w:pStyle w:val="table10"/>
              <w:jc w:val="center"/>
              <w:rPr>
                <w:b/>
                <w:sz w:val="19"/>
                <w:szCs w:val="19"/>
              </w:rPr>
            </w:pPr>
            <w:r>
              <w:rPr>
                <w:b/>
                <w:sz w:val="19"/>
                <w:szCs w:val="19"/>
              </w:rPr>
              <w:t>5</w:t>
            </w:r>
          </w:p>
        </w:tc>
      </w:tr>
      <w:tr w:rsidR="000A321A" w:rsidRPr="003E174C" w14:paraId="57761F7F" w14:textId="77777777" w:rsidTr="008A3D4A">
        <w:tc>
          <w:tcPr>
            <w:tcW w:w="2699" w:type="dxa"/>
            <w:tcBorders>
              <w:top w:val="single" w:sz="4" w:space="0" w:color="auto"/>
              <w:left w:val="single" w:sz="4" w:space="0" w:color="auto"/>
              <w:bottom w:val="single" w:sz="4" w:space="0" w:color="auto"/>
              <w:right w:val="single" w:sz="4" w:space="0" w:color="auto"/>
            </w:tcBorders>
          </w:tcPr>
          <w:p w14:paraId="51507B3E" w14:textId="77777777" w:rsidR="000A321A" w:rsidRPr="00FB5950" w:rsidRDefault="00681BDB" w:rsidP="005464D7">
            <w:pPr>
              <w:pStyle w:val="newncpi0"/>
              <w:jc w:val="center"/>
              <w:rPr>
                <w:rStyle w:val="datecity"/>
                <w:sz w:val="22"/>
                <w:szCs w:val="22"/>
              </w:rPr>
            </w:pPr>
            <w:r>
              <w:rPr>
                <w:rStyle w:val="datecity"/>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1794CA00" w14:textId="77777777" w:rsidR="000A321A" w:rsidRPr="00FB5950" w:rsidRDefault="00681BDB" w:rsidP="005464D7">
            <w:pPr>
              <w:pStyle w:val="newncpi0"/>
              <w:jc w:val="center"/>
              <w:rPr>
                <w:rStyle w:val="datecity"/>
                <w:sz w:val="22"/>
                <w:szCs w:val="22"/>
              </w:rPr>
            </w:pPr>
            <w:r>
              <w:rPr>
                <w:rStyle w:val="datecity"/>
                <w:sz w:val="22"/>
                <w:szCs w:val="22"/>
              </w:rPr>
              <w:t>-</w:t>
            </w:r>
          </w:p>
        </w:tc>
        <w:tc>
          <w:tcPr>
            <w:tcW w:w="2127" w:type="dxa"/>
            <w:tcBorders>
              <w:top w:val="single" w:sz="4" w:space="0" w:color="auto"/>
              <w:left w:val="single" w:sz="4" w:space="0" w:color="auto"/>
              <w:bottom w:val="single" w:sz="4" w:space="0" w:color="auto"/>
              <w:right w:val="single" w:sz="4" w:space="0" w:color="auto"/>
            </w:tcBorders>
          </w:tcPr>
          <w:p w14:paraId="4216189F" w14:textId="77777777" w:rsidR="000A321A" w:rsidRPr="00FB5950" w:rsidRDefault="00681BDB" w:rsidP="005464D7">
            <w:pPr>
              <w:pStyle w:val="newncpi0"/>
              <w:jc w:val="center"/>
              <w:rPr>
                <w:rStyle w:val="datecity"/>
                <w:sz w:val="22"/>
                <w:szCs w:val="22"/>
              </w:rPr>
            </w:pPr>
            <w:r>
              <w:rPr>
                <w:rStyle w:val="datecity"/>
                <w:sz w:val="22"/>
                <w:szCs w:val="22"/>
              </w:rPr>
              <w:t>-</w:t>
            </w:r>
          </w:p>
        </w:tc>
        <w:tc>
          <w:tcPr>
            <w:tcW w:w="1701" w:type="dxa"/>
            <w:gridSpan w:val="7"/>
            <w:tcBorders>
              <w:top w:val="single" w:sz="4" w:space="0" w:color="auto"/>
              <w:left w:val="single" w:sz="4" w:space="0" w:color="auto"/>
              <w:bottom w:val="single" w:sz="4" w:space="0" w:color="auto"/>
              <w:right w:val="single" w:sz="4" w:space="0" w:color="auto"/>
            </w:tcBorders>
          </w:tcPr>
          <w:p w14:paraId="64BB758F" w14:textId="77777777" w:rsidR="000A321A" w:rsidRPr="003E174C" w:rsidRDefault="00681BDB" w:rsidP="005464D7">
            <w:pPr>
              <w:pStyle w:val="newncpi0"/>
              <w:jc w:val="center"/>
              <w:rPr>
                <w:rStyle w:val="datecity"/>
                <w:sz w:val="22"/>
                <w:szCs w:val="22"/>
              </w:rPr>
            </w:pPr>
            <w:r>
              <w:rPr>
                <w:rStyle w:val="datecity"/>
                <w:sz w:val="22"/>
                <w:szCs w:val="22"/>
              </w:rPr>
              <w:t>-</w:t>
            </w:r>
          </w:p>
        </w:tc>
        <w:tc>
          <w:tcPr>
            <w:tcW w:w="1701" w:type="dxa"/>
            <w:gridSpan w:val="7"/>
            <w:tcBorders>
              <w:top w:val="single" w:sz="4" w:space="0" w:color="auto"/>
              <w:left w:val="single" w:sz="4" w:space="0" w:color="auto"/>
              <w:bottom w:val="single" w:sz="4" w:space="0" w:color="auto"/>
              <w:right w:val="single" w:sz="4" w:space="0" w:color="auto"/>
            </w:tcBorders>
          </w:tcPr>
          <w:p w14:paraId="0699DB13" w14:textId="77777777" w:rsidR="000A321A" w:rsidRPr="003E174C" w:rsidRDefault="00681BDB" w:rsidP="005464D7">
            <w:pPr>
              <w:pStyle w:val="newncpi0"/>
              <w:jc w:val="center"/>
              <w:rPr>
                <w:rStyle w:val="datecity"/>
                <w:sz w:val="22"/>
                <w:szCs w:val="22"/>
              </w:rPr>
            </w:pPr>
            <w:r>
              <w:rPr>
                <w:rStyle w:val="datecity"/>
                <w:sz w:val="22"/>
                <w:szCs w:val="22"/>
              </w:rPr>
              <w:t>-</w:t>
            </w:r>
          </w:p>
        </w:tc>
      </w:tr>
    </w:tbl>
    <w:p w14:paraId="69A342CC" w14:textId="77777777" w:rsidR="008169CB" w:rsidRDefault="008169CB" w:rsidP="001239ED">
      <w:pPr>
        <w:pStyle w:val="newncpi"/>
        <w:ind w:firstLine="0"/>
        <w:jc w:val="center"/>
        <w:rPr>
          <w:sz w:val="14"/>
          <w:szCs w:val="14"/>
        </w:rPr>
        <w:sectPr w:rsidR="008169CB" w:rsidSect="000F2A51">
          <w:pgSz w:w="11906" w:h="16838" w:code="9"/>
          <w:pgMar w:top="851" w:right="567" w:bottom="993" w:left="851" w:header="397" w:footer="709" w:gutter="0"/>
          <w:cols w:space="708"/>
          <w:docGrid w:linePitch="360"/>
        </w:sectPr>
      </w:pPr>
    </w:p>
    <w:p w14:paraId="37466905" w14:textId="77777777" w:rsidR="00CE77EE" w:rsidRPr="00A1068F" w:rsidRDefault="00CE77EE" w:rsidP="001239ED">
      <w:pPr>
        <w:pStyle w:val="newncpi"/>
        <w:ind w:firstLine="0"/>
        <w:jc w:val="center"/>
        <w:rPr>
          <w:sz w:val="14"/>
          <w:szCs w:val="14"/>
        </w:rPr>
      </w:pPr>
    </w:p>
    <w:p w14:paraId="2337C7A6" w14:textId="77777777" w:rsidR="008A3D4A" w:rsidRDefault="008A3D4A" w:rsidP="008A3D4A">
      <w:pPr>
        <w:pStyle w:val="nonumheader"/>
        <w:spacing w:before="0" w:after="0"/>
      </w:pPr>
      <w:r>
        <w:t>VII. Охрана атмосферного воздуха</w:t>
      </w:r>
    </w:p>
    <w:p w14:paraId="2DF2F52F" w14:textId="77777777" w:rsidR="00CE77EE" w:rsidRPr="00A1068F" w:rsidRDefault="00CE77EE" w:rsidP="001239ED">
      <w:pPr>
        <w:pStyle w:val="newncpi"/>
        <w:ind w:firstLine="0"/>
        <w:jc w:val="center"/>
        <w:rPr>
          <w:sz w:val="14"/>
          <w:szCs w:val="14"/>
        </w:rPr>
      </w:pPr>
    </w:p>
    <w:p w14:paraId="5CB4E9A9" w14:textId="77777777" w:rsidR="00CE77EE" w:rsidRDefault="008A3D4A" w:rsidP="001239ED">
      <w:pPr>
        <w:pStyle w:val="newncpi"/>
        <w:ind w:firstLine="0"/>
        <w:jc w:val="center"/>
      </w:pPr>
      <w:r>
        <w:t>Параметры источников выбросов загрязняющих веществ в атмосферный воздух</w:t>
      </w:r>
    </w:p>
    <w:p w14:paraId="2374CD37" w14:textId="77777777" w:rsidR="00CE77EE" w:rsidRPr="00A1068F" w:rsidRDefault="00CE77EE" w:rsidP="001239ED">
      <w:pPr>
        <w:pStyle w:val="newncpi"/>
        <w:ind w:firstLine="0"/>
        <w:jc w:val="center"/>
        <w:rPr>
          <w:sz w:val="14"/>
          <w:szCs w:val="14"/>
        </w:rPr>
      </w:pPr>
    </w:p>
    <w:p w14:paraId="52F18222" w14:textId="77777777" w:rsidR="00CE77EE" w:rsidRDefault="008A3D4A" w:rsidP="008A3D4A">
      <w:pPr>
        <w:pStyle w:val="newncpi"/>
        <w:ind w:firstLine="0"/>
        <w:jc w:val="right"/>
      </w:pPr>
      <w:r>
        <w:t>Таблица 14</w:t>
      </w:r>
    </w:p>
    <w:p w14:paraId="161A3350" w14:textId="77777777" w:rsidR="00CE77EE" w:rsidRPr="00A1068F" w:rsidRDefault="00CE77EE" w:rsidP="001239ED">
      <w:pPr>
        <w:pStyle w:val="newncpi"/>
        <w:ind w:firstLine="0"/>
        <w:jc w:val="center"/>
        <w:rPr>
          <w:sz w:val="14"/>
          <w:szCs w:val="14"/>
        </w:rPr>
      </w:pPr>
    </w:p>
    <w:tbl>
      <w:tblPr>
        <w:tblW w:w="15276" w:type="dxa"/>
        <w:tblLayout w:type="fixed"/>
        <w:tblLook w:val="04A0" w:firstRow="1" w:lastRow="0" w:firstColumn="1" w:lastColumn="0" w:noHBand="0" w:noVBand="1"/>
      </w:tblPr>
      <w:tblGrid>
        <w:gridCol w:w="956"/>
        <w:gridCol w:w="1699"/>
        <w:gridCol w:w="994"/>
        <w:gridCol w:w="1988"/>
        <w:gridCol w:w="2264"/>
        <w:gridCol w:w="1842"/>
        <w:gridCol w:w="2131"/>
        <w:gridCol w:w="1701"/>
        <w:gridCol w:w="1701"/>
      </w:tblGrid>
      <w:tr w:rsidR="00CA48AF" w:rsidRPr="006A340F" w14:paraId="06F2F548" w14:textId="77777777" w:rsidTr="00CA48AF">
        <w:trPr>
          <w:trHeight w:val="630"/>
          <w:tblHeader/>
        </w:trPr>
        <w:tc>
          <w:tcPr>
            <w:tcW w:w="957" w:type="dxa"/>
            <w:vMerge w:val="restart"/>
            <w:tcBorders>
              <w:top w:val="single" w:sz="4" w:space="0" w:color="auto"/>
              <w:left w:val="single" w:sz="4" w:space="0" w:color="auto"/>
              <w:bottom w:val="single" w:sz="4" w:space="0" w:color="000000"/>
              <w:right w:val="single" w:sz="4" w:space="0" w:color="auto"/>
            </w:tcBorders>
            <w:hideMark/>
          </w:tcPr>
          <w:p w14:paraId="062F3931" w14:textId="77777777" w:rsidR="00CA48AF" w:rsidRPr="006A340F" w:rsidRDefault="00CA48AF" w:rsidP="00E44C68">
            <w:pPr>
              <w:rPr>
                <w:color w:val="000000"/>
                <w:sz w:val="20"/>
                <w:szCs w:val="20"/>
              </w:rPr>
            </w:pPr>
            <w:r w:rsidRPr="006A340F">
              <w:rPr>
                <w:color w:val="000000"/>
                <w:sz w:val="20"/>
                <w:szCs w:val="20"/>
              </w:rPr>
              <w:t>Номер источника выброса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CB1B7F5" w14:textId="77777777" w:rsidR="00CA48AF" w:rsidRPr="006A340F" w:rsidRDefault="00CA48AF" w:rsidP="00E44C68">
            <w:pPr>
              <w:jc w:val="center"/>
              <w:rPr>
                <w:color w:val="000000"/>
                <w:sz w:val="20"/>
                <w:szCs w:val="20"/>
              </w:rPr>
            </w:pPr>
            <w:r w:rsidRPr="006A340F">
              <w:rPr>
                <w:color w:val="000000"/>
                <w:sz w:val="20"/>
                <w:szCs w:val="20"/>
              </w:rPr>
              <w:t>Источник выделения (цех, участок) наименование технологического оборудования</w:t>
            </w:r>
          </w:p>
        </w:tc>
        <w:tc>
          <w:tcPr>
            <w:tcW w:w="29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8EB23D2" w14:textId="77777777" w:rsidR="00CA48AF" w:rsidRPr="006A340F" w:rsidRDefault="00CA48AF" w:rsidP="00E44C68">
            <w:pPr>
              <w:jc w:val="center"/>
              <w:rPr>
                <w:color w:val="000000"/>
                <w:sz w:val="20"/>
                <w:szCs w:val="20"/>
              </w:rPr>
            </w:pPr>
            <w:r w:rsidRPr="006A340F">
              <w:rPr>
                <w:color w:val="000000"/>
                <w:sz w:val="20"/>
                <w:szCs w:val="20"/>
              </w:rPr>
              <w:t>Загрязняющее вещество</w:t>
            </w:r>
          </w:p>
        </w:tc>
        <w:tc>
          <w:tcPr>
            <w:tcW w:w="4106" w:type="dxa"/>
            <w:gridSpan w:val="2"/>
            <w:vMerge w:val="restart"/>
            <w:tcBorders>
              <w:top w:val="single" w:sz="4" w:space="0" w:color="auto"/>
              <w:left w:val="single" w:sz="4" w:space="0" w:color="auto"/>
              <w:bottom w:val="single" w:sz="4" w:space="0" w:color="000000"/>
              <w:right w:val="single" w:sz="4" w:space="0" w:color="auto"/>
            </w:tcBorders>
            <w:hideMark/>
          </w:tcPr>
          <w:p w14:paraId="5FCA05C1" w14:textId="77777777" w:rsidR="00CA48AF" w:rsidRPr="006A340F" w:rsidRDefault="00CA48AF" w:rsidP="00E44C68">
            <w:pPr>
              <w:jc w:val="center"/>
              <w:rPr>
                <w:color w:val="000000"/>
                <w:sz w:val="20"/>
                <w:szCs w:val="20"/>
              </w:rPr>
            </w:pPr>
            <w:r w:rsidRPr="006A340F">
              <w:rPr>
                <w:color w:val="000000"/>
                <w:sz w:val="20"/>
                <w:szCs w:val="20"/>
              </w:rPr>
              <w:t>Оснащение газоочистными установками (далее - ГОУ), автоматизированными системамиконтроля выбросов (далее - АС</w:t>
            </w:r>
            <w:r w:rsidRPr="00A96D96">
              <w:rPr>
                <w:color w:val="000000"/>
                <w:sz w:val="20"/>
                <w:szCs w:val="20"/>
              </w:rPr>
              <w:t>К</w:t>
            </w:r>
            <w:r w:rsidRPr="006A340F">
              <w:rPr>
                <w:color w:val="000000"/>
                <w:sz w:val="20"/>
                <w:szCs w:val="20"/>
              </w:rPr>
              <w:t>)</w:t>
            </w:r>
          </w:p>
        </w:tc>
        <w:tc>
          <w:tcPr>
            <w:tcW w:w="3832" w:type="dxa"/>
            <w:gridSpan w:val="2"/>
            <w:tcBorders>
              <w:top w:val="single" w:sz="4" w:space="0" w:color="auto"/>
              <w:left w:val="nil"/>
              <w:bottom w:val="nil"/>
              <w:right w:val="single" w:sz="4" w:space="0" w:color="auto"/>
            </w:tcBorders>
            <w:vAlign w:val="center"/>
            <w:hideMark/>
          </w:tcPr>
          <w:p w14:paraId="644BAE7A" w14:textId="77777777" w:rsidR="00CA48AF" w:rsidRPr="006A340F" w:rsidRDefault="00CA48AF" w:rsidP="00E44C68">
            <w:pPr>
              <w:jc w:val="center"/>
              <w:rPr>
                <w:color w:val="000000"/>
                <w:sz w:val="20"/>
                <w:szCs w:val="20"/>
              </w:rPr>
            </w:pPr>
            <w:r>
              <w:rPr>
                <w:color w:val="000000"/>
                <w:sz w:val="20"/>
                <w:szCs w:val="20"/>
              </w:rPr>
              <w:t>Нормативы допустимых</w:t>
            </w:r>
            <w:r w:rsidRPr="006A340F">
              <w:rPr>
                <w:color w:val="000000"/>
                <w:sz w:val="20"/>
                <w:szCs w:val="20"/>
              </w:rPr>
              <w:t xml:space="preserve"> выбросов</w:t>
            </w:r>
          </w:p>
        </w:tc>
        <w:tc>
          <w:tcPr>
            <w:tcW w:w="1701" w:type="dxa"/>
            <w:vMerge w:val="restart"/>
            <w:tcBorders>
              <w:top w:val="single" w:sz="4" w:space="0" w:color="auto"/>
              <w:left w:val="single" w:sz="4" w:space="0" w:color="auto"/>
              <w:right w:val="single" w:sz="4" w:space="0" w:color="auto"/>
            </w:tcBorders>
            <w:hideMark/>
          </w:tcPr>
          <w:p w14:paraId="467177B4" w14:textId="77777777" w:rsidR="00CA48AF" w:rsidRDefault="00CA48AF" w:rsidP="00E44C68">
            <w:pPr>
              <w:jc w:val="center"/>
              <w:rPr>
                <w:sz w:val="20"/>
                <w:szCs w:val="20"/>
              </w:rPr>
            </w:pPr>
            <w:r>
              <w:rPr>
                <w:sz w:val="20"/>
                <w:szCs w:val="20"/>
              </w:rPr>
              <w:t xml:space="preserve">Нормативное </w:t>
            </w:r>
          </w:p>
          <w:p w14:paraId="0A0A1820" w14:textId="77777777" w:rsidR="00CA48AF" w:rsidRDefault="00CA48AF" w:rsidP="00E44C68">
            <w:pPr>
              <w:jc w:val="center"/>
              <w:rPr>
                <w:sz w:val="20"/>
                <w:szCs w:val="20"/>
              </w:rPr>
            </w:pPr>
            <w:r>
              <w:rPr>
                <w:sz w:val="20"/>
                <w:szCs w:val="20"/>
              </w:rPr>
              <w:t>содержа</w:t>
            </w:r>
            <w:r w:rsidRPr="00A34F9F">
              <w:rPr>
                <w:sz w:val="20"/>
                <w:szCs w:val="20"/>
              </w:rPr>
              <w:t>ние</w:t>
            </w:r>
            <w:r>
              <w:rPr>
                <w:sz w:val="20"/>
                <w:szCs w:val="20"/>
              </w:rPr>
              <w:t xml:space="preserve"> </w:t>
            </w:r>
          </w:p>
          <w:p w14:paraId="404C2E09" w14:textId="77777777" w:rsidR="00CA48AF" w:rsidRDefault="00CA48AF" w:rsidP="00E44C68">
            <w:pPr>
              <w:jc w:val="center"/>
              <w:rPr>
                <w:sz w:val="20"/>
                <w:szCs w:val="20"/>
              </w:rPr>
            </w:pPr>
            <w:r>
              <w:rPr>
                <w:sz w:val="20"/>
                <w:szCs w:val="20"/>
              </w:rPr>
              <w:t>кисло</w:t>
            </w:r>
            <w:r w:rsidRPr="00A34F9F">
              <w:rPr>
                <w:sz w:val="20"/>
                <w:szCs w:val="20"/>
              </w:rPr>
              <w:t>ро</w:t>
            </w:r>
            <w:r>
              <w:rPr>
                <w:sz w:val="20"/>
                <w:szCs w:val="20"/>
              </w:rPr>
              <w:t xml:space="preserve">да </w:t>
            </w:r>
          </w:p>
          <w:p w14:paraId="458EE1C4" w14:textId="77777777" w:rsidR="00CA48AF" w:rsidRDefault="00CA48AF" w:rsidP="00E44C68">
            <w:pPr>
              <w:jc w:val="center"/>
              <w:rPr>
                <w:sz w:val="20"/>
                <w:szCs w:val="20"/>
              </w:rPr>
            </w:pPr>
            <w:r>
              <w:rPr>
                <w:sz w:val="20"/>
                <w:szCs w:val="20"/>
              </w:rPr>
              <w:t xml:space="preserve">в отходящих </w:t>
            </w:r>
          </w:p>
          <w:p w14:paraId="1577F585" w14:textId="77777777" w:rsidR="00CA48AF" w:rsidRPr="00A34F9F" w:rsidRDefault="00CA48AF" w:rsidP="00E44C68">
            <w:pPr>
              <w:jc w:val="center"/>
              <w:rPr>
                <w:sz w:val="20"/>
                <w:szCs w:val="20"/>
              </w:rPr>
            </w:pPr>
            <w:r>
              <w:rPr>
                <w:sz w:val="20"/>
                <w:szCs w:val="20"/>
              </w:rPr>
              <w:t>газах,</w:t>
            </w:r>
          </w:p>
          <w:p w14:paraId="3612B693" w14:textId="77777777" w:rsidR="00CA48AF" w:rsidRPr="006A340F" w:rsidRDefault="00CA48AF" w:rsidP="00E44C68">
            <w:pPr>
              <w:jc w:val="center"/>
              <w:rPr>
                <w:color w:val="000000"/>
                <w:sz w:val="20"/>
                <w:szCs w:val="20"/>
              </w:rPr>
            </w:pPr>
            <w:r>
              <w:rPr>
                <w:sz w:val="20"/>
                <w:szCs w:val="20"/>
              </w:rPr>
              <w:t>процентов</w:t>
            </w:r>
          </w:p>
        </w:tc>
      </w:tr>
      <w:tr w:rsidR="00CA48AF" w:rsidRPr="006A340F" w14:paraId="76814896" w14:textId="77777777" w:rsidTr="00CA48AF">
        <w:trPr>
          <w:trHeight w:val="298"/>
          <w:tblHeader/>
        </w:trPr>
        <w:tc>
          <w:tcPr>
            <w:tcW w:w="957" w:type="dxa"/>
            <w:vMerge/>
            <w:tcBorders>
              <w:top w:val="single" w:sz="4" w:space="0" w:color="auto"/>
              <w:left w:val="single" w:sz="4" w:space="0" w:color="auto"/>
              <w:bottom w:val="single" w:sz="4" w:space="0" w:color="000000"/>
              <w:right w:val="single" w:sz="4" w:space="0" w:color="auto"/>
            </w:tcBorders>
            <w:vAlign w:val="center"/>
            <w:hideMark/>
          </w:tcPr>
          <w:p w14:paraId="31B87066" w14:textId="77777777" w:rsidR="00CA48AF" w:rsidRPr="006A340F" w:rsidRDefault="00CA48AF" w:rsidP="00E44C68">
            <w:pPr>
              <w:rPr>
                <w:color w:val="000000"/>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BBCB719" w14:textId="77777777" w:rsidR="00CA48AF" w:rsidRPr="006A340F" w:rsidRDefault="00CA48AF" w:rsidP="00E44C68">
            <w:pPr>
              <w:rPr>
                <w:color w:val="000000"/>
                <w:sz w:val="20"/>
                <w:szCs w:val="20"/>
              </w:rPr>
            </w:pPr>
          </w:p>
        </w:tc>
        <w:tc>
          <w:tcPr>
            <w:tcW w:w="2980" w:type="dxa"/>
            <w:gridSpan w:val="2"/>
            <w:vMerge/>
            <w:tcBorders>
              <w:top w:val="single" w:sz="4" w:space="0" w:color="auto"/>
              <w:left w:val="single" w:sz="4" w:space="0" w:color="auto"/>
              <w:bottom w:val="single" w:sz="4" w:space="0" w:color="auto"/>
              <w:right w:val="single" w:sz="4" w:space="0" w:color="auto"/>
            </w:tcBorders>
            <w:vAlign w:val="center"/>
            <w:hideMark/>
          </w:tcPr>
          <w:p w14:paraId="61C8FCD7" w14:textId="77777777" w:rsidR="00CA48AF" w:rsidRPr="006A340F" w:rsidRDefault="00CA48AF" w:rsidP="00E44C68">
            <w:pPr>
              <w:rPr>
                <w:color w:val="000000"/>
                <w:sz w:val="20"/>
                <w:szCs w:val="20"/>
              </w:rPr>
            </w:pPr>
          </w:p>
        </w:tc>
        <w:tc>
          <w:tcPr>
            <w:tcW w:w="4106" w:type="dxa"/>
            <w:gridSpan w:val="2"/>
            <w:vMerge/>
            <w:tcBorders>
              <w:top w:val="single" w:sz="4" w:space="0" w:color="auto"/>
              <w:left w:val="single" w:sz="4" w:space="0" w:color="auto"/>
              <w:bottom w:val="single" w:sz="4" w:space="0" w:color="000000"/>
              <w:right w:val="single" w:sz="4" w:space="0" w:color="auto"/>
            </w:tcBorders>
            <w:vAlign w:val="center"/>
            <w:hideMark/>
          </w:tcPr>
          <w:p w14:paraId="7698BE3C" w14:textId="77777777" w:rsidR="00CA48AF" w:rsidRPr="006A340F" w:rsidRDefault="00CA48AF" w:rsidP="00E44C68">
            <w:pPr>
              <w:rPr>
                <w:color w:val="000000"/>
                <w:sz w:val="20"/>
                <w:szCs w:val="20"/>
              </w:rPr>
            </w:pPr>
          </w:p>
        </w:tc>
        <w:tc>
          <w:tcPr>
            <w:tcW w:w="3832" w:type="dxa"/>
            <w:gridSpan w:val="2"/>
            <w:tcBorders>
              <w:top w:val="single" w:sz="4" w:space="0" w:color="auto"/>
              <w:left w:val="nil"/>
              <w:bottom w:val="single" w:sz="4" w:space="0" w:color="auto"/>
              <w:right w:val="single" w:sz="4" w:space="0" w:color="000000"/>
            </w:tcBorders>
            <w:noWrap/>
            <w:vAlign w:val="center"/>
            <w:hideMark/>
          </w:tcPr>
          <w:p w14:paraId="5CC706D8" w14:textId="77777777" w:rsidR="00CA48AF" w:rsidRPr="006A340F" w:rsidRDefault="00CA48AF" w:rsidP="00E44C68">
            <w:pPr>
              <w:jc w:val="center"/>
              <w:rPr>
                <w:color w:val="000000"/>
                <w:sz w:val="20"/>
                <w:szCs w:val="20"/>
              </w:rPr>
            </w:pPr>
            <w:r>
              <w:rPr>
                <w:color w:val="000000"/>
                <w:sz w:val="20"/>
                <w:szCs w:val="20"/>
              </w:rPr>
              <w:t xml:space="preserve"> </w:t>
            </w:r>
            <w:r>
              <w:rPr>
                <w:color w:val="000000"/>
                <w:sz w:val="20"/>
                <w:szCs w:val="20"/>
                <w:lang w:val="en-US"/>
              </w:rPr>
              <w:t>202</w:t>
            </w:r>
            <w:r>
              <w:rPr>
                <w:color w:val="000000"/>
                <w:sz w:val="20"/>
                <w:szCs w:val="20"/>
              </w:rPr>
              <w:t>6-2030 г.г.</w:t>
            </w:r>
          </w:p>
        </w:tc>
        <w:tc>
          <w:tcPr>
            <w:tcW w:w="1701" w:type="dxa"/>
            <w:vMerge/>
            <w:tcBorders>
              <w:left w:val="single" w:sz="4" w:space="0" w:color="auto"/>
              <w:right w:val="single" w:sz="4" w:space="0" w:color="auto"/>
            </w:tcBorders>
            <w:vAlign w:val="center"/>
            <w:hideMark/>
          </w:tcPr>
          <w:p w14:paraId="5A5E80D5" w14:textId="77777777" w:rsidR="00CA48AF" w:rsidRPr="006A340F" w:rsidRDefault="00CA48AF" w:rsidP="00E44C68">
            <w:pPr>
              <w:rPr>
                <w:color w:val="000000"/>
                <w:sz w:val="20"/>
                <w:szCs w:val="20"/>
              </w:rPr>
            </w:pPr>
          </w:p>
        </w:tc>
      </w:tr>
      <w:tr w:rsidR="00CA48AF" w:rsidRPr="006A340F" w14:paraId="4019FDED" w14:textId="77777777" w:rsidTr="00CA48AF">
        <w:trPr>
          <w:cantSplit/>
          <w:trHeight w:val="528"/>
          <w:tblHeader/>
        </w:trPr>
        <w:tc>
          <w:tcPr>
            <w:tcW w:w="957" w:type="dxa"/>
            <w:vMerge/>
            <w:tcBorders>
              <w:top w:val="single" w:sz="4" w:space="0" w:color="auto"/>
              <w:left w:val="single" w:sz="4" w:space="0" w:color="auto"/>
              <w:bottom w:val="single" w:sz="4" w:space="0" w:color="000000"/>
              <w:right w:val="single" w:sz="4" w:space="0" w:color="auto"/>
            </w:tcBorders>
            <w:vAlign w:val="center"/>
            <w:hideMark/>
          </w:tcPr>
          <w:p w14:paraId="58CAA132" w14:textId="77777777" w:rsidR="00CA48AF" w:rsidRPr="006A340F" w:rsidRDefault="00CA48AF" w:rsidP="00E44C68">
            <w:pPr>
              <w:rPr>
                <w:color w:val="000000"/>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096DAFF" w14:textId="77777777" w:rsidR="00CA48AF" w:rsidRPr="006A340F" w:rsidRDefault="00CA48AF" w:rsidP="00E44C68">
            <w:pPr>
              <w:rPr>
                <w:color w:val="000000"/>
                <w:sz w:val="20"/>
                <w:szCs w:val="20"/>
              </w:rPr>
            </w:pPr>
          </w:p>
        </w:tc>
        <w:tc>
          <w:tcPr>
            <w:tcW w:w="992" w:type="dxa"/>
            <w:tcBorders>
              <w:top w:val="nil"/>
              <w:left w:val="nil"/>
              <w:bottom w:val="single" w:sz="4" w:space="0" w:color="auto"/>
              <w:right w:val="single" w:sz="4" w:space="0" w:color="auto"/>
            </w:tcBorders>
            <w:vAlign w:val="center"/>
            <w:hideMark/>
          </w:tcPr>
          <w:p w14:paraId="665C4EB0" w14:textId="77777777" w:rsidR="00CA48AF" w:rsidRPr="006A340F" w:rsidRDefault="00CA48AF" w:rsidP="00F83F14">
            <w:pPr>
              <w:jc w:val="center"/>
              <w:rPr>
                <w:color w:val="000000"/>
                <w:sz w:val="20"/>
                <w:szCs w:val="20"/>
              </w:rPr>
            </w:pPr>
            <w:r w:rsidRPr="006A340F">
              <w:rPr>
                <w:color w:val="000000"/>
                <w:sz w:val="20"/>
                <w:szCs w:val="20"/>
              </w:rPr>
              <w:t>код</w:t>
            </w:r>
          </w:p>
        </w:tc>
        <w:tc>
          <w:tcPr>
            <w:tcW w:w="1988" w:type="dxa"/>
            <w:tcBorders>
              <w:top w:val="nil"/>
              <w:left w:val="nil"/>
              <w:bottom w:val="single" w:sz="4" w:space="0" w:color="auto"/>
              <w:right w:val="single" w:sz="4" w:space="0" w:color="auto"/>
            </w:tcBorders>
            <w:vAlign w:val="center"/>
            <w:hideMark/>
          </w:tcPr>
          <w:p w14:paraId="7E439F0F" w14:textId="77777777" w:rsidR="00CA48AF" w:rsidRPr="006A340F" w:rsidRDefault="00CA48AF" w:rsidP="00F83F14">
            <w:pPr>
              <w:jc w:val="center"/>
              <w:rPr>
                <w:color w:val="000000"/>
                <w:sz w:val="20"/>
                <w:szCs w:val="20"/>
              </w:rPr>
            </w:pPr>
            <w:r w:rsidRPr="006A340F">
              <w:rPr>
                <w:color w:val="000000"/>
                <w:sz w:val="20"/>
                <w:szCs w:val="20"/>
              </w:rPr>
              <w:t>наименование</w:t>
            </w:r>
          </w:p>
        </w:tc>
        <w:tc>
          <w:tcPr>
            <w:tcW w:w="2264" w:type="dxa"/>
            <w:tcBorders>
              <w:top w:val="nil"/>
              <w:left w:val="nil"/>
              <w:bottom w:val="single" w:sz="4" w:space="0" w:color="auto"/>
              <w:right w:val="single" w:sz="4" w:space="0" w:color="auto"/>
            </w:tcBorders>
            <w:vAlign w:val="center"/>
            <w:hideMark/>
          </w:tcPr>
          <w:p w14:paraId="0339FC96" w14:textId="77777777" w:rsidR="00CA48AF" w:rsidRPr="006A340F" w:rsidRDefault="00CA48AF" w:rsidP="002760F3">
            <w:pPr>
              <w:jc w:val="center"/>
              <w:rPr>
                <w:color w:val="000000"/>
                <w:sz w:val="20"/>
                <w:szCs w:val="20"/>
              </w:rPr>
            </w:pPr>
            <w:r w:rsidRPr="006A340F">
              <w:rPr>
                <w:color w:val="000000"/>
                <w:sz w:val="20"/>
                <w:szCs w:val="20"/>
              </w:rPr>
              <w:t>название АС</w:t>
            </w:r>
            <w:r>
              <w:rPr>
                <w:color w:val="000000"/>
                <w:sz w:val="20"/>
                <w:szCs w:val="20"/>
              </w:rPr>
              <w:t>К</w:t>
            </w:r>
          </w:p>
        </w:tc>
        <w:tc>
          <w:tcPr>
            <w:tcW w:w="1842" w:type="dxa"/>
            <w:tcBorders>
              <w:top w:val="nil"/>
              <w:left w:val="nil"/>
              <w:bottom w:val="single" w:sz="4" w:space="0" w:color="auto"/>
              <w:right w:val="single" w:sz="4" w:space="0" w:color="auto"/>
            </w:tcBorders>
            <w:vAlign w:val="center"/>
            <w:hideMark/>
          </w:tcPr>
          <w:p w14:paraId="629BBCF7" w14:textId="77777777" w:rsidR="00CA48AF" w:rsidRDefault="00CA48AF" w:rsidP="00F83F14">
            <w:pPr>
              <w:jc w:val="center"/>
              <w:rPr>
                <w:color w:val="000000"/>
                <w:sz w:val="20"/>
                <w:szCs w:val="20"/>
              </w:rPr>
            </w:pPr>
            <w:r>
              <w:rPr>
                <w:color w:val="000000"/>
                <w:sz w:val="20"/>
                <w:szCs w:val="20"/>
              </w:rPr>
              <w:t xml:space="preserve">Группа </w:t>
            </w:r>
            <w:r w:rsidRPr="006A340F">
              <w:rPr>
                <w:color w:val="000000"/>
                <w:sz w:val="20"/>
                <w:szCs w:val="20"/>
              </w:rPr>
              <w:t xml:space="preserve"> ГОУ,</w:t>
            </w:r>
          </w:p>
          <w:p w14:paraId="0BAD2B99" w14:textId="77777777" w:rsidR="00CA48AF" w:rsidRDefault="00CA48AF" w:rsidP="00F83F14">
            <w:pPr>
              <w:jc w:val="center"/>
              <w:rPr>
                <w:color w:val="000000"/>
                <w:sz w:val="20"/>
                <w:szCs w:val="20"/>
              </w:rPr>
            </w:pPr>
            <w:r>
              <w:rPr>
                <w:color w:val="000000"/>
                <w:sz w:val="20"/>
                <w:szCs w:val="20"/>
              </w:rPr>
              <w:t>к</w:t>
            </w:r>
            <w:r w:rsidRPr="006A340F">
              <w:rPr>
                <w:color w:val="000000"/>
                <w:sz w:val="20"/>
                <w:szCs w:val="20"/>
              </w:rPr>
              <w:t>оличество</w:t>
            </w:r>
          </w:p>
          <w:p w14:paraId="0D6E4B3A" w14:textId="77777777" w:rsidR="00CA48AF" w:rsidRPr="006A340F" w:rsidRDefault="00CA48AF" w:rsidP="00F83F14">
            <w:pPr>
              <w:jc w:val="center"/>
              <w:rPr>
                <w:color w:val="000000"/>
                <w:sz w:val="20"/>
                <w:szCs w:val="20"/>
              </w:rPr>
            </w:pPr>
            <w:r w:rsidRPr="006A340F">
              <w:rPr>
                <w:color w:val="000000"/>
                <w:sz w:val="20"/>
                <w:szCs w:val="20"/>
              </w:rPr>
              <w:t>ступеней очистки</w:t>
            </w:r>
          </w:p>
        </w:tc>
        <w:tc>
          <w:tcPr>
            <w:tcW w:w="2131" w:type="dxa"/>
            <w:tcBorders>
              <w:top w:val="nil"/>
              <w:left w:val="nil"/>
              <w:bottom w:val="single" w:sz="4" w:space="0" w:color="auto"/>
              <w:right w:val="single" w:sz="4" w:space="0" w:color="auto"/>
            </w:tcBorders>
            <w:vAlign w:val="center"/>
            <w:hideMark/>
          </w:tcPr>
          <w:p w14:paraId="5B489DDA" w14:textId="77777777" w:rsidR="00CA48AF" w:rsidRPr="006A340F" w:rsidRDefault="00CA48AF" w:rsidP="00F83F14">
            <w:pPr>
              <w:jc w:val="center"/>
              <w:rPr>
                <w:color w:val="000000"/>
                <w:sz w:val="20"/>
                <w:szCs w:val="20"/>
              </w:rPr>
            </w:pPr>
            <w:r w:rsidRPr="006A340F">
              <w:rPr>
                <w:color w:val="000000"/>
                <w:sz w:val="20"/>
                <w:szCs w:val="20"/>
              </w:rPr>
              <w:t>мг/м</w:t>
            </w:r>
            <w:r w:rsidRPr="00F83F14">
              <w:rPr>
                <w:color w:val="000000"/>
                <w:sz w:val="20"/>
                <w:szCs w:val="20"/>
                <w:vertAlign w:val="superscript"/>
              </w:rPr>
              <w:t>3</w:t>
            </w:r>
          </w:p>
        </w:tc>
        <w:tc>
          <w:tcPr>
            <w:tcW w:w="1701" w:type="dxa"/>
            <w:tcBorders>
              <w:top w:val="nil"/>
              <w:left w:val="nil"/>
              <w:bottom w:val="single" w:sz="4" w:space="0" w:color="auto"/>
              <w:right w:val="single" w:sz="4" w:space="0" w:color="auto"/>
            </w:tcBorders>
            <w:vAlign w:val="center"/>
            <w:hideMark/>
          </w:tcPr>
          <w:p w14:paraId="0BDC8D5D" w14:textId="77777777" w:rsidR="00CA48AF" w:rsidRPr="006A340F" w:rsidRDefault="00CA48AF" w:rsidP="00F83F14">
            <w:pPr>
              <w:jc w:val="center"/>
              <w:rPr>
                <w:color w:val="000000"/>
                <w:sz w:val="20"/>
                <w:szCs w:val="20"/>
              </w:rPr>
            </w:pPr>
            <w:r w:rsidRPr="006A340F">
              <w:rPr>
                <w:color w:val="000000"/>
                <w:sz w:val="20"/>
                <w:szCs w:val="20"/>
              </w:rPr>
              <w:t>г/с</w:t>
            </w:r>
          </w:p>
        </w:tc>
        <w:tc>
          <w:tcPr>
            <w:tcW w:w="1701" w:type="dxa"/>
            <w:vMerge/>
            <w:tcBorders>
              <w:left w:val="single" w:sz="4" w:space="0" w:color="auto"/>
              <w:bottom w:val="single" w:sz="4" w:space="0" w:color="000000"/>
              <w:right w:val="single" w:sz="4" w:space="0" w:color="auto"/>
            </w:tcBorders>
            <w:vAlign w:val="center"/>
            <w:hideMark/>
          </w:tcPr>
          <w:p w14:paraId="2727E21B" w14:textId="77777777" w:rsidR="00CA48AF" w:rsidRPr="006A340F" w:rsidRDefault="00CA48AF" w:rsidP="00F83F14">
            <w:pPr>
              <w:jc w:val="center"/>
              <w:rPr>
                <w:color w:val="000000"/>
                <w:sz w:val="20"/>
                <w:szCs w:val="20"/>
              </w:rPr>
            </w:pPr>
          </w:p>
        </w:tc>
      </w:tr>
      <w:tr w:rsidR="00F83F14" w:rsidRPr="006A340F" w14:paraId="3EFF78F0" w14:textId="77777777" w:rsidTr="00CA48AF">
        <w:trPr>
          <w:trHeight w:val="315"/>
          <w:tblHeader/>
        </w:trPr>
        <w:tc>
          <w:tcPr>
            <w:tcW w:w="957" w:type="dxa"/>
            <w:tcBorders>
              <w:top w:val="nil"/>
              <w:left w:val="single" w:sz="4" w:space="0" w:color="auto"/>
              <w:bottom w:val="single" w:sz="4" w:space="0" w:color="auto"/>
              <w:right w:val="single" w:sz="4" w:space="0" w:color="auto"/>
            </w:tcBorders>
            <w:vAlign w:val="center"/>
            <w:hideMark/>
          </w:tcPr>
          <w:p w14:paraId="402F37F4" w14:textId="77777777" w:rsidR="002760F3" w:rsidRPr="006A340F" w:rsidRDefault="002760F3" w:rsidP="00E44C68">
            <w:pPr>
              <w:jc w:val="center"/>
              <w:rPr>
                <w:color w:val="000000"/>
                <w:sz w:val="20"/>
                <w:szCs w:val="20"/>
              </w:rPr>
            </w:pPr>
            <w:r w:rsidRPr="006A340F">
              <w:rPr>
                <w:color w:val="000000"/>
                <w:sz w:val="20"/>
                <w:szCs w:val="20"/>
              </w:rPr>
              <w:t>1</w:t>
            </w:r>
          </w:p>
        </w:tc>
        <w:tc>
          <w:tcPr>
            <w:tcW w:w="1700" w:type="dxa"/>
            <w:tcBorders>
              <w:top w:val="nil"/>
              <w:left w:val="nil"/>
              <w:bottom w:val="single" w:sz="4" w:space="0" w:color="auto"/>
              <w:right w:val="single" w:sz="4" w:space="0" w:color="auto"/>
            </w:tcBorders>
            <w:vAlign w:val="center"/>
            <w:hideMark/>
          </w:tcPr>
          <w:p w14:paraId="6E8250B9" w14:textId="77777777" w:rsidR="002760F3" w:rsidRPr="006A340F" w:rsidRDefault="002760F3" w:rsidP="00E44C68">
            <w:pPr>
              <w:jc w:val="center"/>
              <w:rPr>
                <w:color w:val="000000"/>
                <w:sz w:val="20"/>
                <w:szCs w:val="20"/>
              </w:rPr>
            </w:pPr>
            <w:r w:rsidRPr="006A340F">
              <w:rPr>
                <w:color w:val="000000"/>
                <w:sz w:val="20"/>
                <w:szCs w:val="20"/>
              </w:rPr>
              <w:t>2</w:t>
            </w:r>
          </w:p>
        </w:tc>
        <w:tc>
          <w:tcPr>
            <w:tcW w:w="992" w:type="dxa"/>
            <w:tcBorders>
              <w:top w:val="nil"/>
              <w:left w:val="nil"/>
              <w:bottom w:val="single" w:sz="4" w:space="0" w:color="auto"/>
              <w:right w:val="single" w:sz="4" w:space="0" w:color="auto"/>
            </w:tcBorders>
            <w:vAlign w:val="center"/>
            <w:hideMark/>
          </w:tcPr>
          <w:p w14:paraId="185FB52E" w14:textId="77777777" w:rsidR="002760F3" w:rsidRPr="006A340F" w:rsidRDefault="002760F3" w:rsidP="00E44C68">
            <w:pPr>
              <w:jc w:val="center"/>
              <w:rPr>
                <w:color w:val="000000"/>
                <w:sz w:val="20"/>
                <w:szCs w:val="20"/>
              </w:rPr>
            </w:pPr>
            <w:r w:rsidRPr="006A340F">
              <w:rPr>
                <w:color w:val="000000"/>
                <w:sz w:val="20"/>
                <w:szCs w:val="20"/>
              </w:rPr>
              <w:t>3</w:t>
            </w:r>
          </w:p>
        </w:tc>
        <w:tc>
          <w:tcPr>
            <w:tcW w:w="1988" w:type="dxa"/>
            <w:tcBorders>
              <w:top w:val="nil"/>
              <w:left w:val="nil"/>
              <w:bottom w:val="single" w:sz="4" w:space="0" w:color="auto"/>
              <w:right w:val="single" w:sz="4" w:space="0" w:color="auto"/>
            </w:tcBorders>
            <w:vAlign w:val="center"/>
            <w:hideMark/>
          </w:tcPr>
          <w:p w14:paraId="2AB675D0" w14:textId="77777777" w:rsidR="002760F3" w:rsidRPr="006A340F" w:rsidRDefault="002760F3" w:rsidP="00E44C68">
            <w:pPr>
              <w:jc w:val="center"/>
              <w:rPr>
                <w:color w:val="000000"/>
                <w:sz w:val="20"/>
                <w:szCs w:val="20"/>
              </w:rPr>
            </w:pPr>
            <w:r w:rsidRPr="006A340F">
              <w:rPr>
                <w:color w:val="000000"/>
                <w:sz w:val="20"/>
                <w:szCs w:val="20"/>
              </w:rPr>
              <w:t>4</w:t>
            </w:r>
          </w:p>
        </w:tc>
        <w:tc>
          <w:tcPr>
            <w:tcW w:w="2264" w:type="dxa"/>
            <w:tcBorders>
              <w:top w:val="nil"/>
              <w:left w:val="nil"/>
              <w:bottom w:val="single" w:sz="4" w:space="0" w:color="auto"/>
              <w:right w:val="single" w:sz="4" w:space="0" w:color="auto"/>
            </w:tcBorders>
            <w:vAlign w:val="center"/>
            <w:hideMark/>
          </w:tcPr>
          <w:p w14:paraId="34D266B5" w14:textId="77777777" w:rsidR="002760F3" w:rsidRPr="006A340F" w:rsidRDefault="002760F3" w:rsidP="00E44C68">
            <w:pPr>
              <w:jc w:val="center"/>
              <w:rPr>
                <w:color w:val="000000"/>
                <w:sz w:val="20"/>
                <w:szCs w:val="20"/>
              </w:rPr>
            </w:pPr>
            <w:r w:rsidRPr="006A340F">
              <w:rPr>
                <w:color w:val="000000"/>
                <w:sz w:val="20"/>
                <w:szCs w:val="20"/>
              </w:rPr>
              <w:t>5</w:t>
            </w:r>
          </w:p>
        </w:tc>
        <w:tc>
          <w:tcPr>
            <w:tcW w:w="1842" w:type="dxa"/>
            <w:tcBorders>
              <w:top w:val="nil"/>
              <w:left w:val="nil"/>
              <w:bottom w:val="single" w:sz="4" w:space="0" w:color="auto"/>
              <w:right w:val="single" w:sz="4" w:space="0" w:color="auto"/>
            </w:tcBorders>
            <w:vAlign w:val="center"/>
            <w:hideMark/>
          </w:tcPr>
          <w:p w14:paraId="06BB05CC" w14:textId="77777777" w:rsidR="002760F3" w:rsidRPr="006A340F" w:rsidRDefault="002760F3" w:rsidP="00E44C68">
            <w:pPr>
              <w:jc w:val="center"/>
              <w:rPr>
                <w:color w:val="000000"/>
                <w:sz w:val="20"/>
                <w:szCs w:val="20"/>
              </w:rPr>
            </w:pPr>
            <w:r w:rsidRPr="006A340F">
              <w:rPr>
                <w:color w:val="000000"/>
                <w:sz w:val="20"/>
                <w:szCs w:val="20"/>
              </w:rPr>
              <w:t>6</w:t>
            </w:r>
          </w:p>
        </w:tc>
        <w:tc>
          <w:tcPr>
            <w:tcW w:w="2131" w:type="dxa"/>
            <w:tcBorders>
              <w:top w:val="nil"/>
              <w:left w:val="nil"/>
              <w:bottom w:val="single" w:sz="4" w:space="0" w:color="auto"/>
              <w:right w:val="single" w:sz="4" w:space="0" w:color="auto"/>
            </w:tcBorders>
            <w:vAlign w:val="center"/>
            <w:hideMark/>
          </w:tcPr>
          <w:p w14:paraId="4FDA26FE" w14:textId="77777777" w:rsidR="002760F3" w:rsidRPr="00D36D50" w:rsidRDefault="002760F3" w:rsidP="00E44C68">
            <w:pPr>
              <w:jc w:val="center"/>
              <w:rPr>
                <w:color w:val="000000"/>
                <w:sz w:val="20"/>
                <w:szCs w:val="20"/>
              </w:rPr>
            </w:pPr>
            <w:r>
              <w:rPr>
                <w:color w:val="000000"/>
                <w:sz w:val="20"/>
                <w:szCs w:val="20"/>
              </w:rPr>
              <w:t>7</w:t>
            </w:r>
          </w:p>
        </w:tc>
        <w:tc>
          <w:tcPr>
            <w:tcW w:w="1701" w:type="dxa"/>
            <w:tcBorders>
              <w:top w:val="nil"/>
              <w:left w:val="nil"/>
              <w:bottom w:val="single" w:sz="4" w:space="0" w:color="auto"/>
              <w:right w:val="single" w:sz="4" w:space="0" w:color="auto"/>
            </w:tcBorders>
            <w:vAlign w:val="center"/>
            <w:hideMark/>
          </w:tcPr>
          <w:p w14:paraId="7F16CDD7" w14:textId="77777777" w:rsidR="002760F3" w:rsidRPr="00D36D50" w:rsidRDefault="002760F3" w:rsidP="00E44C68">
            <w:pPr>
              <w:jc w:val="center"/>
              <w:rPr>
                <w:color w:val="000000"/>
                <w:sz w:val="20"/>
                <w:szCs w:val="20"/>
              </w:rPr>
            </w:pPr>
            <w:r>
              <w:rPr>
                <w:color w:val="000000"/>
                <w:sz w:val="20"/>
                <w:szCs w:val="20"/>
              </w:rPr>
              <w:t>8</w:t>
            </w:r>
          </w:p>
        </w:tc>
        <w:tc>
          <w:tcPr>
            <w:tcW w:w="1701" w:type="dxa"/>
            <w:tcBorders>
              <w:top w:val="nil"/>
              <w:left w:val="nil"/>
              <w:bottom w:val="single" w:sz="4" w:space="0" w:color="auto"/>
              <w:right w:val="single" w:sz="4" w:space="0" w:color="auto"/>
            </w:tcBorders>
            <w:vAlign w:val="center"/>
            <w:hideMark/>
          </w:tcPr>
          <w:p w14:paraId="28E39CB4" w14:textId="77777777" w:rsidR="002760F3" w:rsidRPr="00D36D50" w:rsidRDefault="002760F3" w:rsidP="002760F3">
            <w:pPr>
              <w:jc w:val="center"/>
              <w:rPr>
                <w:color w:val="000000"/>
                <w:sz w:val="20"/>
                <w:szCs w:val="20"/>
              </w:rPr>
            </w:pPr>
            <w:r>
              <w:rPr>
                <w:color w:val="000000"/>
                <w:sz w:val="20"/>
                <w:szCs w:val="20"/>
              </w:rPr>
              <w:t>9</w:t>
            </w:r>
          </w:p>
        </w:tc>
      </w:tr>
      <w:tr w:rsidR="002760F3" w:rsidRPr="006A340F" w14:paraId="52484262" w14:textId="77777777" w:rsidTr="00F83F14">
        <w:trPr>
          <w:trHeight w:val="285"/>
        </w:trPr>
        <w:tc>
          <w:tcPr>
            <w:tcW w:w="15276" w:type="dxa"/>
            <w:gridSpan w:val="9"/>
            <w:tcBorders>
              <w:top w:val="single" w:sz="4" w:space="0" w:color="auto"/>
              <w:left w:val="single" w:sz="4" w:space="0" w:color="auto"/>
              <w:right w:val="single" w:sz="4" w:space="0" w:color="auto"/>
            </w:tcBorders>
            <w:noWrap/>
            <w:vAlign w:val="center"/>
            <w:hideMark/>
          </w:tcPr>
          <w:p w14:paraId="69CF56F7" w14:textId="77777777" w:rsidR="002760F3" w:rsidRPr="00D008E2" w:rsidRDefault="002760F3" w:rsidP="00E44C68">
            <w:pPr>
              <w:jc w:val="center"/>
              <w:rPr>
                <w:color w:val="000000"/>
                <w:sz w:val="18"/>
                <w:szCs w:val="18"/>
              </w:rPr>
            </w:pPr>
            <w:r>
              <w:rPr>
                <w:b/>
                <w:color w:val="000000"/>
                <w:sz w:val="22"/>
                <w:szCs w:val="22"/>
              </w:rPr>
              <w:t xml:space="preserve">Филиал «Лидские тепловые сети» РУП «Гродноэнерго» Лидская ТЭЦ. </w:t>
            </w:r>
            <w:r w:rsidRPr="006423DA">
              <w:rPr>
                <w:b/>
                <w:color w:val="000000"/>
                <w:sz w:val="22"/>
                <w:szCs w:val="22"/>
              </w:rPr>
              <w:t>Основное производство</w:t>
            </w:r>
          </w:p>
        </w:tc>
      </w:tr>
      <w:tr w:rsidR="00F83F14" w:rsidRPr="006A340F" w14:paraId="214E080E" w14:textId="77777777" w:rsidTr="00CA48AF">
        <w:trPr>
          <w:trHeight w:val="141"/>
        </w:trPr>
        <w:tc>
          <w:tcPr>
            <w:tcW w:w="957" w:type="dxa"/>
            <w:vMerge w:val="restart"/>
            <w:tcBorders>
              <w:top w:val="single" w:sz="4" w:space="0" w:color="auto"/>
              <w:left w:val="single" w:sz="4" w:space="0" w:color="auto"/>
              <w:right w:val="single" w:sz="4" w:space="0" w:color="auto"/>
            </w:tcBorders>
            <w:noWrap/>
            <w:vAlign w:val="center"/>
            <w:hideMark/>
          </w:tcPr>
          <w:p w14:paraId="39277EB9" w14:textId="77777777" w:rsidR="002760F3" w:rsidRPr="0047520C" w:rsidRDefault="00F83F14" w:rsidP="00E44C68">
            <w:pPr>
              <w:rPr>
                <w:sz w:val="18"/>
                <w:szCs w:val="18"/>
              </w:rPr>
            </w:pPr>
            <w:r>
              <w:rPr>
                <w:sz w:val="18"/>
                <w:szCs w:val="18"/>
              </w:rPr>
              <w:t>000</w:t>
            </w:r>
            <w:r w:rsidR="002760F3" w:rsidRPr="0047520C">
              <w:rPr>
                <w:sz w:val="18"/>
                <w:szCs w:val="18"/>
              </w:rPr>
              <w:t>3</w:t>
            </w:r>
          </w:p>
        </w:tc>
        <w:tc>
          <w:tcPr>
            <w:tcW w:w="1700" w:type="dxa"/>
            <w:vMerge w:val="restart"/>
            <w:tcBorders>
              <w:top w:val="single" w:sz="4" w:space="0" w:color="auto"/>
              <w:left w:val="single" w:sz="4" w:space="0" w:color="auto"/>
              <w:right w:val="single" w:sz="4" w:space="0" w:color="auto"/>
            </w:tcBorders>
            <w:vAlign w:val="center"/>
            <w:hideMark/>
          </w:tcPr>
          <w:p w14:paraId="3B353FDF" w14:textId="77777777" w:rsidR="002760F3" w:rsidRPr="0047520C" w:rsidRDefault="002760F3" w:rsidP="00E44C68">
            <w:pPr>
              <w:jc w:val="center"/>
              <w:rPr>
                <w:sz w:val="18"/>
                <w:szCs w:val="18"/>
              </w:rPr>
            </w:pPr>
            <w:r w:rsidRPr="0047520C">
              <w:rPr>
                <w:sz w:val="18"/>
                <w:szCs w:val="18"/>
              </w:rPr>
              <w:t>Котельный цех</w:t>
            </w:r>
          </w:p>
          <w:p w14:paraId="04E01E7D" w14:textId="77777777" w:rsidR="002760F3" w:rsidRPr="0047520C" w:rsidRDefault="002760F3" w:rsidP="00E44C68">
            <w:pPr>
              <w:jc w:val="center"/>
              <w:rPr>
                <w:sz w:val="18"/>
                <w:szCs w:val="18"/>
              </w:rPr>
            </w:pPr>
          </w:p>
          <w:p w14:paraId="24FE5809" w14:textId="77777777" w:rsidR="002760F3" w:rsidRPr="0047520C" w:rsidRDefault="002760F3" w:rsidP="00E44C68">
            <w:pPr>
              <w:jc w:val="center"/>
              <w:rPr>
                <w:sz w:val="18"/>
                <w:szCs w:val="18"/>
              </w:rPr>
            </w:pPr>
            <w:r w:rsidRPr="0047520C">
              <w:rPr>
                <w:sz w:val="18"/>
                <w:szCs w:val="18"/>
              </w:rPr>
              <w:t xml:space="preserve">Е-35 ст.2, </w:t>
            </w:r>
          </w:p>
          <w:p w14:paraId="4C8414B4" w14:textId="77777777" w:rsidR="002760F3" w:rsidRPr="0047520C" w:rsidRDefault="002760F3" w:rsidP="00E44C68">
            <w:pPr>
              <w:jc w:val="center"/>
              <w:rPr>
                <w:sz w:val="18"/>
                <w:szCs w:val="18"/>
              </w:rPr>
            </w:pPr>
            <w:r w:rsidRPr="0047520C">
              <w:rPr>
                <w:sz w:val="18"/>
                <w:szCs w:val="18"/>
              </w:rPr>
              <w:t>БКЗ-75 ст.3, ст.4, КВГМ-100 ст.5, ст. 6</w:t>
            </w:r>
          </w:p>
          <w:p w14:paraId="021B2984" w14:textId="77777777" w:rsidR="002760F3" w:rsidRPr="0047520C" w:rsidRDefault="002760F3" w:rsidP="00E44C68">
            <w:pPr>
              <w:jc w:val="center"/>
              <w:rPr>
                <w:sz w:val="18"/>
                <w:szCs w:val="18"/>
              </w:rPr>
            </w:pPr>
            <w:r w:rsidRPr="0047520C">
              <w:rPr>
                <w:sz w:val="18"/>
                <w:szCs w:val="18"/>
              </w:rPr>
              <w:t>режим - газ</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714648C" w14:textId="77777777" w:rsidR="002760F3" w:rsidRPr="0047520C" w:rsidRDefault="002760F3" w:rsidP="00E44C68">
            <w:pPr>
              <w:jc w:val="center"/>
              <w:rPr>
                <w:sz w:val="18"/>
                <w:szCs w:val="18"/>
              </w:rPr>
            </w:pPr>
            <w:r w:rsidRPr="0047520C">
              <w:rPr>
                <w:sz w:val="18"/>
                <w:szCs w:val="18"/>
              </w:rPr>
              <w:t>0301</w:t>
            </w:r>
          </w:p>
        </w:tc>
        <w:tc>
          <w:tcPr>
            <w:tcW w:w="1988" w:type="dxa"/>
            <w:tcBorders>
              <w:top w:val="single" w:sz="4" w:space="0" w:color="auto"/>
              <w:left w:val="single" w:sz="4" w:space="0" w:color="auto"/>
              <w:bottom w:val="single" w:sz="4" w:space="0" w:color="000000"/>
              <w:right w:val="single" w:sz="4" w:space="0" w:color="auto"/>
            </w:tcBorders>
            <w:vAlign w:val="center"/>
            <w:hideMark/>
          </w:tcPr>
          <w:p w14:paraId="14624686" w14:textId="77777777" w:rsidR="002760F3" w:rsidRPr="0047520C" w:rsidRDefault="002760F3" w:rsidP="00E44C68">
            <w:pPr>
              <w:rPr>
                <w:sz w:val="18"/>
                <w:szCs w:val="18"/>
              </w:rPr>
            </w:pPr>
            <w:r w:rsidRPr="0047520C">
              <w:rPr>
                <w:sz w:val="18"/>
                <w:szCs w:val="18"/>
              </w:rPr>
              <w:t>Азота диоксид</w:t>
            </w:r>
          </w:p>
          <w:p w14:paraId="1938503C" w14:textId="77777777" w:rsidR="002760F3" w:rsidRPr="0047520C" w:rsidRDefault="002760F3" w:rsidP="00E44C68">
            <w:pPr>
              <w:rPr>
                <w:sz w:val="18"/>
                <w:szCs w:val="18"/>
              </w:rPr>
            </w:pPr>
          </w:p>
        </w:tc>
        <w:tc>
          <w:tcPr>
            <w:tcW w:w="2264" w:type="dxa"/>
            <w:vMerge w:val="restart"/>
            <w:tcBorders>
              <w:top w:val="single" w:sz="4" w:space="0" w:color="auto"/>
              <w:left w:val="single" w:sz="4" w:space="0" w:color="auto"/>
              <w:right w:val="single" w:sz="4" w:space="0" w:color="auto"/>
            </w:tcBorders>
            <w:noWrap/>
            <w:vAlign w:val="center"/>
            <w:hideMark/>
          </w:tcPr>
          <w:p w14:paraId="206AC133" w14:textId="77777777" w:rsidR="002760F3" w:rsidRPr="006A340F" w:rsidRDefault="002760F3" w:rsidP="00E44C68">
            <w:pPr>
              <w:jc w:val="center"/>
              <w:rPr>
                <w:sz w:val="18"/>
                <w:szCs w:val="18"/>
              </w:rPr>
            </w:pPr>
            <w:r w:rsidRPr="009C42A6">
              <w:rPr>
                <w:sz w:val="20"/>
                <w:szCs w:val="22"/>
              </w:rPr>
              <w:t>Автоматизированная система непрерывного контроля выбросов загрязняющих веществ и парниковых газов в атмосферный воздух от дымовой трубы №3 Лидской ТЭЦ Газоанализатор Ultramate 23</w:t>
            </w:r>
          </w:p>
        </w:tc>
        <w:tc>
          <w:tcPr>
            <w:tcW w:w="1842" w:type="dxa"/>
            <w:tcBorders>
              <w:top w:val="single" w:sz="4" w:space="0" w:color="auto"/>
              <w:left w:val="single" w:sz="4" w:space="0" w:color="auto"/>
              <w:right w:val="single" w:sz="4" w:space="0" w:color="auto"/>
            </w:tcBorders>
            <w:noWrap/>
            <w:vAlign w:val="bottom"/>
            <w:hideMark/>
          </w:tcPr>
          <w:p w14:paraId="3A828C3B" w14:textId="77777777" w:rsidR="002760F3" w:rsidRPr="00FF0F8B" w:rsidRDefault="002760F3" w:rsidP="00E44C68">
            <w:pPr>
              <w:jc w:val="center"/>
              <w:rPr>
                <w:b/>
                <w:sz w:val="18"/>
                <w:szCs w:val="18"/>
              </w:rPr>
            </w:pPr>
          </w:p>
        </w:tc>
        <w:tc>
          <w:tcPr>
            <w:tcW w:w="2131" w:type="dxa"/>
            <w:tcBorders>
              <w:top w:val="single" w:sz="4" w:space="0" w:color="auto"/>
              <w:left w:val="single" w:sz="4" w:space="0" w:color="auto"/>
              <w:right w:val="single" w:sz="4" w:space="0" w:color="auto"/>
            </w:tcBorders>
            <w:vAlign w:val="bottom"/>
            <w:hideMark/>
          </w:tcPr>
          <w:p w14:paraId="3D4A90F2" w14:textId="77777777" w:rsidR="002760F3" w:rsidRDefault="002760F3" w:rsidP="00E44C68">
            <w:pPr>
              <w:jc w:val="center"/>
              <w:rPr>
                <w:sz w:val="18"/>
                <w:szCs w:val="18"/>
              </w:rPr>
            </w:pPr>
            <w:r>
              <w:rPr>
                <w:sz w:val="18"/>
                <w:szCs w:val="18"/>
              </w:rPr>
              <w:t>300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0A761C3" w14:textId="77777777" w:rsidR="002760F3" w:rsidRPr="00092A26" w:rsidRDefault="002760F3" w:rsidP="00E44C68">
            <w:pPr>
              <w:jc w:val="center"/>
              <w:rPr>
                <w:sz w:val="18"/>
                <w:szCs w:val="18"/>
              </w:rPr>
            </w:pPr>
            <w:r w:rsidRPr="00092A26">
              <w:rPr>
                <w:sz w:val="18"/>
                <w:szCs w:val="18"/>
              </w:rPr>
              <w:t>26,738</w:t>
            </w:r>
          </w:p>
        </w:tc>
        <w:tc>
          <w:tcPr>
            <w:tcW w:w="1701" w:type="dxa"/>
            <w:tcBorders>
              <w:top w:val="single" w:sz="4" w:space="0" w:color="auto"/>
              <w:left w:val="nil"/>
              <w:bottom w:val="single" w:sz="4" w:space="0" w:color="000000"/>
              <w:right w:val="single" w:sz="4" w:space="0" w:color="auto"/>
            </w:tcBorders>
            <w:noWrap/>
            <w:vAlign w:val="bottom"/>
            <w:hideMark/>
          </w:tcPr>
          <w:p w14:paraId="605E6B7A" w14:textId="77777777" w:rsidR="002760F3" w:rsidRPr="00D008E2" w:rsidRDefault="002760F3" w:rsidP="00E44C68">
            <w:pPr>
              <w:jc w:val="center"/>
              <w:rPr>
                <w:color w:val="000000"/>
                <w:sz w:val="18"/>
                <w:szCs w:val="18"/>
              </w:rPr>
            </w:pPr>
            <w:r>
              <w:rPr>
                <w:color w:val="000000"/>
                <w:sz w:val="18"/>
                <w:szCs w:val="18"/>
              </w:rPr>
              <w:t>6</w:t>
            </w:r>
          </w:p>
        </w:tc>
      </w:tr>
      <w:tr w:rsidR="00F83F14" w:rsidRPr="006A340F" w14:paraId="6EEDEF1F" w14:textId="77777777" w:rsidTr="00CA48AF">
        <w:trPr>
          <w:trHeight w:val="285"/>
        </w:trPr>
        <w:tc>
          <w:tcPr>
            <w:tcW w:w="957" w:type="dxa"/>
            <w:vMerge/>
            <w:tcBorders>
              <w:left w:val="single" w:sz="4" w:space="0" w:color="auto"/>
              <w:right w:val="single" w:sz="4" w:space="0" w:color="auto"/>
            </w:tcBorders>
            <w:noWrap/>
            <w:vAlign w:val="center"/>
            <w:hideMark/>
          </w:tcPr>
          <w:p w14:paraId="4997C7AB" w14:textId="77777777" w:rsidR="002760F3" w:rsidRPr="00E573B8" w:rsidRDefault="002760F3" w:rsidP="00E44C68">
            <w:pPr>
              <w:rPr>
                <w:i/>
                <w:sz w:val="18"/>
                <w:szCs w:val="18"/>
              </w:rPr>
            </w:pPr>
          </w:p>
        </w:tc>
        <w:tc>
          <w:tcPr>
            <w:tcW w:w="1700" w:type="dxa"/>
            <w:vMerge/>
            <w:tcBorders>
              <w:left w:val="single" w:sz="4" w:space="0" w:color="auto"/>
              <w:right w:val="single" w:sz="4" w:space="0" w:color="auto"/>
            </w:tcBorders>
            <w:vAlign w:val="center"/>
            <w:hideMark/>
          </w:tcPr>
          <w:p w14:paraId="5ED3C901" w14:textId="77777777" w:rsidR="002760F3" w:rsidRPr="0047520C" w:rsidRDefault="002760F3" w:rsidP="00E44C68">
            <w:pPr>
              <w:jc w:val="center"/>
              <w:rPr>
                <w:sz w:val="18"/>
                <w:szCs w:val="18"/>
              </w:rPr>
            </w:pPr>
          </w:p>
        </w:tc>
        <w:tc>
          <w:tcPr>
            <w:tcW w:w="992" w:type="dxa"/>
            <w:tcBorders>
              <w:left w:val="single" w:sz="4" w:space="0" w:color="auto"/>
              <w:bottom w:val="single" w:sz="4" w:space="0" w:color="auto"/>
              <w:right w:val="single" w:sz="4" w:space="0" w:color="auto"/>
            </w:tcBorders>
            <w:noWrap/>
            <w:vAlign w:val="center"/>
            <w:hideMark/>
          </w:tcPr>
          <w:p w14:paraId="7DD31C0D" w14:textId="77777777" w:rsidR="002760F3" w:rsidRPr="0047520C" w:rsidRDefault="002760F3" w:rsidP="00E44C68">
            <w:pPr>
              <w:jc w:val="center"/>
              <w:rPr>
                <w:sz w:val="18"/>
                <w:szCs w:val="18"/>
              </w:rPr>
            </w:pPr>
            <w:r w:rsidRPr="0047520C">
              <w:rPr>
                <w:sz w:val="18"/>
                <w:szCs w:val="18"/>
              </w:rPr>
              <w:t>0304</w:t>
            </w:r>
          </w:p>
        </w:tc>
        <w:tc>
          <w:tcPr>
            <w:tcW w:w="1988" w:type="dxa"/>
            <w:tcBorders>
              <w:left w:val="single" w:sz="4" w:space="0" w:color="auto"/>
              <w:bottom w:val="single" w:sz="4" w:space="0" w:color="000000"/>
              <w:right w:val="single" w:sz="4" w:space="0" w:color="auto"/>
            </w:tcBorders>
            <w:vAlign w:val="center"/>
            <w:hideMark/>
          </w:tcPr>
          <w:p w14:paraId="26E8261F" w14:textId="77777777" w:rsidR="002760F3" w:rsidRPr="0047520C" w:rsidRDefault="002760F3" w:rsidP="00E44C68">
            <w:pPr>
              <w:rPr>
                <w:sz w:val="18"/>
                <w:szCs w:val="18"/>
              </w:rPr>
            </w:pPr>
            <w:r w:rsidRPr="0047520C">
              <w:rPr>
                <w:sz w:val="18"/>
                <w:szCs w:val="18"/>
              </w:rPr>
              <w:t>Азота оксид</w:t>
            </w:r>
          </w:p>
        </w:tc>
        <w:tc>
          <w:tcPr>
            <w:tcW w:w="2264" w:type="dxa"/>
            <w:vMerge/>
            <w:tcBorders>
              <w:left w:val="single" w:sz="4" w:space="0" w:color="auto"/>
              <w:right w:val="single" w:sz="4" w:space="0" w:color="auto"/>
            </w:tcBorders>
            <w:noWrap/>
            <w:vAlign w:val="center"/>
            <w:hideMark/>
          </w:tcPr>
          <w:p w14:paraId="330B2F6E" w14:textId="77777777" w:rsidR="002760F3" w:rsidRPr="006A340F" w:rsidRDefault="002760F3" w:rsidP="00E44C68">
            <w:pPr>
              <w:jc w:val="center"/>
              <w:rPr>
                <w:sz w:val="18"/>
                <w:szCs w:val="18"/>
              </w:rPr>
            </w:pPr>
          </w:p>
        </w:tc>
        <w:tc>
          <w:tcPr>
            <w:tcW w:w="1842" w:type="dxa"/>
            <w:tcBorders>
              <w:left w:val="single" w:sz="4" w:space="0" w:color="auto"/>
              <w:right w:val="single" w:sz="4" w:space="0" w:color="auto"/>
            </w:tcBorders>
            <w:noWrap/>
            <w:vAlign w:val="bottom"/>
            <w:hideMark/>
          </w:tcPr>
          <w:p w14:paraId="4F276354" w14:textId="77777777" w:rsidR="002760F3" w:rsidRPr="00FF0F8B" w:rsidRDefault="002760F3" w:rsidP="00E44C68">
            <w:pPr>
              <w:jc w:val="center"/>
              <w:rPr>
                <w:b/>
                <w:sz w:val="18"/>
                <w:szCs w:val="18"/>
              </w:rPr>
            </w:pPr>
          </w:p>
        </w:tc>
        <w:tc>
          <w:tcPr>
            <w:tcW w:w="2131" w:type="dxa"/>
            <w:tcBorders>
              <w:left w:val="single" w:sz="4" w:space="0" w:color="auto"/>
              <w:bottom w:val="single" w:sz="4" w:space="0" w:color="auto"/>
              <w:right w:val="single" w:sz="4" w:space="0" w:color="auto"/>
            </w:tcBorders>
            <w:vAlign w:val="bottom"/>
            <w:hideMark/>
          </w:tcPr>
          <w:p w14:paraId="351A7B96" w14:textId="77777777" w:rsidR="002760F3" w:rsidRDefault="002760F3" w:rsidP="00E44C68">
            <w:pPr>
              <w:jc w:val="center"/>
              <w:rPr>
                <w:sz w:val="18"/>
                <w:szCs w:val="18"/>
              </w:rPr>
            </w:pPr>
          </w:p>
        </w:tc>
        <w:tc>
          <w:tcPr>
            <w:tcW w:w="1701" w:type="dxa"/>
            <w:tcBorders>
              <w:left w:val="single" w:sz="4" w:space="0" w:color="auto"/>
              <w:bottom w:val="single" w:sz="4" w:space="0" w:color="auto"/>
              <w:right w:val="single" w:sz="4" w:space="0" w:color="auto"/>
            </w:tcBorders>
            <w:noWrap/>
            <w:vAlign w:val="center"/>
            <w:hideMark/>
          </w:tcPr>
          <w:p w14:paraId="5403FCD0" w14:textId="77777777" w:rsidR="002760F3" w:rsidRPr="00092A26" w:rsidRDefault="002760F3" w:rsidP="00E44C68">
            <w:pPr>
              <w:jc w:val="center"/>
              <w:rPr>
                <w:sz w:val="18"/>
                <w:szCs w:val="18"/>
              </w:rPr>
            </w:pPr>
            <w:r>
              <w:rPr>
                <w:sz w:val="18"/>
                <w:szCs w:val="18"/>
              </w:rPr>
              <w:t>-</w:t>
            </w:r>
            <w:r w:rsidRPr="00092A26">
              <w:rPr>
                <w:sz w:val="18"/>
                <w:szCs w:val="18"/>
              </w:rPr>
              <w:t> </w:t>
            </w:r>
          </w:p>
        </w:tc>
        <w:tc>
          <w:tcPr>
            <w:tcW w:w="1701" w:type="dxa"/>
            <w:tcBorders>
              <w:top w:val="nil"/>
              <w:left w:val="nil"/>
              <w:bottom w:val="single" w:sz="4" w:space="0" w:color="000000"/>
              <w:right w:val="single" w:sz="4" w:space="0" w:color="auto"/>
            </w:tcBorders>
            <w:noWrap/>
            <w:vAlign w:val="bottom"/>
            <w:hideMark/>
          </w:tcPr>
          <w:p w14:paraId="380690CE" w14:textId="77777777" w:rsidR="002760F3" w:rsidRPr="00D008E2" w:rsidRDefault="002760F3" w:rsidP="00E44C68">
            <w:pPr>
              <w:jc w:val="center"/>
              <w:rPr>
                <w:color w:val="000000"/>
                <w:sz w:val="18"/>
                <w:szCs w:val="18"/>
              </w:rPr>
            </w:pPr>
            <w:r w:rsidRPr="00D008E2">
              <w:rPr>
                <w:color w:val="000000"/>
                <w:sz w:val="18"/>
                <w:szCs w:val="18"/>
              </w:rPr>
              <w:t>6</w:t>
            </w:r>
          </w:p>
        </w:tc>
      </w:tr>
      <w:tr w:rsidR="00F83F14" w:rsidRPr="006A340F" w14:paraId="01306780" w14:textId="77777777" w:rsidTr="00CA48AF">
        <w:trPr>
          <w:trHeight w:val="435"/>
        </w:trPr>
        <w:tc>
          <w:tcPr>
            <w:tcW w:w="957" w:type="dxa"/>
            <w:vMerge/>
            <w:tcBorders>
              <w:left w:val="single" w:sz="4" w:space="0" w:color="auto"/>
              <w:right w:val="single" w:sz="4" w:space="0" w:color="auto"/>
            </w:tcBorders>
            <w:noWrap/>
            <w:vAlign w:val="center"/>
            <w:hideMark/>
          </w:tcPr>
          <w:p w14:paraId="38FB729F" w14:textId="77777777" w:rsidR="002760F3" w:rsidRPr="00E573B8" w:rsidRDefault="002760F3" w:rsidP="00E44C68">
            <w:pPr>
              <w:rPr>
                <w:i/>
                <w:sz w:val="18"/>
                <w:szCs w:val="18"/>
              </w:rPr>
            </w:pPr>
          </w:p>
        </w:tc>
        <w:tc>
          <w:tcPr>
            <w:tcW w:w="1700" w:type="dxa"/>
            <w:vMerge/>
            <w:tcBorders>
              <w:left w:val="single" w:sz="4" w:space="0" w:color="auto"/>
              <w:right w:val="single" w:sz="4" w:space="0" w:color="auto"/>
            </w:tcBorders>
            <w:vAlign w:val="center"/>
            <w:hideMark/>
          </w:tcPr>
          <w:p w14:paraId="21690911" w14:textId="77777777" w:rsidR="002760F3" w:rsidRPr="0047520C" w:rsidRDefault="002760F3" w:rsidP="00E44C68">
            <w:pPr>
              <w:jc w:val="center"/>
              <w:rPr>
                <w:sz w:val="18"/>
                <w:szCs w:val="18"/>
              </w:rPr>
            </w:pPr>
          </w:p>
        </w:tc>
        <w:tc>
          <w:tcPr>
            <w:tcW w:w="992" w:type="dxa"/>
            <w:tcBorders>
              <w:left w:val="single" w:sz="4" w:space="0" w:color="auto"/>
              <w:bottom w:val="single" w:sz="4" w:space="0" w:color="auto"/>
              <w:right w:val="single" w:sz="4" w:space="0" w:color="auto"/>
            </w:tcBorders>
            <w:noWrap/>
            <w:vAlign w:val="center"/>
            <w:hideMark/>
          </w:tcPr>
          <w:p w14:paraId="558D99B5" w14:textId="77777777" w:rsidR="002760F3" w:rsidRPr="0047520C" w:rsidRDefault="002760F3" w:rsidP="00E44C68">
            <w:pPr>
              <w:jc w:val="center"/>
              <w:rPr>
                <w:sz w:val="18"/>
                <w:szCs w:val="18"/>
              </w:rPr>
            </w:pPr>
            <w:r w:rsidRPr="0047520C">
              <w:rPr>
                <w:sz w:val="18"/>
                <w:szCs w:val="18"/>
              </w:rPr>
              <w:t>0337</w:t>
            </w:r>
          </w:p>
        </w:tc>
        <w:tc>
          <w:tcPr>
            <w:tcW w:w="1988" w:type="dxa"/>
            <w:tcBorders>
              <w:left w:val="single" w:sz="4" w:space="0" w:color="auto"/>
              <w:bottom w:val="single" w:sz="4" w:space="0" w:color="000000"/>
              <w:right w:val="single" w:sz="4" w:space="0" w:color="auto"/>
            </w:tcBorders>
            <w:vAlign w:val="center"/>
            <w:hideMark/>
          </w:tcPr>
          <w:p w14:paraId="344E8800" w14:textId="77777777" w:rsidR="002760F3" w:rsidRPr="0047520C" w:rsidRDefault="002760F3" w:rsidP="00E44C68">
            <w:pPr>
              <w:rPr>
                <w:sz w:val="18"/>
                <w:szCs w:val="18"/>
              </w:rPr>
            </w:pPr>
            <w:r w:rsidRPr="0047520C">
              <w:rPr>
                <w:sz w:val="18"/>
                <w:szCs w:val="18"/>
              </w:rPr>
              <w:t>Углерода оксид</w:t>
            </w:r>
          </w:p>
        </w:tc>
        <w:tc>
          <w:tcPr>
            <w:tcW w:w="2264" w:type="dxa"/>
            <w:vMerge/>
            <w:tcBorders>
              <w:left w:val="single" w:sz="4" w:space="0" w:color="auto"/>
              <w:right w:val="single" w:sz="4" w:space="0" w:color="auto"/>
            </w:tcBorders>
            <w:noWrap/>
            <w:vAlign w:val="center"/>
            <w:hideMark/>
          </w:tcPr>
          <w:p w14:paraId="43C43A45" w14:textId="77777777" w:rsidR="002760F3" w:rsidRPr="006A340F" w:rsidRDefault="002760F3" w:rsidP="00E44C68">
            <w:pPr>
              <w:jc w:val="center"/>
              <w:rPr>
                <w:sz w:val="18"/>
                <w:szCs w:val="18"/>
              </w:rPr>
            </w:pPr>
          </w:p>
        </w:tc>
        <w:tc>
          <w:tcPr>
            <w:tcW w:w="1842" w:type="dxa"/>
            <w:tcBorders>
              <w:left w:val="single" w:sz="4" w:space="0" w:color="auto"/>
              <w:right w:val="single" w:sz="4" w:space="0" w:color="auto"/>
            </w:tcBorders>
            <w:noWrap/>
            <w:vAlign w:val="bottom"/>
            <w:hideMark/>
          </w:tcPr>
          <w:p w14:paraId="59FC53D7" w14:textId="77777777" w:rsidR="002760F3" w:rsidRPr="00FF0F8B" w:rsidRDefault="002760F3" w:rsidP="00E44C68">
            <w:pPr>
              <w:jc w:val="center"/>
              <w:rPr>
                <w:b/>
                <w:sz w:val="18"/>
                <w:szCs w:val="18"/>
              </w:rPr>
            </w:pPr>
          </w:p>
        </w:tc>
        <w:tc>
          <w:tcPr>
            <w:tcW w:w="2131" w:type="dxa"/>
            <w:tcBorders>
              <w:top w:val="nil"/>
              <w:left w:val="single" w:sz="4" w:space="0" w:color="auto"/>
              <w:bottom w:val="single" w:sz="4" w:space="0" w:color="auto"/>
              <w:right w:val="single" w:sz="4" w:space="0" w:color="auto"/>
            </w:tcBorders>
            <w:vAlign w:val="bottom"/>
            <w:hideMark/>
          </w:tcPr>
          <w:p w14:paraId="402932BA" w14:textId="77777777" w:rsidR="002760F3" w:rsidRDefault="002760F3" w:rsidP="00E44C68">
            <w:pPr>
              <w:jc w:val="center"/>
              <w:rPr>
                <w:sz w:val="18"/>
                <w:szCs w:val="18"/>
              </w:rPr>
            </w:pPr>
            <w:r>
              <w:rPr>
                <w:sz w:val="18"/>
                <w:szCs w:val="18"/>
              </w:rPr>
              <w:t>300</w:t>
            </w:r>
          </w:p>
        </w:tc>
        <w:tc>
          <w:tcPr>
            <w:tcW w:w="1701" w:type="dxa"/>
            <w:tcBorders>
              <w:left w:val="single" w:sz="4" w:space="0" w:color="auto"/>
              <w:bottom w:val="single" w:sz="4" w:space="0" w:color="auto"/>
              <w:right w:val="single" w:sz="4" w:space="0" w:color="auto"/>
            </w:tcBorders>
            <w:noWrap/>
            <w:vAlign w:val="center"/>
            <w:hideMark/>
          </w:tcPr>
          <w:p w14:paraId="078BD853" w14:textId="77777777" w:rsidR="002760F3" w:rsidRPr="00092A26" w:rsidRDefault="002760F3" w:rsidP="00E44C68">
            <w:pPr>
              <w:jc w:val="center"/>
              <w:rPr>
                <w:sz w:val="18"/>
                <w:szCs w:val="18"/>
              </w:rPr>
            </w:pPr>
            <w:r w:rsidRPr="00092A26">
              <w:rPr>
                <w:sz w:val="18"/>
                <w:szCs w:val="18"/>
              </w:rPr>
              <w:t>26,738</w:t>
            </w:r>
          </w:p>
        </w:tc>
        <w:tc>
          <w:tcPr>
            <w:tcW w:w="1701" w:type="dxa"/>
            <w:tcBorders>
              <w:top w:val="nil"/>
              <w:left w:val="nil"/>
              <w:bottom w:val="single" w:sz="4" w:space="0" w:color="000000"/>
              <w:right w:val="single" w:sz="4" w:space="0" w:color="auto"/>
            </w:tcBorders>
            <w:noWrap/>
            <w:vAlign w:val="bottom"/>
            <w:hideMark/>
          </w:tcPr>
          <w:p w14:paraId="1AF697F6" w14:textId="77777777" w:rsidR="002760F3" w:rsidRPr="00D008E2" w:rsidRDefault="002760F3" w:rsidP="00E44C68">
            <w:pPr>
              <w:jc w:val="center"/>
              <w:rPr>
                <w:color w:val="000000"/>
                <w:sz w:val="18"/>
                <w:szCs w:val="18"/>
              </w:rPr>
            </w:pPr>
            <w:r w:rsidRPr="00D008E2">
              <w:rPr>
                <w:color w:val="000000"/>
                <w:sz w:val="18"/>
                <w:szCs w:val="18"/>
              </w:rPr>
              <w:t>6</w:t>
            </w:r>
          </w:p>
        </w:tc>
      </w:tr>
      <w:tr w:rsidR="00F83F14" w:rsidRPr="006A340F" w14:paraId="4BA64332" w14:textId="77777777" w:rsidTr="00CA48AF">
        <w:trPr>
          <w:trHeight w:val="285"/>
        </w:trPr>
        <w:tc>
          <w:tcPr>
            <w:tcW w:w="957" w:type="dxa"/>
            <w:vMerge/>
            <w:tcBorders>
              <w:left w:val="single" w:sz="4" w:space="0" w:color="auto"/>
              <w:right w:val="single" w:sz="4" w:space="0" w:color="auto"/>
            </w:tcBorders>
            <w:noWrap/>
            <w:vAlign w:val="center"/>
            <w:hideMark/>
          </w:tcPr>
          <w:p w14:paraId="38FF56A4" w14:textId="77777777" w:rsidR="002760F3" w:rsidRPr="00E573B8" w:rsidRDefault="002760F3" w:rsidP="00E44C68">
            <w:pPr>
              <w:rPr>
                <w:i/>
                <w:sz w:val="18"/>
                <w:szCs w:val="18"/>
              </w:rPr>
            </w:pPr>
          </w:p>
        </w:tc>
        <w:tc>
          <w:tcPr>
            <w:tcW w:w="1700" w:type="dxa"/>
            <w:vMerge/>
            <w:tcBorders>
              <w:left w:val="single" w:sz="4" w:space="0" w:color="auto"/>
              <w:right w:val="single" w:sz="4" w:space="0" w:color="auto"/>
            </w:tcBorders>
            <w:vAlign w:val="center"/>
            <w:hideMark/>
          </w:tcPr>
          <w:p w14:paraId="36ABB3D0" w14:textId="77777777" w:rsidR="002760F3" w:rsidRPr="0047520C" w:rsidRDefault="002760F3" w:rsidP="00E44C68">
            <w:pPr>
              <w:jc w:val="center"/>
              <w:rPr>
                <w:sz w:val="18"/>
                <w:szCs w:val="18"/>
              </w:rPr>
            </w:pPr>
          </w:p>
        </w:tc>
        <w:tc>
          <w:tcPr>
            <w:tcW w:w="992" w:type="dxa"/>
            <w:tcBorders>
              <w:left w:val="single" w:sz="4" w:space="0" w:color="auto"/>
              <w:bottom w:val="single" w:sz="4" w:space="0" w:color="auto"/>
              <w:right w:val="single" w:sz="4" w:space="0" w:color="auto"/>
            </w:tcBorders>
            <w:noWrap/>
            <w:vAlign w:val="center"/>
            <w:hideMark/>
          </w:tcPr>
          <w:p w14:paraId="741DF685" w14:textId="77777777" w:rsidR="002760F3" w:rsidRPr="0047520C" w:rsidRDefault="002760F3" w:rsidP="00E44C68">
            <w:pPr>
              <w:jc w:val="center"/>
              <w:rPr>
                <w:sz w:val="18"/>
                <w:szCs w:val="18"/>
              </w:rPr>
            </w:pPr>
            <w:r w:rsidRPr="0047520C">
              <w:rPr>
                <w:sz w:val="18"/>
                <w:szCs w:val="18"/>
              </w:rPr>
              <w:t>0330</w:t>
            </w:r>
          </w:p>
        </w:tc>
        <w:tc>
          <w:tcPr>
            <w:tcW w:w="1988" w:type="dxa"/>
            <w:tcBorders>
              <w:left w:val="single" w:sz="4" w:space="0" w:color="auto"/>
              <w:bottom w:val="single" w:sz="4" w:space="0" w:color="000000"/>
              <w:right w:val="single" w:sz="4" w:space="0" w:color="auto"/>
            </w:tcBorders>
            <w:vAlign w:val="center"/>
            <w:hideMark/>
          </w:tcPr>
          <w:p w14:paraId="3C8742DA" w14:textId="77777777" w:rsidR="002760F3" w:rsidRPr="0047520C" w:rsidRDefault="002760F3" w:rsidP="00E44C68">
            <w:pPr>
              <w:rPr>
                <w:sz w:val="18"/>
                <w:szCs w:val="18"/>
              </w:rPr>
            </w:pPr>
            <w:r w:rsidRPr="0047520C">
              <w:rPr>
                <w:sz w:val="18"/>
                <w:szCs w:val="18"/>
              </w:rPr>
              <w:t>Серы диоксид</w:t>
            </w:r>
          </w:p>
        </w:tc>
        <w:tc>
          <w:tcPr>
            <w:tcW w:w="2264" w:type="dxa"/>
            <w:vMerge/>
            <w:tcBorders>
              <w:left w:val="single" w:sz="4" w:space="0" w:color="auto"/>
              <w:right w:val="single" w:sz="4" w:space="0" w:color="auto"/>
            </w:tcBorders>
            <w:noWrap/>
            <w:vAlign w:val="center"/>
            <w:hideMark/>
          </w:tcPr>
          <w:p w14:paraId="2C1C8CD3" w14:textId="77777777" w:rsidR="002760F3" w:rsidRPr="006A340F" w:rsidRDefault="002760F3" w:rsidP="00E44C68">
            <w:pPr>
              <w:jc w:val="center"/>
              <w:rPr>
                <w:sz w:val="18"/>
                <w:szCs w:val="18"/>
              </w:rPr>
            </w:pPr>
          </w:p>
        </w:tc>
        <w:tc>
          <w:tcPr>
            <w:tcW w:w="1842" w:type="dxa"/>
            <w:tcBorders>
              <w:left w:val="single" w:sz="4" w:space="0" w:color="auto"/>
              <w:right w:val="single" w:sz="4" w:space="0" w:color="auto"/>
            </w:tcBorders>
            <w:noWrap/>
            <w:vAlign w:val="bottom"/>
            <w:hideMark/>
          </w:tcPr>
          <w:p w14:paraId="5E533625" w14:textId="77777777" w:rsidR="002760F3" w:rsidRPr="00FF0F8B" w:rsidRDefault="002760F3" w:rsidP="00E44C68">
            <w:pPr>
              <w:jc w:val="center"/>
              <w:rPr>
                <w:b/>
                <w:sz w:val="18"/>
                <w:szCs w:val="18"/>
              </w:rPr>
            </w:pPr>
          </w:p>
        </w:tc>
        <w:tc>
          <w:tcPr>
            <w:tcW w:w="2131" w:type="dxa"/>
            <w:tcBorders>
              <w:top w:val="nil"/>
              <w:left w:val="single" w:sz="4" w:space="0" w:color="auto"/>
              <w:bottom w:val="single" w:sz="4" w:space="0" w:color="auto"/>
              <w:right w:val="single" w:sz="4" w:space="0" w:color="auto"/>
            </w:tcBorders>
            <w:vAlign w:val="bottom"/>
            <w:hideMark/>
          </w:tcPr>
          <w:p w14:paraId="39510BD3" w14:textId="77777777" w:rsidR="002760F3" w:rsidRDefault="002760F3" w:rsidP="00E44C68">
            <w:pPr>
              <w:jc w:val="center"/>
              <w:rPr>
                <w:sz w:val="18"/>
                <w:szCs w:val="18"/>
              </w:rPr>
            </w:pPr>
            <w:r>
              <w:rPr>
                <w:sz w:val="18"/>
                <w:szCs w:val="18"/>
              </w:rPr>
              <w:t>-</w:t>
            </w:r>
          </w:p>
        </w:tc>
        <w:tc>
          <w:tcPr>
            <w:tcW w:w="1701" w:type="dxa"/>
            <w:tcBorders>
              <w:left w:val="single" w:sz="4" w:space="0" w:color="auto"/>
              <w:bottom w:val="single" w:sz="4" w:space="0" w:color="auto"/>
              <w:right w:val="single" w:sz="4" w:space="0" w:color="auto"/>
            </w:tcBorders>
            <w:noWrap/>
            <w:vAlign w:val="center"/>
            <w:hideMark/>
          </w:tcPr>
          <w:p w14:paraId="753F6415" w14:textId="77777777" w:rsidR="002760F3" w:rsidRPr="00092A26" w:rsidRDefault="002760F3" w:rsidP="00E44C68">
            <w:pPr>
              <w:jc w:val="center"/>
              <w:rPr>
                <w:sz w:val="18"/>
                <w:szCs w:val="18"/>
              </w:rPr>
            </w:pPr>
            <w:r w:rsidRPr="00092A26">
              <w:rPr>
                <w:sz w:val="18"/>
                <w:szCs w:val="18"/>
              </w:rPr>
              <w:t>0,386</w:t>
            </w:r>
          </w:p>
        </w:tc>
        <w:tc>
          <w:tcPr>
            <w:tcW w:w="1701" w:type="dxa"/>
            <w:tcBorders>
              <w:top w:val="nil"/>
              <w:left w:val="nil"/>
              <w:bottom w:val="single" w:sz="4" w:space="0" w:color="000000"/>
              <w:right w:val="single" w:sz="4" w:space="0" w:color="auto"/>
            </w:tcBorders>
            <w:noWrap/>
            <w:vAlign w:val="bottom"/>
            <w:hideMark/>
          </w:tcPr>
          <w:p w14:paraId="1BEF6FF1" w14:textId="77777777" w:rsidR="002760F3" w:rsidRPr="00D008E2" w:rsidRDefault="002760F3" w:rsidP="00E44C68">
            <w:pPr>
              <w:jc w:val="center"/>
              <w:rPr>
                <w:color w:val="000000"/>
                <w:sz w:val="18"/>
                <w:szCs w:val="18"/>
              </w:rPr>
            </w:pPr>
            <w:r w:rsidRPr="00D008E2">
              <w:rPr>
                <w:color w:val="000000"/>
                <w:sz w:val="18"/>
                <w:szCs w:val="18"/>
              </w:rPr>
              <w:t>6</w:t>
            </w:r>
          </w:p>
        </w:tc>
      </w:tr>
      <w:tr w:rsidR="00F83F14" w:rsidRPr="006A340F" w14:paraId="78F99C2A" w14:textId="77777777" w:rsidTr="00CA48AF">
        <w:trPr>
          <w:trHeight w:val="285"/>
        </w:trPr>
        <w:tc>
          <w:tcPr>
            <w:tcW w:w="957" w:type="dxa"/>
            <w:vMerge/>
            <w:tcBorders>
              <w:left w:val="single" w:sz="4" w:space="0" w:color="auto"/>
              <w:right w:val="single" w:sz="4" w:space="0" w:color="auto"/>
            </w:tcBorders>
            <w:noWrap/>
            <w:vAlign w:val="center"/>
            <w:hideMark/>
          </w:tcPr>
          <w:p w14:paraId="446CBC6A" w14:textId="77777777" w:rsidR="002760F3" w:rsidRPr="00E573B8" w:rsidRDefault="002760F3" w:rsidP="00E44C68">
            <w:pPr>
              <w:rPr>
                <w:i/>
                <w:sz w:val="18"/>
                <w:szCs w:val="18"/>
              </w:rPr>
            </w:pPr>
          </w:p>
        </w:tc>
        <w:tc>
          <w:tcPr>
            <w:tcW w:w="1700" w:type="dxa"/>
            <w:vMerge/>
            <w:tcBorders>
              <w:left w:val="single" w:sz="4" w:space="0" w:color="auto"/>
              <w:right w:val="single" w:sz="4" w:space="0" w:color="auto"/>
            </w:tcBorders>
            <w:vAlign w:val="center"/>
            <w:hideMark/>
          </w:tcPr>
          <w:p w14:paraId="1A8513E3" w14:textId="77777777" w:rsidR="002760F3" w:rsidRPr="0047520C" w:rsidRDefault="002760F3" w:rsidP="00E44C68">
            <w:pPr>
              <w:jc w:val="center"/>
              <w:rPr>
                <w:sz w:val="18"/>
                <w:szCs w:val="18"/>
              </w:rPr>
            </w:pPr>
          </w:p>
        </w:tc>
        <w:tc>
          <w:tcPr>
            <w:tcW w:w="992" w:type="dxa"/>
            <w:tcBorders>
              <w:left w:val="single" w:sz="4" w:space="0" w:color="auto"/>
              <w:bottom w:val="single" w:sz="4" w:space="0" w:color="auto"/>
              <w:right w:val="single" w:sz="4" w:space="0" w:color="auto"/>
            </w:tcBorders>
            <w:noWrap/>
            <w:vAlign w:val="center"/>
            <w:hideMark/>
          </w:tcPr>
          <w:p w14:paraId="7E58BC16" w14:textId="77777777" w:rsidR="002760F3" w:rsidRPr="0047520C" w:rsidRDefault="002760F3" w:rsidP="00E44C68">
            <w:pPr>
              <w:jc w:val="center"/>
              <w:rPr>
                <w:sz w:val="18"/>
                <w:szCs w:val="18"/>
              </w:rPr>
            </w:pPr>
            <w:r w:rsidRPr="0047520C">
              <w:rPr>
                <w:sz w:val="18"/>
                <w:szCs w:val="18"/>
              </w:rPr>
              <w:t>0703</w:t>
            </w:r>
          </w:p>
        </w:tc>
        <w:tc>
          <w:tcPr>
            <w:tcW w:w="1988" w:type="dxa"/>
            <w:tcBorders>
              <w:left w:val="single" w:sz="4" w:space="0" w:color="auto"/>
              <w:bottom w:val="single" w:sz="4" w:space="0" w:color="000000"/>
              <w:right w:val="single" w:sz="4" w:space="0" w:color="auto"/>
            </w:tcBorders>
            <w:vAlign w:val="center"/>
            <w:hideMark/>
          </w:tcPr>
          <w:p w14:paraId="2D3482EB" w14:textId="77777777" w:rsidR="002760F3" w:rsidRPr="0047520C" w:rsidRDefault="002760F3" w:rsidP="00E44C68">
            <w:pPr>
              <w:rPr>
                <w:sz w:val="18"/>
                <w:szCs w:val="18"/>
              </w:rPr>
            </w:pPr>
            <w:r w:rsidRPr="0047520C">
              <w:rPr>
                <w:sz w:val="18"/>
                <w:szCs w:val="18"/>
              </w:rPr>
              <w:t>Бенз(а)пирен</w:t>
            </w:r>
          </w:p>
        </w:tc>
        <w:tc>
          <w:tcPr>
            <w:tcW w:w="2264" w:type="dxa"/>
            <w:vMerge/>
            <w:tcBorders>
              <w:left w:val="single" w:sz="4" w:space="0" w:color="auto"/>
              <w:right w:val="single" w:sz="4" w:space="0" w:color="auto"/>
            </w:tcBorders>
            <w:noWrap/>
            <w:vAlign w:val="center"/>
            <w:hideMark/>
          </w:tcPr>
          <w:p w14:paraId="528F2CA3" w14:textId="77777777" w:rsidR="002760F3" w:rsidRPr="006A340F" w:rsidRDefault="002760F3" w:rsidP="00E44C68">
            <w:pPr>
              <w:jc w:val="center"/>
              <w:rPr>
                <w:sz w:val="18"/>
                <w:szCs w:val="18"/>
              </w:rPr>
            </w:pPr>
          </w:p>
        </w:tc>
        <w:tc>
          <w:tcPr>
            <w:tcW w:w="1842" w:type="dxa"/>
            <w:tcBorders>
              <w:left w:val="single" w:sz="4" w:space="0" w:color="auto"/>
              <w:right w:val="single" w:sz="4" w:space="0" w:color="auto"/>
            </w:tcBorders>
            <w:noWrap/>
            <w:vAlign w:val="bottom"/>
            <w:hideMark/>
          </w:tcPr>
          <w:p w14:paraId="59B05D0E" w14:textId="77777777" w:rsidR="002760F3" w:rsidRPr="00FF0F8B" w:rsidRDefault="00CA48AF" w:rsidP="00E44C68">
            <w:pPr>
              <w:jc w:val="center"/>
              <w:rPr>
                <w:b/>
                <w:sz w:val="18"/>
                <w:szCs w:val="18"/>
              </w:rPr>
            </w:pPr>
            <w:r>
              <w:rPr>
                <w:b/>
                <w:sz w:val="18"/>
                <w:szCs w:val="18"/>
              </w:rPr>
              <w:t>-</w:t>
            </w:r>
          </w:p>
        </w:tc>
        <w:tc>
          <w:tcPr>
            <w:tcW w:w="2131" w:type="dxa"/>
            <w:tcBorders>
              <w:top w:val="nil"/>
              <w:left w:val="single" w:sz="4" w:space="0" w:color="auto"/>
              <w:bottom w:val="single" w:sz="4" w:space="0" w:color="auto"/>
              <w:right w:val="single" w:sz="4" w:space="0" w:color="auto"/>
            </w:tcBorders>
            <w:vAlign w:val="bottom"/>
            <w:hideMark/>
          </w:tcPr>
          <w:p w14:paraId="5DEEB4E1" w14:textId="77777777" w:rsidR="002760F3" w:rsidRDefault="002760F3" w:rsidP="00E44C68">
            <w:pPr>
              <w:jc w:val="center"/>
              <w:rPr>
                <w:sz w:val="18"/>
                <w:szCs w:val="18"/>
              </w:rPr>
            </w:pPr>
            <w:r>
              <w:rPr>
                <w:sz w:val="18"/>
                <w:szCs w:val="18"/>
              </w:rPr>
              <w:t>-</w:t>
            </w:r>
          </w:p>
        </w:tc>
        <w:tc>
          <w:tcPr>
            <w:tcW w:w="1701" w:type="dxa"/>
            <w:tcBorders>
              <w:left w:val="single" w:sz="4" w:space="0" w:color="auto"/>
              <w:bottom w:val="single" w:sz="4" w:space="0" w:color="auto"/>
              <w:right w:val="single" w:sz="4" w:space="0" w:color="auto"/>
            </w:tcBorders>
            <w:noWrap/>
            <w:vAlign w:val="center"/>
            <w:hideMark/>
          </w:tcPr>
          <w:p w14:paraId="299E10EE" w14:textId="77777777" w:rsidR="002760F3" w:rsidRPr="00092A26" w:rsidRDefault="002760F3" w:rsidP="00E44C68">
            <w:pPr>
              <w:jc w:val="center"/>
              <w:rPr>
                <w:sz w:val="18"/>
                <w:szCs w:val="18"/>
              </w:rPr>
            </w:pPr>
            <w:r w:rsidRPr="00092A26">
              <w:rPr>
                <w:sz w:val="18"/>
                <w:szCs w:val="18"/>
              </w:rPr>
              <w:t>0,000108</w:t>
            </w:r>
          </w:p>
        </w:tc>
        <w:tc>
          <w:tcPr>
            <w:tcW w:w="1701" w:type="dxa"/>
            <w:tcBorders>
              <w:top w:val="nil"/>
              <w:left w:val="nil"/>
              <w:bottom w:val="single" w:sz="4" w:space="0" w:color="000000"/>
              <w:right w:val="single" w:sz="4" w:space="0" w:color="auto"/>
            </w:tcBorders>
            <w:noWrap/>
            <w:vAlign w:val="bottom"/>
            <w:hideMark/>
          </w:tcPr>
          <w:p w14:paraId="2FFC313C" w14:textId="77777777" w:rsidR="002760F3" w:rsidRPr="007113A9" w:rsidRDefault="002760F3" w:rsidP="00E44C68">
            <w:pPr>
              <w:jc w:val="center"/>
              <w:rPr>
                <w:rFonts w:ascii="Calibri" w:hAnsi="Calibri"/>
                <w:color w:val="000000"/>
              </w:rPr>
            </w:pPr>
          </w:p>
        </w:tc>
      </w:tr>
      <w:tr w:rsidR="00F83F14" w:rsidRPr="006A340F" w14:paraId="02C926CD" w14:textId="77777777" w:rsidTr="00CA48AF">
        <w:trPr>
          <w:trHeight w:val="106"/>
        </w:trPr>
        <w:tc>
          <w:tcPr>
            <w:tcW w:w="957" w:type="dxa"/>
            <w:vMerge/>
            <w:tcBorders>
              <w:left w:val="single" w:sz="4" w:space="0" w:color="auto"/>
              <w:bottom w:val="single" w:sz="4" w:space="0" w:color="auto"/>
              <w:right w:val="single" w:sz="4" w:space="0" w:color="auto"/>
            </w:tcBorders>
            <w:vAlign w:val="center"/>
            <w:hideMark/>
          </w:tcPr>
          <w:p w14:paraId="1AE90181" w14:textId="77777777" w:rsidR="002760F3" w:rsidRPr="00E573B8" w:rsidRDefault="002760F3" w:rsidP="00E44C68">
            <w:pPr>
              <w:rPr>
                <w:i/>
                <w:sz w:val="18"/>
                <w:szCs w:val="18"/>
              </w:rPr>
            </w:pPr>
          </w:p>
        </w:tc>
        <w:tc>
          <w:tcPr>
            <w:tcW w:w="1700" w:type="dxa"/>
            <w:vMerge/>
            <w:tcBorders>
              <w:left w:val="single" w:sz="4" w:space="0" w:color="auto"/>
              <w:bottom w:val="single" w:sz="4" w:space="0" w:color="auto"/>
              <w:right w:val="single" w:sz="4" w:space="0" w:color="auto"/>
            </w:tcBorders>
            <w:vAlign w:val="center"/>
            <w:hideMark/>
          </w:tcPr>
          <w:p w14:paraId="77EB6A48" w14:textId="77777777" w:rsidR="002760F3" w:rsidRPr="0047520C" w:rsidRDefault="002760F3" w:rsidP="00E44C68">
            <w:pPr>
              <w:rPr>
                <w:sz w:val="18"/>
                <w:szCs w:val="18"/>
              </w:rPr>
            </w:pPr>
          </w:p>
        </w:tc>
        <w:tc>
          <w:tcPr>
            <w:tcW w:w="992" w:type="dxa"/>
            <w:tcBorders>
              <w:left w:val="nil"/>
              <w:bottom w:val="single" w:sz="4" w:space="0" w:color="auto"/>
              <w:right w:val="single" w:sz="4" w:space="0" w:color="auto"/>
            </w:tcBorders>
            <w:noWrap/>
            <w:vAlign w:val="center"/>
            <w:hideMark/>
          </w:tcPr>
          <w:p w14:paraId="1D5943BF" w14:textId="77777777" w:rsidR="002760F3" w:rsidRPr="0047520C" w:rsidRDefault="002760F3" w:rsidP="00E44C68">
            <w:pPr>
              <w:jc w:val="center"/>
              <w:rPr>
                <w:sz w:val="18"/>
                <w:szCs w:val="18"/>
              </w:rPr>
            </w:pPr>
            <w:r w:rsidRPr="0047520C">
              <w:rPr>
                <w:sz w:val="18"/>
                <w:szCs w:val="18"/>
              </w:rPr>
              <w:t>0183</w:t>
            </w:r>
          </w:p>
        </w:tc>
        <w:tc>
          <w:tcPr>
            <w:tcW w:w="1988" w:type="dxa"/>
            <w:tcBorders>
              <w:left w:val="nil"/>
              <w:bottom w:val="single" w:sz="4" w:space="0" w:color="auto"/>
              <w:right w:val="single" w:sz="4" w:space="0" w:color="auto"/>
            </w:tcBorders>
            <w:vAlign w:val="center"/>
            <w:hideMark/>
          </w:tcPr>
          <w:p w14:paraId="0488A5F8" w14:textId="77777777" w:rsidR="002760F3" w:rsidRPr="0047520C" w:rsidRDefault="002760F3" w:rsidP="00E44C68">
            <w:pPr>
              <w:rPr>
                <w:sz w:val="18"/>
                <w:szCs w:val="18"/>
              </w:rPr>
            </w:pPr>
            <w:r w:rsidRPr="0047520C">
              <w:rPr>
                <w:sz w:val="18"/>
                <w:szCs w:val="18"/>
              </w:rPr>
              <w:t>Ртуть и ее соединения (в пересчете на ртуть</w:t>
            </w:r>
          </w:p>
        </w:tc>
        <w:tc>
          <w:tcPr>
            <w:tcW w:w="2264" w:type="dxa"/>
            <w:vMerge/>
            <w:tcBorders>
              <w:left w:val="single" w:sz="4" w:space="0" w:color="auto"/>
              <w:bottom w:val="single" w:sz="4" w:space="0" w:color="auto"/>
              <w:right w:val="single" w:sz="4" w:space="0" w:color="auto"/>
            </w:tcBorders>
            <w:noWrap/>
            <w:vAlign w:val="center"/>
            <w:hideMark/>
          </w:tcPr>
          <w:p w14:paraId="0953DBB0" w14:textId="77777777" w:rsidR="002760F3" w:rsidRPr="006A340F" w:rsidRDefault="002760F3" w:rsidP="00E44C68">
            <w:pPr>
              <w:jc w:val="center"/>
              <w:rPr>
                <w:sz w:val="18"/>
                <w:szCs w:val="18"/>
              </w:rPr>
            </w:pPr>
          </w:p>
        </w:tc>
        <w:tc>
          <w:tcPr>
            <w:tcW w:w="1842" w:type="dxa"/>
            <w:tcBorders>
              <w:left w:val="single" w:sz="4" w:space="0" w:color="auto"/>
              <w:bottom w:val="single" w:sz="4" w:space="0" w:color="auto"/>
              <w:right w:val="single" w:sz="4" w:space="0" w:color="auto"/>
            </w:tcBorders>
            <w:noWrap/>
            <w:vAlign w:val="center"/>
            <w:hideMark/>
          </w:tcPr>
          <w:p w14:paraId="711F9214" w14:textId="77777777" w:rsidR="002760F3" w:rsidRPr="006A340F" w:rsidRDefault="002760F3" w:rsidP="00E44C68">
            <w:pPr>
              <w:jc w:val="center"/>
              <w:rPr>
                <w:sz w:val="18"/>
                <w:szCs w:val="18"/>
              </w:rPr>
            </w:pPr>
          </w:p>
        </w:tc>
        <w:tc>
          <w:tcPr>
            <w:tcW w:w="2131" w:type="dxa"/>
            <w:tcBorders>
              <w:top w:val="nil"/>
              <w:left w:val="nil"/>
              <w:bottom w:val="single" w:sz="4" w:space="0" w:color="auto"/>
              <w:right w:val="single" w:sz="4" w:space="0" w:color="auto"/>
            </w:tcBorders>
            <w:noWrap/>
            <w:vAlign w:val="center"/>
            <w:hideMark/>
          </w:tcPr>
          <w:p w14:paraId="6333EA5F" w14:textId="77777777" w:rsidR="002760F3" w:rsidRPr="006A340F" w:rsidRDefault="002760F3" w:rsidP="00E44C68">
            <w:pPr>
              <w:jc w:val="center"/>
              <w:rPr>
                <w:sz w:val="18"/>
                <w:szCs w:val="18"/>
              </w:rPr>
            </w:pPr>
            <w:r>
              <w:rPr>
                <w:sz w:val="18"/>
                <w:szCs w:val="18"/>
              </w:rPr>
              <w:t>-</w:t>
            </w:r>
          </w:p>
        </w:tc>
        <w:tc>
          <w:tcPr>
            <w:tcW w:w="1701" w:type="dxa"/>
            <w:tcBorders>
              <w:left w:val="nil"/>
              <w:bottom w:val="single" w:sz="4" w:space="0" w:color="auto"/>
              <w:right w:val="single" w:sz="4" w:space="0" w:color="auto"/>
            </w:tcBorders>
            <w:noWrap/>
            <w:vAlign w:val="center"/>
            <w:hideMark/>
          </w:tcPr>
          <w:p w14:paraId="59B327EF" w14:textId="77777777" w:rsidR="002760F3" w:rsidRPr="00092A26" w:rsidRDefault="002760F3" w:rsidP="00E44C68">
            <w:pPr>
              <w:jc w:val="center"/>
              <w:rPr>
                <w:sz w:val="18"/>
                <w:szCs w:val="18"/>
              </w:rPr>
            </w:pPr>
            <w:r w:rsidRPr="00092A26">
              <w:rPr>
                <w:sz w:val="18"/>
                <w:szCs w:val="18"/>
              </w:rPr>
              <w:t>0,000011</w:t>
            </w:r>
          </w:p>
        </w:tc>
        <w:tc>
          <w:tcPr>
            <w:tcW w:w="1701" w:type="dxa"/>
            <w:tcBorders>
              <w:top w:val="nil"/>
              <w:left w:val="nil"/>
              <w:bottom w:val="single" w:sz="4" w:space="0" w:color="auto"/>
              <w:right w:val="single" w:sz="4" w:space="0" w:color="auto"/>
            </w:tcBorders>
            <w:noWrap/>
            <w:vAlign w:val="center"/>
            <w:hideMark/>
          </w:tcPr>
          <w:p w14:paraId="490FEB78" w14:textId="77777777" w:rsidR="002760F3" w:rsidRPr="00CA48AF" w:rsidRDefault="00CA48AF" w:rsidP="00E44C68">
            <w:pPr>
              <w:jc w:val="center"/>
              <w:rPr>
                <w:sz w:val="18"/>
                <w:szCs w:val="18"/>
              </w:rPr>
            </w:pPr>
            <w:r>
              <w:rPr>
                <w:sz w:val="18"/>
                <w:szCs w:val="18"/>
              </w:rPr>
              <w:t>-</w:t>
            </w:r>
          </w:p>
        </w:tc>
      </w:tr>
      <w:tr w:rsidR="00F83F14" w:rsidRPr="006A340F" w14:paraId="5D20309E" w14:textId="77777777" w:rsidTr="00CA48AF">
        <w:trPr>
          <w:trHeight w:val="70"/>
        </w:trPr>
        <w:tc>
          <w:tcPr>
            <w:tcW w:w="957" w:type="dxa"/>
            <w:tcBorders>
              <w:top w:val="single" w:sz="4" w:space="0" w:color="auto"/>
              <w:left w:val="single" w:sz="4" w:space="0" w:color="auto"/>
              <w:right w:val="single" w:sz="4" w:space="0" w:color="auto"/>
            </w:tcBorders>
            <w:vAlign w:val="center"/>
            <w:hideMark/>
          </w:tcPr>
          <w:p w14:paraId="79E22F88" w14:textId="77777777" w:rsidR="002760F3" w:rsidRPr="006A340F" w:rsidRDefault="002760F3" w:rsidP="00E44C68">
            <w:pPr>
              <w:rPr>
                <w:sz w:val="18"/>
                <w:szCs w:val="18"/>
              </w:rPr>
            </w:pPr>
          </w:p>
        </w:tc>
        <w:tc>
          <w:tcPr>
            <w:tcW w:w="1700" w:type="dxa"/>
            <w:vMerge w:val="restart"/>
            <w:tcBorders>
              <w:top w:val="single" w:sz="4" w:space="0" w:color="auto"/>
              <w:left w:val="single" w:sz="4" w:space="0" w:color="auto"/>
              <w:right w:val="single" w:sz="4" w:space="0" w:color="auto"/>
            </w:tcBorders>
            <w:vAlign w:val="center"/>
            <w:hideMark/>
          </w:tcPr>
          <w:p w14:paraId="754662ED" w14:textId="77777777" w:rsidR="002760F3" w:rsidRPr="00FF0F8B" w:rsidRDefault="002760F3" w:rsidP="00E44C68">
            <w:pPr>
              <w:rPr>
                <w:sz w:val="18"/>
                <w:szCs w:val="18"/>
              </w:rPr>
            </w:pPr>
            <w:r>
              <w:rPr>
                <w:sz w:val="18"/>
                <w:szCs w:val="18"/>
              </w:rPr>
              <w:t xml:space="preserve">       Котельный цех</w:t>
            </w:r>
          </w:p>
          <w:p w14:paraId="284E0BDF" w14:textId="77777777" w:rsidR="002760F3" w:rsidRPr="00FF0F8B" w:rsidRDefault="002760F3" w:rsidP="00E44C68">
            <w:pPr>
              <w:jc w:val="center"/>
              <w:rPr>
                <w:sz w:val="18"/>
                <w:szCs w:val="18"/>
              </w:rPr>
            </w:pPr>
          </w:p>
          <w:p w14:paraId="552A2188" w14:textId="77777777" w:rsidR="002760F3" w:rsidRDefault="002760F3" w:rsidP="00E44C68">
            <w:pPr>
              <w:jc w:val="center"/>
              <w:rPr>
                <w:sz w:val="18"/>
                <w:szCs w:val="18"/>
              </w:rPr>
            </w:pPr>
            <w:r>
              <w:rPr>
                <w:sz w:val="18"/>
                <w:szCs w:val="18"/>
              </w:rPr>
              <w:t>Е-35 ст.2</w:t>
            </w:r>
            <w:r w:rsidRPr="00FF0F8B">
              <w:rPr>
                <w:sz w:val="18"/>
                <w:szCs w:val="18"/>
              </w:rPr>
              <w:t xml:space="preserve">, </w:t>
            </w:r>
          </w:p>
          <w:p w14:paraId="4C554F19" w14:textId="77777777" w:rsidR="002760F3" w:rsidRDefault="002760F3" w:rsidP="00E44C68">
            <w:pPr>
              <w:jc w:val="center"/>
              <w:rPr>
                <w:sz w:val="18"/>
                <w:szCs w:val="18"/>
              </w:rPr>
            </w:pPr>
            <w:r w:rsidRPr="00FF0F8B">
              <w:rPr>
                <w:sz w:val="18"/>
                <w:szCs w:val="18"/>
              </w:rPr>
              <w:t>БКЗ-75 ст.3,</w:t>
            </w:r>
            <w:r>
              <w:rPr>
                <w:sz w:val="18"/>
                <w:szCs w:val="18"/>
              </w:rPr>
              <w:t xml:space="preserve"> ст.4</w:t>
            </w:r>
            <w:r w:rsidRPr="00FF0F8B">
              <w:rPr>
                <w:sz w:val="18"/>
                <w:szCs w:val="18"/>
              </w:rPr>
              <w:t>, КВГМ-100 ст.5,</w:t>
            </w:r>
            <w:r>
              <w:rPr>
                <w:sz w:val="18"/>
                <w:szCs w:val="18"/>
              </w:rPr>
              <w:t xml:space="preserve"> ст. </w:t>
            </w:r>
            <w:r w:rsidRPr="00FF0F8B">
              <w:rPr>
                <w:sz w:val="18"/>
                <w:szCs w:val="18"/>
              </w:rPr>
              <w:t>6</w:t>
            </w:r>
          </w:p>
          <w:p w14:paraId="7FC8531C" w14:textId="77777777" w:rsidR="002760F3" w:rsidRPr="006A340F" w:rsidRDefault="002760F3" w:rsidP="00E44C68">
            <w:pPr>
              <w:jc w:val="center"/>
              <w:rPr>
                <w:sz w:val="18"/>
                <w:szCs w:val="18"/>
              </w:rPr>
            </w:pPr>
            <w:r>
              <w:rPr>
                <w:sz w:val="18"/>
                <w:szCs w:val="18"/>
              </w:rPr>
              <w:t>режим – резервное топливо</w:t>
            </w:r>
          </w:p>
        </w:tc>
        <w:tc>
          <w:tcPr>
            <w:tcW w:w="992" w:type="dxa"/>
            <w:tcBorders>
              <w:top w:val="single" w:sz="4" w:space="0" w:color="auto"/>
              <w:left w:val="nil"/>
              <w:bottom w:val="single" w:sz="4" w:space="0" w:color="auto"/>
              <w:right w:val="single" w:sz="4" w:space="0" w:color="auto"/>
            </w:tcBorders>
            <w:noWrap/>
            <w:vAlign w:val="center"/>
            <w:hideMark/>
          </w:tcPr>
          <w:p w14:paraId="432961FE" w14:textId="77777777" w:rsidR="002760F3" w:rsidRPr="00092A26" w:rsidRDefault="002760F3" w:rsidP="00E44C68">
            <w:pPr>
              <w:jc w:val="center"/>
              <w:rPr>
                <w:sz w:val="18"/>
                <w:szCs w:val="18"/>
              </w:rPr>
            </w:pPr>
            <w:r w:rsidRPr="00092A26">
              <w:rPr>
                <w:sz w:val="18"/>
                <w:szCs w:val="18"/>
              </w:rPr>
              <w:t>0301</w:t>
            </w:r>
          </w:p>
        </w:tc>
        <w:tc>
          <w:tcPr>
            <w:tcW w:w="1988" w:type="dxa"/>
            <w:tcBorders>
              <w:top w:val="single" w:sz="4" w:space="0" w:color="auto"/>
              <w:left w:val="nil"/>
              <w:bottom w:val="single" w:sz="4" w:space="0" w:color="auto"/>
              <w:right w:val="single" w:sz="4" w:space="0" w:color="auto"/>
            </w:tcBorders>
            <w:vAlign w:val="center"/>
            <w:hideMark/>
          </w:tcPr>
          <w:p w14:paraId="25A11AD3" w14:textId="77777777" w:rsidR="002760F3" w:rsidRPr="00092A26" w:rsidRDefault="002760F3" w:rsidP="00E44C68">
            <w:pPr>
              <w:rPr>
                <w:sz w:val="18"/>
                <w:szCs w:val="18"/>
              </w:rPr>
            </w:pPr>
            <w:r w:rsidRPr="00092A26">
              <w:rPr>
                <w:sz w:val="18"/>
                <w:szCs w:val="18"/>
              </w:rPr>
              <w:t>Азота диоксид</w:t>
            </w:r>
          </w:p>
        </w:tc>
        <w:tc>
          <w:tcPr>
            <w:tcW w:w="2264" w:type="dxa"/>
            <w:tcBorders>
              <w:top w:val="single" w:sz="4" w:space="0" w:color="auto"/>
              <w:left w:val="single" w:sz="4" w:space="0" w:color="auto"/>
              <w:right w:val="single" w:sz="4" w:space="0" w:color="auto"/>
            </w:tcBorders>
            <w:noWrap/>
            <w:vAlign w:val="center"/>
            <w:hideMark/>
          </w:tcPr>
          <w:p w14:paraId="308EEA6B" w14:textId="77777777" w:rsidR="002760F3" w:rsidRPr="006A340F" w:rsidRDefault="002760F3" w:rsidP="00E44C68">
            <w:pPr>
              <w:jc w:val="center"/>
              <w:rPr>
                <w:sz w:val="18"/>
                <w:szCs w:val="18"/>
              </w:rPr>
            </w:pPr>
          </w:p>
        </w:tc>
        <w:tc>
          <w:tcPr>
            <w:tcW w:w="1842" w:type="dxa"/>
            <w:tcBorders>
              <w:top w:val="single" w:sz="4" w:space="0" w:color="auto"/>
              <w:left w:val="single" w:sz="4" w:space="0" w:color="auto"/>
              <w:right w:val="single" w:sz="4" w:space="0" w:color="auto"/>
            </w:tcBorders>
            <w:noWrap/>
            <w:vAlign w:val="center"/>
            <w:hideMark/>
          </w:tcPr>
          <w:p w14:paraId="75C3D592" w14:textId="77777777" w:rsidR="002760F3" w:rsidRPr="006A340F" w:rsidRDefault="002760F3" w:rsidP="00E44C68">
            <w:pPr>
              <w:jc w:val="center"/>
              <w:rPr>
                <w:sz w:val="18"/>
                <w:szCs w:val="18"/>
              </w:rPr>
            </w:pPr>
          </w:p>
        </w:tc>
        <w:tc>
          <w:tcPr>
            <w:tcW w:w="2131" w:type="dxa"/>
            <w:vMerge w:val="restart"/>
            <w:tcBorders>
              <w:top w:val="nil"/>
              <w:left w:val="nil"/>
              <w:right w:val="single" w:sz="4" w:space="0" w:color="auto"/>
            </w:tcBorders>
            <w:noWrap/>
            <w:vAlign w:val="center"/>
            <w:hideMark/>
          </w:tcPr>
          <w:p w14:paraId="74E545E9" w14:textId="77777777" w:rsidR="002760F3" w:rsidRPr="006A340F" w:rsidRDefault="002760F3" w:rsidP="00E44C68">
            <w:pPr>
              <w:jc w:val="center"/>
              <w:rPr>
                <w:sz w:val="18"/>
                <w:szCs w:val="18"/>
              </w:rPr>
            </w:pPr>
            <w:r>
              <w:rPr>
                <w:sz w:val="18"/>
                <w:szCs w:val="18"/>
              </w:rPr>
              <w:t>350</w:t>
            </w:r>
          </w:p>
        </w:tc>
        <w:tc>
          <w:tcPr>
            <w:tcW w:w="1701" w:type="dxa"/>
            <w:tcBorders>
              <w:top w:val="nil"/>
              <w:left w:val="nil"/>
              <w:bottom w:val="single" w:sz="4" w:space="0" w:color="auto"/>
              <w:right w:val="single" w:sz="4" w:space="0" w:color="auto"/>
            </w:tcBorders>
            <w:noWrap/>
            <w:vAlign w:val="center"/>
            <w:hideMark/>
          </w:tcPr>
          <w:p w14:paraId="1AB7EFDC" w14:textId="77777777" w:rsidR="002760F3" w:rsidRPr="00FD1F5F" w:rsidRDefault="002760F3" w:rsidP="00E44C68">
            <w:pPr>
              <w:jc w:val="center"/>
              <w:rPr>
                <w:sz w:val="18"/>
                <w:szCs w:val="18"/>
              </w:rPr>
            </w:pPr>
            <w:r w:rsidRPr="00FD1F5F">
              <w:rPr>
                <w:sz w:val="18"/>
                <w:szCs w:val="18"/>
              </w:rPr>
              <w:t>14,156</w:t>
            </w:r>
          </w:p>
        </w:tc>
        <w:tc>
          <w:tcPr>
            <w:tcW w:w="1701" w:type="dxa"/>
            <w:tcBorders>
              <w:top w:val="nil"/>
              <w:left w:val="nil"/>
              <w:bottom w:val="single" w:sz="4" w:space="0" w:color="auto"/>
              <w:right w:val="single" w:sz="4" w:space="0" w:color="auto"/>
            </w:tcBorders>
            <w:noWrap/>
            <w:vAlign w:val="center"/>
            <w:hideMark/>
          </w:tcPr>
          <w:p w14:paraId="1D799A46" w14:textId="77777777" w:rsidR="002760F3" w:rsidRPr="006A340F" w:rsidRDefault="002760F3" w:rsidP="00E44C68">
            <w:pPr>
              <w:jc w:val="center"/>
              <w:rPr>
                <w:sz w:val="18"/>
                <w:szCs w:val="18"/>
              </w:rPr>
            </w:pPr>
            <w:r>
              <w:rPr>
                <w:sz w:val="18"/>
                <w:szCs w:val="18"/>
              </w:rPr>
              <w:t>6</w:t>
            </w:r>
          </w:p>
        </w:tc>
      </w:tr>
      <w:tr w:rsidR="00F83F14" w:rsidRPr="006A340F" w14:paraId="2768741E" w14:textId="77777777" w:rsidTr="00CA48AF">
        <w:trPr>
          <w:trHeight w:val="296"/>
        </w:trPr>
        <w:tc>
          <w:tcPr>
            <w:tcW w:w="957" w:type="dxa"/>
            <w:tcBorders>
              <w:left w:val="single" w:sz="4" w:space="0" w:color="auto"/>
              <w:right w:val="single" w:sz="4" w:space="0" w:color="auto"/>
            </w:tcBorders>
            <w:vAlign w:val="center"/>
            <w:hideMark/>
          </w:tcPr>
          <w:p w14:paraId="36F5F84A" w14:textId="77777777" w:rsidR="002760F3" w:rsidRPr="006A340F" w:rsidRDefault="00CA48AF" w:rsidP="00CA48AF">
            <w:pPr>
              <w:rPr>
                <w:sz w:val="18"/>
                <w:szCs w:val="18"/>
              </w:rPr>
            </w:pPr>
            <w:r>
              <w:rPr>
                <w:sz w:val="18"/>
                <w:szCs w:val="18"/>
              </w:rPr>
              <w:t>0003</w:t>
            </w:r>
          </w:p>
        </w:tc>
        <w:tc>
          <w:tcPr>
            <w:tcW w:w="1700" w:type="dxa"/>
            <w:vMerge/>
            <w:tcBorders>
              <w:left w:val="single" w:sz="4" w:space="0" w:color="auto"/>
              <w:right w:val="single" w:sz="4" w:space="0" w:color="auto"/>
            </w:tcBorders>
            <w:vAlign w:val="center"/>
            <w:hideMark/>
          </w:tcPr>
          <w:p w14:paraId="1542EF06" w14:textId="77777777" w:rsidR="002760F3" w:rsidRPr="006A340F" w:rsidRDefault="002760F3" w:rsidP="00E44C68">
            <w:pPr>
              <w:jc w:val="center"/>
              <w:rPr>
                <w:sz w:val="18"/>
                <w:szCs w:val="18"/>
              </w:rPr>
            </w:pPr>
          </w:p>
        </w:tc>
        <w:tc>
          <w:tcPr>
            <w:tcW w:w="992" w:type="dxa"/>
            <w:tcBorders>
              <w:top w:val="nil"/>
              <w:left w:val="nil"/>
              <w:bottom w:val="single" w:sz="4" w:space="0" w:color="auto"/>
              <w:right w:val="single" w:sz="4" w:space="0" w:color="auto"/>
            </w:tcBorders>
            <w:noWrap/>
            <w:vAlign w:val="center"/>
            <w:hideMark/>
          </w:tcPr>
          <w:p w14:paraId="43D87F3D" w14:textId="77777777" w:rsidR="002760F3" w:rsidRPr="00092A26" w:rsidRDefault="002760F3" w:rsidP="00E44C68">
            <w:pPr>
              <w:jc w:val="center"/>
              <w:rPr>
                <w:sz w:val="18"/>
                <w:szCs w:val="18"/>
              </w:rPr>
            </w:pPr>
            <w:r w:rsidRPr="00092A26">
              <w:rPr>
                <w:sz w:val="18"/>
                <w:szCs w:val="18"/>
              </w:rPr>
              <w:t>0304</w:t>
            </w:r>
          </w:p>
        </w:tc>
        <w:tc>
          <w:tcPr>
            <w:tcW w:w="1988" w:type="dxa"/>
            <w:tcBorders>
              <w:top w:val="nil"/>
              <w:left w:val="nil"/>
              <w:bottom w:val="single" w:sz="4" w:space="0" w:color="auto"/>
              <w:right w:val="single" w:sz="4" w:space="0" w:color="auto"/>
            </w:tcBorders>
            <w:vAlign w:val="center"/>
            <w:hideMark/>
          </w:tcPr>
          <w:p w14:paraId="63961AA1" w14:textId="77777777" w:rsidR="002760F3" w:rsidRPr="00092A26" w:rsidRDefault="002760F3" w:rsidP="00E44C68">
            <w:pPr>
              <w:rPr>
                <w:sz w:val="18"/>
                <w:szCs w:val="18"/>
              </w:rPr>
            </w:pPr>
            <w:r w:rsidRPr="00092A26">
              <w:rPr>
                <w:sz w:val="18"/>
                <w:szCs w:val="18"/>
              </w:rPr>
              <w:t>Азота оксид</w:t>
            </w:r>
          </w:p>
        </w:tc>
        <w:tc>
          <w:tcPr>
            <w:tcW w:w="2264" w:type="dxa"/>
            <w:tcBorders>
              <w:left w:val="single" w:sz="4" w:space="0" w:color="auto"/>
              <w:right w:val="single" w:sz="4" w:space="0" w:color="auto"/>
            </w:tcBorders>
            <w:noWrap/>
            <w:vAlign w:val="center"/>
            <w:hideMark/>
          </w:tcPr>
          <w:p w14:paraId="108879AB" w14:textId="77777777" w:rsidR="002760F3" w:rsidRPr="006A340F" w:rsidRDefault="002760F3" w:rsidP="00E44C68">
            <w:pPr>
              <w:jc w:val="center"/>
              <w:rPr>
                <w:sz w:val="18"/>
                <w:szCs w:val="18"/>
              </w:rPr>
            </w:pPr>
          </w:p>
        </w:tc>
        <w:tc>
          <w:tcPr>
            <w:tcW w:w="1842" w:type="dxa"/>
            <w:tcBorders>
              <w:left w:val="single" w:sz="4" w:space="0" w:color="auto"/>
              <w:right w:val="single" w:sz="4" w:space="0" w:color="auto"/>
            </w:tcBorders>
            <w:noWrap/>
            <w:vAlign w:val="center"/>
            <w:hideMark/>
          </w:tcPr>
          <w:p w14:paraId="5EB04D2A" w14:textId="77777777" w:rsidR="002760F3" w:rsidRPr="006A340F" w:rsidRDefault="002760F3" w:rsidP="00E44C68">
            <w:pPr>
              <w:jc w:val="center"/>
              <w:rPr>
                <w:sz w:val="18"/>
                <w:szCs w:val="18"/>
              </w:rPr>
            </w:pPr>
          </w:p>
        </w:tc>
        <w:tc>
          <w:tcPr>
            <w:tcW w:w="2131" w:type="dxa"/>
            <w:vMerge/>
            <w:tcBorders>
              <w:left w:val="nil"/>
              <w:bottom w:val="single" w:sz="4" w:space="0" w:color="auto"/>
              <w:right w:val="single" w:sz="4" w:space="0" w:color="auto"/>
            </w:tcBorders>
            <w:noWrap/>
            <w:vAlign w:val="center"/>
            <w:hideMark/>
          </w:tcPr>
          <w:p w14:paraId="2C8D3F5E" w14:textId="77777777" w:rsidR="002760F3" w:rsidRPr="006A340F" w:rsidRDefault="002760F3" w:rsidP="00E44C68">
            <w:pPr>
              <w:jc w:val="center"/>
              <w:rPr>
                <w:sz w:val="18"/>
                <w:szCs w:val="18"/>
              </w:rPr>
            </w:pPr>
          </w:p>
        </w:tc>
        <w:tc>
          <w:tcPr>
            <w:tcW w:w="1701" w:type="dxa"/>
            <w:tcBorders>
              <w:top w:val="nil"/>
              <w:left w:val="nil"/>
              <w:bottom w:val="single" w:sz="4" w:space="0" w:color="auto"/>
              <w:right w:val="single" w:sz="4" w:space="0" w:color="auto"/>
            </w:tcBorders>
            <w:noWrap/>
            <w:vAlign w:val="center"/>
            <w:hideMark/>
          </w:tcPr>
          <w:p w14:paraId="41C4BD55" w14:textId="77777777" w:rsidR="002760F3" w:rsidRPr="00FD1F5F" w:rsidRDefault="002760F3" w:rsidP="00E44C68">
            <w:pPr>
              <w:jc w:val="center"/>
              <w:rPr>
                <w:sz w:val="18"/>
                <w:szCs w:val="18"/>
              </w:rPr>
            </w:pPr>
            <w:r w:rsidRPr="00FD1F5F">
              <w:rPr>
                <w:sz w:val="18"/>
                <w:szCs w:val="18"/>
              </w:rPr>
              <w:t> </w:t>
            </w:r>
          </w:p>
        </w:tc>
        <w:tc>
          <w:tcPr>
            <w:tcW w:w="1701" w:type="dxa"/>
            <w:tcBorders>
              <w:top w:val="nil"/>
              <w:left w:val="nil"/>
              <w:bottom w:val="single" w:sz="4" w:space="0" w:color="auto"/>
              <w:right w:val="single" w:sz="4" w:space="0" w:color="auto"/>
            </w:tcBorders>
            <w:noWrap/>
            <w:vAlign w:val="center"/>
            <w:hideMark/>
          </w:tcPr>
          <w:p w14:paraId="33A04AF5" w14:textId="77777777" w:rsidR="002760F3" w:rsidRPr="006A340F" w:rsidRDefault="002760F3" w:rsidP="00E44C68">
            <w:pPr>
              <w:jc w:val="center"/>
              <w:rPr>
                <w:sz w:val="18"/>
                <w:szCs w:val="18"/>
              </w:rPr>
            </w:pPr>
            <w:r>
              <w:rPr>
                <w:sz w:val="18"/>
                <w:szCs w:val="18"/>
              </w:rPr>
              <w:t>6</w:t>
            </w:r>
          </w:p>
        </w:tc>
      </w:tr>
      <w:tr w:rsidR="00F83F14" w:rsidRPr="006A340F" w14:paraId="7445B061" w14:textId="77777777" w:rsidTr="00CA48AF">
        <w:trPr>
          <w:trHeight w:val="296"/>
        </w:trPr>
        <w:tc>
          <w:tcPr>
            <w:tcW w:w="957" w:type="dxa"/>
            <w:tcBorders>
              <w:left w:val="single" w:sz="4" w:space="0" w:color="auto"/>
              <w:right w:val="single" w:sz="4" w:space="0" w:color="auto"/>
            </w:tcBorders>
            <w:vAlign w:val="center"/>
            <w:hideMark/>
          </w:tcPr>
          <w:p w14:paraId="6D3B77F1" w14:textId="77777777" w:rsidR="002760F3" w:rsidRPr="006A340F" w:rsidRDefault="002760F3" w:rsidP="00E44C68">
            <w:pPr>
              <w:jc w:val="center"/>
              <w:rPr>
                <w:sz w:val="18"/>
                <w:szCs w:val="18"/>
              </w:rPr>
            </w:pPr>
          </w:p>
        </w:tc>
        <w:tc>
          <w:tcPr>
            <w:tcW w:w="1700" w:type="dxa"/>
            <w:vMerge/>
            <w:tcBorders>
              <w:left w:val="single" w:sz="4" w:space="0" w:color="auto"/>
              <w:right w:val="single" w:sz="4" w:space="0" w:color="auto"/>
            </w:tcBorders>
            <w:vAlign w:val="center"/>
            <w:hideMark/>
          </w:tcPr>
          <w:p w14:paraId="1D75389C" w14:textId="77777777" w:rsidR="002760F3" w:rsidRPr="006A340F" w:rsidRDefault="002760F3" w:rsidP="00E44C68">
            <w:pPr>
              <w:jc w:val="center"/>
              <w:rPr>
                <w:sz w:val="18"/>
                <w:szCs w:val="18"/>
              </w:rPr>
            </w:pPr>
          </w:p>
        </w:tc>
        <w:tc>
          <w:tcPr>
            <w:tcW w:w="992" w:type="dxa"/>
            <w:tcBorders>
              <w:top w:val="nil"/>
              <w:left w:val="nil"/>
              <w:bottom w:val="single" w:sz="4" w:space="0" w:color="auto"/>
              <w:right w:val="single" w:sz="4" w:space="0" w:color="auto"/>
            </w:tcBorders>
            <w:noWrap/>
            <w:vAlign w:val="center"/>
            <w:hideMark/>
          </w:tcPr>
          <w:p w14:paraId="35098D6B" w14:textId="77777777" w:rsidR="002760F3" w:rsidRPr="00092A26" w:rsidRDefault="002760F3" w:rsidP="00E44C68">
            <w:pPr>
              <w:jc w:val="center"/>
              <w:rPr>
                <w:sz w:val="18"/>
                <w:szCs w:val="18"/>
              </w:rPr>
            </w:pPr>
            <w:r w:rsidRPr="00092A26">
              <w:rPr>
                <w:sz w:val="18"/>
                <w:szCs w:val="18"/>
              </w:rPr>
              <w:t>0337</w:t>
            </w:r>
          </w:p>
        </w:tc>
        <w:tc>
          <w:tcPr>
            <w:tcW w:w="1988" w:type="dxa"/>
            <w:tcBorders>
              <w:top w:val="nil"/>
              <w:left w:val="nil"/>
              <w:bottom w:val="single" w:sz="4" w:space="0" w:color="auto"/>
              <w:right w:val="single" w:sz="4" w:space="0" w:color="auto"/>
            </w:tcBorders>
            <w:vAlign w:val="center"/>
            <w:hideMark/>
          </w:tcPr>
          <w:p w14:paraId="4A83060E" w14:textId="77777777" w:rsidR="002760F3" w:rsidRPr="00092A26" w:rsidRDefault="002760F3" w:rsidP="00E44C68">
            <w:pPr>
              <w:rPr>
                <w:sz w:val="18"/>
                <w:szCs w:val="18"/>
              </w:rPr>
            </w:pPr>
            <w:r w:rsidRPr="00092A26">
              <w:rPr>
                <w:sz w:val="18"/>
                <w:szCs w:val="18"/>
              </w:rPr>
              <w:t>Углерода оксид</w:t>
            </w:r>
          </w:p>
        </w:tc>
        <w:tc>
          <w:tcPr>
            <w:tcW w:w="2264" w:type="dxa"/>
            <w:tcBorders>
              <w:left w:val="single" w:sz="4" w:space="0" w:color="auto"/>
              <w:right w:val="single" w:sz="4" w:space="0" w:color="auto"/>
            </w:tcBorders>
            <w:noWrap/>
            <w:vAlign w:val="center"/>
            <w:hideMark/>
          </w:tcPr>
          <w:p w14:paraId="1F8C2C2B" w14:textId="77777777" w:rsidR="002760F3" w:rsidRPr="006A340F" w:rsidRDefault="002760F3" w:rsidP="00E44C68">
            <w:pPr>
              <w:jc w:val="center"/>
              <w:rPr>
                <w:sz w:val="18"/>
                <w:szCs w:val="18"/>
              </w:rPr>
            </w:pPr>
          </w:p>
        </w:tc>
        <w:tc>
          <w:tcPr>
            <w:tcW w:w="1842" w:type="dxa"/>
            <w:tcBorders>
              <w:left w:val="single" w:sz="4" w:space="0" w:color="auto"/>
              <w:right w:val="single" w:sz="4" w:space="0" w:color="auto"/>
            </w:tcBorders>
            <w:noWrap/>
            <w:vAlign w:val="center"/>
            <w:hideMark/>
          </w:tcPr>
          <w:p w14:paraId="5F87225E" w14:textId="77777777" w:rsidR="002760F3" w:rsidRPr="006A340F" w:rsidRDefault="002760F3" w:rsidP="00E44C68">
            <w:pPr>
              <w:jc w:val="center"/>
              <w:rPr>
                <w:sz w:val="18"/>
                <w:szCs w:val="18"/>
              </w:rPr>
            </w:pPr>
          </w:p>
        </w:tc>
        <w:tc>
          <w:tcPr>
            <w:tcW w:w="2131" w:type="dxa"/>
            <w:tcBorders>
              <w:top w:val="nil"/>
              <w:left w:val="nil"/>
              <w:bottom w:val="single" w:sz="4" w:space="0" w:color="auto"/>
              <w:right w:val="single" w:sz="4" w:space="0" w:color="auto"/>
            </w:tcBorders>
            <w:noWrap/>
            <w:vAlign w:val="center"/>
            <w:hideMark/>
          </w:tcPr>
          <w:p w14:paraId="5E3E6B8E" w14:textId="77777777" w:rsidR="002760F3" w:rsidRPr="006A340F" w:rsidRDefault="002760F3" w:rsidP="00E44C68">
            <w:pPr>
              <w:jc w:val="center"/>
              <w:rPr>
                <w:sz w:val="18"/>
                <w:szCs w:val="18"/>
              </w:rPr>
            </w:pPr>
            <w:r>
              <w:rPr>
                <w:sz w:val="18"/>
                <w:szCs w:val="18"/>
              </w:rPr>
              <w:t>300</w:t>
            </w:r>
          </w:p>
        </w:tc>
        <w:tc>
          <w:tcPr>
            <w:tcW w:w="1701" w:type="dxa"/>
            <w:tcBorders>
              <w:top w:val="nil"/>
              <w:left w:val="nil"/>
              <w:bottom w:val="single" w:sz="4" w:space="0" w:color="auto"/>
              <w:right w:val="single" w:sz="4" w:space="0" w:color="auto"/>
            </w:tcBorders>
            <w:noWrap/>
            <w:vAlign w:val="center"/>
            <w:hideMark/>
          </w:tcPr>
          <w:p w14:paraId="1BB106A6" w14:textId="77777777" w:rsidR="002760F3" w:rsidRPr="00FD1F5F" w:rsidRDefault="002760F3" w:rsidP="00E44C68">
            <w:pPr>
              <w:jc w:val="center"/>
              <w:rPr>
                <w:sz w:val="18"/>
                <w:szCs w:val="18"/>
              </w:rPr>
            </w:pPr>
            <w:r w:rsidRPr="00FD1F5F">
              <w:rPr>
                <w:sz w:val="18"/>
                <w:szCs w:val="18"/>
              </w:rPr>
              <w:t>12,134</w:t>
            </w:r>
          </w:p>
        </w:tc>
        <w:tc>
          <w:tcPr>
            <w:tcW w:w="1701" w:type="dxa"/>
            <w:tcBorders>
              <w:top w:val="nil"/>
              <w:left w:val="nil"/>
              <w:bottom w:val="single" w:sz="4" w:space="0" w:color="auto"/>
              <w:right w:val="single" w:sz="4" w:space="0" w:color="auto"/>
            </w:tcBorders>
            <w:noWrap/>
            <w:vAlign w:val="center"/>
            <w:hideMark/>
          </w:tcPr>
          <w:p w14:paraId="7158BC88" w14:textId="77777777" w:rsidR="002760F3" w:rsidRPr="006A340F" w:rsidRDefault="002760F3" w:rsidP="00E44C68">
            <w:pPr>
              <w:jc w:val="center"/>
              <w:rPr>
                <w:sz w:val="18"/>
                <w:szCs w:val="18"/>
              </w:rPr>
            </w:pPr>
            <w:r>
              <w:rPr>
                <w:sz w:val="18"/>
                <w:szCs w:val="18"/>
              </w:rPr>
              <w:t>6</w:t>
            </w:r>
          </w:p>
        </w:tc>
      </w:tr>
      <w:tr w:rsidR="00F83F14" w:rsidRPr="006A340F" w14:paraId="431803A5" w14:textId="77777777" w:rsidTr="00CA48AF">
        <w:trPr>
          <w:trHeight w:val="296"/>
        </w:trPr>
        <w:tc>
          <w:tcPr>
            <w:tcW w:w="957" w:type="dxa"/>
            <w:tcBorders>
              <w:left w:val="single" w:sz="4" w:space="0" w:color="auto"/>
              <w:right w:val="single" w:sz="4" w:space="0" w:color="auto"/>
            </w:tcBorders>
            <w:vAlign w:val="center"/>
            <w:hideMark/>
          </w:tcPr>
          <w:p w14:paraId="308C668F" w14:textId="77777777" w:rsidR="002760F3" w:rsidRPr="006A340F" w:rsidRDefault="002760F3" w:rsidP="00E44C68">
            <w:pPr>
              <w:jc w:val="center"/>
              <w:rPr>
                <w:sz w:val="18"/>
                <w:szCs w:val="18"/>
              </w:rPr>
            </w:pPr>
          </w:p>
        </w:tc>
        <w:tc>
          <w:tcPr>
            <w:tcW w:w="1700" w:type="dxa"/>
            <w:vMerge/>
            <w:tcBorders>
              <w:left w:val="single" w:sz="4" w:space="0" w:color="auto"/>
              <w:right w:val="single" w:sz="4" w:space="0" w:color="auto"/>
            </w:tcBorders>
            <w:vAlign w:val="center"/>
            <w:hideMark/>
          </w:tcPr>
          <w:p w14:paraId="15475664" w14:textId="77777777" w:rsidR="002760F3" w:rsidRPr="006A340F" w:rsidRDefault="002760F3" w:rsidP="00E44C68">
            <w:pPr>
              <w:jc w:val="center"/>
              <w:rPr>
                <w:sz w:val="18"/>
                <w:szCs w:val="18"/>
              </w:rPr>
            </w:pPr>
          </w:p>
        </w:tc>
        <w:tc>
          <w:tcPr>
            <w:tcW w:w="992" w:type="dxa"/>
            <w:tcBorders>
              <w:top w:val="nil"/>
              <w:left w:val="nil"/>
              <w:bottom w:val="single" w:sz="4" w:space="0" w:color="auto"/>
              <w:right w:val="single" w:sz="4" w:space="0" w:color="auto"/>
            </w:tcBorders>
            <w:noWrap/>
            <w:vAlign w:val="center"/>
            <w:hideMark/>
          </w:tcPr>
          <w:p w14:paraId="6CC9F705" w14:textId="77777777" w:rsidR="002760F3" w:rsidRPr="00092A26" w:rsidRDefault="002760F3" w:rsidP="00E44C68">
            <w:pPr>
              <w:jc w:val="center"/>
              <w:rPr>
                <w:sz w:val="18"/>
                <w:szCs w:val="18"/>
              </w:rPr>
            </w:pPr>
            <w:r w:rsidRPr="00092A26">
              <w:rPr>
                <w:sz w:val="18"/>
                <w:szCs w:val="18"/>
              </w:rPr>
              <w:t>0330</w:t>
            </w:r>
          </w:p>
        </w:tc>
        <w:tc>
          <w:tcPr>
            <w:tcW w:w="1988" w:type="dxa"/>
            <w:tcBorders>
              <w:top w:val="nil"/>
              <w:left w:val="nil"/>
              <w:bottom w:val="single" w:sz="4" w:space="0" w:color="auto"/>
              <w:right w:val="single" w:sz="4" w:space="0" w:color="auto"/>
            </w:tcBorders>
            <w:vAlign w:val="center"/>
            <w:hideMark/>
          </w:tcPr>
          <w:p w14:paraId="1B16599A" w14:textId="77777777" w:rsidR="002760F3" w:rsidRPr="00092A26" w:rsidRDefault="002760F3" w:rsidP="00E44C68">
            <w:pPr>
              <w:rPr>
                <w:sz w:val="18"/>
                <w:szCs w:val="18"/>
              </w:rPr>
            </w:pPr>
            <w:r w:rsidRPr="00092A26">
              <w:rPr>
                <w:sz w:val="18"/>
                <w:szCs w:val="18"/>
              </w:rPr>
              <w:t>Серы диоксид</w:t>
            </w:r>
          </w:p>
        </w:tc>
        <w:tc>
          <w:tcPr>
            <w:tcW w:w="2264" w:type="dxa"/>
            <w:tcBorders>
              <w:left w:val="single" w:sz="4" w:space="0" w:color="auto"/>
              <w:right w:val="single" w:sz="4" w:space="0" w:color="auto"/>
            </w:tcBorders>
            <w:noWrap/>
            <w:vAlign w:val="center"/>
            <w:hideMark/>
          </w:tcPr>
          <w:p w14:paraId="43783A3E" w14:textId="77777777" w:rsidR="002760F3" w:rsidRPr="006A340F" w:rsidRDefault="002760F3" w:rsidP="00E44C68">
            <w:pPr>
              <w:jc w:val="center"/>
              <w:rPr>
                <w:sz w:val="18"/>
                <w:szCs w:val="18"/>
              </w:rPr>
            </w:pPr>
          </w:p>
        </w:tc>
        <w:tc>
          <w:tcPr>
            <w:tcW w:w="1842" w:type="dxa"/>
            <w:tcBorders>
              <w:left w:val="single" w:sz="4" w:space="0" w:color="auto"/>
              <w:right w:val="single" w:sz="4" w:space="0" w:color="auto"/>
            </w:tcBorders>
            <w:noWrap/>
            <w:vAlign w:val="center"/>
            <w:hideMark/>
          </w:tcPr>
          <w:p w14:paraId="765F396E" w14:textId="77777777" w:rsidR="002760F3" w:rsidRPr="006A340F" w:rsidRDefault="002760F3" w:rsidP="00E44C68">
            <w:pPr>
              <w:jc w:val="center"/>
              <w:rPr>
                <w:sz w:val="18"/>
                <w:szCs w:val="18"/>
              </w:rPr>
            </w:pPr>
          </w:p>
        </w:tc>
        <w:tc>
          <w:tcPr>
            <w:tcW w:w="2131" w:type="dxa"/>
            <w:tcBorders>
              <w:top w:val="nil"/>
              <w:left w:val="nil"/>
              <w:bottom w:val="single" w:sz="4" w:space="0" w:color="auto"/>
              <w:right w:val="single" w:sz="4" w:space="0" w:color="auto"/>
            </w:tcBorders>
            <w:noWrap/>
            <w:vAlign w:val="center"/>
            <w:hideMark/>
          </w:tcPr>
          <w:p w14:paraId="3E2B3A28" w14:textId="77777777" w:rsidR="002760F3" w:rsidRPr="006A340F" w:rsidRDefault="002760F3" w:rsidP="00E44C68">
            <w:pPr>
              <w:jc w:val="center"/>
              <w:rPr>
                <w:sz w:val="18"/>
                <w:szCs w:val="18"/>
              </w:rPr>
            </w:pPr>
            <w:r>
              <w:rPr>
                <w:sz w:val="18"/>
                <w:szCs w:val="18"/>
              </w:rPr>
              <w:t>4000</w:t>
            </w:r>
          </w:p>
        </w:tc>
        <w:tc>
          <w:tcPr>
            <w:tcW w:w="1701" w:type="dxa"/>
            <w:tcBorders>
              <w:top w:val="nil"/>
              <w:left w:val="nil"/>
              <w:bottom w:val="single" w:sz="4" w:space="0" w:color="auto"/>
              <w:right w:val="single" w:sz="4" w:space="0" w:color="auto"/>
            </w:tcBorders>
            <w:noWrap/>
            <w:vAlign w:val="center"/>
            <w:hideMark/>
          </w:tcPr>
          <w:p w14:paraId="1B62DA7D" w14:textId="77777777" w:rsidR="002760F3" w:rsidRPr="00F1150F" w:rsidRDefault="002760F3" w:rsidP="00E44C68">
            <w:pPr>
              <w:jc w:val="center"/>
              <w:rPr>
                <w:sz w:val="18"/>
                <w:szCs w:val="18"/>
                <w:lang w:val="en-US"/>
              </w:rPr>
            </w:pPr>
            <w:r w:rsidRPr="00FD1F5F">
              <w:rPr>
                <w:sz w:val="18"/>
                <w:szCs w:val="18"/>
              </w:rPr>
              <w:t>161,79</w:t>
            </w:r>
            <w:r>
              <w:rPr>
                <w:sz w:val="18"/>
                <w:szCs w:val="18"/>
                <w:lang w:val="en-US"/>
              </w:rPr>
              <w:t>0</w:t>
            </w:r>
          </w:p>
        </w:tc>
        <w:tc>
          <w:tcPr>
            <w:tcW w:w="1701" w:type="dxa"/>
            <w:tcBorders>
              <w:top w:val="nil"/>
              <w:left w:val="nil"/>
              <w:bottom w:val="single" w:sz="4" w:space="0" w:color="auto"/>
              <w:right w:val="single" w:sz="4" w:space="0" w:color="auto"/>
            </w:tcBorders>
            <w:noWrap/>
            <w:vAlign w:val="center"/>
            <w:hideMark/>
          </w:tcPr>
          <w:p w14:paraId="3A64AB9A" w14:textId="77777777" w:rsidR="002760F3" w:rsidRPr="006A340F" w:rsidRDefault="002760F3" w:rsidP="00E44C68">
            <w:pPr>
              <w:jc w:val="center"/>
              <w:rPr>
                <w:sz w:val="18"/>
                <w:szCs w:val="18"/>
              </w:rPr>
            </w:pPr>
            <w:r>
              <w:rPr>
                <w:sz w:val="18"/>
                <w:szCs w:val="18"/>
              </w:rPr>
              <w:t>-</w:t>
            </w:r>
          </w:p>
        </w:tc>
      </w:tr>
      <w:tr w:rsidR="002760F3" w:rsidRPr="006A340F" w14:paraId="2A0FBD50" w14:textId="77777777" w:rsidTr="00CA48AF">
        <w:trPr>
          <w:trHeight w:val="296"/>
        </w:trPr>
        <w:tc>
          <w:tcPr>
            <w:tcW w:w="957" w:type="dxa"/>
            <w:tcBorders>
              <w:left w:val="single" w:sz="4" w:space="0" w:color="auto"/>
              <w:right w:val="single" w:sz="4" w:space="0" w:color="auto"/>
            </w:tcBorders>
            <w:vAlign w:val="center"/>
            <w:hideMark/>
          </w:tcPr>
          <w:p w14:paraId="0B509C79" w14:textId="77777777" w:rsidR="002760F3" w:rsidRPr="006A340F" w:rsidRDefault="002760F3" w:rsidP="00E44C68">
            <w:pPr>
              <w:jc w:val="center"/>
              <w:rPr>
                <w:sz w:val="18"/>
                <w:szCs w:val="18"/>
              </w:rPr>
            </w:pPr>
          </w:p>
        </w:tc>
        <w:tc>
          <w:tcPr>
            <w:tcW w:w="1700" w:type="dxa"/>
            <w:vMerge/>
            <w:tcBorders>
              <w:left w:val="single" w:sz="4" w:space="0" w:color="auto"/>
              <w:right w:val="single" w:sz="4" w:space="0" w:color="auto"/>
            </w:tcBorders>
            <w:vAlign w:val="center"/>
            <w:hideMark/>
          </w:tcPr>
          <w:p w14:paraId="2E8F8508" w14:textId="77777777" w:rsidR="002760F3" w:rsidRPr="006A340F" w:rsidRDefault="002760F3" w:rsidP="00E44C68">
            <w:pPr>
              <w:jc w:val="center"/>
              <w:rPr>
                <w:sz w:val="18"/>
                <w:szCs w:val="18"/>
              </w:rPr>
            </w:pPr>
          </w:p>
        </w:tc>
        <w:tc>
          <w:tcPr>
            <w:tcW w:w="992" w:type="dxa"/>
            <w:tcBorders>
              <w:top w:val="nil"/>
              <w:left w:val="nil"/>
              <w:bottom w:val="single" w:sz="4" w:space="0" w:color="auto"/>
              <w:right w:val="single" w:sz="4" w:space="0" w:color="auto"/>
            </w:tcBorders>
            <w:noWrap/>
            <w:vAlign w:val="center"/>
            <w:hideMark/>
          </w:tcPr>
          <w:p w14:paraId="52EF4ACA" w14:textId="77777777" w:rsidR="002760F3" w:rsidRPr="00092A26" w:rsidRDefault="002760F3" w:rsidP="00E44C68">
            <w:pPr>
              <w:jc w:val="center"/>
              <w:rPr>
                <w:sz w:val="18"/>
                <w:szCs w:val="18"/>
              </w:rPr>
            </w:pPr>
            <w:r w:rsidRPr="00092A26">
              <w:rPr>
                <w:sz w:val="18"/>
                <w:szCs w:val="18"/>
              </w:rPr>
              <w:t>2902</w:t>
            </w:r>
          </w:p>
        </w:tc>
        <w:tc>
          <w:tcPr>
            <w:tcW w:w="1988" w:type="dxa"/>
            <w:tcBorders>
              <w:top w:val="nil"/>
              <w:left w:val="nil"/>
              <w:bottom w:val="single" w:sz="4" w:space="0" w:color="auto"/>
              <w:right w:val="single" w:sz="4" w:space="0" w:color="auto"/>
            </w:tcBorders>
            <w:vAlign w:val="center"/>
            <w:hideMark/>
          </w:tcPr>
          <w:p w14:paraId="4114FAC7" w14:textId="77777777" w:rsidR="002760F3" w:rsidRPr="00092A26" w:rsidRDefault="002760F3" w:rsidP="00E44C68">
            <w:pPr>
              <w:rPr>
                <w:sz w:val="18"/>
                <w:szCs w:val="18"/>
              </w:rPr>
            </w:pPr>
            <w:r w:rsidRPr="00092A26">
              <w:rPr>
                <w:sz w:val="18"/>
                <w:szCs w:val="18"/>
              </w:rPr>
              <w:t xml:space="preserve">Твердые частицы </w:t>
            </w:r>
          </w:p>
        </w:tc>
        <w:tc>
          <w:tcPr>
            <w:tcW w:w="2264" w:type="dxa"/>
            <w:tcBorders>
              <w:left w:val="single" w:sz="4" w:space="0" w:color="auto"/>
              <w:right w:val="single" w:sz="4" w:space="0" w:color="auto"/>
            </w:tcBorders>
            <w:noWrap/>
            <w:vAlign w:val="center"/>
            <w:hideMark/>
          </w:tcPr>
          <w:p w14:paraId="5CE58480" w14:textId="77777777" w:rsidR="002760F3" w:rsidRPr="006A340F" w:rsidRDefault="002760F3" w:rsidP="00E44C68">
            <w:pPr>
              <w:jc w:val="center"/>
              <w:rPr>
                <w:sz w:val="18"/>
                <w:szCs w:val="18"/>
              </w:rPr>
            </w:pPr>
          </w:p>
        </w:tc>
        <w:tc>
          <w:tcPr>
            <w:tcW w:w="1842" w:type="dxa"/>
            <w:tcBorders>
              <w:left w:val="single" w:sz="4" w:space="0" w:color="auto"/>
              <w:right w:val="single" w:sz="4" w:space="0" w:color="auto"/>
            </w:tcBorders>
            <w:noWrap/>
            <w:vAlign w:val="center"/>
            <w:hideMark/>
          </w:tcPr>
          <w:p w14:paraId="6C190507" w14:textId="77777777" w:rsidR="002760F3" w:rsidRPr="006A340F" w:rsidRDefault="00CA48AF"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hideMark/>
          </w:tcPr>
          <w:p w14:paraId="16E2D847" w14:textId="77777777" w:rsidR="002760F3" w:rsidRPr="006A340F" w:rsidRDefault="002760F3" w:rsidP="00E44C68">
            <w:pPr>
              <w:jc w:val="center"/>
              <w:rPr>
                <w:sz w:val="18"/>
                <w:szCs w:val="18"/>
              </w:rPr>
            </w:pPr>
            <w:r>
              <w:rPr>
                <w:sz w:val="18"/>
                <w:szCs w:val="18"/>
              </w:rPr>
              <w:t>50</w:t>
            </w:r>
          </w:p>
        </w:tc>
        <w:tc>
          <w:tcPr>
            <w:tcW w:w="1701" w:type="dxa"/>
            <w:tcBorders>
              <w:top w:val="nil"/>
              <w:left w:val="nil"/>
              <w:bottom w:val="single" w:sz="4" w:space="0" w:color="auto"/>
              <w:right w:val="single" w:sz="4" w:space="0" w:color="auto"/>
            </w:tcBorders>
            <w:noWrap/>
            <w:vAlign w:val="center"/>
            <w:hideMark/>
          </w:tcPr>
          <w:p w14:paraId="178FE3A7" w14:textId="77777777" w:rsidR="002760F3" w:rsidRPr="00F1150F" w:rsidRDefault="002760F3" w:rsidP="00E44C68">
            <w:pPr>
              <w:jc w:val="center"/>
              <w:rPr>
                <w:sz w:val="18"/>
                <w:szCs w:val="18"/>
                <w:lang w:val="en-US"/>
              </w:rPr>
            </w:pPr>
            <w:r>
              <w:rPr>
                <w:sz w:val="18"/>
                <w:szCs w:val="18"/>
              </w:rPr>
              <w:t>2,</w:t>
            </w:r>
            <w:r>
              <w:rPr>
                <w:sz w:val="18"/>
                <w:szCs w:val="18"/>
                <w:lang w:val="en-US"/>
              </w:rPr>
              <w:t>178</w:t>
            </w:r>
          </w:p>
        </w:tc>
        <w:tc>
          <w:tcPr>
            <w:tcW w:w="1701" w:type="dxa"/>
            <w:tcBorders>
              <w:top w:val="nil"/>
              <w:left w:val="nil"/>
              <w:bottom w:val="single" w:sz="4" w:space="0" w:color="auto"/>
              <w:right w:val="single" w:sz="4" w:space="0" w:color="auto"/>
            </w:tcBorders>
            <w:noWrap/>
            <w:vAlign w:val="center"/>
            <w:hideMark/>
          </w:tcPr>
          <w:p w14:paraId="061D3891" w14:textId="77777777" w:rsidR="002760F3" w:rsidRPr="006A340F" w:rsidRDefault="002760F3" w:rsidP="00E44C68">
            <w:pPr>
              <w:jc w:val="center"/>
              <w:rPr>
                <w:sz w:val="18"/>
                <w:szCs w:val="18"/>
              </w:rPr>
            </w:pPr>
            <w:r>
              <w:rPr>
                <w:sz w:val="18"/>
                <w:szCs w:val="18"/>
              </w:rPr>
              <w:t>-</w:t>
            </w:r>
          </w:p>
        </w:tc>
      </w:tr>
      <w:tr w:rsidR="002760F3" w:rsidRPr="006A340F" w14:paraId="0CAF8F1D" w14:textId="77777777" w:rsidTr="00CA48AF">
        <w:trPr>
          <w:trHeight w:val="296"/>
        </w:trPr>
        <w:tc>
          <w:tcPr>
            <w:tcW w:w="957" w:type="dxa"/>
            <w:tcBorders>
              <w:left w:val="single" w:sz="4" w:space="0" w:color="auto"/>
              <w:right w:val="single" w:sz="4" w:space="0" w:color="auto"/>
            </w:tcBorders>
            <w:vAlign w:val="center"/>
            <w:hideMark/>
          </w:tcPr>
          <w:p w14:paraId="38DE671A" w14:textId="77777777" w:rsidR="002760F3" w:rsidRPr="006A340F" w:rsidRDefault="002760F3" w:rsidP="00E44C68">
            <w:pPr>
              <w:jc w:val="center"/>
              <w:rPr>
                <w:sz w:val="18"/>
                <w:szCs w:val="18"/>
              </w:rPr>
            </w:pPr>
          </w:p>
        </w:tc>
        <w:tc>
          <w:tcPr>
            <w:tcW w:w="1700" w:type="dxa"/>
            <w:vMerge/>
            <w:tcBorders>
              <w:left w:val="single" w:sz="4" w:space="0" w:color="auto"/>
              <w:right w:val="single" w:sz="4" w:space="0" w:color="auto"/>
            </w:tcBorders>
            <w:vAlign w:val="center"/>
            <w:hideMark/>
          </w:tcPr>
          <w:p w14:paraId="47261D66" w14:textId="77777777" w:rsidR="002760F3" w:rsidRPr="006A340F" w:rsidRDefault="002760F3" w:rsidP="00E44C68">
            <w:pPr>
              <w:jc w:val="center"/>
              <w:rPr>
                <w:sz w:val="18"/>
                <w:szCs w:val="18"/>
              </w:rPr>
            </w:pPr>
          </w:p>
        </w:tc>
        <w:tc>
          <w:tcPr>
            <w:tcW w:w="992" w:type="dxa"/>
            <w:tcBorders>
              <w:top w:val="nil"/>
              <w:left w:val="nil"/>
              <w:bottom w:val="single" w:sz="4" w:space="0" w:color="auto"/>
              <w:right w:val="single" w:sz="4" w:space="0" w:color="auto"/>
            </w:tcBorders>
            <w:noWrap/>
            <w:vAlign w:val="center"/>
            <w:hideMark/>
          </w:tcPr>
          <w:p w14:paraId="1C429A70" w14:textId="77777777" w:rsidR="002760F3" w:rsidRPr="00092A26" w:rsidRDefault="002760F3" w:rsidP="00E44C68">
            <w:pPr>
              <w:jc w:val="center"/>
              <w:rPr>
                <w:sz w:val="18"/>
                <w:szCs w:val="18"/>
              </w:rPr>
            </w:pPr>
            <w:r w:rsidRPr="00092A26">
              <w:rPr>
                <w:sz w:val="18"/>
                <w:szCs w:val="18"/>
              </w:rPr>
              <w:t>0703</w:t>
            </w:r>
          </w:p>
        </w:tc>
        <w:tc>
          <w:tcPr>
            <w:tcW w:w="1988" w:type="dxa"/>
            <w:tcBorders>
              <w:top w:val="nil"/>
              <w:left w:val="nil"/>
              <w:bottom w:val="single" w:sz="4" w:space="0" w:color="auto"/>
              <w:right w:val="single" w:sz="4" w:space="0" w:color="auto"/>
            </w:tcBorders>
            <w:vAlign w:val="center"/>
            <w:hideMark/>
          </w:tcPr>
          <w:p w14:paraId="422B7FFF" w14:textId="77777777" w:rsidR="002760F3" w:rsidRPr="00092A26" w:rsidRDefault="002760F3" w:rsidP="00E44C68">
            <w:pPr>
              <w:rPr>
                <w:sz w:val="18"/>
                <w:szCs w:val="18"/>
              </w:rPr>
            </w:pPr>
            <w:r w:rsidRPr="00092A26">
              <w:rPr>
                <w:sz w:val="18"/>
                <w:szCs w:val="18"/>
              </w:rPr>
              <w:t>Бенз(а)пирен</w:t>
            </w:r>
          </w:p>
        </w:tc>
        <w:tc>
          <w:tcPr>
            <w:tcW w:w="2264" w:type="dxa"/>
            <w:tcBorders>
              <w:left w:val="single" w:sz="4" w:space="0" w:color="auto"/>
              <w:right w:val="single" w:sz="4" w:space="0" w:color="auto"/>
            </w:tcBorders>
            <w:noWrap/>
            <w:vAlign w:val="center"/>
            <w:hideMark/>
          </w:tcPr>
          <w:p w14:paraId="19DA3427" w14:textId="77777777" w:rsidR="002760F3" w:rsidRPr="006A340F" w:rsidRDefault="002760F3" w:rsidP="00E44C68">
            <w:pPr>
              <w:jc w:val="center"/>
              <w:rPr>
                <w:sz w:val="18"/>
                <w:szCs w:val="18"/>
              </w:rPr>
            </w:pPr>
          </w:p>
        </w:tc>
        <w:tc>
          <w:tcPr>
            <w:tcW w:w="1842" w:type="dxa"/>
            <w:tcBorders>
              <w:left w:val="single" w:sz="4" w:space="0" w:color="auto"/>
              <w:right w:val="single" w:sz="4" w:space="0" w:color="auto"/>
            </w:tcBorders>
            <w:noWrap/>
            <w:vAlign w:val="center"/>
            <w:hideMark/>
          </w:tcPr>
          <w:p w14:paraId="630F7FD4" w14:textId="77777777" w:rsidR="002760F3" w:rsidRPr="006A340F" w:rsidRDefault="002760F3" w:rsidP="00E44C68">
            <w:pPr>
              <w:jc w:val="center"/>
              <w:rPr>
                <w:sz w:val="18"/>
                <w:szCs w:val="18"/>
              </w:rPr>
            </w:pPr>
          </w:p>
        </w:tc>
        <w:tc>
          <w:tcPr>
            <w:tcW w:w="2131" w:type="dxa"/>
            <w:tcBorders>
              <w:top w:val="nil"/>
              <w:left w:val="nil"/>
              <w:bottom w:val="single" w:sz="4" w:space="0" w:color="auto"/>
              <w:right w:val="single" w:sz="4" w:space="0" w:color="auto"/>
            </w:tcBorders>
            <w:noWrap/>
            <w:vAlign w:val="center"/>
            <w:hideMark/>
          </w:tcPr>
          <w:p w14:paraId="64A7C2AD"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hideMark/>
          </w:tcPr>
          <w:p w14:paraId="12E45ED0" w14:textId="77777777" w:rsidR="002760F3" w:rsidRPr="00FD1F5F" w:rsidRDefault="002760F3" w:rsidP="00E44C68">
            <w:pPr>
              <w:jc w:val="center"/>
              <w:rPr>
                <w:sz w:val="18"/>
                <w:szCs w:val="18"/>
              </w:rPr>
            </w:pPr>
            <w:r w:rsidRPr="00FD1F5F">
              <w:rPr>
                <w:sz w:val="18"/>
                <w:szCs w:val="18"/>
              </w:rPr>
              <w:t>0,000096</w:t>
            </w:r>
          </w:p>
        </w:tc>
        <w:tc>
          <w:tcPr>
            <w:tcW w:w="1701" w:type="dxa"/>
            <w:tcBorders>
              <w:top w:val="nil"/>
              <w:left w:val="nil"/>
              <w:bottom w:val="single" w:sz="4" w:space="0" w:color="auto"/>
              <w:right w:val="single" w:sz="4" w:space="0" w:color="auto"/>
            </w:tcBorders>
            <w:noWrap/>
            <w:vAlign w:val="center"/>
            <w:hideMark/>
          </w:tcPr>
          <w:p w14:paraId="5E15FD9E" w14:textId="77777777" w:rsidR="002760F3" w:rsidRPr="006A340F" w:rsidRDefault="002760F3" w:rsidP="00E44C68">
            <w:pPr>
              <w:jc w:val="center"/>
              <w:rPr>
                <w:sz w:val="18"/>
                <w:szCs w:val="18"/>
              </w:rPr>
            </w:pPr>
            <w:r>
              <w:rPr>
                <w:sz w:val="18"/>
                <w:szCs w:val="18"/>
              </w:rPr>
              <w:t>-</w:t>
            </w:r>
          </w:p>
        </w:tc>
      </w:tr>
      <w:tr w:rsidR="002760F3" w:rsidRPr="006A340F" w14:paraId="6DFD7962" w14:textId="77777777" w:rsidTr="00CA48AF">
        <w:trPr>
          <w:trHeight w:val="296"/>
        </w:trPr>
        <w:tc>
          <w:tcPr>
            <w:tcW w:w="957" w:type="dxa"/>
            <w:tcBorders>
              <w:left w:val="single" w:sz="4" w:space="0" w:color="auto"/>
              <w:right w:val="single" w:sz="4" w:space="0" w:color="auto"/>
            </w:tcBorders>
            <w:vAlign w:val="center"/>
            <w:hideMark/>
          </w:tcPr>
          <w:p w14:paraId="4611F08D" w14:textId="77777777" w:rsidR="002760F3" w:rsidRPr="006A340F" w:rsidRDefault="002760F3" w:rsidP="00E44C68">
            <w:pPr>
              <w:jc w:val="center"/>
              <w:rPr>
                <w:sz w:val="18"/>
                <w:szCs w:val="18"/>
              </w:rPr>
            </w:pPr>
          </w:p>
        </w:tc>
        <w:tc>
          <w:tcPr>
            <w:tcW w:w="1700" w:type="dxa"/>
            <w:vMerge/>
            <w:tcBorders>
              <w:left w:val="single" w:sz="4" w:space="0" w:color="auto"/>
              <w:right w:val="single" w:sz="4" w:space="0" w:color="auto"/>
            </w:tcBorders>
            <w:vAlign w:val="center"/>
            <w:hideMark/>
          </w:tcPr>
          <w:p w14:paraId="394620B9" w14:textId="77777777" w:rsidR="002760F3" w:rsidRPr="006A340F" w:rsidRDefault="002760F3" w:rsidP="00E44C68">
            <w:pPr>
              <w:jc w:val="center"/>
              <w:rPr>
                <w:sz w:val="18"/>
                <w:szCs w:val="18"/>
              </w:rPr>
            </w:pPr>
          </w:p>
        </w:tc>
        <w:tc>
          <w:tcPr>
            <w:tcW w:w="992" w:type="dxa"/>
            <w:tcBorders>
              <w:top w:val="nil"/>
              <w:left w:val="nil"/>
              <w:bottom w:val="single" w:sz="4" w:space="0" w:color="auto"/>
              <w:right w:val="single" w:sz="4" w:space="0" w:color="auto"/>
            </w:tcBorders>
            <w:noWrap/>
            <w:vAlign w:val="center"/>
            <w:hideMark/>
          </w:tcPr>
          <w:p w14:paraId="52622855" w14:textId="77777777" w:rsidR="002760F3" w:rsidRPr="00092A26" w:rsidRDefault="002760F3" w:rsidP="00E44C68">
            <w:pPr>
              <w:jc w:val="center"/>
              <w:rPr>
                <w:sz w:val="18"/>
                <w:szCs w:val="18"/>
              </w:rPr>
            </w:pPr>
            <w:r w:rsidRPr="00092A26">
              <w:rPr>
                <w:sz w:val="18"/>
                <w:szCs w:val="18"/>
              </w:rPr>
              <w:t>0124</w:t>
            </w:r>
          </w:p>
        </w:tc>
        <w:tc>
          <w:tcPr>
            <w:tcW w:w="1988" w:type="dxa"/>
            <w:tcBorders>
              <w:top w:val="nil"/>
              <w:left w:val="nil"/>
              <w:bottom w:val="single" w:sz="4" w:space="0" w:color="auto"/>
              <w:right w:val="single" w:sz="4" w:space="0" w:color="auto"/>
            </w:tcBorders>
            <w:vAlign w:val="center"/>
            <w:hideMark/>
          </w:tcPr>
          <w:p w14:paraId="1AB21787" w14:textId="77777777" w:rsidR="002760F3" w:rsidRPr="00092A26" w:rsidRDefault="002760F3" w:rsidP="00E44C68">
            <w:pPr>
              <w:rPr>
                <w:sz w:val="18"/>
                <w:szCs w:val="18"/>
              </w:rPr>
            </w:pPr>
            <w:r w:rsidRPr="00092A26">
              <w:rPr>
                <w:sz w:val="18"/>
                <w:szCs w:val="18"/>
              </w:rPr>
              <w:t>Кадмий и его соединения (в пересчете на кадмий)</w:t>
            </w:r>
          </w:p>
        </w:tc>
        <w:tc>
          <w:tcPr>
            <w:tcW w:w="2264" w:type="dxa"/>
            <w:tcBorders>
              <w:left w:val="single" w:sz="4" w:space="0" w:color="auto"/>
              <w:right w:val="single" w:sz="4" w:space="0" w:color="auto"/>
            </w:tcBorders>
            <w:noWrap/>
            <w:vAlign w:val="center"/>
            <w:hideMark/>
          </w:tcPr>
          <w:p w14:paraId="3D3D56EE" w14:textId="77777777" w:rsidR="002760F3" w:rsidRPr="006A340F" w:rsidRDefault="002760F3" w:rsidP="00E44C68">
            <w:pPr>
              <w:jc w:val="center"/>
              <w:rPr>
                <w:sz w:val="18"/>
                <w:szCs w:val="18"/>
              </w:rPr>
            </w:pPr>
          </w:p>
        </w:tc>
        <w:tc>
          <w:tcPr>
            <w:tcW w:w="1842" w:type="dxa"/>
            <w:tcBorders>
              <w:left w:val="single" w:sz="4" w:space="0" w:color="auto"/>
              <w:right w:val="single" w:sz="4" w:space="0" w:color="auto"/>
            </w:tcBorders>
            <w:noWrap/>
            <w:vAlign w:val="center"/>
            <w:hideMark/>
          </w:tcPr>
          <w:p w14:paraId="753CCDD6" w14:textId="77777777" w:rsidR="002760F3" w:rsidRPr="006A340F" w:rsidRDefault="002760F3" w:rsidP="00E44C68">
            <w:pPr>
              <w:jc w:val="center"/>
              <w:rPr>
                <w:sz w:val="18"/>
                <w:szCs w:val="18"/>
              </w:rPr>
            </w:pPr>
          </w:p>
        </w:tc>
        <w:tc>
          <w:tcPr>
            <w:tcW w:w="2131" w:type="dxa"/>
            <w:tcBorders>
              <w:top w:val="nil"/>
              <w:left w:val="nil"/>
              <w:bottom w:val="single" w:sz="4" w:space="0" w:color="auto"/>
              <w:right w:val="single" w:sz="4" w:space="0" w:color="auto"/>
            </w:tcBorders>
            <w:noWrap/>
            <w:vAlign w:val="center"/>
            <w:hideMark/>
          </w:tcPr>
          <w:p w14:paraId="38B181BB"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hideMark/>
          </w:tcPr>
          <w:p w14:paraId="0CCAA77F" w14:textId="77777777" w:rsidR="002760F3" w:rsidRPr="00FD1F5F" w:rsidRDefault="002760F3" w:rsidP="00E44C68">
            <w:pPr>
              <w:jc w:val="center"/>
              <w:rPr>
                <w:sz w:val="18"/>
                <w:szCs w:val="18"/>
              </w:rPr>
            </w:pPr>
            <w:r w:rsidRPr="00FD1F5F">
              <w:rPr>
                <w:sz w:val="18"/>
                <w:szCs w:val="18"/>
              </w:rPr>
              <w:t>0,000164</w:t>
            </w:r>
          </w:p>
        </w:tc>
        <w:tc>
          <w:tcPr>
            <w:tcW w:w="1701" w:type="dxa"/>
            <w:tcBorders>
              <w:top w:val="nil"/>
              <w:left w:val="nil"/>
              <w:bottom w:val="single" w:sz="4" w:space="0" w:color="auto"/>
              <w:right w:val="single" w:sz="4" w:space="0" w:color="auto"/>
            </w:tcBorders>
            <w:noWrap/>
            <w:vAlign w:val="center"/>
            <w:hideMark/>
          </w:tcPr>
          <w:p w14:paraId="55886E54" w14:textId="77777777" w:rsidR="002760F3" w:rsidRPr="006A340F" w:rsidRDefault="002760F3" w:rsidP="00E44C68">
            <w:pPr>
              <w:jc w:val="center"/>
              <w:rPr>
                <w:sz w:val="18"/>
                <w:szCs w:val="18"/>
              </w:rPr>
            </w:pPr>
            <w:r>
              <w:rPr>
                <w:sz w:val="18"/>
                <w:szCs w:val="18"/>
              </w:rPr>
              <w:t>-</w:t>
            </w:r>
          </w:p>
        </w:tc>
      </w:tr>
      <w:tr w:rsidR="002760F3" w:rsidRPr="006A340F" w14:paraId="39B4F6B9" w14:textId="77777777" w:rsidTr="00CA48AF">
        <w:trPr>
          <w:trHeight w:val="282"/>
        </w:trPr>
        <w:tc>
          <w:tcPr>
            <w:tcW w:w="957" w:type="dxa"/>
            <w:tcBorders>
              <w:left w:val="single" w:sz="4" w:space="0" w:color="auto"/>
              <w:right w:val="single" w:sz="4" w:space="0" w:color="auto"/>
            </w:tcBorders>
            <w:vAlign w:val="center"/>
            <w:hideMark/>
          </w:tcPr>
          <w:p w14:paraId="3026A1E2" w14:textId="77777777" w:rsidR="002760F3" w:rsidRPr="006A340F" w:rsidRDefault="002760F3" w:rsidP="00E44C68">
            <w:pPr>
              <w:rPr>
                <w:sz w:val="18"/>
                <w:szCs w:val="18"/>
              </w:rPr>
            </w:pPr>
          </w:p>
        </w:tc>
        <w:tc>
          <w:tcPr>
            <w:tcW w:w="1700" w:type="dxa"/>
            <w:vMerge/>
            <w:tcBorders>
              <w:left w:val="single" w:sz="4" w:space="0" w:color="auto"/>
              <w:right w:val="single" w:sz="4" w:space="0" w:color="auto"/>
            </w:tcBorders>
            <w:vAlign w:val="center"/>
            <w:hideMark/>
          </w:tcPr>
          <w:p w14:paraId="551D298D" w14:textId="77777777" w:rsidR="002760F3" w:rsidRPr="006A340F" w:rsidRDefault="002760F3" w:rsidP="00E44C68">
            <w:pPr>
              <w:rPr>
                <w:sz w:val="18"/>
                <w:szCs w:val="18"/>
              </w:rPr>
            </w:pPr>
          </w:p>
        </w:tc>
        <w:tc>
          <w:tcPr>
            <w:tcW w:w="992" w:type="dxa"/>
            <w:tcBorders>
              <w:top w:val="single" w:sz="4" w:space="0" w:color="auto"/>
              <w:left w:val="nil"/>
              <w:bottom w:val="single" w:sz="4" w:space="0" w:color="auto"/>
              <w:right w:val="single" w:sz="4" w:space="0" w:color="auto"/>
            </w:tcBorders>
            <w:noWrap/>
            <w:vAlign w:val="center"/>
            <w:hideMark/>
          </w:tcPr>
          <w:p w14:paraId="5ACFE6E1" w14:textId="77777777" w:rsidR="002760F3" w:rsidRPr="00092A26" w:rsidRDefault="002760F3" w:rsidP="00E44C68">
            <w:pPr>
              <w:jc w:val="center"/>
              <w:rPr>
                <w:sz w:val="18"/>
                <w:szCs w:val="18"/>
              </w:rPr>
            </w:pPr>
            <w:r w:rsidRPr="00092A26">
              <w:rPr>
                <w:sz w:val="18"/>
                <w:szCs w:val="18"/>
              </w:rPr>
              <w:t>0183</w:t>
            </w:r>
          </w:p>
        </w:tc>
        <w:tc>
          <w:tcPr>
            <w:tcW w:w="1988" w:type="dxa"/>
            <w:tcBorders>
              <w:top w:val="single" w:sz="4" w:space="0" w:color="auto"/>
              <w:left w:val="nil"/>
              <w:bottom w:val="single" w:sz="4" w:space="0" w:color="auto"/>
              <w:right w:val="single" w:sz="4" w:space="0" w:color="auto"/>
            </w:tcBorders>
            <w:vAlign w:val="center"/>
            <w:hideMark/>
          </w:tcPr>
          <w:p w14:paraId="74D92BB6" w14:textId="77777777" w:rsidR="002760F3" w:rsidRPr="00092A26" w:rsidRDefault="002760F3" w:rsidP="00E44C68">
            <w:pPr>
              <w:rPr>
                <w:sz w:val="18"/>
                <w:szCs w:val="18"/>
              </w:rPr>
            </w:pPr>
            <w:r w:rsidRPr="00092A26">
              <w:rPr>
                <w:sz w:val="18"/>
                <w:szCs w:val="18"/>
              </w:rPr>
              <w:t>Ртуть и ее соединения (в пересчете на ртуть)</w:t>
            </w:r>
          </w:p>
        </w:tc>
        <w:tc>
          <w:tcPr>
            <w:tcW w:w="2264" w:type="dxa"/>
            <w:tcBorders>
              <w:left w:val="single" w:sz="4" w:space="0" w:color="auto"/>
              <w:right w:val="single" w:sz="4" w:space="0" w:color="auto"/>
            </w:tcBorders>
            <w:noWrap/>
            <w:vAlign w:val="center"/>
            <w:hideMark/>
          </w:tcPr>
          <w:p w14:paraId="4A6EED7D" w14:textId="77777777" w:rsidR="002760F3" w:rsidRPr="006A340F" w:rsidRDefault="002760F3" w:rsidP="00E44C68">
            <w:pPr>
              <w:jc w:val="center"/>
              <w:rPr>
                <w:sz w:val="18"/>
                <w:szCs w:val="18"/>
              </w:rPr>
            </w:pPr>
          </w:p>
        </w:tc>
        <w:tc>
          <w:tcPr>
            <w:tcW w:w="1842" w:type="dxa"/>
            <w:tcBorders>
              <w:left w:val="single" w:sz="4" w:space="0" w:color="auto"/>
              <w:right w:val="single" w:sz="4" w:space="0" w:color="auto"/>
            </w:tcBorders>
            <w:noWrap/>
            <w:vAlign w:val="center"/>
            <w:hideMark/>
          </w:tcPr>
          <w:p w14:paraId="1C999E5E" w14:textId="77777777" w:rsidR="002760F3" w:rsidRPr="006A340F" w:rsidRDefault="002760F3" w:rsidP="00E44C68">
            <w:pPr>
              <w:jc w:val="center"/>
              <w:rPr>
                <w:sz w:val="18"/>
                <w:szCs w:val="18"/>
              </w:rPr>
            </w:pPr>
          </w:p>
        </w:tc>
        <w:tc>
          <w:tcPr>
            <w:tcW w:w="2131" w:type="dxa"/>
            <w:tcBorders>
              <w:top w:val="nil"/>
              <w:left w:val="nil"/>
              <w:bottom w:val="single" w:sz="4" w:space="0" w:color="auto"/>
              <w:right w:val="single" w:sz="4" w:space="0" w:color="auto"/>
            </w:tcBorders>
            <w:vAlign w:val="center"/>
            <w:hideMark/>
          </w:tcPr>
          <w:p w14:paraId="4C5D3A57" w14:textId="77777777" w:rsidR="002760F3" w:rsidRPr="006A340F" w:rsidRDefault="002760F3" w:rsidP="00E44C68">
            <w:pPr>
              <w:jc w:val="center"/>
              <w:rPr>
                <w:sz w:val="18"/>
                <w:szCs w:val="18"/>
              </w:rPr>
            </w:pPr>
            <w:r>
              <w:rPr>
                <w:sz w:val="18"/>
                <w:szCs w:val="18"/>
              </w:rPr>
              <w: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F93EC4E" w14:textId="77777777" w:rsidR="002760F3" w:rsidRPr="00FD1F5F" w:rsidRDefault="002760F3" w:rsidP="00E44C68">
            <w:pPr>
              <w:jc w:val="center"/>
              <w:rPr>
                <w:sz w:val="18"/>
                <w:szCs w:val="18"/>
              </w:rPr>
            </w:pPr>
            <w:r w:rsidRPr="00FD1F5F">
              <w:rPr>
                <w:sz w:val="18"/>
                <w:szCs w:val="18"/>
              </w:rPr>
              <w:t>0,000164</w:t>
            </w:r>
          </w:p>
        </w:tc>
        <w:tc>
          <w:tcPr>
            <w:tcW w:w="1701" w:type="dxa"/>
            <w:tcBorders>
              <w:top w:val="nil"/>
              <w:left w:val="nil"/>
              <w:bottom w:val="single" w:sz="4" w:space="0" w:color="auto"/>
              <w:right w:val="single" w:sz="4" w:space="0" w:color="auto"/>
            </w:tcBorders>
            <w:noWrap/>
            <w:vAlign w:val="center"/>
            <w:hideMark/>
          </w:tcPr>
          <w:p w14:paraId="58DD37DD" w14:textId="77777777" w:rsidR="002760F3" w:rsidRPr="00FA06F4" w:rsidRDefault="002760F3" w:rsidP="00E44C68">
            <w:pPr>
              <w:jc w:val="center"/>
              <w:rPr>
                <w:sz w:val="18"/>
                <w:szCs w:val="18"/>
              </w:rPr>
            </w:pPr>
            <w:r>
              <w:rPr>
                <w:sz w:val="18"/>
                <w:szCs w:val="18"/>
              </w:rPr>
              <w:t>-</w:t>
            </w:r>
          </w:p>
        </w:tc>
      </w:tr>
      <w:tr w:rsidR="002760F3" w:rsidRPr="006A340F" w14:paraId="25678056" w14:textId="77777777" w:rsidTr="00CA48AF">
        <w:trPr>
          <w:trHeight w:val="315"/>
        </w:trPr>
        <w:tc>
          <w:tcPr>
            <w:tcW w:w="957" w:type="dxa"/>
            <w:tcBorders>
              <w:left w:val="single" w:sz="4" w:space="0" w:color="auto"/>
              <w:right w:val="single" w:sz="4" w:space="0" w:color="auto"/>
            </w:tcBorders>
            <w:vAlign w:val="center"/>
            <w:hideMark/>
          </w:tcPr>
          <w:p w14:paraId="6E69DE16" w14:textId="77777777" w:rsidR="002760F3" w:rsidRPr="006A340F" w:rsidRDefault="002760F3" w:rsidP="00E44C68">
            <w:pPr>
              <w:rPr>
                <w:sz w:val="18"/>
                <w:szCs w:val="18"/>
              </w:rPr>
            </w:pPr>
          </w:p>
        </w:tc>
        <w:tc>
          <w:tcPr>
            <w:tcW w:w="1700" w:type="dxa"/>
            <w:vMerge/>
            <w:tcBorders>
              <w:left w:val="single" w:sz="4" w:space="0" w:color="auto"/>
              <w:right w:val="single" w:sz="4" w:space="0" w:color="auto"/>
            </w:tcBorders>
            <w:vAlign w:val="center"/>
            <w:hideMark/>
          </w:tcPr>
          <w:p w14:paraId="6E79EBC0" w14:textId="77777777" w:rsidR="002760F3" w:rsidRPr="006A340F"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hideMark/>
          </w:tcPr>
          <w:p w14:paraId="56560508" w14:textId="77777777" w:rsidR="002760F3" w:rsidRPr="00092A26" w:rsidRDefault="002760F3" w:rsidP="00E44C68">
            <w:pPr>
              <w:jc w:val="center"/>
              <w:rPr>
                <w:sz w:val="18"/>
                <w:szCs w:val="18"/>
              </w:rPr>
            </w:pPr>
            <w:r w:rsidRPr="00092A26">
              <w:rPr>
                <w:sz w:val="18"/>
                <w:szCs w:val="18"/>
              </w:rPr>
              <w:t>0184</w:t>
            </w:r>
          </w:p>
        </w:tc>
        <w:tc>
          <w:tcPr>
            <w:tcW w:w="1988" w:type="dxa"/>
            <w:tcBorders>
              <w:top w:val="nil"/>
              <w:left w:val="nil"/>
              <w:bottom w:val="single" w:sz="4" w:space="0" w:color="auto"/>
              <w:right w:val="single" w:sz="4" w:space="0" w:color="auto"/>
            </w:tcBorders>
            <w:vAlign w:val="center"/>
            <w:hideMark/>
          </w:tcPr>
          <w:p w14:paraId="3D0BED7B" w14:textId="77777777" w:rsidR="002760F3" w:rsidRPr="00092A26" w:rsidRDefault="002760F3" w:rsidP="00E44C68">
            <w:pPr>
              <w:rPr>
                <w:sz w:val="18"/>
                <w:szCs w:val="18"/>
              </w:rPr>
            </w:pPr>
            <w:r w:rsidRPr="00092A26">
              <w:rPr>
                <w:sz w:val="18"/>
                <w:szCs w:val="18"/>
              </w:rPr>
              <w:t>Свинец и его неорганические соединения (в пер. на свинец)</w:t>
            </w:r>
          </w:p>
        </w:tc>
        <w:tc>
          <w:tcPr>
            <w:tcW w:w="2264" w:type="dxa"/>
            <w:tcBorders>
              <w:left w:val="single" w:sz="4" w:space="0" w:color="auto"/>
              <w:right w:val="single" w:sz="4" w:space="0" w:color="auto"/>
            </w:tcBorders>
            <w:noWrap/>
            <w:vAlign w:val="center"/>
            <w:hideMark/>
          </w:tcPr>
          <w:p w14:paraId="0DA25EE7" w14:textId="77777777" w:rsidR="002760F3" w:rsidRPr="006A340F" w:rsidRDefault="002760F3" w:rsidP="00E44C68">
            <w:pPr>
              <w:jc w:val="center"/>
              <w:rPr>
                <w:sz w:val="18"/>
                <w:szCs w:val="18"/>
              </w:rPr>
            </w:pPr>
          </w:p>
        </w:tc>
        <w:tc>
          <w:tcPr>
            <w:tcW w:w="1842" w:type="dxa"/>
            <w:tcBorders>
              <w:left w:val="single" w:sz="4" w:space="0" w:color="auto"/>
              <w:right w:val="single" w:sz="4" w:space="0" w:color="auto"/>
            </w:tcBorders>
            <w:noWrap/>
            <w:vAlign w:val="center"/>
            <w:hideMark/>
          </w:tcPr>
          <w:p w14:paraId="291F87E1" w14:textId="77777777" w:rsidR="002760F3" w:rsidRPr="006A340F" w:rsidRDefault="002760F3" w:rsidP="00E44C68">
            <w:pPr>
              <w:jc w:val="center"/>
              <w:rPr>
                <w:sz w:val="18"/>
                <w:szCs w:val="18"/>
              </w:rPr>
            </w:pPr>
          </w:p>
        </w:tc>
        <w:tc>
          <w:tcPr>
            <w:tcW w:w="2131" w:type="dxa"/>
            <w:tcBorders>
              <w:top w:val="nil"/>
              <w:left w:val="nil"/>
              <w:bottom w:val="single" w:sz="4" w:space="0" w:color="auto"/>
              <w:right w:val="single" w:sz="4" w:space="0" w:color="auto"/>
            </w:tcBorders>
            <w:noWrap/>
            <w:vAlign w:val="center"/>
            <w:hideMark/>
          </w:tcPr>
          <w:p w14:paraId="39AC92EA"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hideMark/>
          </w:tcPr>
          <w:p w14:paraId="2C8CDC1F" w14:textId="77777777" w:rsidR="002760F3" w:rsidRPr="00FD1F5F" w:rsidRDefault="002760F3" w:rsidP="00E44C68">
            <w:pPr>
              <w:jc w:val="center"/>
              <w:rPr>
                <w:sz w:val="18"/>
                <w:szCs w:val="18"/>
              </w:rPr>
            </w:pPr>
            <w:r w:rsidRPr="00FD1F5F">
              <w:rPr>
                <w:sz w:val="18"/>
                <w:szCs w:val="18"/>
              </w:rPr>
              <w:t>0,00413</w:t>
            </w:r>
          </w:p>
        </w:tc>
        <w:tc>
          <w:tcPr>
            <w:tcW w:w="1701" w:type="dxa"/>
            <w:tcBorders>
              <w:top w:val="nil"/>
              <w:left w:val="nil"/>
              <w:bottom w:val="single" w:sz="4" w:space="0" w:color="auto"/>
              <w:right w:val="single" w:sz="4" w:space="0" w:color="auto"/>
            </w:tcBorders>
            <w:noWrap/>
            <w:vAlign w:val="center"/>
            <w:hideMark/>
          </w:tcPr>
          <w:p w14:paraId="32E5652F" w14:textId="77777777" w:rsidR="002760F3" w:rsidRPr="00FA06F4" w:rsidRDefault="002760F3" w:rsidP="00E44C68">
            <w:pPr>
              <w:jc w:val="center"/>
              <w:rPr>
                <w:sz w:val="18"/>
                <w:szCs w:val="18"/>
              </w:rPr>
            </w:pPr>
            <w:r>
              <w:rPr>
                <w:sz w:val="18"/>
                <w:szCs w:val="18"/>
              </w:rPr>
              <w:t>-</w:t>
            </w:r>
          </w:p>
        </w:tc>
      </w:tr>
      <w:tr w:rsidR="002760F3" w:rsidRPr="006A340F" w14:paraId="39E5143F" w14:textId="77777777" w:rsidTr="00CA48AF">
        <w:trPr>
          <w:trHeight w:val="315"/>
        </w:trPr>
        <w:tc>
          <w:tcPr>
            <w:tcW w:w="957" w:type="dxa"/>
            <w:tcBorders>
              <w:top w:val="single" w:sz="4" w:space="0" w:color="auto"/>
              <w:left w:val="single" w:sz="4" w:space="0" w:color="auto"/>
              <w:right w:val="single" w:sz="4" w:space="0" w:color="auto"/>
            </w:tcBorders>
            <w:vAlign w:val="center"/>
            <w:hideMark/>
          </w:tcPr>
          <w:p w14:paraId="0EB328EE" w14:textId="77777777" w:rsidR="002760F3" w:rsidRPr="006A340F" w:rsidRDefault="00F83F14" w:rsidP="00E44C68">
            <w:pPr>
              <w:rPr>
                <w:sz w:val="18"/>
                <w:szCs w:val="18"/>
              </w:rPr>
            </w:pPr>
            <w:r>
              <w:rPr>
                <w:sz w:val="18"/>
                <w:szCs w:val="18"/>
              </w:rPr>
              <w:t>00</w:t>
            </w:r>
            <w:r w:rsidR="002760F3">
              <w:rPr>
                <w:sz w:val="18"/>
                <w:szCs w:val="18"/>
              </w:rPr>
              <w:t>31</w:t>
            </w:r>
          </w:p>
        </w:tc>
        <w:tc>
          <w:tcPr>
            <w:tcW w:w="1700" w:type="dxa"/>
            <w:tcBorders>
              <w:top w:val="single" w:sz="4" w:space="0" w:color="auto"/>
              <w:left w:val="single" w:sz="4" w:space="0" w:color="auto"/>
              <w:right w:val="single" w:sz="4" w:space="0" w:color="auto"/>
            </w:tcBorders>
            <w:vAlign w:val="center"/>
            <w:hideMark/>
          </w:tcPr>
          <w:p w14:paraId="0A35E318" w14:textId="77777777" w:rsidR="002760F3" w:rsidRPr="006A340F"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hideMark/>
          </w:tcPr>
          <w:p w14:paraId="5055BEC6" w14:textId="77777777" w:rsidR="002760F3" w:rsidRPr="00092A26" w:rsidRDefault="002760F3" w:rsidP="00E44C68">
            <w:pPr>
              <w:jc w:val="center"/>
              <w:rPr>
                <w:sz w:val="18"/>
                <w:szCs w:val="18"/>
              </w:rPr>
            </w:pPr>
            <w:r w:rsidRPr="00092A26">
              <w:rPr>
                <w:sz w:val="18"/>
                <w:szCs w:val="18"/>
              </w:rPr>
              <w:t>0301</w:t>
            </w:r>
          </w:p>
        </w:tc>
        <w:tc>
          <w:tcPr>
            <w:tcW w:w="1988" w:type="dxa"/>
            <w:tcBorders>
              <w:top w:val="nil"/>
              <w:left w:val="nil"/>
              <w:bottom w:val="single" w:sz="4" w:space="0" w:color="auto"/>
              <w:right w:val="single" w:sz="4" w:space="0" w:color="auto"/>
            </w:tcBorders>
            <w:vAlign w:val="center"/>
            <w:hideMark/>
          </w:tcPr>
          <w:p w14:paraId="04848E78" w14:textId="77777777" w:rsidR="002760F3" w:rsidRPr="00092A26" w:rsidRDefault="002760F3" w:rsidP="00E44C68">
            <w:pPr>
              <w:rPr>
                <w:sz w:val="18"/>
                <w:szCs w:val="18"/>
              </w:rPr>
            </w:pPr>
            <w:r w:rsidRPr="00092A26">
              <w:rPr>
                <w:sz w:val="18"/>
                <w:szCs w:val="18"/>
              </w:rPr>
              <w:t>Азота диоксид</w:t>
            </w:r>
          </w:p>
        </w:tc>
        <w:tc>
          <w:tcPr>
            <w:tcW w:w="2264" w:type="dxa"/>
            <w:tcBorders>
              <w:top w:val="single" w:sz="4" w:space="0" w:color="auto"/>
              <w:left w:val="single" w:sz="4" w:space="0" w:color="auto"/>
              <w:right w:val="single" w:sz="4" w:space="0" w:color="auto"/>
            </w:tcBorders>
            <w:noWrap/>
            <w:vAlign w:val="center"/>
            <w:hideMark/>
          </w:tcPr>
          <w:p w14:paraId="6C5A5195" w14:textId="77777777" w:rsidR="002760F3" w:rsidRPr="006423DA" w:rsidRDefault="002760F3" w:rsidP="00E44C68">
            <w:pPr>
              <w:jc w:val="center"/>
              <w:rPr>
                <w:sz w:val="18"/>
                <w:szCs w:val="18"/>
              </w:rPr>
            </w:pPr>
          </w:p>
        </w:tc>
        <w:tc>
          <w:tcPr>
            <w:tcW w:w="1842" w:type="dxa"/>
            <w:tcBorders>
              <w:top w:val="single" w:sz="4" w:space="0" w:color="auto"/>
              <w:left w:val="single" w:sz="4" w:space="0" w:color="auto"/>
              <w:right w:val="single" w:sz="4" w:space="0" w:color="auto"/>
            </w:tcBorders>
            <w:noWrap/>
            <w:vAlign w:val="center"/>
            <w:hideMark/>
          </w:tcPr>
          <w:p w14:paraId="5FF89F9D" w14:textId="77777777" w:rsidR="002760F3" w:rsidRPr="006423DA" w:rsidRDefault="00CA48AF" w:rsidP="00E44C68">
            <w:pPr>
              <w:jc w:val="center"/>
              <w:rPr>
                <w:sz w:val="18"/>
                <w:szCs w:val="18"/>
              </w:rPr>
            </w:pPr>
            <w:r>
              <w:rPr>
                <w:sz w:val="18"/>
                <w:szCs w:val="18"/>
              </w:rPr>
              <w:t>-</w:t>
            </w:r>
          </w:p>
        </w:tc>
        <w:tc>
          <w:tcPr>
            <w:tcW w:w="2131" w:type="dxa"/>
            <w:vMerge w:val="restart"/>
            <w:tcBorders>
              <w:top w:val="nil"/>
              <w:left w:val="nil"/>
              <w:right w:val="single" w:sz="4" w:space="0" w:color="auto"/>
            </w:tcBorders>
            <w:noWrap/>
            <w:vAlign w:val="center"/>
            <w:hideMark/>
          </w:tcPr>
          <w:p w14:paraId="601025D2" w14:textId="77777777" w:rsidR="002760F3" w:rsidRPr="00E573B8" w:rsidRDefault="002760F3" w:rsidP="00E44C68">
            <w:pPr>
              <w:jc w:val="center"/>
              <w:rPr>
                <w:sz w:val="18"/>
                <w:szCs w:val="18"/>
                <w:lang w:val="en-US"/>
              </w:rPr>
            </w:pPr>
            <w:r>
              <w:rPr>
                <w:sz w:val="18"/>
                <w:szCs w:val="18"/>
                <w:lang w:val="en-US"/>
              </w:rPr>
              <w:t>98.4</w:t>
            </w:r>
          </w:p>
        </w:tc>
        <w:tc>
          <w:tcPr>
            <w:tcW w:w="1701" w:type="dxa"/>
            <w:tcBorders>
              <w:top w:val="nil"/>
              <w:left w:val="nil"/>
              <w:bottom w:val="single" w:sz="4" w:space="0" w:color="auto"/>
              <w:right w:val="single" w:sz="4" w:space="0" w:color="auto"/>
            </w:tcBorders>
            <w:noWrap/>
            <w:vAlign w:val="center"/>
            <w:hideMark/>
          </w:tcPr>
          <w:p w14:paraId="6687D6AF" w14:textId="77777777" w:rsidR="002760F3" w:rsidRPr="006423DA" w:rsidRDefault="002760F3" w:rsidP="00E44C68">
            <w:pPr>
              <w:jc w:val="center"/>
              <w:rPr>
                <w:sz w:val="18"/>
                <w:szCs w:val="18"/>
              </w:rPr>
            </w:pPr>
            <w:r w:rsidRPr="006423DA">
              <w:rPr>
                <w:sz w:val="18"/>
                <w:szCs w:val="18"/>
              </w:rPr>
              <w:t>10,947</w:t>
            </w:r>
          </w:p>
        </w:tc>
        <w:tc>
          <w:tcPr>
            <w:tcW w:w="1701" w:type="dxa"/>
            <w:tcBorders>
              <w:top w:val="nil"/>
              <w:left w:val="nil"/>
              <w:bottom w:val="single" w:sz="4" w:space="0" w:color="auto"/>
              <w:right w:val="single" w:sz="4" w:space="0" w:color="auto"/>
            </w:tcBorders>
            <w:noWrap/>
            <w:vAlign w:val="center"/>
            <w:hideMark/>
          </w:tcPr>
          <w:p w14:paraId="0443D8E9" w14:textId="77777777" w:rsidR="002760F3" w:rsidRPr="00C60B92" w:rsidRDefault="002760F3" w:rsidP="00E44C68">
            <w:pPr>
              <w:jc w:val="center"/>
              <w:rPr>
                <w:sz w:val="18"/>
                <w:szCs w:val="18"/>
              </w:rPr>
            </w:pPr>
            <w:r w:rsidRPr="00C60B92">
              <w:rPr>
                <w:sz w:val="18"/>
                <w:szCs w:val="18"/>
              </w:rPr>
              <w:t>15</w:t>
            </w:r>
          </w:p>
        </w:tc>
      </w:tr>
      <w:tr w:rsidR="00CA48AF" w:rsidRPr="006A340F" w14:paraId="2653C89E" w14:textId="77777777" w:rsidTr="00CA48AF">
        <w:trPr>
          <w:trHeight w:val="315"/>
        </w:trPr>
        <w:tc>
          <w:tcPr>
            <w:tcW w:w="957" w:type="dxa"/>
            <w:vMerge w:val="restart"/>
            <w:tcBorders>
              <w:left w:val="single" w:sz="4" w:space="0" w:color="auto"/>
              <w:right w:val="single" w:sz="4" w:space="0" w:color="auto"/>
            </w:tcBorders>
            <w:vAlign w:val="center"/>
            <w:hideMark/>
          </w:tcPr>
          <w:p w14:paraId="2446982B" w14:textId="77777777" w:rsidR="00CA48AF" w:rsidRPr="006A340F" w:rsidRDefault="00CA48AF" w:rsidP="00E44C68">
            <w:pPr>
              <w:rPr>
                <w:sz w:val="18"/>
                <w:szCs w:val="18"/>
              </w:rPr>
            </w:pPr>
          </w:p>
        </w:tc>
        <w:tc>
          <w:tcPr>
            <w:tcW w:w="1700" w:type="dxa"/>
            <w:vMerge w:val="restart"/>
            <w:tcBorders>
              <w:left w:val="single" w:sz="4" w:space="0" w:color="auto"/>
              <w:bottom w:val="single" w:sz="4" w:space="0" w:color="auto"/>
              <w:right w:val="single" w:sz="4" w:space="0" w:color="auto"/>
            </w:tcBorders>
            <w:vAlign w:val="center"/>
            <w:hideMark/>
          </w:tcPr>
          <w:p w14:paraId="434876F2" w14:textId="77777777" w:rsidR="00CA48AF" w:rsidRDefault="00CA48AF" w:rsidP="00E44C68">
            <w:pPr>
              <w:jc w:val="center"/>
              <w:rPr>
                <w:sz w:val="18"/>
                <w:szCs w:val="18"/>
              </w:rPr>
            </w:pPr>
            <w:r w:rsidRPr="00195FD9">
              <w:rPr>
                <w:sz w:val="18"/>
                <w:szCs w:val="18"/>
              </w:rPr>
              <w:t>Котельный цех</w:t>
            </w:r>
          </w:p>
          <w:p w14:paraId="4E080D23" w14:textId="77777777" w:rsidR="00CA48AF" w:rsidRPr="002A39AE" w:rsidRDefault="00CA48AF" w:rsidP="00E44C68">
            <w:pPr>
              <w:jc w:val="center"/>
              <w:rPr>
                <w:sz w:val="18"/>
                <w:szCs w:val="18"/>
              </w:rPr>
            </w:pPr>
            <w:r>
              <w:rPr>
                <w:sz w:val="18"/>
                <w:szCs w:val="18"/>
              </w:rPr>
              <w:lastRenderedPageBreak/>
              <w:t>ГТЭ-25+КГТ-35 ст.1</w:t>
            </w:r>
          </w:p>
          <w:p w14:paraId="25ECCEC9" w14:textId="77777777" w:rsidR="00CA48AF" w:rsidRPr="006A340F" w:rsidRDefault="00CA48AF" w:rsidP="00E44C68">
            <w:pPr>
              <w:jc w:val="center"/>
              <w:rPr>
                <w:sz w:val="18"/>
                <w:szCs w:val="18"/>
              </w:rPr>
            </w:pPr>
            <w:r>
              <w:rPr>
                <w:sz w:val="18"/>
                <w:szCs w:val="18"/>
              </w:rPr>
              <w:t xml:space="preserve"> режим высоких нагрузок (более 22 МВт)</w:t>
            </w:r>
          </w:p>
        </w:tc>
        <w:tc>
          <w:tcPr>
            <w:tcW w:w="992" w:type="dxa"/>
            <w:tcBorders>
              <w:top w:val="nil"/>
              <w:left w:val="nil"/>
              <w:bottom w:val="single" w:sz="4" w:space="0" w:color="auto"/>
              <w:right w:val="single" w:sz="4" w:space="0" w:color="auto"/>
            </w:tcBorders>
            <w:noWrap/>
            <w:vAlign w:val="center"/>
            <w:hideMark/>
          </w:tcPr>
          <w:p w14:paraId="08C5AB0C" w14:textId="77777777" w:rsidR="00CA48AF" w:rsidRPr="00092A26" w:rsidRDefault="00CA48AF" w:rsidP="00E44C68">
            <w:pPr>
              <w:jc w:val="center"/>
              <w:rPr>
                <w:sz w:val="18"/>
                <w:szCs w:val="18"/>
              </w:rPr>
            </w:pPr>
            <w:r w:rsidRPr="00092A26">
              <w:rPr>
                <w:sz w:val="18"/>
                <w:szCs w:val="18"/>
              </w:rPr>
              <w:lastRenderedPageBreak/>
              <w:t>0304</w:t>
            </w:r>
          </w:p>
        </w:tc>
        <w:tc>
          <w:tcPr>
            <w:tcW w:w="1988" w:type="dxa"/>
            <w:tcBorders>
              <w:top w:val="nil"/>
              <w:left w:val="nil"/>
              <w:bottom w:val="single" w:sz="4" w:space="0" w:color="auto"/>
              <w:right w:val="single" w:sz="4" w:space="0" w:color="auto"/>
            </w:tcBorders>
            <w:vAlign w:val="center"/>
            <w:hideMark/>
          </w:tcPr>
          <w:p w14:paraId="223F9D6A" w14:textId="77777777" w:rsidR="00CA48AF" w:rsidRPr="00092A26" w:rsidRDefault="00CA48AF" w:rsidP="00E44C68">
            <w:pPr>
              <w:rPr>
                <w:sz w:val="18"/>
                <w:szCs w:val="18"/>
              </w:rPr>
            </w:pPr>
            <w:r w:rsidRPr="00092A26">
              <w:rPr>
                <w:sz w:val="18"/>
                <w:szCs w:val="18"/>
              </w:rPr>
              <w:t>Азота оксид</w:t>
            </w:r>
          </w:p>
        </w:tc>
        <w:tc>
          <w:tcPr>
            <w:tcW w:w="2264" w:type="dxa"/>
            <w:tcBorders>
              <w:left w:val="single" w:sz="4" w:space="0" w:color="auto"/>
              <w:bottom w:val="single" w:sz="4" w:space="0" w:color="auto"/>
              <w:right w:val="single" w:sz="4" w:space="0" w:color="auto"/>
            </w:tcBorders>
            <w:noWrap/>
            <w:vAlign w:val="center"/>
            <w:hideMark/>
          </w:tcPr>
          <w:p w14:paraId="7D86ABDE" w14:textId="77777777" w:rsidR="00CA48AF" w:rsidRPr="006423DA" w:rsidRDefault="00CA48AF" w:rsidP="00E44C68">
            <w:pPr>
              <w:jc w:val="center"/>
              <w:rPr>
                <w:sz w:val="18"/>
                <w:szCs w:val="18"/>
              </w:rPr>
            </w:pPr>
          </w:p>
        </w:tc>
        <w:tc>
          <w:tcPr>
            <w:tcW w:w="1842" w:type="dxa"/>
            <w:tcBorders>
              <w:left w:val="single" w:sz="4" w:space="0" w:color="auto"/>
              <w:bottom w:val="single" w:sz="4" w:space="0" w:color="auto"/>
              <w:right w:val="single" w:sz="4" w:space="0" w:color="auto"/>
            </w:tcBorders>
            <w:noWrap/>
            <w:vAlign w:val="center"/>
            <w:hideMark/>
          </w:tcPr>
          <w:p w14:paraId="327C64FA" w14:textId="77777777" w:rsidR="00CA48AF" w:rsidRPr="006423DA" w:rsidRDefault="00CA48AF" w:rsidP="00E44C68">
            <w:pPr>
              <w:jc w:val="center"/>
              <w:rPr>
                <w:sz w:val="18"/>
                <w:szCs w:val="18"/>
              </w:rPr>
            </w:pPr>
          </w:p>
        </w:tc>
        <w:tc>
          <w:tcPr>
            <w:tcW w:w="2131" w:type="dxa"/>
            <w:vMerge/>
            <w:tcBorders>
              <w:left w:val="nil"/>
              <w:bottom w:val="single" w:sz="4" w:space="0" w:color="auto"/>
              <w:right w:val="single" w:sz="4" w:space="0" w:color="auto"/>
            </w:tcBorders>
            <w:noWrap/>
            <w:vAlign w:val="center"/>
            <w:hideMark/>
          </w:tcPr>
          <w:p w14:paraId="693A9213" w14:textId="77777777" w:rsidR="00CA48AF" w:rsidRPr="006423DA" w:rsidRDefault="00CA48AF" w:rsidP="00E44C68">
            <w:pPr>
              <w:jc w:val="center"/>
              <w:rPr>
                <w:sz w:val="18"/>
                <w:szCs w:val="18"/>
              </w:rPr>
            </w:pPr>
          </w:p>
        </w:tc>
        <w:tc>
          <w:tcPr>
            <w:tcW w:w="1701" w:type="dxa"/>
            <w:tcBorders>
              <w:top w:val="nil"/>
              <w:left w:val="nil"/>
              <w:bottom w:val="single" w:sz="4" w:space="0" w:color="auto"/>
              <w:right w:val="single" w:sz="4" w:space="0" w:color="auto"/>
            </w:tcBorders>
            <w:noWrap/>
            <w:vAlign w:val="center"/>
            <w:hideMark/>
          </w:tcPr>
          <w:p w14:paraId="0702D925" w14:textId="77777777" w:rsidR="00CA48AF" w:rsidRPr="006423DA" w:rsidRDefault="00CA48AF" w:rsidP="00E44C68">
            <w:pPr>
              <w:jc w:val="center"/>
              <w:rPr>
                <w:sz w:val="18"/>
                <w:szCs w:val="18"/>
              </w:rPr>
            </w:pPr>
            <w:r w:rsidRPr="006423DA">
              <w:rPr>
                <w:sz w:val="18"/>
                <w:szCs w:val="18"/>
              </w:rPr>
              <w:t> </w:t>
            </w:r>
            <w:r>
              <w:rPr>
                <w:sz w:val="18"/>
                <w:szCs w:val="18"/>
              </w:rPr>
              <w:t>-</w:t>
            </w:r>
          </w:p>
        </w:tc>
        <w:tc>
          <w:tcPr>
            <w:tcW w:w="1701" w:type="dxa"/>
            <w:tcBorders>
              <w:top w:val="nil"/>
              <w:left w:val="nil"/>
              <w:bottom w:val="single" w:sz="4" w:space="0" w:color="auto"/>
              <w:right w:val="single" w:sz="4" w:space="0" w:color="auto"/>
            </w:tcBorders>
            <w:noWrap/>
            <w:vAlign w:val="center"/>
            <w:hideMark/>
          </w:tcPr>
          <w:p w14:paraId="135105AF" w14:textId="77777777" w:rsidR="00CA48AF" w:rsidRPr="00C60B92" w:rsidRDefault="00CA48AF" w:rsidP="00E44C68">
            <w:pPr>
              <w:jc w:val="center"/>
              <w:rPr>
                <w:sz w:val="18"/>
                <w:szCs w:val="18"/>
              </w:rPr>
            </w:pPr>
            <w:r w:rsidRPr="00C60B92">
              <w:rPr>
                <w:sz w:val="18"/>
                <w:szCs w:val="18"/>
              </w:rPr>
              <w:t>15</w:t>
            </w:r>
          </w:p>
        </w:tc>
      </w:tr>
      <w:tr w:rsidR="00CA48AF" w:rsidRPr="006A340F" w14:paraId="017827D7" w14:textId="77777777" w:rsidTr="00CA48AF">
        <w:trPr>
          <w:trHeight w:val="630"/>
        </w:trPr>
        <w:tc>
          <w:tcPr>
            <w:tcW w:w="957" w:type="dxa"/>
            <w:vMerge/>
            <w:tcBorders>
              <w:left w:val="single" w:sz="4" w:space="0" w:color="auto"/>
              <w:right w:val="single" w:sz="4" w:space="0" w:color="auto"/>
            </w:tcBorders>
            <w:vAlign w:val="center"/>
            <w:hideMark/>
          </w:tcPr>
          <w:p w14:paraId="77441828" w14:textId="77777777" w:rsidR="00CA48AF" w:rsidRPr="006A340F" w:rsidRDefault="00CA48AF" w:rsidP="00E44C68">
            <w:pPr>
              <w:rPr>
                <w:sz w:val="18"/>
                <w:szCs w:val="18"/>
              </w:rPr>
            </w:pPr>
          </w:p>
        </w:tc>
        <w:tc>
          <w:tcPr>
            <w:tcW w:w="1700" w:type="dxa"/>
            <w:vMerge/>
            <w:tcBorders>
              <w:top w:val="single" w:sz="4" w:space="0" w:color="auto"/>
              <w:left w:val="single" w:sz="4" w:space="0" w:color="auto"/>
              <w:right w:val="single" w:sz="4" w:space="0" w:color="auto"/>
            </w:tcBorders>
            <w:vAlign w:val="center"/>
            <w:hideMark/>
          </w:tcPr>
          <w:p w14:paraId="0A5FB0AB" w14:textId="77777777" w:rsidR="00CA48AF" w:rsidRPr="006A340F" w:rsidRDefault="00CA48AF" w:rsidP="00E44C68">
            <w:pPr>
              <w:jc w:val="center"/>
              <w:rPr>
                <w:sz w:val="18"/>
                <w:szCs w:val="18"/>
              </w:rPr>
            </w:pPr>
          </w:p>
        </w:tc>
        <w:tc>
          <w:tcPr>
            <w:tcW w:w="992" w:type="dxa"/>
            <w:tcBorders>
              <w:top w:val="single" w:sz="4" w:space="0" w:color="auto"/>
              <w:left w:val="nil"/>
              <w:bottom w:val="single" w:sz="4" w:space="0" w:color="auto"/>
              <w:right w:val="single" w:sz="4" w:space="0" w:color="auto"/>
            </w:tcBorders>
            <w:noWrap/>
            <w:vAlign w:val="center"/>
            <w:hideMark/>
          </w:tcPr>
          <w:p w14:paraId="14094699" w14:textId="77777777" w:rsidR="00CA48AF" w:rsidRPr="00092A26" w:rsidRDefault="00CA48AF" w:rsidP="00E44C68">
            <w:pPr>
              <w:jc w:val="center"/>
              <w:rPr>
                <w:sz w:val="18"/>
                <w:szCs w:val="18"/>
              </w:rPr>
            </w:pPr>
            <w:r w:rsidRPr="00092A26">
              <w:rPr>
                <w:sz w:val="18"/>
                <w:szCs w:val="18"/>
              </w:rPr>
              <w:t>0337</w:t>
            </w:r>
          </w:p>
        </w:tc>
        <w:tc>
          <w:tcPr>
            <w:tcW w:w="1988" w:type="dxa"/>
            <w:tcBorders>
              <w:top w:val="single" w:sz="4" w:space="0" w:color="auto"/>
              <w:left w:val="nil"/>
              <w:bottom w:val="single" w:sz="4" w:space="0" w:color="auto"/>
              <w:right w:val="single" w:sz="4" w:space="0" w:color="auto"/>
            </w:tcBorders>
            <w:vAlign w:val="center"/>
            <w:hideMark/>
          </w:tcPr>
          <w:p w14:paraId="42E61115" w14:textId="77777777" w:rsidR="00CA48AF" w:rsidRPr="00F83F14" w:rsidRDefault="00CA48AF" w:rsidP="00F83F14">
            <w:pPr>
              <w:jc w:val="center"/>
              <w:rPr>
                <w:sz w:val="18"/>
                <w:szCs w:val="18"/>
                <w:lang w:val="en-US"/>
              </w:rPr>
            </w:pPr>
            <w:r w:rsidRPr="00F83F14">
              <w:rPr>
                <w:sz w:val="18"/>
                <w:szCs w:val="18"/>
                <w:lang w:val="en-US"/>
              </w:rPr>
              <w:t>Углерода оксид</w:t>
            </w:r>
          </w:p>
        </w:tc>
        <w:tc>
          <w:tcPr>
            <w:tcW w:w="2264" w:type="dxa"/>
            <w:vMerge w:val="restart"/>
            <w:tcBorders>
              <w:top w:val="single" w:sz="4" w:space="0" w:color="auto"/>
              <w:left w:val="single" w:sz="4" w:space="0" w:color="auto"/>
              <w:right w:val="single" w:sz="4" w:space="0" w:color="auto"/>
            </w:tcBorders>
            <w:noWrap/>
            <w:vAlign w:val="center"/>
            <w:hideMark/>
          </w:tcPr>
          <w:p w14:paraId="0F2A20A2" w14:textId="77777777" w:rsidR="00CA48AF" w:rsidRDefault="00CA48AF" w:rsidP="00F83F14">
            <w:pPr>
              <w:jc w:val="center"/>
              <w:rPr>
                <w:sz w:val="18"/>
                <w:szCs w:val="18"/>
              </w:rPr>
            </w:pPr>
          </w:p>
          <w:p w14:paraId="5E329DB3" w14:textId="77777777" w:rsidR="00CA48AF" w:rsidRPr="00CA48AF" w:rsidRDefault="00CA48AF" w:rsidP="00F83F14">
            <w:pPr>
              <w:jc w:val="center"/>
              <w:rPr>
                <w:sz w:val="18"/>
                <w:szCs w:val="18"/>
              </w:rPr>
            </w:pPr>
            <w:r w:rsidRPr="00CA48AF">
              <w:rPr>
                <w:sz w:val="18"/>
                <w:szCs w:val="18"/>
              </w:rPr>
              <w:t xml:space="preserve">Система автоматизированного контроля и учета выбросов </w:t>
            </w:r>
            <w:r w:rsidRPr="00F83F14">
              <w:rPr>
                <w:sz w:val="18"/>
                <w:szCs w:val="18"/>
                <w:lang w:val="en-US"/>
              </w:rPr>
              <w:t>C</w:t>
            </w:r>
            <w:r w:rsidRPr="00CA48AF">
              <w:rPr>
                <w:sz w:val="18"/>
                <w:szCs w:val="18"/>
              </w:rPr>
              <w:t xml:space="preserve">Э.20295.АСК.001.УХЛ1 ТУ </w:t>
            </w:r>
            <w:r w:rsidRPr="00F83F14">
              <w:rPr>
                <w:sz w:val="18"/>
                <w:szCs w:val="18"/>
                <w:lang w:val="en-US"/>
              </w:rPr>
              <w:t>BY</w:t>
            </w:r>
            <w:r w:rsidRPr="00CA48AF">
              <w:rPr>
                <w:sz w:val="18"/>
                <w:szCs w:val="18"/>
              </w:rPr>
              <w:t xml:space="preserve"> </w:t>
            </w:r>
          </w:p>
          <w:p w14:paraId="56D8B45E" w14:textId="77777777" w:rsidR="00CA48AF" w:rsidRDefault="00CA48AF" w:rsidP="00F83F14">
            <w:pPr>
              <w:jc w:val="center"/>
              <w:rPr>
                <w:sz w:val="18"/>
                <w:szCs w:val="18"/>
                <w:lang w:val="en-US"/>
              </w:rPr>
            </w:pPr>
            <w:r>
              <w:rPr>
                <w:sz w:val="18"/>
                <w:szCs w:val="18"/>
                <w:lang w:val="en-US"/>
              </w:rPr>
              <w:t xml:space="preserve">Анализатор </w:t>
            </w:r>
            <w:r w:rsidRPr="00F83F14">
              <w:rPr>
                <w:sz w:val="18"/>
                <w:szCs w:val="18"/>
                <w:lang w:val="en-US"/>
              </w:rPr>
              <w:t xml:space="preserve">газа </w:t>
            </w:r>
          </w:p>
          <w:p w14:paraId="528C59E8" w14:textId="77777777" w:rsidR="00CA48AF" w:rsidRPr="00CB7BD1" w:rsidRDefault="00CA48AF" w:rsidP="00F83F14">
            <w:pPr>
              <w:jc w:val="center"/>
              <w:rPr>
                <w:sz w:val="18"/>
                <w:szCs w:val="18"/>
                <w:lang w:val="en-US"/>
              </w:rPr>
            </w:pPr>
            <w:r w:rsidRPr="00F83F14">
              <w:rPr>
                <w:sz w:val="18"/>
                <w:szCs w:val="18"/>
                <w:lang w:val="en-US"/>
              </w:rPr>
              <w:t>Gasbord</w:t>
            </w:r>
            <w:r>
              <w:rPr>
                <w:sz w:val="18"/>
                <w:szCs w:val="18"/>
                <w:lang w:val="en-US"/>
              </w:rPr>
              <w:t xml:space="preserve"> -</w:t>
            </w:r>
            <w:r w:rsidRPr="00F83F14">
              <w:rPr>
                <w:sz w:val="18"/>
                <w:szCs w:val="18"/>
                <w:lang w:val="en-US"/>
              </w:rPr>
              <w:t>3000Plus</w:t>
            </w:r>
          </w:p>
        </w:tc>
        <w:tc>
          <w:tcPr>
            <w:tcW w:w="1842" w:type="dxa"/>
            <w:tcBorders>
              <w:top w:val="single" w:sz="4" w:space="0" w:color="auto"/>
              <w:left w:val="single" w:sz="4" w:space="0" w:color="auto"/>
              <w:right w:val="single" w:sz="4" w:space="0" w:color="auto"/>
            </w:tcBorders>
            <w:noWrap/>
            <w:vAlign w:val="center"/>
            <w:hideMark/>
          </w:tcPr>
          <w:p w14:paraId="6D61F85D" w14:textId="77777777" w:rsidR="00CA48AF" w:rsidRPr="006423DA" w:rsidRDefault="00CA48AF" w:rsidP="00E44C68">
            <w:pPr>
              <w:jc w:val="center"/>
              <w:rPr>
                <w:sz w:val="18"/>
                <w:szCs w:val="18"/>
              </w:rPr>
            </w:pPr>
          </w:p>
        </w:tc>
        <w:tc>
          <w:tcPr>
            <w:tcW w:w="2131" w:type="dxa"/>
            <w:tcBorders>
              <w:top w:val="nil"/>
              <w:left w:val="nil"/>
              <w:bottom w:val="single" w:sz="4" w:space="0" w:color="auto"/>
              <w:right w:val="single" w:sz="4" w:space="0" w:color="auto"/>
            </w:tcBorders>
            <w:noWrap/>
            <w:vAlign w:val="center"/>
            <w:hideMark/>
          </w:tcPr>
          <w:p w14:paraId="6281F4E1" w14:textId="77777777" w:rsidR="00CA48AF" w:rsidRPr="006423DA" w:rsidRDefault="00CA48AF" w:rsidP="00E44C68">
            <w:pPr>
              <w:jc w:val="center"/>
              <w:rPr>
                <w:sz w:val="18"/>
                <w:szCs w:val="18"/>
              </w:rPr>
            </w:pPr>
            <w:r>
              <w:rPr>
                <w:sz w:val="18"/>
                <w:szCs w:val="18"/>
              </w:rPr>
              <w:t>300</w:t>
            </w:r>
          </w:p>
        </w:tc>
        <w:tc>
          <w:tcPr>
            <w:tcW w:w="1701" w:type="dxa"/>
            <w:tcBorders>
              <w:top w:val="nil"/>
              <w:left w:val="nil"/>
              <w:bottom w:val="single" w:sz="4" w:space="0" w:color="auto"/>
              <w:right w:val="single" w:sz="4" w:space="0" w:color="auto"/>
            </w:tcBorders>
            <w:noWrap/>
            <w:vAlign w:val="center"/>
            <w:hideMark/>
          </w:tcPr>
          <w:p w14:paraId="2E9C4790" w14:textId="77777777" w:rsidR="00CA48AF" w:rsidRPr="006423DA"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hideMark/>
          </w:tcPr>
          <w:p w14:paraId="3C722166" w14:textId="77777777" w:rsidR="00CA48AF" w:rsidRPr="00C60B92" w:rsidRDefault="00CA48AF" w:rsidP="00E44C68">
            <w:pPr>
              <w:jc w:val="center"/>
              <w:rPr>
                <w:sz w:val="18"/>
                <w:szCs w:val="18"/>
              </w:rPr>
            </w:pPr>
            <w:r w:rsidRPr="00C60B92">
              <w:rPr>
                <w:sz w:val="18"/>
                <w:szCs w:val="18"/>
              </w:rPr>
              <w:t>15</w:t>
            </w:r>
          </w:p>
        </w:tc>
      </w:tr>
      <w:tr w:rsidR="00CA48AF" w:rsidRPr="006A340F" w14:paraId="0C584915" w14:textId="77777777" w:rsidTr="00CA48AF">
        <w:trPr>
          <w:trHeight w:val="315"/>
        </w:trPr>
        <w:tc>
          <w:tcPr>
            <w:tcW w:w="957" w:type="dxa"/>
            <w:tcBorders>
              <w:left w:val="single" w:sz="4" w:space="0" w:color="auto"/>
              <w:right w:val="single" w:sz="4" w:space="0" w:color="auto"/>
            </w:tcBorders>
            <w:vAlign w:val="center"/>
            <w:hideMark/>
          </w:tcPr>
          <w:p w14:paraId="799D1827" w14:textId="77777777" w:rsidR="00CA48AF" w:rsidRPr="006A340F" w:rsidRDefault="00CA48AF" w:rsidP="00E44C68">
            <w:pPr>
              <w:rPr>
                <w:sz w:val="18"/>
                <w:szCs w:val="18"/>
              </w:rPr>
            </w:pPr>
          </w:p>
        </w:tc>
        <w:tc>
          <w:tcPr>
            <w:tcW w:w="1700" w:type="dxa"/>
            <w:vMerge/>
            <w:tcBorders>
              <w:left w:val="single" w:sz="4" w:space="0" w:color="auto"/>
              <w:right w:val="single" w:sz="4" w:space="0" w:color="auto"/>
            </w:tcBorders>
            <w:vAlign w:val="center"/>
            <w:hideMark/>
          </w:tcPr>
          <w:p w14:paraId="1AB48117" w14:textId="77777777" w:rsidR="00CA48AF" w:rsidRPr="006A340F" w:rsidRDefault="00CA48AF" w:rsidP="00E44C68">
            <w:pPr>
              <w:rPr>
                <w:sz w:val="18"/>
                <w:szCs w:val="18"/>
              </w:rPr>
            </w:pPr>
          </w:p>
        </w:tc>
        <w:tc>
          <w:tcPr>
            <w:tcW w:w="992" w:type="dxa"/>
            <w:tcBorders>
              <w:top w:val="single" w:sz="4" w:space="0" w:color="auto"/>
              <w:left w:val="nil"/>
              <w:bottom w:val="single" w:sz="4" w:space="0" w:color="auto"/>
              <w:right w:val="single" w:sz="4" w:space="0" w:color="auto"/>
            </w:tcBorders>
            <w:noWrap/>
            <w:vAlign w:val="center"/>
            <w:hideMark/>
          </w:tcPr>
          <w:p w14:paraId="19C9042F" w14:textId="77777777" w:rsidR="00CA48AF" w:rsidRPr="00092A26" w:rsidRDefault="00CA48AF" w:rsidP="00E44C68">
            <w:pPr>
              <w:rPr>
                <w:sz w:val="18"/>
                <w:szCs w:val="18"/>
              </w:rPr>
            </w:pPr>
            <w:r w:rsidRPr="00092A26">
              <w:rPr>
                <w:sz w:val="18"/>
                <w:szCs w:val="18"/>
              </w:rPr>
              <w:t>0183</w:t>
            </w:r>
          </w:p>
        </w:tc>
        <w:tc>
          <w:tcPr>
            <w:tcW w:w="1988" w:type="dxa"/>
            <w:tcBorders>
              <w:top w:val="single" w:sz="4" w:space="0" w:color="auto"/>
              <w:left w:val="nil"/>
              <w:bottom w:val="single" w:sz="4" w:space="0" w:color="auto"/>
              <w:right w:val="single" w:sz="4" w:space="0" w:color="auto"/>
            </w:tcBorders>
            <w:vAlign w:val="center"/>
            <w:hideMark/>
          </w:tcPr>
          <w:p w14:paraId="4FB234B9" w14:textId="77777777" w:rsidR="00CA48AF" w:rsidRPr="00092A26" w:rsidRDefault="00CA48AF" w:rsidP="00E44C68">
            <w:pPr>
              <w:rPr>
                <w:sz w:val="18"/>
                <w:szCs w:val="18"/>
              </w:rPr>
            </w:pPr>
            <w:r w:rsidRPr="00092A26">
              <w:rPr>
                <w:sz w:val="18"/>
                <w:szCs w:val="18"/>
              </w:rPr>
              <w:t>Ртуть и ее соединения (в пер.на ртуть)</w:t>
            </w:r>
          </w:p>
        </w:tc>
        <w:tc>
          <w:tcPr>
            <w:tcW w:w="2264" w:type="dxa"/>
            <w:vMerge/>
            <w:tcBorders>
              <w:left w:val="single" w:sz="4" w:space="0" w:color="auto"/>
              <w:right w:val="single" w:sz="4" w:space="0" w:color="auto"/>
            </w:tcBorders>
            <w:noWrap/>
            <w:vAlign w:val="center"/>
            <w:hideMark/>
          </w:tcPr>
          <w:p w14:paraId="029D7926" w14:textId="77777777" w:rsidR="00CA48AF" w:rsidRPr="006423DA" w:rsidRDefault="00CA48AF" w:rsidP="00E44C68">
            <w:pPr>
              <w:jc w:val="center"/>
              <w:rPr>
                <w:sz w:val="18"/>
                <w:szCs w:val="18"/>
              </w:rPr>
            </w:pPr>
          </w:p>
        </w:tc>
        <w:tc>
          <w:tcPr>
            <w:tcW w:w="1842" w:type="dxa"/>
            <w:tcBorders>
              <w:left w:val="single" w:sz="4" w:space="0" w:color="auto"/>
              <w:right w:val="single" w:sz="4" w:space="0" w:color="auto"/>
            </w:tcBorders>
            <w:noWrap/>
            <w:vAlign w:val="center"/>
            <w:hideMark/>
          </w:tcPr>
          <w:p w14:paraId="6E3D5568" w14:textId="77777777" w:rsidR="00CA48AF" w:rsidRPr="006423DA" w:rsidRDefault="00CA48AF" w:rsidP="00E44C68">
            <w:pPr>
              <w:jc w:val="center"/>
              <w:rPr>
                <w:sz w:val="18"/>
                <w:szCs w:val="18"/>
              </w:rPr>
            </w:pPr>
          </w:p>
        </w:tc>
        <w:tc>
          <w:tcPr>
            <w:tcW w:w="2131" w:type="dxa"/>
            <w:tcBorders>
              <w:top w:val="nil"/>
              <w:left w:val="nil"/>
              <w:bottom w:val="single" w:sz="4" w:space="0" w:color="auto"/>
              <w:right w:val="single" w:sz="4" w:space="0" w:color="auto"/>
            </w:tcBorders>
            <w:noWrap/>
            <w:vAlign w:val="center"/>
            <w:hideMark/>
          </w:tcPr>
          <w:p w14:paraId="4202763D" w14:textId="77777777" w:rsidR="00CA48AF" w:rsidRPr="006423DA"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hideMark/>
          </w:tcPr>
          <w:p w14:paraId="737ECB83" w14:textId="77777777" w:rsidR="00CA48AF" w:rsidRPr="006423DA" w:rsidRDefault="00CA48AF" w:rsidP="00E44C68">
            <w:pPr>
              <w:jc w:val="center"/>
              <w:rPr>
                <w:sz w:val="18"/>
                <w:szCs w:val="18"/>
              </w:rPr>
            </w:pPr>
            <w:r w:rsidRPr="006423DA">
              <w:rPr>
                <w:sz w:val="18"/>
                <w:szCs w:val="18"/>
              </w:rPr>
              <w:t>0,000003</w:t>
            </w:r>
          </w:p>
        </w:tc>
        <w:tc>
          <w:tcPr>
            <w:tcW w:w="1701" w:type="dxa"/>
            <w:tcBorders>
              <w:top w:val="nil"/>
              <w:left w:val="nil"/>
              <w:bottom w:val="single" w:sz="4" w:space="0" w:color="auto"/>
              <w:right w:val="single" w:sz="4" w:space="0" w:color="auto"/>
            </w:tcBorders>
            <w:noWrap/>
            <w:vAlign w:val="center"/>
            <w:hideMark/>
          </w:tcPr>
          <w:p w14:paraId="62525A1F" w14:textId="77777777" w:rsidR="00CA48AF" w:rsidRPr="00C60B92" w:rsidRDefault="00CA48AF" w:rsidP="00E44C68">
            <w:pPr>
              <w:jc w:val="center"/>
              <w:rPr>
                <w:sz w:val="18"/>
                <w:szCs w:val="18"/>
              </w:rPr>
            </w:pPr>
            <w:r>
              <w:rPr>
                <w:sz w:val="18"/>
                <w:szCs w:val="18"/>
              </w:rPr>
              <w:t>-</w:t>
            </w:r>
          </w:p>
        </w:tc>
      </w:tr>
      <w:tr w:rsidR="00CA48AF" w:rsidRPr="006A340F" w14:paraId="610A5E77" w14:textId="77777777" w:rsidTr="00CA48AF">
        <w:trPr>
          <w:trHeight w:val="315"/>
        </w:trPr>
        <w:tc>
          <w:tcPr>
            <w:tcW w:w="957" w:type="dxa"/>
            <w:tcBorders>
              <w:left w:val="single" w:sz="4" w:space="0" w:color="auto"/>
              <w:right w:val="single" w:sz="4" w:space="0" w:color="auto"/>
            </w:tcBorders>
            <w:vAlign w:val="center"/>
            <w:hideMark/>
          </w:tcPr>
          <w:p w14:paraId="31F85ABC" w14:textId="77777777" w:rsidR="00CA48AF" w:rsidRPr="006A340F" w:rsidRDefault="00CA48AF" w:rsidP="00E44C68">
            <w:pPr>
              <w:rPr>
                <w:sz w:val="18"/>
                <w:szCs w:val="18"/>
              </w:rPr>
            </w:pPr>
          </w:p>
        </w:tc>
        <w:tc>
          <w:tcPr>
            <w:tcW w:w="1700" w:type="dxa"/>
            <w:vMerge/>
            <w:tcBorders>
              <w:left w:val="single" w:sz="4" w:space="0" w:color="auto"/>
              <w:bottom w:val="single" w:sz="4" w:space="0" w:color="auto"/>
              <w:right w:val="single" w:sz="4" w:space="0" w:color="auto"/>
            </w:tcBorders>
            <w:vAlign w:val="center"/>
            <w:hideMark/>
          </w:tcPr>
          <w:p w14:paraId="1FBDA94D" w14:textId="77777777" w:rsidR="00CA48AF" w:rsidRPr="006A340F" w:rsidRDefault="00CA48AF" w:rsidP="00E44C68">
            <w:pPr>
              <w:rPr>
                <w:sz w:val="18"/>
                <w:szCs w:val="18"/>
              </w:rPr>
            </w:pPr>
          </w:p>
        </w:tc>
        <w:tc>
          <w:tcPr>
            <w:tcW w:w="992" w:type="dxa"/>
            <w:tcBorders>
              <w:top w:val="nil"/>
              <w:left w:val="nil"/>
              <w:bottom w:val="single" w:sz="4" w:space="0" w:color="auto"/>
              <w:right w:val="single" w:sz="4" w:space="0" w:color="auto"/>
            </w:tcBorders>
            <w:noWrap/>
            <w:vAlign w:val="center"/>
            <w:hideMark/>
          </w:tcPr>
          <w:p w14:paraId="4A14C1FE" w14:textId="77777777" w:rsidR="00CA48AF" w:rsidRPr="00092A26" w:rsidRDefault="00CA48AF" w:rsidP="00E44C68">
            <w:pPr>
              <w:jc w:val="center"/>
              <w:rPr>
                <w:sz w:val="18"/>
                <w:szCs w:val="18"/>
              </w:rPr>
            </w:pPr>
            <w:r w:rsidRPr="00092A26">
              <w:rPr>
                <w:sz w:val="18"/>
                <w:szCs w:val="18"/>
              </w:rPr>
              <w:t>0401</w:t>
            </w:r>
          </w:p>
        </w:tc>
        <w:tc>
          <w:tcPr>
            <w:tcW w:w="1988" w:type="dxa"/>
            <w:tcBorders>
              <w:top w:val="nil"/>
              <w:left w:val="nil"/>
              <w:bottom w:val="single" w:sz="4" w:space="0" w:color="auto"/>
              <w:right w:val="single" w:sz="4" w:space="0" w:color="auto"/>
            </w:tcBorders>
            <w:vAlign w:val="center"/>
            <w:hideMark/>
          </w:tcPr>
          <w:p w14:paraId="19631101" w14:textId="77777777" w:rsidR="00CA48AF" w:rsidRPr="00092A26" w:rsidRDefault="00CA48AF" w:rsidP="00E44C68">
            <w:pPr>
              <w:rPr>
                <w:sz w:val="18"/>
                <w:szCs w:val="18"/>
              </w:rPr>
            </w:pPr>
            <w:r w:rsidRPr="00092A26">
              <w:rPr>
                <w:sz w:val="18"/>
                <w:szCs w:val="18"/>
              </w:rPr>
              <w:t>Углеводороды предельные алифатического ряда С1-С10</w:t>
            </w:r>
          </w:p>
        </w:tc>
        <w:tc>
          <w:tcPr>
            <w:tcW w:w="2264" w:type="dxa"/>
            <w:vMerge/>
            <w:tcBorders>
              <w:left w:val="single" w:sz="4" w:space="0" w:color="auto"/>
              <w:right w:val="single" w:sz="4" w:space="0" w:color="auto"/>
            </w:tcBorders>
            <w:noWrap/>
            <w:vAlign w:val="center"/>
            <w:hideMark/>
          </w:tcPr>
          <w:p w14:paraId="08902424" w14:textId="77777777" w:rsidR="00CA48AF" w:rsidRPr="006423DA" w:rsidRDefault="00CA48AF" w:rsidP="00E44C68">
            <w:pPr>
              <w:jc w:val="center"/>
              <w:rPr>
                <w:sz w:val="18"/>
                <w:szCs w:val="18"/>
              </w:rPr>
            </w:pPr>
          </w:p>
        </w:tc>
        <w:tc>
          <w:tcPr>
            <w:tcW w:w="1842" w:type="dxa"/>
            <w:tcBorders>
              <w:left w:val="single" w:sz="4" w:space="0" w:color="auto"/>
              <w:right w:val="single" w:sz="4" w:space="0" w:color="auto"/>
            </w:tcBorders>
            <w:noWrap/>
            <w:vAlign w:val="center"/>
            <w:hideMark/>
          </w:tcPr>
          <w:p w14:paraId="1CC72537" w14:textId="77777777" w:rsidR="00CA48AF" w:rsidRPr="006423DA" w:rsidRDefault="00CA48AF"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hideMark/>
          </w:tcPr>
          <w:p w14:paraId="1EEB61EF" w14:textId="77777777" w:rsidR="00CA48AF" w:rsidRPr="006423DA" w:rsidRDefault="00CA48AF" w:rsidP="00E44C68">
            <w:pPr>
              <w:jc w:val="center"/>
              <w:rPr>
                <w:sz w:val="18"/>
                <w:szCs w:val="18"/>
              </w:rPr>
            </w:pPr>
            <w:r>
              <w:rPr>
                <w:sz w:val="18"/>
                <w:szCs w:val="18"/>
              </w:rPr>
              <w:t>150</w:t>
            </w:r>
          </w:p>
        </w:tc>
        <w:tc>
          <w:tcPr>
            <w:tcW w:w="1701" w:type="dxa"/>
            <w:tcBorders>
              <w:top w:val="nil"/>
              <w:left w:val="nil"/>
              <w:bottom w:val="single" w:sz="4" w:space="0" w:color="auto"/>
              <w:right w:val="single" w:sz="4" w:space="0" w:color="auto"/>
            </w:tcBorders>
            <w:noWrap/>
            <w:vAlign w:val="center"/>
            <w:hideMark/>
          </w:tcPr>
          <w:p w14:paraId="4718D515" w14:textId="77777777" w:rsidR="00CA48AF" w:rsidRPr="006423DA" w:rsidRDefault="00CA48AF" w:rsidP="00E44C68">
            <w:pPr>
              <w:jc w:val="center"/>
              <w:rPr>
                <w:sz w:val="18"/>
                <w:szCs w:val="18"/>
              </w:rPr>
            </w:pPr>
            <w:r w:rsidRPr="006423DA">
              <w:rPr>
                <w:sz w:val="18"/>
                <w:szCs w:val="18"/>
              </w:rPr>
              <w:t>10,947</w:t>
            </w:r>
          </w:p>
        </w:tc>
        <w:tc>
          <w:tcPr>
            <w:tcW w:w="1701" w:type="dxa"/>
            <w:tcBorders>
              <w:top w:val="nil"/>
              <w:left w:val="nil"/>
              <w:bottom w:val="single" w:sz="4" w:space="0" w:color="auto"/>
              <w:right w:val="single" w:sz="4" w:space="0" w:color="auto"/>
            </w:tcBorders>
            <w:noWrap/>
            <w:vAlign w:val="center"/>
            <w:hideMark/>
          </w:tcPr>
          <w:p w14:paraId="1EB35681" w14:textId="77777777" w:rsidR="00CA48AF" w:rsidRPr="00C60B92" w:rsidRDefault="00CA48AF" w:rsidP="00E44C68">
            <w:pPr>
              <w:jc w:val="center"/>
              <w:rPr>
                <w:sz w:val="18"/>
                <w:szCs w:val="18"/>
              </w:rPr>
            </w:pPr>
            <w:r>
              <w:rPr>
                <w:sz w:val="18"/>
                <w:szCs w:val="18"/>
              </w:rPr>
              <w:t>15</w:t>
            </w:r>
          </w:p>
        </w:tc>
      </w:tr>
      <w:tr w:rsidR="00CA48AF" w:rsidRPr="006A340F" w14:paraId="599ABE91" w14:textId="77777777" w:rsidTr="00CA48AF">
        <w:trPr>
          <w:trHeight w:val="315"/>
        </w:trPr>
        <w:tc>
          <w:tcPr>
            <w:tcW w:w="957" w:type="dxa"/>
            <w:tcBorders>
              <w:left w:val="single" w:sz="4" w:space="0" w:color="auto"/>
              <w:right w:val="single" w:sz="4" w:space="0" w:color="auto"/>
            </w:tcBorders>
            <w:vAlign w:val="center"/>
            <w:hideMark/>
          </w:tcPr>
          <w:p w14:paraId="65D6DFA2" w14:textId="77777777" w:rsidR="00CA48AF" w:rsidRPr="006A340F" w:rsidRDefault="00CA48AF" w:rsidP="00E44C68">
            <w:pPr>
              <w:rPr>
                <w:sz w:val="18"/>
                <w:szCs w:val="18"/>
              </w:rPr>
            </w:pPr>
          </w:p>
        </w:tc>
        <w:tc>
          <w:tcPr>
            <w:tcW w:w="1700" w:type="dxa"/>
            <w:vMerge w:val="restart"/>
            <w:tcBorders>
              <w:top w:val="single" w:sz="4" w:space="0" w:color="auto"/>
              <w:left w:val="single" w:sz="4" w:space="0" w:color="auto"/>
              <w:right w:val="single" w:sz="4" w:space="0" w:color="auto"/>
            </w:tcBorders>
            <w:vAlign w:val="center"/>
            <w:hideMark/>
          </w:tcPr>
          <w:p w14:paraId="7F4E32F9" w14:textId="77777777" w:rsidR="00CA48AF" w:rsidRDefault="00CA48AF" w:rsidP="00E44C68">
            <w:pPr>
              <w:jc w:val="center"/>
              <w:rPr>
                <w:sz w:val="18"/>
                <w:szCs w:val="18"/>
              </w:rPr>
            </w:pPr>
            <w:r w:rsidRPr="00195FD9">
              <w:rPr>
                <w:sz w:val="18"/>
                <w:szCs w:val="18"/>
              </w:rPr>
              <w:t>Котельный цех</w:t>
            </w:r>
          </w:p>
          <w:p w14:paraId="76067496" w14:textId="77777777" w:rsidR="00CA48AF" w:rsidRPr="002A39AE" w:rsidRDefault="00CA48AF" w:rsidP="00E44C68">
            <w:pPr>
              <w:jc w:val="center"/>
              <w:rPr>
                <w:sz w:val="18"/>
                <w:szCs w:val="18"/>
              </w:rPr>
            </w:pPr>
            <w:r>
              <w:rPr>
                <w:sz w:val="18"/>
                <w:szCs w:val="18"/>
              </w:rPr>
              <w:t>ГТЭ-25+КГТ-35 ст.1</w:t>
            </w:r>
          </w:p>
          <w:p w14:paraId="70B3A1B0" w14:textId="77777777" w:rsidR="00CA48AF" w:rsidRPr="006A340F" w:rsidRDefault="00CA48AF" w:rsidP="00E44C68">
            <w:pPr>
              <w:jc w:val="center"/>
              <w:rPr>
                <w:sz w:val="18"/>
                <w:szCs w:val="18"/>
              </w:rPr>
            </w:pPr>
            <w:r>
              <w:rPr>
                <w:sz w:val="18"/>
                <w:szCs w:val="18"/>
              </w:rPr>
              <w:t xml:space="preserve"> режим пониженных нагрузок (22 МВт и ниже)</w:t>
            </w:r>
          </w:p>
        </w:tc>
        <w:tc>
          <w:tcPr>
            <w:tcW w:w="992" w:type="dxa"/>
            <w:tcBorders>
              <w:top w:val="nil"/>
              <w:left w:val="nil"/>
              <w:bottom w:val="single" w:sz="4" w:space="0" w:color="auto"/>
              <w:right w:val="single" w:sz="4" w:space="0" w:color="auto"/>
            </w:tcBorders>
            <w:noWrap/>
            <w:vAlign w:val="center"/>
            <w:hideMark/>
          </w:tcPr>
          <w:p w14:paraId="364EDF3D" w14:textId="77777777" w:rsidR="00CA48AF" w:rsidRPr="00092A26" w:rsidRDefault="00CA48AF" w:rsidP="00E44C68">
            <w:pPr>
              <w:jc w:val="center"/>
              <w:rPr>
                <w:sz w:val="18"/>
                <w:szCs w:val="18"/>
              </w:rPr>
            </w:pPr>
            <w:r w:rsidRPr="00092A26">
              <w:rPr>
                <w:sz w:val="18"/>
                <w:szCs w:val="18"/>
              </w:rPr>
              <w:t>0301</w:t>
            </w:r>
          </w:p>
        </w:tc>
        <w:tc>
          <w:tcPr>
            <w:tcW w:w="1988" w:type="dxa"/>
            <w:tcBorders>
              <w:top w:val="nil"/>
              <w:left w:val="nil"/>
              <w:bottom w:val="single" w:sz="4" w:space="0" w:color="auto"/>
              <w:right w:val="single" w:sz="4" w:space="0" w:color="auto"/>
            </w:tcBorders>
            <w:vAlign w:val="center"/>
            <w:hideMark/>
          </w:tcPr>
          <w:p w14:paraId="0AD6FC35" w14:textId="77777777" w:rsidR="00CA48AF" w:rsidRPr="00092A26" w:rsidRDefault="00CA48AF" w:rsidP="00E44C68">
            <w:pPr>
              <w:rPr>
                <w:sz w:val="18"/>
                <w:szCs w:val="18"/>
              </w:rPr>
            </w:pPr>
            <w:r w:rsidRPr="00092A26">
              <w:rPr>
                <w:sz w:val="18"/>
                <w:szCs w:val="18"/>
              </w:rPr>
              <w:t>Азота диоксид</w:t>
            </w:r>
          </w:p>
        </w:tc>
        <w:tc>
          <w:tcPr>
            <w:tcW w:w="2264" w:type="dxa"/>
            <w:vMerge/>
            <w:tcBorders>
              <w:left w:val="single" w:sz="4" w:space="0" w:color="auto"/>
              <w:right w:val="single" w:sz="4" w:space="0" w:color="auto"/>
            </w:tcBorders>
            <w:noWrap/>
            <w:vAlign w:val="center"/>
            <w:hideMark/>
          </w:tcPr>
          <w:p w14:paraId="749636F2" w14:textId="77777777" w:rsidR="00CA48AF" w:rsidRPr="006A340F" w:rsidRDefault="00CA48AF" w:rsidP="00E44C68">
            <w:pPr>
              <w:jc w:val="center"/>
              <w:rPr>
                <w:sz w:val="18"/>
                <w:szCs w:val="18"/>
              </w:rPr>
            </w:pPr>
          </w:p>
        </w:tc>
        <w:tc>
          <w:tcPr>
            <w:tcW w:w="1842" w:type="dxa"/>
            <w:tcBorders>
              <w:left w:val="single" w:sz="4" w:space="0" w:color="auto"/>
              <w:right w:val="single" w:sz="4" w:space="0" w:color="auto"/>
            </w:tcBorders>
            <w:noWrap/>
            <w:vAlign w:val="center"/>
            <w:hideMark/>
          </w:tcPr>
          <w:p w14:paraId="41C6DCDF" w14:textId="77777777" w:rsidR="00CA48AF" w:rsidRPr="006A340F" w:rsidRDefault="00CA48AF" w:rsidP="00E44C68">
            <w:pPr>
              <w:jc w:val="center"/>
              <w:rPr>
                <w:sz w:val="18"/>
                <w:szCs w:val="18"/>
              </w:rPr>
            </w:pPr>
          </w:p>
        </w:tc>
        <w:tc>
          <w:tcPr>
            <w:tcW w:w="2131" w:type="dxa"/>
            <w:vMerge w:val="restart"/>
            <w:tcBorders>
              <w:top w:val="nil"/>
              <w:left w:val="nil"/>
              <w:right w:val="single" w:sz="4" w:space="0" w:color="auto"/>
            </w:tcBorders>
            <w:noWrap/>
            <w:vAlign w:val="center"/>
            <w:hideMark/>
          </w:tcPr>
          <w:p w14:paraId="051433B4" w14:textId="77777777" w:rsidR="00CA48AF" w:rsidRDefault="00CA48AF" w:rsidP="00E44C68">
            <w:pPr>
              <w:jc w:val="center"/>
              <w:rPr>
                <w:sz w:val="18"/>
                <w:szCs w:val="18"/>
                <w:lang w:val="en-US"/>
              </w:rPr>
            </w:pPr>
            <w:r>
              <w:rPr>
                <w:sz w:val="18"/>
                <w:szCs w:val="18"/>
                <w:lang w:val="en-US"/>
              </w:rPr>
              <w:t>98.4</w:t>
            </w:r>
          </w:p>
          <w:p w14:paraId="731027F3" w14:textId="77777777" w:rsidR="00CA48AF" w:rsidRPr="00E573B8" w:rsidRDefault="00CA48AF" w:rsidP="00E44C68">
            <w:pPr>
              <w:jc w:val="center"/>
              <w:rPr>
                <w:sz w:val="18"/>
                <w:szCs w:val="18"/>
                <w:lang w:val="en-US"/>
              </w:rPr>
            </w:pPr>
          </w:p>
        </w:tc>
        <w:tc>
          <w:tcPr>
            <w:tcW w:w="1701" w:type="dxa"/>
            <w:tcBorders>
              <w:top w:val="nil"/>
              <w:left w:val="nil"/>
              <w:bottom w:val="single" w:sz="4" w:space="0" w:color="auto"/>
              <w:right w:val="single" w:sz="4" w:space="0" w:color="auto"/>
            </w:tcBorders>
            <w:noWrap/>
            <w:vAlign w:val="center"/>
            <w:hideMark/>
          </w:tcPr>
          <w:p w14:paraId="4DD991E2" w14:textId="77777777" w:rsidR="00CA48AF"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hideMark/>
          </w:tcPr>
          <w:p w14:paraId="2EBE67A4" w14:textId="77777777" w:rsidR="00CA48AF" w:rsidRPr="00D008E2" w:rsidRDefault="00CA48AF" w:rsidP="00E44C68">
            <w:pPr>
              <w:jc w:val="center"/>
              <w:rPr>
                <w:sz w:val="18"/>
                <w:szCs w:val="18"/>
              </w:rPr>
            </w:pPr>
            <w:r w:rsidRPr="00C60B92">
              <w:rPr>
                <w:sz w:val="18"/>
                <w:szCs w:val="18"/>
              </w:rPr>
              <w:t>15</w:t>
            </w:r>
          </w:p>
        </w:tc>
      </w:tr>
      <w:tr w:rsidR="00CA48AF" w:rsidRPr="006A340F" w14:paraId="154BCF5E" w14:textId="77777777" w:rsidTr="00CA48AF">
        <w:trPr>
          <w:trHeight w:val="315"/>
        </w:trPr>
        <w:tc>
          <w:tcPr>
            <w:tcW w:w="957" w:type="dxa"/>
            <w:tcBorders>
              <w:left w:val="single" w:sz="4" w:space="0" w:color="auto"/>
              <w:right w:val="single" w:sz="4" w:space="0" w:color="auto"/>
            </w:tcBorders>
            <w:vAlign w:val="center"/>
            <w:hideMark/>
          </w:tcPr>
          <w:p w14:paraId="208D9F2A" w14:textId="77777777" w:rsidR="00CA48AF" w:rsidRPr="006A340F" w:rsidRDefault="00CA48AF" w:rsidP="00E44C68">
            <w:pPr>
              <w:rPr>
                <w:sz w:val="18"/>
                <w:szCs w:val="18"/>
              </w:rPr>
            </w:pPr>
          </w:p>
        </w:tc>
        <w:tc>
          <w:tcPr>
            <w:tcW w:w="1700" w:type="dxa"/>
            <w:vMerge/>
            <w:tcBorders>
              <w:left w:val="single" w:sz="4" w:space="0" w:color="auto"/>
              <w:right w:val="single" w:sz="4" w:space="0" w:color="auto"/>
            </w:tcBorders>
            <w:vAlign w:val="center"/>
            <w:hideMark/>
          </w:tcPr>
          <w:p w14:paraId="741FC39B" w14:textId="77777777" w:rsidR="00CA48AF" w:rsidRPr="006A340F" w:rsidRDefault="00CA48AF" w:rsidP="00E44C68">
            <w:pPr>
              <w:rPr>
                <w:sz w:val="18"/>
                <w:szCs w:val="18"/>
              </w:rPr>
            </w:pPr>
          </w:p>
        </w:tc>
        <w:tc>
          <w:tcPr>
            <w:tcW w:w="992" w:type="dxa"/>
            <w:tcBorders>
              <w:top w:val="nil"/>
              <w:left w:val="nil"/>
              <w:bottom w:val="single" w:sz="4" w:space="0" w:color="auto"/>
              <w:right w:val="single" w:sz="4" w:space="0" w:color="auto"/>
            </w:tcBorders>
            <w:noWrap/>
            <w:vAlign w:val="center"/>
            <w:hideMark/>
          </w:tcPr>
          <w:p w14:paraId="019FF7BD" w14:textId="77777777" w:rsidR="00CA48AF" w:rsidRPr="00092A26" w:rsidRDefault="00CA48AF" w:rsidP="00E44C68">
            <w:pPr>
              <w:jc w:val="center"/>
              <w:rPr>
                <w:sz w:val="18"/>
                <w:szCs w:val="18"/>
              </w:rPr>
            </w:pPr>
            <w:r w:rsidRPr="00092A26">
              <w:rPr>
                <w:sz w:val="18"/>
                <w:szCs w:val="18"/>
              </w:rPr>
              <w:t>0304</w:t>
            </w:r>
          </w:p>
        </w:tc>
        <w:tc>
          <w:tcPr>
            <w:tcW w:w="1988" w:type="dxa"/>
            <w:tcBorders>
              <w:top w:val="nil"/>
              <w:left w:val="nil"/>
              <w:bottom w:val="single" w:sz="4" w:space="0" w:color="auto"/>
              <w:right w:val="single" w:sz="4" w:space="0" w:color="auto"/>
            </w:tcBorders>
            <w:vAlign w:val="center"/>
            <w:hideMark/>
          </w:tcPr>
          <w:p w14:paraId="70EFCCD2" w14:textId="77777777" w:rsidR="00CA48AF" w:rsidRPr="00092A26" w:rsidRDefault="00CA48AF" w:rsidP="00E44C68">
            <w:pPr>
              <w:rPr>
                <w:sz w:val="18"/>
                <w:szCs w:val="18"/>
              </w:rPr>
            </w:pPr>
            <w:r w:rsidRPr="00092A26">
              <w:rPr>
                <w:sz w:val="18"/>
                <w:szCs w:val="18"/>
              </w:rPr>
              <w:t>Азота оксид</w:t>
            </w:r>
          </w:p>
        </w:tc>
        <w:tc>
          <w:tcPr>
            <w:tcW w:w="2264" w:type="dxa"/>
            <w:vMerge/>
            <w:tcBorders>
              <w:left w:val="single" w:sz="4" w:space="0" w:color="auto"/>
              <w:right w:val="single" w:sz="4" w:space="0" w:color="auto"/>
            </w:tcBorders>
            <w:noWrap/>
            <w:vAlign w:val="center"/>
            <w:hideMark/>
          </w:tcPr>
          <w:p w14:paraId="3A919937" w14:textId="77777777" w:rsidR="00CA48AF" w:rsidRPr="006A340F" w:rsidRDefault="00CA48AF" w:rsidP="00E44C68">
            <w:pPr>
              <w:jc w:val="center"/>
              <w:rPr>
                <w:sz w:val="18"/>
                <w:szCs w:val="18"/>
              </w:rPr>
            </w:pPr>
          </w:p>
        </w:tc>
        <w:tc>
          <w:tcPr>
            <w:tcW w:w="1842" w:type="dxa"/>
            <w:tcBorders>
              <w:left w:val="single" w:sz="4" w:space="0" w:color="auto"/>
              <w:right w:val="single" w:sz="4" w:space="0" w:color="auto"/>
            </w:tcBorders>
            <w:noWrap/>
            <w:vAlign w:val="center"/>
            <w:hideMark/>
          </w:tcPr>
          <w:p w14:paraId="7EAF9AD5" w14:textId="77777777" w:rsidR="00CA48AF" w:rsidRPr="006A340F" w:rsidRDefault="00CA48AF" w:rsidP="00E44C68">
            <w:pPr>
              <w:jc w:val="center"/>
              <w:rPr>
                <w:sz w:val="18"/>
                <w:szCs w:val="18"/>
              </w:rPr>
            </w:pPr>
          </w:p>
        </w:tc>
        <w:tc>
          <w:tcPr>
            <w:tcW w:w="2131" w:type="dxa"/>
            <w:vMerge/>
            <w:tcBorders>
              <w:left w:val="nil"/>
              <w:bottom w:val="single" w:sz="4" w:space="0" w:color="auto"/>
              <w:right w:val="single" w:sz="4" w:space="0" w:color="auto"/>
            </w:tcBorders>
            <w:noWrap/>
            <w:vAlign w:val="center"/>
            <w:hideMark/>
          </w:tcPr>
          <w:p w14:paraId="31D3E500" w14:textId="77777777" w:rsidR="00CA48AF" w:rsidRDefault="00CA48AF" w:rsidP="00E44C68">
            <w:pPr>
              <w:jc w:val="center"/>
              <w:rPr>
                <w:sz w:val="18"/>
                <w:szCs w:val="18"/>
              </w:rPr>
            </w:pPr>
          </w:p>
        </w:tc>
        <w:tc>
          <w:tcPr>
            <w:tcW w:w="1701" w:type="dxa"/>
            <w:tcBorders>
              <w:top w:val="nil"/>
              <w:left w:val="nil"/>
              <w:bottom w:val="single" w:sz="4" w:space="0" w:color="auto"/>
              <w:right w:val="single" w:sz="4" w:space="0" w:color="auto"/>
            </w:tcBorders>
            <w:noWrap/>
            <w:vAlign w:val="center"/>
            <w:hideMark/>
          </w:tcPr>
          <w:p w14:paraId="29050226" w14:textId="77777777" w:rsidR="00CA48AF" w:rsidRDefault="00CA48AF" w:rsidP="00E44C68">
            <w:pPr>
              <w:jc w:val="center"/>
              <w:rPr>
                <w:sz w:val="18"/>
                <w:szCs w:val="18"/>
              </w:rPr>
            </w:pPr>
            <w:r w:rsidRPr="006423DA">
              <w:rPr>
                <w:sz w:val="18"/>
                <w:szCs w:val="18"/>
              </w:rPr>
              <w:t> </w:t>
            </w:r>
            <w:r>
              <w:rPr>
                <w:sz w:val="18"/>
                <w:szCs w:val="18"/>
              </w:rPr>
              <w:t>-</w:t>
            </w:r>
          </w:p>
        </w:tc>
        <w:tc>
          <w:tcPr>
            <w:tcW w:w="1701" w:type="dxa"/>
            <w:tcBorders>
              <w:top w:val="nil"/>
              <w:left w:val="nil"/>
              <w:bottom w:val="single" w:sz="4" w:space="0" w:color="auto"/>
              <w:right w:val="single" w:sz="4" w:space="0" w:color="auto"/>
            </w:tcBorders>
            <w:noWrap/>
            <w:vAlign w:val="center"/>
            <w:hideMark/>
          </w:tcPr>
          <w:p w14:paraId="40303AC8" w14:textId="77777777" w:rsidR="00CA48AF" w:rsidRPr="00D008E2" w:rsidRDefault="00CA48AF" w:rsidP="00E44C68">
            <w:pPr>
              <w:jc w:val="center"/>
              <w:rPr>
                <w:sz w:val="18"/>
                <w:szCs w:val="18"/>
              </w:rPr>
            </w:pPr>
            <w:r w:rsidRPr="00C60B92">
              <w:rPr>
                <w:sz w:val="18"/>
                <w:szCs w:val="18"/>
              </w:rPr>
              <w:t>15</w:t>
            </w:r>
          </w:p>
        </w:tc>
      </w:tr>
      <w:tr w:rsidR="00CA48AF" w:rsidRPr="006A340F" w14:paraId="68836410" w14:textId="77777777" w:rsidTr="00CA48AF">
        <w:trPr>
          <w:trHeight w:val="315"/>
        </w:trPr>
        <w:tc>
          <w:tcPr>
            <w:tcW w:w="957" w:type="dxa"/>
            <w:tcBorders>
              <w:left w:val="single" w:sz="4" w:space="0" w:color="auto"/>
              <w:right w:val="single" w:sz="4" w:space="0" w:color="auto"/>
            </w:tcBorders>
            <w:vAlign w:val="center"/>
            <w:hideMark/>
          </w:tcPr>
          <w:p w14:paraId="185F1248" w14:textId="77777777" w:rsidR="00CA48AF" w:rsidRPr="006A340F" w:rsidRDefault="00CA48AF" w:rsidP="00E44C68">
            <w:pPr>
              <w:rPr>
                <w:sz w:val="18"/>
                <w:szCs w:val="18"/>
              </w:rPr>
            </w:pPr>
          </w:p>
        </w:tc>
        <w:tc>
          <w:tcPr>
            <w:tcW w:w="1700" w:type="dxa"/>
            <w:vMerge/>
            <w:tcBorders>
              <w:left w:val="single" w:sz="4" w:space="0" w:color="auto"/>
              <w:right w:val="single" w:sz="4" w:space="0" w:color="auto"/>
            </w:tcBorders>
            <w:vAlign w:val="center"/>
            <w:hideMark/>
          </w:tcPr>
          <w:p w14:paraId="124D126D" w14:textId="77777777" w:rsidR="00CA48AF" w:rsidRPr="006A340F" w:rsidRDefault="00CA48AF" w:rsidP="00E44C68">
            <w:pPr>
              <w:rPr>
                <w:sz w:val="18"/>
                <w:szCs w:val="18"/>
              </w:rPr>
            </w:pPr>
          </w:p>
        </w:tc>
        <w:tc>
          <w:tcPr>
            <w:tcW w:w="992" w:type="dxa"/>
            <w:tcBorders>
              <w:top w:val="nil"/>
              <w:left w:val="nil"/>
              <w:bottom w:val="single" w:sz="4" w:space="0" w:color="auto"/>
              <w:right w:val="single" w:sz="4" w:space="0" w:color="auto"/>
            </w:tcBorders>
            <w:noWrap/>
            <w:vAlign w:val="center"/>
            <w:hideMark/>
          </w:tcPr>
          <w:p w14:paraId="31C890E7" w14:textId="77777777" w:rsidR="00CA48AF" w:rsidRPr="00092A26" w:rsidRDefault="00CA48AF" w:rsidP="00E44C68">
            <w:pPr>
              <w:jc w:val="center"/>
              <w:rPr>
                <w:sz w:val="18"/>
                <w:szCs w:val="18"/>
              </w:rPr>
            </w:pPr>
            <w:r w:rsidRPr="00092A26">
              <w:rPr>
                <w:sz w:val="18"/>
                <w:szCs w:val="18"/>
              </w:rPr>
              <w:t>0337</w:t>
            </w:r>
          </w:p>
        </w:tc>
        <w:tc>
          <w:tcPr>
            <w:tcW w:w="1988" w:type="dxa"/>
            <w:tcBorders>
              <w:top w:val="nil"/>
              <w:left w:val="nil"/>
              <w:bottom w:val="single" w:sz="4" w:space="0" w:color="auto"/>
              <w:right w:val="single" w:sz="4" w:space="0" w:color="auto"/>
            </w:tcBorders>
            <w:vAlign w:val="center"/>
            <w:hideMark/>
          </w:tcPr>
          <w:p w14:paraId="766BB552" w14:textId="77777777" w:rsidR="00CA48AF" w:rsidRPr="00092A26" w:rsidRDefault="00CA48AF" w:rsidP="00E44C68">
            <w:pPr>
              <w:rPr>
                <w:sz w:val="18"/>
                <w:szCs w:val="18"/>
              </w:rPr>
            </w:pPr>
            <w:r w:rsidRPr="00092A26">
              <w:rPr>
                <w:sz w:val="18"/>
                <w:szCs w:val="18"/>
              </w:rPr>
              <w:t>Углерода оксид</w:t>
            </w:r>
          </w:p>
        </w:tc>
        <w:tc>
          <w:tcPr>
            <w:tcW w:w="2264" w:type="dxa"/>
            <w:vMerge/>
            <w:tcBorders>
              <w:left w:val="single" w:sz="4" w:space="0" w:color="auto"/>
              <w:right w:val="single" w:sz="4" w:space="0" w:color="auto"/>
            </w:tcBorders>
            <w:noWrap/>
            <w:vAlign w:val="center"/>
            <w:hideMark/>
          </w:tcPr>
          <w:p w14:paraId="1D180EF7" w14:textId="77777777" w:rsidR="00CA48AF" w:rsidRPr="006A340F" w:rsidRDefault="00CA48AF" w:rsidP="00E44C68">
            <w:pPr>
              <w:jc w:val="center"/>
              <w:rPr>
                <w:sz w:val="18"/>
                <w:szCs w:val="18"/>
              </w:rPr>
            </w:pPr>
          </w:p>
        </w:tc>
        <w:tc>
          <w:tcPr>
            <w:tcW w:w="1842" w:type="dxa"/>
            <w:tcBorders>
              <w:left w:val="single" w:sz="4" w:space="0" w:color="auto"/>
              <w:right w:val="single" w:sz="4" w:space="0" w:color="auto"/>
            </w:tcBorders>
            <w:noWrap/>
            <w:vAlign w:val="center"/>
            <w:hideMark/>
          </w:tcPr>
          <w:p w14:paraId="3F02DD17" w14:textId="77777777" w:rsidR="00CA48AF" w:rsidRPr="006A340F" w:rsidRDefault="00CA48AF" w:rsidP="00E44C68">
            <w:pPr>
              <w:jc w:val="center"/>
              <w:rPr>
                <w:sz w:val="18"/>
                <w:szCs w:val="18"/>
              </w:rPr>
            </w:pPr>
          </w:p>
        </w:tc>
        <w:tc>
          <w:tcPr>
            <w:tcW w:w="2131" w:type="dxa"/>
            <w:tcBorders>
              <w:top w:val="nil"/>
              <w:left w:val="nil"/>
              <w:bottom w:val="single" w:sz="4" w:space="0" w:color="auto"/>
              <w:right w:val="single" w:sz="4" w:space="0" w:color="auto"/>
            </w:tcBorders>
            <w:noWrap/>
            <w:vAlign w:val="center"/>
            <w:hideMark/>
          </w:tcPr>
          <w:p w14:paraId="6BE8A082" w14:textId="77777777" w:rsidR="00CA48AF" w:rsidRDefault="00CA48AF" w:rsidP="00E44C68">
            <w:pPr>
              <w:jc w:val="center"/>
              <w:rPr>
                <w:sz w:val="18"/>
                <w:szCs w:val="18"/>
              </w:rPr>
            </w:pPr>
            <w:r>
              <w:rPr>
                <w:sz w:val="18"/>
                <w:szCs w:val="18"/>
              </w:rPr>
              <w:t>700</w:t>
            </w:r>
          </w:p>
        </w:tc>
        <w:tc>
          <w:tcPr>
            <w:tcW w:w="1701" w:type="dxa"/>
            <w:tcBorders>
              <w:top w:val="nil"/>
              <w:left w:val="nil"/>
              <w:bottom w:val="single" w:sz="4" w:space="0" w:color="auto"/>
              <w:right w:val="single" w:sz="4" w:space="0" w:color="auto"/>
            </w:tcBorders>
            <w:noWrap/>
            <w:vAlign w:val="center"/>
            <w:hideMark/>
          </w:tcPr>
          <w:p w14:paraId="56627D4F" w14:textId="77777777" w:rsidR="00CA48AF" w:rsidRPr="00E573B8" w:rsidRDefault="00CA48AF" w:rsidP="00E44C68">
            <w:pPr>
              <w:jc w:val="center"/>
              <w:rPr>
                <w:sz w:val="18"/>
                <w:szCs w:val="18"/>
                <w:lang w:val="en-US"/>
              </w:rPr>
            </w:pPr>
            <w:r>
              <w:rPr>
                <w:sz w:val="18"/>
                <w:szCs w:val="18"/>
              </w:rPr>
              <w:t>45,41</w:t>
            </w:r>
            <w:r>
              <w:rPr>
                <w:sz w:val="18"/>
                <w:szCs w:val="18"/>
                <w:lang w:val="en-US"/>
              </w:rPr>
              <w:t>0</w:t>
            </w:r>
          </w:p>
        </w:tc>
        <w:tc>
          <w:tcPr>
            <w:tcW w:w="1701" w:type="dxa"/>
            <w:tcBorders>
              <w:top w:val="nil"/>
              <w:left w:val="nil"/>
              <w:bottom w:val="single" w:sz="4" w:space="0" w:color="auto"/>
              <w:right w:val="single" w:sz="4" w:space="0" w:color="auto"/>
            </w:tcBorders>
            <w:noWrap/>
            <w:vAlign w:val="center"/>
            <w:hideMark/>
          </w:tcPr>
          <w:p w14:paraId="1B6E10B3" w14:textId="77777777" w:rsidR="00CA48AF" w:rsidRPr="00D008E2" w:rsidRDefault="00CA48AF" w:rsidP="00E44C68">
            <w:pPr>
              <w:jc w:val="center"/>
              <w:rPr>
                <w:sz w:val="18"/>
                <w:szCs w:val="18"/>
              </w:rPr>
            </w:pPr>
            <w:r w:rsidRPr="00C60B92">
              <w:rPr>
                <w:sz w:val="18"/>
                <w:szCs w:val="18"/>
              </w:rPr>
              <w:t>15</w:t>
            </w:r>
          </w:p>
        </w:tc>
      </w:tr>
      <w:tr w:rsidR="00CA48AF" w:rsidRPr="006A340F" w14:paraId="308426DC" w14:textId="77777777" w:rsidTr="00CA48AF">
        <w:trPr>
          <w:trHeight w:val="315"/>
        </w:trPr>
        <w:tc>
          <w:tcPr>
            <w:tcW w:w="957" w:type="dxa"/>
            <w:vMerge w:val="restart"/>
            <w:tcBorders>
              <w:left w:val="single" w:sz="4" w:space="0" w:color="auto"/>
              <w:right w:val="single" w:sz="4" w:space="0" w:color="auto"/>
            </w:tcBorders>
            <w:vAlign w:val="center"/>
            <w:hideMark/>
          </w:tcPr>
          <w:p w14:paraId="13A2AD21" w14:textId="77777777" w:rsidR="00CA48AF" w:rsidRPr="006A340F" w:rsidRDefault="00CA48AF" w:rsidP="00E44C68">
            <w:pPr>
              <w:rPr>
                <w:sz w:val="18"/>
                <w:szCs w:val="18"/>
              </w:rPr>
            </w:pPr>
          </w:p>
        </w:tc>
        <w:tc>
          <w:tcPr>
            <w:tcW w:w="1700" w:type="dxa"/>
            <w:vMerge/>
            <w:tcBorders>
              <w:left w:val="single" w:sz="4" w:space="0" w:color="auto"/>
              <w:bottom w:val="single" w:sz="4" w:space="0" w:color="auto"/>
              <w:right w:val="single" w:sz="4" w:space="0" w:color="auto"/>
            </w:tcBorders>
            <w:vAlign w:val="center"/>
            <w:hideMark/>
          </w:tcPr>
          <w:p w14:paraId="62D8935E" w14:textId="77777777" w:rsidR="00CA48AF" w:rsidRPr="006A340F" w:rsidRDefault="00CA48AF" w:rsidP="00E44C68">
            <w:pPr>
              <w:rPr>
                <w:sz w:val="18"/>
                <w:szCs w:val="18"/>
              </w:rPr>
            </w:pPr>
          </w:p>
        </w:tc>
        <w:tc>
          <w:tcPr>
            <w:tcW w:w="992" w:type="dxa"/>
            <w:tcBorders>
              <w:top w:val="nil"/>
              <w:left w:val="nil"/>
              <w:bottom w:val="single" w:sz="4" w:space="0" w:color="auto"/>
              <w:right w:val="single" w:sz="4" w:space="0" w:color="auto"/>
            </w:tcBorders>
            <w:noWrap/>
            <w:vAlign w:val="center"/>
            <w:hideMark/>
          </w:tcPr>
          <w:p w14:paraId="299A68D2" w14:textId="77777777" w:rsidR="00CA48AF" w:rsidRPr="00092A26" w:rsidRDefault="00CA48AF" w:rsidP="00E44C68">
            <w:pPr>
              <w:jc w:val="center"/>
              <w:rPr>
                <w:sz w:val="18"/>
                <w:szCs w:val="18"/>
              </w:rPr>
            </w:pPr>
            <w:r w:rsidRPr="00092A26">
              <w:rPr>
                <w:sz w:val="18"/>
                <w:szCs w:val="18"/>
              </w:rPr>
              <w:t>0183</w:t>
            </w:r>
          </w:p>
        </w:tc>
        <w:tc>
          <w:tcPr>
            <w:tcW w:w="1988" w:type="dxa"/>
            <w:tcBorders>
              <w:top w:val="nil"/>
              <w:left w:val="nil"/>
              <w:bottom w:val="single" w:sz="4" w:space="0" w:color="auto"/>
              <w:right w:val="single" w:sz="4" w:space="0" w:color="auto"/>
            </w:tcBorders>
            <w:vAlign w:val="center"/>
            <w:hideMark/>
          </w:tcPr>
          <w:p w14:paraId="23B41ACE" w14:textId="77777777" w:rsidR="00CA48AF" w:rsidRPr="00092A26" w:rsidRDefault="00CA48AF" w:rsidP="00E44C68">
            <w:pPr>
              <w:rPr>
                <w:sz w:val="18"/>
                <w:szCs w:val="18"/>
              </w:rPr>
            </w:pPr>
            <w:r w:rsidRPr="00092A26">
              <w:rPr>
                <w:sz w:val="18"/>
                <w:szCs w:val="18"/>
              </w:rPr>
              <w:t>Ртуть и ее соединения (в пер.на ртуть)</w:t>
            </w:r>
          </w:p>
        </w:tc>
        <w:tc>
          <w:tcPr>
            <w:tcW w:w="2264" w:type="dxa"/>
            <w:vMerge/>
            <w:tcBorders>
              <w:left w:val="single" w:sz="4" w:space="0" w:color="auto"/>
              <w:bottom w:val="single" w:sz="4" w:space="0" w:color="auto"/>
              <w:right w:val="single" w:sz="4" w:space="0" w:color="auto"/>
            </w:tcBorders>
            <w:noWrap/>
            <w:vAlign w:val="center"/>
            <w:hideMark/>
          </w:tcPr>
          <w:p w14:paraId="4F75147F" w14:textId="77777777" w:rsidR="00CA48AF" w:rsidRPr="006A340F" w:rsidRDefault="00CA48AF" w:rsidP="00E44C68">
            <w:pPr>
              <w:jc w:val="center"/>
              <w:rPr>
                <w:sz w:val="18"/>
                <w:szCs w:val="18"/>
              </w:rPr>
            </w:pPr>
          </w:p>
        </w:tc>
        <w:tc>
          <w:tcPr>
            <w:tcW w:w="1842" w:type="dxa"/>
            <w:tcBorders>
              <w:left w:val="single" w:sz="4" w:space="0" w:color="auto"/>
              <w:bottom w:val="single" w:sz="4" w:space="0" w:color="auto"/>
              <w:right w:val="single" w:sz="4" w:space="0" w:color="auto"/>
            </w:tcBorders>
            <w:noWrap/>
            <w:vAlign w:val="center"/>
            <w:hideMark/>
          </w:tcPr>
          <w:p w14:paraId="59A026CC" w14:textId="77777777" w:rsidR="00CA48AF" w:rsidRPr="006A340F" w:rsidRDefault="00CA48AF" w:rsidP="00E44C68">
            <w:pPr>
              <w:jc w:val="center"/>
              <w:rPr>
                <w:sz w:val="18"/>
                <w:szCs w:val="18"/>
              </w:rPr>
            </w:pPr>
          </w:p>
        </w:tc>
        <w:tc>
          <w:tcPr>
            <w:tcW w:w="2131" w:type="dxa"/>
            <w:tcBorders>
              <w:top w:val="nil"/>
              <w:left w:val="nil"/>
              <w:bottom w:val="single" w:sz="4" w:space="0" w:color="auto"/>
              <w:right w:val="single" w:sz="4" w:space="0" w:color="auto"/>
            </w:tcBorders>
            <w:noWrap/>
            <w:vAlign w:val="center"/>
            <w:hideMark/>
          </w:tcPr>
          <w:p w14:paraId="6FFD5811" w14:textId="77777777" w:rsidR="00CA48AF"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hideMark/>
          </w:tcPr>
          <w:p w14:paraId="65287CF5" w14:textId="77777777" w:rsidR="00CA48AF" w:rsidRDefault="00CA48AF" w:rsidP="00E44C68">
            <w:pPr>
              <w:jc w:val="center"/>
              <w:rPr>
                <w:sz w:val="18"/>
                <w:szCs w:val="18"/>
              </w:rPr>
            </w:pPr>
            <w:r w:rsidRPr="006423DA">
              <w:rPr>
                <w:sz w:val="18"/>
                <w:szCs w:val="18"/>
              </w:rPr>
              <w:t>0,000003</w:t>
            </w:r>
          </w:p>
        </w:tc>
        <w:tc>
          <w:tcPr>
            <w:tcW w:w="1701" w:type="dxa"/>
            <w:tcBorders>
              <w:top w:val="nil"/>
              <w:left w:val="nil"/>
              <w:bottom w:val="single" w:sz="4" w:space="0" w:color="auto"/>
              <w:right w:val="single" w:sz="4" w:space="0" w:color="auto"/>
            </w:tcBorders>
            <w:noWrap/>
            <w:vAlign w:val="center"/>
            <w:hideMark/>
          </w:tcPr>
          <w:p w14:paraId="5D4EBBB6" w14:textId="77777777" w:rsidR="00CA48AF" w:rsidRPr="00D008E2" w:rsidRDefault="00CA48AF" w:rsidP="00E44C68">
            <w:pPr>
              <w:jc w:val="center"/>
              <w:rPr>
                <w:sz w:val="18"/>
                <w:szCs w:val="18"/>
              </w:rPr>
            </w:pPr>
            <w:r>
              <w:rPr>
                <w:sz w:val="18"/>
                <w:szCs w:val="18"/>
              </w:rPr>
              <w:t>-</w:t>
            </w:r>
          </w:p>
        </w:tc>
      </w:tr>
      <w:tr w:rsidR="00CA48AF" w:rsidRPr="006A340F" w14:paraId="0114BCA8" w14:textId="77777777" w:rsidTr="00CA48AF">
        <w:trPr>
          <w:trHeight w:val="315"/>
        </w:trPr>
        <w:tc>
          <w:tcPr>
            <w:tcW w:w="957" w:type="dxa"/>
            <w:vMerge/>
            <w:tcBorders>
              <w:left w:val="single" w:sz="4" w:space="0" w:color="auto"/>
              <w:bottom w:val="single" w:sz="4" w:space="0" w:color="auto"/>
              <w:right w:val="single" w:sz="4" w:space="0" w:color="auto"/>
            </w:tcBorders>
            <w:vAlign w:val="center"/>
            <w:hideMark/>
          </w:tcPr>
          <w:p w14:paraId="58D3956B" w14:textId="77777777" w:rsidR="00CA48AF" w:rsidRPr="006A340F" w:rsidRDefault="00CA48AF" w:rsidP="00E44C68">
            <w:pPr>
              <w:rPr>
                <w:sz w:val="18"/>
                <w:szCs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8181F5C" w14:textId="77777777" w:rsidR="00CA48AF" w:rsidRPr="006A340F" w:rsidRDefault="00CA48AF" w:rsidP="00E44C68">
            <w:pPr>
              <w:rPr>
                <w:sz w:val="18"/>
                <w:szCs w:val="18"/>
              </w:rPr>
            </w:pPr>
          </w:p>
        </w:tc>
        <w:tc>
          <w:tcPr>
            <w:tcW w:w="992" w:type="dxa"/>
            <w:tcBorders>
              <w:top w:val="single" w:sz="4" w:space="0" w:color="auto"/>
              <w:left w:val="nil"/>
              <w:bottom w:val="single" w:sz="4" w:space="0" w:color="auto"/>
              <w:right w:val="single" w:sz="4" w:space="0" w:color="auto"/>
            </w:tcBorders>
            <w:noWrap/>
            <w:vAlign w:val="center"/>
            <w:hideMark/>
          </w:tcPr>
          <w:p w14:paraId="6077DF11" w14:textId="77777777" w:rsidR="00CA48AF" w:rsidRPr="00092A26" w:rsidRDefault="00CA48AF" w:rsidP="00E44C68">
            <w:pPr>
              <w:jc w:val="center"/>
              <w:rPr>
                <w:sz w:val="18"/>
                <w:szCs w:val="18"/>
              </w:rPr>
            </w:pPr>
            <w:r w:rsidRPr="00092A26">
              <w:rPr>
                <w:sz w:val="18"/>
                <w:szCs w:val="18"/>
              </w:rPr>
              <w:t>0401</w:t>
            </w:r>
          </w:p>
        </w:tc>
        <w:tc>
          <w:tcPr>
            <w:tcW w:w="1988" w:type="dxa"/>
            <w:tcBorders>
              <w:top w:val="single" w:sz="4" w:space="0" w:color="auto"/>
              <w:left w:val="nil"/>
              <w:bottom w:val="single" w:sz="4" w:space="0" w:color="auto"/>
              <w:right w:val="single" w:sz="4" w:space="0" w:color="auto"/>
            </w:tcBorders>
            <w:vAlign w:val="center"/>
            <w:hideMark/>
          </w:tcPr>
          <w:p w14:paraId="71B5766D" w14:textId="77777777" w:rsidR="00CA48AF" w:rsidRPr="00092A26" w:rsidRDefault="00CA48AF" w:rsidP="00E44C68">
            <w:pPr>
              <w:rPr>
                <w:sz w:val="18"/>
                <w:szCs w:val="18"/>
              </w:rPr>
            </w:pPr>
            <w:r w:rsidRPr="00092A26">
              <w:rPr>
                <w:sz w:val="18"/>
                <w:szCs w:val="18"/>
              </w:rPr>
              <w:t>Углеводороды предельные алифатического ряда С1-С10</w:t>
            </w:r>
          </w:p>
        </w:tc>
        <w:tc>
          <w:tcPr>
            <w:tcW w:w="2264" w:type="dxa"/>
            <w:tcBorders>
              <w:top w:val="single" w:sz="4" w:space="0" w:color="auto"/>
              <w:left w:val="single" w:sz="4" w:space="0" w:color="auto"/>
              <w:bottom w:val="single" w:sz="4" w:space="0" w:color="auto"/>
              <w:right w:val="single" w:sz="4" w:space="0" w:color="auto"/>
            </w:tcBorders>
            <w:noWrap/>
            <w:vAlign w:val="center"/>
            <w:hideMark/>
          </w:tcPr>
          <w:p w14:paraId="598D18F9" w14:textId="77777777" w:rsidR="00CA48AF" w:rsidRPr="006A340F" w:rsidRDefault="00CA48AF" w:rsidP="00E44C68">
            <w:pPr>
              <w:jc w:val="center"/>
              <w:rPr>
                <w:sz w:val="18"/>
                <w:szCs w:val="18"/>
              </w:rPr>
            </w:pPr>
            <w:r>
              <w:rPr>
                <w:sz w:val="18"/>
                <w:szCs w:val="18"/>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1503FF85" w14:textId="77777777" w:rsidR="00CA48AF" w:rsidRPr="006A340F" w:rsidRDefault="00CA48AF"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hideMark/>
          </w:tcPr>
          <w:p w14:paraId="556E5CD8" w14:textId="77777777" w:rsidR="00CA48AF" w:rsidRDefault="00CA48AF" w:rsidP="00E44C68">
            <w:pPr>
              <w:jc w:val="center"/>
              <w:rPr>
                <w:sz w:val="18"/>
                <w:szCs w:val="18"/>
              </w:rPr>
            </w:pPr>
            <w:r>
              <w:rPr>
                <w:sz w:val="18"/>
                <w:szCs w:val="18"/>
              </w:rPr>
              <w:t>150</w:t>
            </w:r>
          </w:p>
        </w:tc>
        <w:tc>
          <w:tcPr>
            <w:tcW w:w="1701" w:type="dxa"/>
            <w:tcBorders>
              <w:top w:val="nil"/>
              <w:left w:val="nil"/>
              <w:bottom w:val="single" w:sz="4" w:space="0" w:color="auto"/>
              <w:right w:val="single" w:sz="4" w:space="0" w:color="auto"/>
            </w:tcBorders>
            <w:noWrap/>
            <w:vAlign w:val="center"/>
            <w:hideMark/>
          </w:tcPr>
          <w:p w14:paraId="05ECA7E8" w14:textId="77777777" w:rsidR="00CA48AF" w:rsidRPr="00CA48AF"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hideMark/>
          </w:tcPr>
          <w:p w14:paraId="62F23629" w14:textId="77777777" w:rsidR="00CA48AF" w:rsidRPr="00D008E2" w:rsidRDefault="00CA48AF" w:rsidP="00E44C68">
            <w:pPr>
              <w:jc w:val="center"/>
              <w:rPr>
                <w:sz w:val="18"/>
                <w:szCs w:val="18"/>
              </w:rPr>
            </w:pPr>
            <w:r>
              <w:rPr>
                <w:sz w:val="18"/>
                <w:szCs w:val="18"/>
              </w:rPr>
              <w:t>15</w:t>
            </w:r>
          </w:p>
        </w:tc>
      </w:tr>
      <w:tr w:rsidR="00CA48AF" w:rsidRPr="006A340F" w14:paraId="042A9DE9" w14:textId="77777777" w:rsidTr="00CA48AF">
        <w:trPr>
          <w:trHeight w:val="315"/>
        </w:trPr>
        <w:tc>
          <w:tcPr>
            <w:tcW w:w="15276" w:type="dxa"/>
            <w:gridSpan w:val="9"/>
            <w:tcBorders>
              <w:left w:val="single" w:sz="4" w:space="0" w:color="auto"/>
              <w:bottom w:val="single" w:sz="4" w:space="0" w:color="auto"/>
              <w:right w:val="single" w:sz="4" w:space="0" w:color="auto"/>
            </w:tcBorders>
            <w:vAlign w:val="center"/>
            <w:hideMark/>
          </w:tcPr>
          <w:p w14:paraId="139632E1" w14:textId="77777777" w:rsidR="00CA48AF" w:rsidRDefault="00CA48AF" w:rsidP="00E44C68">
            <w:pPr>
              <w:jc w:val="center"/>
              <w:rPr>
                <w:sz w:val="18"/>
                <w:szCs w:val="18"/>
              </w:rPr>
            </w:pPr>
            <w:r w:rsidRPr="00092A26">
              <w:rPr>
                <w:b/>
                <w:sz w:val="22"/>
                <w:szCs w:val="22"/>
              </w:rPr>
              <w:t>Филиал «Лидские тепловые сети» РУП «Гродноэнерго» Лидская ТЭЦ. Вспомогательное производство.</w:t>
            </w:r>
          </w:p>
        </w:tc>
      </w:tr>
      <w:tr w:rsidR="00CA48AF" w:rsidRPr="006A340F" w14:paraId="5195B27A" w14:textId="77777777" w:rsidTr="00775DCF">
        <w:trPr>
          <w:trHeight w:val="692"/>
        </w:trPr>
        <w:tc>
          <w:tcPr>
            <w:tcW w:w="957" w:type="dxa"/>
            <w:vMerge w:val="restart"/>
            <w:tcBorders>
              <w:top w:val="single" w:sz="4" w:space="0" w:color="auto"/>
              <w:left w:val="single" w:sz="4" w:space="0" w:color="auto"/>
              <w:right w:val="single" w:sz="4" w:space="0" w:color="auto"/>
            </w:tcBorders>
            <w:vAlign w:val="center"/>
            <w:hideMark/>
          </w:tcPr>
          <w:p w14:paraId="71F8AD26" w14:textId="77777777" w:rsidR="00CA48AF" w:rsidRPr="006A340F" w:rsidRDefault="00CA48AF" w:rsidP="00E44C68">
            <w:pPr>
              <w:rPr>
                <w:sz w:val="18"/>
                <w:szCs w:val="18"/>
              </w:rPr>
            </w:pPr>
            <w:r>
              <w:rPr>
                <w:sz w:val="18"/>
                <w:szCs w:val="18"/>
              </w:rPr>
              <w:t>0006</w:t>
            </w:r>
          </w:p>
        </w:tc>
        <w:tc>
          <w:tcPr>
            <w:tcW w:w="1700" w:type="dxa"/>
            <w:vMerge w:val="restart"/>
            <w:tcBorders>
              <w:top w:val="single" w:sz="4" w:space="0" w:color="auto"/>
              <w:left w:val="single" w:sz="4" w:space="0" w:color="auto"/>
              <w:right w:val="single" w:sz="4" w:space="0" w:color="auto"/>
            </w:tcBorders>
            <w:vAlign w:val="center"/>
            <w:hideMark/>
          </w:tcPr>
          <w:p w14:paraId="6C178785" w14:textId="77777777" w:rsidR="00CA48AF" w:rsidRPr="006A340F" w:rsidRDefault="00CA48AF" w:rsidP="00E44C68">
            <w:pPr>
              <w:rPr>
                <w:sz w:val="18"/>
                <w:szCs w:val="18"/>
              </w:rPr>
            </w:pPr>
            <w:r w:rsidRPr="006F4940">
              <w:rPr>
                <w:sz w:val="18"/>
                <w:szCs w:val="18"/>
              </w:rPr>
              <w:t>Мазутное хозяйство</w:t>
            </w:r>
            <w:r>
              <w:rPr>
                <w:sz w:val="18"/>
                <w:szCs w:val="18"/>
              </w:rPr>
              <w:t>, р</w:t>
            </w:r>
            <w:r w:rsidRPr="006F4940">
              <w:rPr>
                <w:sz w:val="18"/>
                <w:szCs w:val="18"/>
              </w:rPr>
              <w:t>езервуар хранения</w:t>
            </w:r>
          </w:p>
        </w:tc>
        <w:tc>
          <w:tcPr>
            <w:tcW w:w="995" w:type="dxa"/>
            <w:tcBorders>
              <w:top w:val="single" w:sz="4" w:space="0" w:color="auto"/>
              <w:left w:val="nil"/>
              <w:bottom w:val="single" w:sz="4" w:space="0" w:color="auto"/>
              <w:right w:val="single" w:sz="4" w:space="0" w:color="auto"/>
            </w:tcBorders>
            <w:noWrap/>
            <w:vAlign w:val="center"/>
            <w:hideMark/>
          </w:tcPr>
          <w:p w14:paraId="5DB6F386" w14:textId="77777777" w:rsidR="00CA48AF" w:rsidRPr="006F4940" w:rsidRDefault="00CA48AF" w:rsidP="00A626DB">
            <w:pPr>
              <w:jc w:val="center"/>
              <w:rPr>
                <w:sz w:val="18"/>
                <w:szCs w:val="18"/>
              </w:rPr>
            </w:pPr>
            <w:r w:rsidRPr="006F4940">
              <w:rPr>
                <w:sz w:val="18"/>
                <w:szCs w:val="18"/>
              </w:rPr>
              <w:t>0401</w:t>
            </w:r>
          </w:p>
        </w:tc>
        <w:tc>
          <w:tcPr>
            <w:tcW w:w="1985" w:type="dxa"/>
            <w:tcBorders>
              <w:top w:val="single" w:sz="4" w:space="0" w:color="auto"/>
              <w:left w:val="nil"/>
              <w:bottom w:val="single" w:sz="4" w:space="0" w:color="auto"/>
              <w:right w:val="single" w:sz="4" w:space="0" w:color="auto"/>
            </w:tcBorders>
            <w:vAlign w:val="center"/>
            <w:hideMark/>
          </w:tcPr>
          <w:p w14:paraId="4EA93F69" w14:textId="77777777" w:rsidR="00CA48AF" w:rsidRPr="006F4940" w:rsidRDefault="00CA48AF" w:rsidP="00E44C68">
            <w:pPr>
              <w:rPr>
                <w:sz w:val="18"/>
                <w:szCs w:val="18"/>
              </w:rPr>
            </w:pPr>
            <w:r w:rsidRPr="006F4940">
              <w:rPr>
                <w:sz w:val="18"/>
                <w:szCs w:val="18"/>
              </w:rPr>
              <w:t xml:space="preserve">Углеводороды предельные алифатического ряда С1-С10 </w:t>
            </w:r>
          </w:p>
        </w:tc>
        <w:tc>
          <w:tcPr>
            <w:tcW w:w="2264" w:type="dxa"/>
            <w:vMerge w:val="restart"/>
            <w:tcBorders>
              <w:top w:val="single" w:sz="4" w:space="0" w:color="auto"/>
              <w:left w:val="single" w:sz="4" w:space="0" w:color="auto"/>
              <w:bottom w:val="single" w:sz="4" w:space="0" w:color="auto"/>
              <w:right w:val="single" w:sz="4" w:space="0" w:color="auto"/>
            </w:tcBorders>
            <w:noWrap/>
            <w:vAlign w:val="center"/>
            <w:hideMark/>
          </w:tcPr>
          <w:p w14:paraId="4DF26FEB" w14:textId="77777777" w:rsidR="00CA48AF" w:rsidRDefault="00CA48AF" w:rsidP="00E44C68">
            <w:pPr>
              <w:jc w:val="center"/>
              <w:rPr>
                <w:sz w:val="18"/>
                <w:szCs w:val="18"/>
              </w:rPr>
            </w:pPr>
          </w:p>
          <w:p w14:paraId="68BC5CDD" w14:textId="77777777" w:rsidR="00CA48AF" w:rsidRDefault="00CA48AF" w:rsidP="00E44C68">
            <w:pPr>
              <w:jc w:val="center"/>
              <w:rPr>
                <w:sz w:val="18"/>
                <w:szCs w:val="18"/>
              </w:rPr>
            </w:pPr>
          </w:p>
          <w:p w14:paraId="1D4389F7" w14:textId="77777777" w:rsidR="00CA48AF" w:rsidRDefault="00CA48AF" w:rsidP="00E44C68">
            <w:pPr>
              <w:jc w:val="center"/>
              <w:rPr>
                <w:sz w:val="18"/>
                <w:szCs w:val="18"/>
              </w:rPr>
            </w:pPr>
          </w:p>
          <w:p w14:paraId="43108FFD" w14:textId="77777777" w:rsidR="00CA48AF" w:rsidRDefault="00CA48AF" w:rsidP="00E44C68">
            <w:pPr>
              <w:jc w:val="center"/>
              <w:rPr>
                <w:sz w:val="18"/>
                <w:szCs w:val="18"/>
              </w:rPr>
            </w:pPr>
          </w:p>
          <w:p w14:paraId="6D70ACC8" w14:textId="77777777" w:rsidR="00CA48AF" w:rsidRPr="006A340F" w:rsidRDefault="00CA48AF" w:rsidP="00E44C68">
            <w:pPr>
              <w:jc w:val="center"/>
              <w:rPr>
                <w:sz w:val="18"/>
                <w:szCs w:val="18"/>
              </w:rPr>
            </w:pPr>
            <w:r>
              <w:rPr>
                <w:sz w:val="18"/>
                <w:szCs w:val="18"/>
              </w:rPr>
              <w:t>-</w:t>
            </w:r>
          </w:p>
        </w:tc>
        <w:tc>
          <w:tcPr>
            <w:tcW w:w="1842" w:type="dxa"/>
            <w:tcBorders>
              <w:top w:val="single" w:sz="4" w:space="0" w:color="auto"/>
              <w:left w:val="nil"/>
              <w:bottom w:val="single" w:sz="4" w:space="0" w:color="auto"/>
              <w:right w:val="single" w:sz="4" w:space="0" w:color="auto"/>
            </w:tcBorders>
            <w:noWrap/>
            <w:vAlign w:val="center"/>
            <w:hideMark/>
          </w:tcPr>
          <w:p w14:paraId="16A166A0" w14:textId="77777777" w:rsidR="00CA48AF" w:rsidRDefault="00CA48AF" w:rsidP="00CA48AF">
            <w:pPr>
              <w:jc w:val="center"/>
              <w:rPr>
                <w:sz w:val="18"/>
                <w:szCs w:val="18"/>
              </w:rPr>
            </w:pPr>
            <w:r>
              <w:rPr>
                <w:sz w:val="18"/>
                <w:szCs w:val="18"/>
              </w:rPr>
              <w:t>-</w:t>
            </w:r>
          </w:p>
        </w:tc>
        <w:tc>
          <w:tcPr>
            <w:tcW w:w="2131" w:type="dxa"/>
            <w:tcBorders>
              <w:top w:val="single" w:sz="4" w:space="0" w:color="auto"/>
              <w:left w:val="nil"/>
              <w:bottom w:val="single" w:sz="4" w:space="0" w:color="auto"/>
              <w:right w:val="single" w:sz="4" w:space="0" w:color="auto"/>
            </w:tcBorders>
            <w:vAlign w:val="center"/>
          </w:tcPr>
          <w:p w14:paraId="48EAC63E" w14:textId="77777777" w:rsidR="00CA48AF" w:rsidRDefault="00CA48AF" w:rsidP="00E44C68">
            <w:pPr>
              <w:jc w:val="center"/>
              <w:rPr>
                <w:sz w:val="18"/>
                <w:szCs w:val="18"/>
              </w:rPr>
            </w:pPr>
            <w:r>
              <w:rPr>
                <w:sz w:val="18"/>
                <w:szCs w:val="18"/>
              </w:rPr>
              <w:t>-</w:t>
            </w:r>
          </w:p>
        </w:tc>
        <w:tc>
          <w:tcPr>
            <w:tcW w:w="1701" w:type="dxa"/>
            <w:tcBorders>
              <w:top w:val="single" w:sz="4" w:space="0" w:color="auto"/>
              <w:left w:val="nil"/>
              <w:bottom w:val="single" w:sz="4" w:space="0" w:color="auto"/>
              <w:right w:val="single" w:sz="4" w:space="0" w:color="auto"/>
            </w:tcBorders>
            <w:noWrap/>
            <w:vAlign w:val="center"/>
            <w:hideMark/>
          </w:tcPr>
          <w:p w14:paraId="71C40240" w14:textId="77777777" w:rsidR="00CA48AF" w:rsidRPr="00D8358C" w:rsidRDefault="00CA48AF" w:rsidP="00E44C68">
            <w:pPr>
              <w:jc w:val="center"/>
              <w:rPr>
                <w:sz w:val="18"/>
                <w:szCs w:val="18"/>
              </w:rPr>
            </w:pPr>
            <w:r w:rsidRPr="00D8358C">
              <w:rPr>
                <w:sz w:val="18"/>
                <w:szCs w:val="18"/>
              </w:rPr>
              <w:t>0,322</w:t>
            </w:r>
          </w:p>
        </w:tc>
        <w:tc>
          <w:tcPr>
            <w:tcW w:w="1701" w:type="dxa"/>
            <w:tcBorders>
              <w:top w:val="single" w:sz="4" w:space="0" w:color="auto"/>
              <w:left w:val="nil"/>
              <w:bottom w:val="single" w:sz="4" w:space="0" w:color="auto"/>
              <w:right w:val="single" w:sz="4" w:space="0" w:color="auto"/>
            </w:tcBorders>
            <w:noWrap/>
            <w:vAlign w:val="center"/>
            <w:hideMark/>
          </w:tcPr>
          <w:p w14:paraId="07974744" w14:textId="77777777" w:rsidR="00CA48AF" w:rsidRPr="006A340F" w:rsidRDefault="00CA48AF" w:rsidP="00E44C68">
            <w:pPr>
              <w:jc w:val="center"/>
              <w:rPr>
                <w:sz w:val="18"/>
                <w:szCs w:val="18"/>
              </w:rPr>
            </w:pPr>
            <w:r>
              <w:rPr>
                <w:sz w:val="18"/>
                <w:szCs w:val="18"/>
              </w:rPr>
              <w:t>-</w:t>
            </w:r>
          </w:p>
        </w:tc>
      </w:tr>
      <w:tr w:rsidR="00A626DB" w:rsidRPr="006A340F" w14:paraId="18FECAF6" w14:textId="77777777" w:rsidTr="00775DCF">
        <w:trPr>
          <w:trHeight w:val="429"/>
        </w:trPr>
        <w:tc>
          <w:tcPr>
            <w:tcW w:w="957" w:type="dxa"/>
            <w:vMerge/>
            <w:tcBorders>
              <w:left w:val="single" w:sz="4" w:space="0" w:color="auto"/>
              <w:bottom w:val="nil"/>
              <w:right w:val="single" w:sz="4" w:space="0" w:color="auto"/>
            </w:tcBorders>
            <w:vAlign w:val="center"/>
            <w:hideMark/>
          </w:tcPr>
          <w:p w14:paraId="76ECC3B0" w14:textId="77777777" w:rsidR="00A626DB" w:rsidRPr="006A340F" w:rsidRDefault="00A626DB" w:rsidP="00E44C68">
            <w:pPr>
              <w:rPr>
                <w:sz w:val="18"/>
                <w:szCs w:val="18"/>
              </w:rPr>
            </w:pPr>
          </w:p>
        </w:tc>
        <w:tc>
          <w:tcPr>
            <w:tcW w:w="1700" w:type="dxa"/>
            <w:vMerge/>
            <w:tcBorders>
              <w:left w:val="single" w:sz="4" w:space="0" w:color="auto"/>
              <w:bottom w:val="nil"/>
              <w:right w:val="single" w:sz="4" w:space="0" w:color="auto"/>
            </w:tcBorders>
            <w:vAlign w:val="center"/>
            <w:hideMark/>
          </w:tcPr>
          <w:p w14:paraId="741C412D" w14:textId="77777777" w:rsidR="00A626DB" w:rsidRPr="006A340F" w:rsidRDefault="00A626DB" w:rsidP="00E44C68">
            <w:pPr>
              <w:rPr>
                <w:sz w:val="18"/>
                <w:szCs w:val="18"/>
              </w:rPr>
            </w:pPr>
          </w:p>
        </w:tc>
        <w:tc>
          <w:tcPr>
            <w:tcW w:w="995" w:type="dxa"/>
            <w:tcBorders>
              <w:top w:val="single" w:sz="4" w:space="0" w:color="auto"/>
              <w:left w:val="nil"/>
              <w:bottom w:val="single" w:sz="4" w:space="0" w:color="auto"/>
              <w:right w:val="single" w:sz="4" w:space="0" w:color="auto"/>
            </w:tcBorders>
            <w:noWrap/>
            <w:vAlign w:val="center"/>
            <w:hideMark/>
          </w:tcPr>
          <w:p w14:paraId="7AFD607E" w14:textId="77777777" w:rsidR="00A626DB" w:rsidRPr="006F4940" w:rsidRDefault="00A626DB" w:rsidP="00A626DB">
            <w:pPr>
              <w:jc w:val="center"/>
              <w:rPr>
                <w:sz w:val="18"/>
                <w:szCs w:val="18"/>
              </w:rPr>
            </w:pPr>
            <w:r w:rsidRPr="006F4940">
              <w:rPr>
                <w:sz w:val="18"/>
                <w:szCs w:val="18"/>
              </w:rPr>
              <w:t>0333</w:t>
            </w:r>
          </w:p>
        </w:tc>
        <w:tc>
          <w:tcPr>
            <w:tcW w:w="1985" w:type="dxa"/>
            <w:tcBorders>
              <w:top w:val="single" w:sz="4" w:space="0" w:color="auto"/>
              <w:left w:val="nil"/>
              <w:bottom w:val="single" w:sz="4" w:space="0" w:color="auto"/>
              <w:right w:val="single" w:sz="4" w:space="0" w:color="auto"/>
            </w:tcBorders>
            <w:vAlign w:val="center"/>
            <w:hideMark/>
          </w:tcPr>
          <w:p w14:paraId="656BB96F" w14:textId="77777777" w:rsidR="00A626DB" w:rsidRPr="006F4940" w:rsidRDefault="00A626DB" w:rsidP="00E44C68">
            <w:pPr>
              <w:rPr>
                <w:sz w:val="18"/>
                <w:szCs w:val="18"/>
              </w:rPr>
            </w:pPr>
            <w:r w:rsidRPr="006F4940">
              <w:rPr>
                <w:sz w:val="18"/>
                <w:szCs w:val="18"/>
              </w:rPr>
              <w:t>Сероводород</w:t>
            </w:r>
          </w:p>
        </w:tc>
        <w:tc>
          <w:tcPr>
            <w:tcW w:w="2264" w:type="dxa"/>
            <w:vMerge/>
            <w:tcBorders>
              <w:top w:val="single" w:sz="4" w:space="0" w:color="auto"/>
              <w:left w:val="single" w:sz="4" w:space="0" w:color="auto"/>
              <w:bottom w:val="single" w:sz="4" w:space="0" w:color="auto"/>
              <w:right w:val="single" w:sz="4" w:space="0" w:color="auto"/>
            </w:tcBorders>
            <w:noWrap/>
            <w:vAlign w:val="center"/>
            <w:hideMark/>
          </w:tcPr>
          <w:p w14:paraId="70B5B44F" w14:textId="77777777" w:rsidR="00A626DB" w:rsidRPr="006A340F" w:rsidRDefault="00A626DB" w:rsidP="00E44C68">
            <w:pPr>
              <w:jc w:val="center"/>
              <w:rPr>
                <w:sz w:val="18"/>
                <w:szCs w:val="18"/>
              </w:rPr>
            </w:pPr>
          </w:p>
        </w:tc>
        <w:tc>
          <w:tcPr>
            <w:tcW w:w="1842" w:type="dxa"/>
            <w:tcBorders>
              <w:top w:val="single" w:sz="4" w:space="0" w:color="auto"/>
              <w:left w:val="nil"/>
              <w:bottom w:val="nil"/>
              <w:right w:val="single" w:sz="4" w:space="0" w:color="auto"/>
            </w:tcBorders>
            <w:noWrap/>
            <w:vAlign w:val="center"/>
            <w:hideMark/>
          </w:tcPr>
          <w:p w14:paraId="05D32480" w14:textId="77777777" w:rsidR="00A626DB" w:rsidRPr="00CA48AF" w:rsidRDefault="00CA48AF" w:rsidP="00A626DB">
            <w:pPr>
              <w:jc w:val="center"/>
              <w:rPr>
                <w:sz w:val="18"/>
                <w:szCs w:val="18"/>
              </w:rPr>
            </w:pPr>
            <w:r>
              <w:rPr>
                <w:sz w:val="18"/>
                <w:szCs w:val="18"/>
              </w:rPr>
              <w:t>-</w:t>
            </w:r>
          </w:p>
        </w:tc>
        <w:tc>
          <w:tcPr>
            <w:tcW w:w="2131" w:type="dxa"/>
            <w:tcBorders>
              <w:top w:val="single" w:sz="4" w:space="0" w:color="auto"/>
              <w:left w:val="nil"/>
              <w:bottom w:val="nil"/>
              <w:right w:val="single" w:sz="4" w:space="0" w:color="auto"/>
            </w:tcBorders>
            <w:vAlign w:val="center"/>
          </w:tcPr>
          <w:p w14:paraId="102C0843" w14:textId="77777777" w:rsidR="00A626DB" w:rsidRPr="00873B43" w:rsidRDefault="00A626DB" w:rsidP="00E44C68">
            <w:pPr>
              <w:jc w:val="center"/>
              <w:rPr>
                <w:sz w:val="18"/>
                <w:szCs w:val="18"/>
                <w:lang w:val="en-US"/>
              </w:rPr>
            </w:pPr>
            <w:r>
              <w:rPr>
                <w:sz w:val="18"/>
                <w:szCs w:val="18"/>
                <w:lang w:val="en-US"/>
              </w:rPr>
              <w:t>-</w:t>
            </w:r>
          </w:p>
        </w:tc>
        <w:tc>
          <w:tcPr>
            <w:tcW w:w="1701" w:type="dxa"/>
            <w:tcBorders>
              <w:top w:val="single" w:sz="4" w:space="0" w:color="auto"/>
              <w:left w:val="nil"/>
              <w:bottom w:val="single" w:sz="4" w:space="0" w:color="auto"/>
              <w:right w:val="single" w:sz="4" w:space="0" w:color="auto"/>
            </w:tcBorders>
            <w:noWrap/>
            <w:vAlign w:val="center"/>
            <w:hideMark/>
          </w:tcPr>
          <w:p w14:paraId="0445A9F1" w14:textId="77777777" w:rsidR="00A626DB" w:rsidRPr="00873B43" w:rsidRDefault="00A626DB" w:rsidP="00E44C68">
            <w:pPr>
              <w:jc w:val="center"/>
              <w:rPr>
                <w:sz w:val="18"/>
                <w:szCs w:val="18"/>
                <w:lang w:val="en-US"/>
              </w:rPr>
            </w:pPr>
            <w:r>
              <w:rPr>
                <w:sz w:val="18"/>
                <w:szCs w:val="18"/>
                <w:lang w:val="en-US"/>
              </w:rPr>
              <w:t>0</w:t>
            </w:r>
            <w:r>
              <w:rPr>
                <w:sz w:val="18"/>
                <w:szCs w:val="18"/>
              </w:rPr>
              <w:t>,</w:t>
            </w:r>
            <w:r>
              <w:rPr>
                <w:sz w:val="18"/>
                <w:szCs w:val="18"/>
                <w:lang w:val="en-US"/>
              </w:rPr>
              <w:t>002</w:t>
            </w:r>
          </w:p>
        </w:tc>
        <w:tc>
          <w:tcPr>
            <w:tcW w:w="1701" w:type="dxa"/>
            <w:tcBorders>
              <w:top w:val="single" w:sz="4" w:space="0" w:color="auto"/>
              <w:left w:val="nil"/>
              <w:bottom w:val="single" w:sz="4" w:space="0" w:color="auto"/>
              <w:right w:val="single" w:sz="4" w:space="0" w:color="auto"/>
            </w:tcBorders>
            <w:noWrap/>
            <w:vAlign w:val="center"/>
            <w:hideMark/>
          </w:tcPr>
          <w:p w14:paraId="7F952D7B" w14:textId="77777777" w:rsidR="00A626DB" w:rsidRPr="00D008E2" w:rsidRDefault="00A626DB" w:rsidP="00E44C68">
            <w:pPr>
              <w:jc w:val="center"/>
              <w:rPr>
                <w:sz w:val="18"/>
                <w:szCs w:val="18"/>
              </w:rPr>
            </w:pPr>
          </w:p>
        </w:tc>
      </w:tr>
      <w:tr w:rsidR="00A626DB" w:rsidRPr="006A340F" w14:paraId="49C370C3" w14:textId="77777777" w:rsidTr="00775DCF">
        <w:trPr>
          <w:trHeight w:val="315"/>
        </w:trPr>
        <w:tc>
          <w:tcPr>
            <w:tcW w:w="957" w:type="dxa"/>
            <w:vMerge w:val="restart"/>
            <w:tcBorders>
              <w:top w:val="single" w:sz="4" w:space="0" w:color="auto"/>
              <w:left w:val="single" w:sz="4" w:space="0" w:color="auto"/>
              <w:right w:val="single" w:sz="4" w:space="0" w:color="auto"/>
            </w:tcBorders>
            <w:vAlign w:val="center"/>
            <w:hideMark/>
          </w:tcPr>
          <w:p w14:paraId="01BCFBD7" w14:textId="77777777" w:rsidR="00A626DB" w:rsidRPr="006A340F" w:rsidRDefault="00A626DB" w:rsidP="00E44C68">
            <w:pPr>
              <w:rPr>
                <w:sz w:val="18"/>
                <w:szCs w:val="18"/>
              </w:rPr>
            </w:pPr>
            <w:r>
              <w:rPr>
                <w:sz w:val="18"/>
                <w:szCs w:val="18"/>
              </w:rPr>
              <w:t>0007</w:t>
            </w:r>
          </w:p>
        </w:tc>
        <w:tc>
          <w:tcPr>
            <w:tcW w:w="1700" w:type="dxa"/>
            <w:vMerge w:val="restart"/>
            <w:tcBorders>
              <w:top w:val="single" w:sz="4" w:space="0" w:color="auto"/>
              <w:left w:val="single" w:sz="4" w:space="0" w:color="auto"/>
              <w:right w:val="single" w:sz="4" w:space="0" w:color="auto"/>
            </w:tcBorders>
            <w:vAlign w:val="center"/>
            <w:hideMark/>
          </w:tcPr>
          <w:p w14:paraId="4A160A9F" w14:textId="77777777" w:rsidR="00A626DB" w:rsidRPr="006A340F" w:rsidRDefault="00A626DB" w:rsidP="00E44C68">
            <w:pPr>
              <w:rPr>
                <w:sz w:val="18"/>
                <w:szCs w:val="18"/>
              </w:rPr>
            </w:pPr>
            <w:r w:rsidRPr="006F4940">
              <w:rPr>
                <w:sz w:val="18"/>
                <w:szCs w:val="18"/>
              </w:rPr>
              <w:t>Мазутное хозяйство</w:t>
            </w:r>
            <w:r>
              <w:rPr>
                <w:sz w:val="18"/>
                <w:szCs w:val="18"/>
              </w:rPr>
              <w:t>, р</w:t>
            </w:r>
            <w:r w:rsidRPr="006F4940">
              <w:rPr>
                <w:sz w:val="18"/>
                <w:szCs w:val="18"/>
              </w:rPr>
              <w:t>езервуар хранения</w:t>
            </w:r>
          </w:p>
        </w:tc>
        <w:tc>
          <w:tcPr>
            <w:tcW w:w="995" w:type="dxa"/>
            <w:tcBorders>
              <w:top w:val="nil"/>
              <w:left w:val="nil"/>
              <w:bottom w:val="single" w:sz="4" w:space="0" w:color="auto"/>
              <w:right w:val="single" w:sz="4" w:space="0" w:color="auto"/>
            </w:tcBorders>
            <w:noWrap/>
            <w:vAlign w:val="center"/>
            <w:hideMark/>
          </w:tcPr>
          <w:p w14:paraId="4AA25359" w14:textId="77777777" w:rsidR="00A626DB" w:rsidRPr="006F4940" w:rsidRDefault="00A626DB" w:rsidP="00A626DB">
            <w:pPr>
              <w:jc w:val="center"/>
              <w:rPr>
                <w:sz w:val="18"/>
                <w:szCs w:val="18"/>
              </w:rPr>
            </w:pPr>
            <w:r w:rsidRPr="006F4940">
              <w:rPr>
                <w:sz w:val="18"/>
                <w:szCs w:val="18"/>
              </w:rPr>
              <w:t>0401</w:t>
            </w:r>
          </w:p>
        </w:tc>
        <w:tc>
          <w:tcPr>
            <w:tcW w:w="1985" w:type="dxa"/>
            <w:tcBorders>
              <w:top w:val="nil"/>
              <w:left w:val="nil"/>
              <w:bottom w:val="single" w:sz="4" w:space="0" w:color="auto"/>
              <w:right w:val="single" w:sz="4" w:space="0" w:color="auto"/>
            </w:tcBorders>
            <w:vAlign w:val="center"/>
            <w:hideMark/>
          </w:tcPr>
          <w:p w14:paraId="50646927" w14:textId="77777777" w:rsidR="00A626DB" w:rsidRPr="006F4940" w:rsidRDefault="00A626DB" w:rsidP="00E44C68">
            <w:pPr>
              <w:rPr>
                <w:sz w:val="18"/>
                <w:szCs w:val="18"/>
              </w:rPr>
            </w:pPr>
            <w:r w:rsidRPr="006F4940">
              <w:rPr>
                <w:sz w:val="18"/>
                <w:szCs w:val="18"/>
              </w:rPr>
              <w:t xml:space="preserve">Углеводороды предельные алифатического ряда С1-С10 </w:t>
            </w:r>
          </w:p>
        </w:tc>
        <w:tc>
          <w:tcPr>
            <w:tcW w:w="2264" w:type="dxa"/>
            <w:vMerge w:val="restart"/>
            <w:tcBorders>
              <w:top w:val="single" w:sz="4" w:space="0" w:color="auto"/>
              <w:left w:val="single" w:sz="4" w:space="0" w:color="auto"/>
              <w:right w:val="single" w:sz="4" w:space="0" w:color="auto"/>
            </w:tcBorders>
            <w:noWrap/>
            <w:vAlign w:val="center"/>
            <w:hideMark/>
          </w:tcPr>
          <w:p w14:paraId="3722E59E" w14:textId="77777777" w:rsidR="00A626DB" w:rsidRPr="006A340F" w:rsidRDefault="00A626DB" w:rsidP="00E44C68">
            <w:pPr>
              <w:jc w:val="center"/>
              <w:rPr>
                <w:sz w:val="18"/>
                <w:szCs w:val="18"/>
              </w:rPr>
            </w:pPr>
            <w:r>
              <w:rPr>
                <w:sz w:val="18"/>
                <w:szCs w:val="18"/>
              </w:rPr>
              <w:t>-</w:t>
            </w:r>
          </w:p>
        </w:tc>
        <w:tc>
          <w:tcPr>
            <w:tcW w:w="1842" w:type="dxa"/>
            <w:tcBorders>
              <w:top w:val="single" w:sz="4" w:space="0" w:color="auto"/>
              <w:left w:val="nil"/>
              <w:bottom w:val="single" w:sz="4" w:space="0" w:color="auto"/>
              <w:right w:val="single" w:sz="4" w:space="0" w:color="auto"/>
            </w:tcBorders>
            <w:noWrap/>
            <w:vAlign w:val="center"/>
            <w:hideMark/>
          </w:tcPr>
          <w:p w14:paraId="50CFC02E" w14:textId="77777777" w:rsidR="00A626DB" w:rsidRDefault="00CA48AF" w:rsidP="00A626DB">
            <w:pPr>
              <w:jc w:val="center"/>
              <w:rPr>
                <w:sz w:val="18"/>
                <w:szCs w:val="18"/>
              </w:rPr>
            </w:pPr>
            <w:r>
              <w:rPr>
                <w:sz w:val="18"/>
                <w:szCs w:val="18"/>
              </w:rPr>
              <w:t>-</w:t>
            </w:r>
          </w:p>
        </w:tc>
        <w:tc>
          <w:tcPr>
            <w:tcW w:w="2131" w:type="dxa"/>
            <w:tcBorders>
              <w:top w:val="single" w:sz="4" w:space="0" w:color="auto"/>
              <w:left w:val="nil"/>
              <w:bottom w:val="single" w:sz="4" w:space="0" w:color="auto"/>
              <w:right w:val="single" w:sz="4" w:space="0" w:color="auto"/>
            </w:tcBorders>
            <w:vAlign w:val="center"/>
          </w:tcPr>
          <w:p w14:paraId="4D0C801F" w14:textId="77777777" w:rsidR="00A626DB" w:rsidRDefault="00A626DB" w:rsidP="00E44C68">
            <w:pPr>
              <w:jc w:val="center"/>
              <w:rPr>
                <w:sz w:val="18"/>
                <w:szCs w:val="18"/>
              </w:rPr>
            </w:pPr>
            <w:r>
              <w:rPr>
                <w:sz w:val="18"/>
                <w:szCs w:val="18"/>
              </w:rPr>
              <w:t>-</w:t>
            </w:r>
          </w:p>
        </w:tc>
        <w:tc>
          <w:tcPr>
            <w:tcW w:w="1701" w:type="dxa"/>
            <w:tcBorders>
              <w:top w:val="single" w:sz="4" w:space="0" w:color="auto"/>
              <w:left w:val="nil"/>
              <w:bottom w:val="single" w:sz="4" w:space="0" w:color="auto"/>
              <w:right w:val="single" w:sz="4" w:space="0" w:color="auto"/>
            </w:tcBorders>
            <w:noWrap/>
            <w:vAlign w:val="center"/>
            <w:hideMark/>
          </w:tcPr>
          <w:p w14:paraId="739C162D" w14:textId="77777777" w:rsidR="00A626DB" w:rsidRPr="00D8358C" w:rsidRDefault="00A626DB" w:rsidP="00E44C68">
            <w:pPr>
              <w:jc w:val="center"/>
              <w:rPr>
                <w:sz w:val="18"/>
                <w:szCs w:val="18"/>
              </w:rPr>
            </w:pPr>
            <w:r w:rsidRPr="00D8358C">
              <w:rPr>
                <w:sz w:val="18"/>
                <w:szCs w:val="18"/>
              </w:rPr>
              <w:t>0,322</w:t>
            </w:r>
          </w:p>
        </w:tc>
        <w:tc>
          <w:tcPr>
            <w:tcW w:w="1701" w:type="dxa"/>
            <w:tcBorders>
              <w:top w:val="single" w:sz="4" w:space="0" w:color="auto"/>
              <w:left w:val="nil"/>
              <w:bottom w:val="single" w:sz="4" w:space="0" w:color="auto"/>
              <w:right w:val="single" w:sz="4" w:space="0" w:color="auto"/>
            </w:tcBorders>
            <w:noWrap/>
            <w:vAlign w:val="center"/>
            <w:hideMark/>
          </w:tcPr>
          <w:p w14:paraId="460BB249" w14:textId="77777777" w:rsidR="00A626DB" w:rsidRPr="006A340F" w:rsidRDefault="00A626DB" w:rsidP="00E44C68">
            <w:pPr>
              <w:jc w:val="center"/>
              <w:rPr>
                <w:sz w:val="18"/>
                <w:szCs w:val="18"/>
              </w:rPr>
            </w:pPr>
            <w:r>
              <w:rPr>
                <w:sz w:val="18"/>
                <w:szCs w:val="18"/>
              </w:rPr>
              <w:t>-</w:t>
            </w:r>
          </w:p>
        </w:tc>
      </w:tr>
      <w:tr w:rsidR="00A626DB" w:rsidRPr="006A340F" w14:paraId="2640A847" w14:textId="77777777" w:rsidTr="00775DCF">
        <w:trPr>
          <w:trHeight w:val="315"/>
        </w:trPr>
        <w:tc>
          <w:tcPr>
            <w:tcW w:w="957" w:type="dxa"/>
            <w:vMerge/>
            <w:tcBorders>
              <w:left w:val="single" w:sz="4" w:space="0" w:color="auto"/>
              <w:bottom w:val="single" w:sz="4" w:space="0" w:color="auto"/>
              <w:right w:val="single" w:sz="4" w:space="0" w:color="auto"/>
            </w:tcBorders>
            <w:vAlign w:val="center"/>
            <w:hideMark/>
          </w:tcPr>
          <w:p w14:paraId="69C9C54D" w14:textId="77777777" w:rsidR="00A626DB" w:rsidRPr="006A340F" w:rsidRDefault="00A626DB" w:rsidP="00E44C68">
            <w:pPr>
              <w:rPr>
                <w:sz w:val="18"/>
                <w:szCs w:val="18"/>
              </w:rPr>
            </w:pPr>
          </w:p>
        </w:tc>
        <w:tc>
          <w:tcPr>
            <w:tcW w:w="1700" w:type="dxa"/>
            <w:vMerge/>
            <w:tcBorders>
              <w:left w:val="single" w:sz="4" w:space="0" w:color="auto"/>
              <w:bottom w:val="single" w:sz="4" w:space="0" w:color="auto"/>
              <w:right w:val="single" w:sz="4" w:space="0" w:color="auto"/>
            </w:tcBorders>
            <w:vAlign w:val="center"/>
            <w:hideMark/>
          </w:tcPr>
          <w:p w14:paraId="7CA2FA5A" w14:textId="77777777" w:rsidR="00A626DB" w:rsidRPr="006A340F" w:rsidRDefault="00A626DB" w:rsidP="00E44C68">
            <w:pPr>
              <w:rPr>
                <w:sz w:val="18"/>
                <w:szCs w:val="18"/>
              </w:rPr>
            </w:pPr>
          </w:p>
        </w:tc>
        <w:tc>
          <w:tcPr>
            <w:tcW w:w="995" w:type="dxa"/>
            <w:tcBorders>
              <w:left w:val="nil"/>
              <w:bottom w:val="single" w:sz="4" w:space="0" w:color="auto"/>
              <w:right w:val="single" w:sz="4" w:space="0" w:color="auto"/>
            </w:tcBorders>
            <w:noWrap/>
            <w:vAlign w:val="center"/>
            <w:hideMark/>
          </w:tcPr>
          <w:p w14:paraId="136B57AB" w14:textId="77777777" w:rsidR="00A626DB" w:rsidRPr="006F4940" w:rsidRDefault="00A626DB" w:rsidP="00A626DB">
            <w:pPr>
              <w:jc w:val="center"/>
              <w:rPr>
                <w:sz w:val="18"/>
                <w:szCs w:val="18"/>
              </w:rPr>
            </w:pPr>
            <w:r w:rsidRPr="006F4940">
              <w:rPr>
                <w:sz w:val="18"/>
                <w:szCs w:val="18"/>
              </w:rPr>
              <w:t>0333</w:t>
            </w:r>
          </w:p>
        </w:tc>
        <w:tc>
          <w:tcPr>
            <w:tcW w:w="1985" w:type="dxa"/>
            <w:tcBorders>
              <w:left w:val="nil"/>
              <w:bottom w:val="single" w:sz="4" w:space="0" w:color="auto"/>
              <w:right w:val="single" w:sz="4" w:space="0" w:color="auto"/>
            </w:tcBorders>
            <w:vAlign w:val="center"/>
            <w:hideMark/>
          </w:tcPr>
          <w:p w14:paraId="180EF019" w14:textId="77777777" w:rsidR="00A626DB" w:rsidRPr="006F4940" w:rsidRDefault="00A626DB" w:rsidP="00E44C68">
            <w:pPr>
              <w:rPr>
                <w:sz w:val="18"/>
                <w:szCs w:val="18"/>
              </w:rPr>
            </w:pPr>
            <w:r w:rsidRPr="006F4940">
              <w:rPr>
                <w:sz w:val="18"/>
                <w:szCs w:val="18"/>
              </w:rPr>
              <w:t>Сероводород</w:t>
            </w:r>
          </w:p>
        </w:tc>
        <w:tc>
          <w:tcPr>
            <w:tcW w:w="2264" w:type="dxa"/>
            <w:vMerge/>
            <w:tcBorders>
              <w:left w:val="single" w:sz="4" w:space="0" w:color="auto"/>
              <w:bottom w:val="single" w:sz="4" w:space="0" w:color="auto"/>
              <w:right w:val="single" w:sz="4" w:space="0" w:color="auto"/>
            </w:tcBorders>
            <w:noWrap/>
            <w:vAlign w:val="center"/>
            <w:hideMark/>
          </w:tcPr>
          <w:p w14:paraId="101DB2AC" w14:textId="77777777" w:rsidR="00A626DB" w:rsidRPr="006A340F" w:rsidRDefault="00A626DB" w:rsidP="00E44C68">
            <w:pPr>
              <w:jc w:val="center"/>
              <w:rPr>
                <w:sz w:val="18"/>
                <w:szCs w:val="18"/>
              </w:rPr>
            </w:pPr>
          </w:p>
        </w:tc>
        <w:tc>
          <w:tcPr>
            <w:tcW w:w="1842" w:type="dxa"/>
            <w:tcBorders>
              <w:top w:val="single" w:sz="4" w:space="0" w:color="auto"/>
              <w:left w:val="nil"/>
              <w:bottom w:val="single" w:sz="4" w:space="0" w:color="auto"/>
              <w:right w:val="single" w:sz="4" w:space="0" w:color="auto"/>
            </w:tcBorders>
            <w:noWrap/>
            <w:vAlign w:val="center"/>
            <w:hideMark/>
          </w:tcPr>
          <w:p w14:paraId="5E5C1DD1" w14:textId="77777777" w:rsidR="00A626DB" w:rsidRDefault="00CA48AF" w:rsidP="00A626DB">
            <w:pPr>
              <w:jc w:val="center"/>
              <w:rPr>
                <w:sz w:val="18"/>
                <w:szCs w:val="18"/>
              </w:rPr>
            </w:pPr>
            <w:r>
              <w:rPr>
                <w:sz w:val="18"/>
                <w:szCs w:val="18"/>
              </w:rPr>
              <w:t>-</w:t>
            </w:r>
          </w:p>
        </w:tc>
        <w:tc>
          <w:tcPr>
            <w:tcW w:w="2131" w:type="dxa"/>
            <w:tcBorders>
              <w:top w:val="single" w:sz="4" w:space="0" w:color="auto"/>
              <w:left w:val="nil"/>
              <w:bottom w:val="single" w:sz="4" w:space="0" w:color="auto"/>
              <w:right w:val="single" w:sz="4" w:space="0" w:color="auto"/>
            </w:tcBorders>
            <w:vAlign w:val="center"/>
          </w:tcPr>
          <w:p w14:paraId="0EF0B0A6" w14:textId="77777777" w:rsidR="00A626DB" w:rsidRDefault="00A626DB" w:rsidP="00E44C68">
            <w:pPr>
              <w:jc w:val="center"/>
              <w:rPr>
                <w:sz w:val="18"/>
                <w:szCs w:val="18"/>
              </w:rPr>
            </w:pPr>
            <w:r>
              <w:rPr>
                <w:sz w:val="18"/>
                <w:szCs w:val="18"/>
              </w:rPr>
              <w:t>-</w:t>
            </w:r>
          </w:p>
        </w:tc>
        <w:tc>
          <w:tcPr>
            <w:tcW w:w="1701" w:type="dxa"/>
            <w:tcBorders>
              <w:left w:val="nil"/>
              <w:bottom w:val="single" w:sz="4" w:space="0" w:color="auto"/>
              <w:right w:val="single" w:sz="4" w:space="0" w:color="auto"/>
            </w:tcBorders>
            <w:noWrap/>
            <w:vAlign w:val="center"/>
            <w:hideMark/>
          </w:tcPr>
          <w:p w14:paraId="42B57BFD" w14:textId="77777777" w:rsidR="00A626DB" w:rsidRPr="00D8358C" w:rsidRDefault="00A626DB" w:rsidP="00E44C68">
            <w:pPr>
              <w:jc w:val="center"/>
              <w:rPr>
                <w:sz w:val="18"/>
                <w:szCs w:val="18"/>
              </w:rPr>
            </w:pPr>
            <w:r w:rsidRPr="00D8358C">
              <w:rPr>
                <w:sz w:val="18"/>
                <w:szCs w:val="18"/>
              </w:rPr>
              <w:t>0,002</w:t>
            </w:r>
          </w:p>
        </w:tc>
        <w:tc>
          <w:tcPr>
            <w:tcW w:w="1701" w:type="dxa"/>
            <w:tcBorders>
              <w:left w:val="nil"/>
              <w:bottom w:val="single" w:sz="4" w:space="0" w:color="auto"/>
              <w:right w:val="single" w:sz="4" w:space="0" w:color="auto"/>
            </w:tcBorders>
            <w:noWrap/>
            <w:vAlign w:val="center"/>
            <w:hideMark/>
          </w:tcPr>
          <w:p w14:paraId="47626EC7" w14:textId="77777777" w:rsidR="00A626DB" w:rsidRPr="006A340F" w:rsidRDefault="00A626DB" w:rsidP="00E44C68">
            <w:pPr>
              <w:jc w:val="center"/>
              <w:rPr>
                <w:sz w:val="18"/>
                <w:szCs w:val="18"/>
              </w:rPr>
            </w:pPr>
            <w:r>
              <w:rPr>
                <w:sz w:val="18"/>
                <w:szCs w:val="18"/>
              </w:rPr>
              <w:t>-</w:t>
            </w:r>
          </w:p>
        </w:tc>
      </w:tr>
      <w:tr w:rsidR="00A626DB" w:rsidRPr="006A340F" w14:paraId="0050420E" w14:textId="77777777" w:rsidTr="00775DCF">
        <w:trPr>
          <w:trHeight w:val="315"/>
        </w:trPr>
        <w:tc>
          <w:tcPr>
            <w:tcW w:w="957" w:type="dxa"/>
            <w:vMerge w:val="restart"/>
            <w:tcBorders>
              <w:left w:val="single" w:sz="4" w:space="0" w:color="auto"/>
              <w:right w:val="single" w:sz="4" w:space="0" w:color="auto"/>
            </w:tcBorders>
            <w:vAlign w:val="center"/>
            <w:hideMark/>
          </w:tcPr>
          <w:p w14:paraId="1984796C" w14:textId="77777777" w:rsidR="00A626DB" w:rsidRPr="006A340F" w:rsidRDefault="00A626DB" w:rsidP="00E44C68">
            <w:pPr>
              <w:rPr>
                <w:sz w:val="18"/>
                <w:szCs w:val="18"/>
              </w:rPr>
            </w:pPr>
            <w:r>
              <w:rPr>
                <w:sz w:val="18"/>
                <w:szCs w:val="18"/>
              </w:rPr>
              <w:t>0008</w:t>
            </w:r>
          </w:p>
        </w:tc>
        <w:tc>
          <w:tcPr>
            <w:tcW w:w="1700" w:type="dxa"/>
            <w:vMerge w:val="restart"/>
            <w:tcBorders>
              <w:left w:val="single" w:sz="4" w:space="0" w:color="auto"/>
              <w:right w:val="single" w:sz="4" w:space="0" w:color="auto"/>
            </w:tcBorders>
            <w:vAlign w:val="center"/>
            <w:hideMark/>
          </w:tcPr>
          <w:p w14:paraId="0A32DE9B" w14:textId="77777777" w:rsidR="00A626DB" w:rsidRPr="006A340F" w:rsidRDefault="00A626DB" w:rsidP="00E44C68">
            <w:pPr>
              <w:rPr>
                <w:sz w:val="18"/>
                <w:szCs w:val="18"/>
              </w:rPr>
            </w:pPr>
            <w:r w:rsidRPr="006F4940">
              <w:rPr>
                <w:sz w:val="18"/>
                <w:szCs w:val="18"/>
              </w:rPr>
              <w:t>Мазутное хозяйство</w:t>
            </w:r>
            <w:r>
              <w:rPr>
                <w:sz w:val="18"/>
                <w:szCs w:val="18"/>
              </w:rPr>
              <w:t>, р</w:t>
            </w:r>
            <w:r w:rsidRPr="006F4940">
              <w:rPr>
                <w:sz w:val="18"/>
                <w:szCs w:val="18"/>
              </w:rPr>
              <w:t>езервуар хранения</w:t>
            </w:r>
          </w:p>
        </w:tc>
        <w:tc>
          <w:tcPr>
            <w:tcW w:w="995" w:type="dxa"/>
            <w:tcBorders>
              <w:left w:val="nil"/>
              <w:bottom w:val="single" w:sz="4" w:space="0" w:color="auto"/>
              <w:right w:val="single" w:sz="4" w:space="0" w:color="auto"/>
            </w:tcBorders>
            <w:noWrap/>
            <w:vAlign w:val="center"/>
            <w:hideMark/>
          </w:tcPr>
          <w:p w14:paraId="5C92A6E4" w14:textId="77777777" w:rsidR="00A626DB" w:rsidRPr="006F4940" w:rsidRDefault="00A626DB" w:rsidP="00A626DB">
            <w:pPr>
              <w:jc w:val="center"/>
              <w:rPr>
                <w:sz w:val="18"/>
                <w:szCs w:val="18"/>
              </w:rPr>
            </w:pPr>
            <w:r w:rsidRPr="006F4940">
              <w:rPr>
                <w:sz w:val="18"/>
                <w:szCs w:val="18"/>
              </w:rPr>
              <w:t>0401</w:t>
            </w:r>
          </w:p>
        </w:tc>
        <w:tc>
          <w:tcPr>
            <w:tcW w:w="1985" w:type="dxa"/>
            <w:tcBorders>
              <w:left w:val="nil"/>
              <w:bottom w:val="single" w:sz="4" w:space="0" w:color="auto"/>
              <w:right w:val="single" w:sz="4" w:space="0" w:color="auto"/>
            </w:tcBorders>
            <w:vAlign w:val="center"/>
            <w:hideMark/>
          </w:tcPr>
          <w:p w14:paraId="011956B8" w14:textId="77777777" w:rsidR="00A626DB" w:rsidRPr="006F4940" w:rsidRDefault="00A626DB" w:rsidP="00E44C68">
            <w:pPr>
              <w:rPr>
                <w:sz w:val="18"/>
                <w:szCs w:val="18"/>
              </w:rPr>
            </w:pPr>
            <w:r w:rsidRPr="006F4940">
              <w:rPr>
                <w:sz w:val="18"/>
                <w:szCs w:val="18"/>
              </w:rPr>
              <w:t xml:space="preserve">Углеводороды предельные алифатического ряда С1-С10 </w:t>
            </w:r>
          </w:p>
        </w:tc>
        <w:tc>
          <w:tcPr>
            <w:tcW w:w="2264" w:type="dxa"/>
            <w:vMerge w:val="restart"/>
            <w:tcBorders>
              <w:top w:val="single" w:sz="4" w:space="0" w:color="auto"/>
              <w:left w:val="single" w:sz="4" w:space="0" w:color="auto"/>
              <w:right w:val="single" w:sz="4" w:space="0" w:color="auto"/>
            </w:tcBorders>
            <w:noWrap/>
            <w:vAlign w:val="center"/>
            <w:hideMark/>
          </w:tcPr>
          <w:p w14:paraId="442074CF" w14:textId="77777777" w:rsidR="00A626DB" w:rsidRPr="006A340F" w:rsidRDefault="00A626DB" w:rsidP="00E44C68">
            <w:pPr>
              <w:jc w:val="center"/>
              <w:rPr>
                <w:sz w:val="18"/>
                <w:szCs w:val="18"/>
              </w:rPr>
            </w:pPr>
            <w:r>
              <w:rPr>
                <w:sz w:val="18"/>
                <w:szCs w:val="18"/>
              </w:rPr>
              <w:t>-</w:t>
            </w:r>
          </w:p>
        </w:tc>
        <w:tc>
          <w:tcPr>
            <w:tcW w:w="1842" w:type="dxa"/>
            <w:tcBorders>
              <w:top w:val="single" w:sz="4" w:space="0" w:color="auto"/>
              <w:left w:val="nil"/>
              <w:bottom w:val="single" w:sz="4" w:space="0" w:color="auto"/>
              <w:right w:val="single" w:sz="4" w:space="0" w:color="auto"/>
            </w:tcBorders>
            <w:noWrap/>
            <w:vAlign w:val="center"/>
            <w:hideMark/>
          </w:tcPr>
          <w:p w14:paraId="2C2E0A3C" w14:textId="77777777" w:rsidR="00A626DB" w:rsidRDefault="00CA48AF" w:rsidP="00A626DB">
            <w:pPr>
              <w:jc w:val="center"/>
              <w:rPr>
                <w:sz w:val="18"/>
                <w:szCs w:val="18"/>
              </w:rPr>
            </w:pPr>
            <w:r>
              <w:rPr>
                <w:sz w:val="18"/>
                <w:szCs w:val="18"/>
              </w:rPr>
              <w:t>-</w:t>
            </w:r>
          </w:p>
        </w:tc>
        <w:tc>
          <w:tcPr>
            <w:tcW w:w="2131" w:type="dxa"/>
            <w:tcBorders>
              <w:top w:val="single" w:sz="4" w:space="0" w:color="auto"/>
              <w:left w:val="nil"/>
              <w:bottom w:val="single" w:sz="4" w:space="0" w:color="auto"/>
              <w:right w:val="single" w:sz="4" w:space="0" w:color="auto"/>
            </w:tcBorders>
            <w:vAlign w:val="center"/>
          </w:tcPr>
          <w:p w14:paraId="7D4B675A" w14:textId="77777777" w:rsidR="00A626DB" w:rsidRDefault="00A626DB" w:rsidP="00E44C68">
            <w:pPr>
              <w:jc w:val="center"/>
              <w:rPr>
                <w:sz w:val="18"/>
                <w:szCs w:val="18"/>
              </w:rPr>
            </w:pPr>
            <w:r>
              <w:rPr>
                <w:sz w:val="18"/>
                <w:szCs w:val="18"/>
              </w:rPr>
              <w:t>-</w:t>
            </w:r>
          </w:p>
        </w:tc>
        <w:tc>
          <w:tcPr>
            <w:tcW w:w="1701" w:type="dxa"/>
            <w:tcBorders>
              <w:left w:val="nil"/>
              <w:bottom w:val="single" w:sz="4" w:space="0" w:color="auto"/>
              <w:right w:val="single" w:sz="4" w:space="0" w:color="auto"/>
            </w:tcBorders>
            <w:noWrap/>
            <w:vAlign w:val="center"/>
            <w:hideMark/>
          </w:tcPr>
          <w:p w14:paraId="50C8D371" w14:textId="77777777" w:rsidR="00A626DB" w:rsidRPr="00D8358C" w:rsidRDefault="00A626DB" w:rsidP="00E44C68">
            <w:pPr>
              <w:jc w:val="center"/>
              <w:rPr>
                <w:sz w:val="18"/>
                <w:szCs w:val="18"/>
              </w:rPr>
            </w:pPr>
            <w:r w:rsidRPr="00D8358C">
              <w:rPr>
                <w:sz w:val="18"/>
                <w:szCs w:val="18"/>
              </w:rPr>
              <w:t>0,322</w:t>
            </w:r>
          </w:p>
        </w:tc>
        <w:tc>
          <w:tcPr>
            <w:tcW w:w="1701" w:type="dxa"/>
            <w:tcBorders>
              <w:left w:val="nil"/>
              <w:bottom w:val="single" w:sz="4" w:space="0" w:color="auto"/>
              <w:right w:val="single" w:sz="4" w:space="0" w:color="auto"/>
            </w:tcBorders>
            <w:noWrap/>
            <w:vAlign w:val="center"/>
            <w:hideMark/>
          </w:tcPr>
          <w:p w14:paraId="436477AF" w14:textId="77777777" w:rsidR="00A626DB" w:rsidRPr="006A340F" w:rsidRDefault="00A626DB" w:rsidP="00E44C68">
            <w:pPr>
              <w:jc w:val="center"/>
              <w:rPr>
                <w:sz w:val="18"/>
                <w:szCs w:val="18"/>
              </w:rPr>
            </w:pPr>
            <w:r>
              <w:rPr>
                <w:sz w:val="18"/>
                <w:szCs w:val="18"/>
              </w:rPr>
              <w:t>-</w:t>
            </w:r>
          </w:p>
        </w:tc>
      </w:tr>
      <w:tr w:rsidR="00A626DB" w:rsidRPr="006A340F" w14:paraId="14A12548" w14:textId="77777777" w:rsidTr="00775DCF">
        <w:trPr>
          <w:trHeight w:val="315"/>
        </w:trPr>
        <w:tc>
          <w:tcPr>
            <w:tcW w:w="957" w:type="dxa"/>
            <w:vMerge/>
            <w:tcBorders>
              <w:left w:val="single" w:sz="4" w:space="0" w:color="auto"/>
              <w:bottom w:val="single" w:sz="4" w:space="0" w:color="auto"/>
              <w:right w:val="single" w:sz="4" w:space="0" w:color="auto"/>
            </w:tcBorders>
            <w:vAlign w:val="center"/>
            <w:hideMark/>
          </w:tcPr>
          <w:p w14:paraId="2202BF85" w14:textId="77777777" w:rsidR="00A626DB" w:rsidRPr="006A340F" w:rsidRDefault="00A626DB" w:rsidP="00E44C68">
            <w:pPr>
              <w:rPr>
                <w:sz w:val="18"/>
                <w:szCs w:val="18"/>
              </w:rPr>
            </w:pPr>
          </w:p>
        </w:tc>
        <w:tc>
          <w:tcPr>
            <w:tcW w:w="1700" w:type="dxa"/>
            <w:vMerge/>
            <w:tcBorders>
              <w:left w:val="single" w:sz="4" w:space="0" w:color="auto"/>
              <w:bottom w:val="single" w:sz="4" w:space="0" w:color="auto"/>
              <w:right w:val="single" w:sz="4" w:space="0" w:color="auto"/>
            </w:tcBorders>
            <w:vAlign w:val="center"/>
            <w:hideMark/>
          </w:tcPr>
          <w:p w14:paraId="5E7A2024" w14:textId="77777777" w:rsidR="00A626DB" w:rsidRPr="006A340F" w:rsidRDefault="00A626DB" w:rsidP="00E44C68">
            <w:pPr>
              <w:rPr>
                <w:sz w:val="18"/>
                <w:szCs w:val="18"/>
              </w:rPr>
            </w:pPr>
          </w:p>
        </w:tc>
        <w:tc>
          <w:tcPr>
            <w:tcW w:w="995" w:type="dxa"/>
            <w:tcBorders>
              <w:left w:val="nil"/>
              <w:bottom w:val="single" w:sz="4" w:space="0" w:color="auto"/>
              <w:right w:val="single" w:sz="4" w:space="0" w:color="auto"/>
            </w:tcBorders>
            <w:noWrap/>
            <w:vAlign w:val="center"/>
            <w:hideMark/>
          </w:tcPr>
          <w:p w14:paraId="0E2FF09B" w14:textId="77777777" w:rsidR="00A626DB" w:rsidRPr="006F4940" w:rsidRDefault="00A626DB" w:rsidP="00A626DB">
            <w:pPr>
              <w:jc w:val="center"/>
              <w:rPr>
                <w:sz w:val="18"/>
                <w:szCs w:val="18"/>
              </w:rPr>
            </w:pPr>
            <w:r w:rsidRPr="006F4940">
              <w:rPr>
                <w:sz w:val="18"/>
                <w:szCs w:val="18"/>
              </w:rPr>
              <w:t>0333</w:t>
            </w:r>
          </w:p>
        </w:tc>
        <w:tc>
          <w:tcPr>
            <w:tcW w:w="1985" w:type="dxa"/>
            <w:tcBorders>
              <w:left w:val="nil"/>
              <w:bottom w:val="single" w:sz="4" w:space="0" w:color="auto"/>
              <w:right w:val="single" w:sz="4" w:space="0" w:color="auto"/>
            </w:tcBorders>
            <w:vAlign w:val="center"/>
            <w:hideMark/>
          </w:tcPr>
          <w:p w14:paraId="602E1085" w14:textId="77777777" w:rsidR="00A626DB" w:rsidRPr="006F4940" w:rsidRDefault="00A626DB" w:rsidP="00E44C68">
            <w:pPr>
              <w:rPr>
                <w:sz w:val="18"/>
                <w:szCs w:val="18"/>
              </w:rPr>
            </w:pPr>
            <w:r w:rsidRPr="006F4940">
              <w:rPr>
                <w:sz w:val="18"/>
                <w:szCs w:val="18"/>
              </w:rPr>
              <w:t>Сероводород</w:t>
            </w:r>
          </w:p>
        </w:tc>
        <w:tc>
          <w:tcPr>
            <w:tcW w:w="2264" w:type="dxa"/>
            <w:vMerge/>
            <w:tcBorders>
              <w:left w:val="single" w:sz="4" w:space="0" w:color="auto"/>
              <w:bottom w:val="single" w:sz="4" w:space="0" w:color="auto"/>
              <w:right w:val="single" w:sz="4" w:space="0" w:color="auto"/>
            </w:tcBorders>
            <w:noWrap/>
            <w:vAlign w:val="center"/>
            <w:hideMark/>
          </w:tcPr>
          <w:p w14:paraId="623CB095" w14:textId="77777777" w:rsidR="00A626DB" w:rsidRPr="006A340F" w:rsidRDefault="00A626DB" w:rsidP="00E44C68">
            <w:pPr>
              <w:jc w:val="center"/>
              <w:rPr>
                <w:sz w:val="18"/>
                <w:szCs w:val="18"/>
              </w:rPr>
            </w:pPr>
          </w:p>
        </w:tc>
        <w:tc>
          <w:tcPr>
            <w:tcW w:w="1842" w:type="dxa"/>
            <w:tcBorders>
              <w:top w:val="single" w:sz="4" w:space="0" w:color="auto"/>
              <w:left w:val="nil"/>
              <w:bottom w:val="single" w:sz="4" w:space="0" w:color="auto"/>
              <w:right w:val="single" w:sz="4" w:space="0" w:color="auto"/>
            </w:tcBorders>
            <w:noWrap/>
            <w:vAlign w:val="center"/>
            <w:hideMark/>
          </w:tcPr>
          <w:p w14:paraId="4D4F1E0B" w14:textId="77777777" w:rsidR="00A626DB" w:rsidRDefault="00CA48AF" w:rsidP="00A626DB">
            <w:pPr>
              <w:jc w:val="center"/>
              <w:rPr>
                <w:sz w:val="18"/>
                <w:szCs w:val="18"/>
              </w:rPr>
            </w:pPr>
            <w:r>
              <w:rPr>
                <w:sz w:val="18"/>
                <w:szCs w:val="18"/>
              </w:rPr>
              <w:t>-</w:t>
            </w:r>
          </w:p>
        </w:tc>
        <w:tc>
          <w:tcPr>
            <w:tcW w:w="2131" w:type="dxa"/>
            <w:tcBorders>
              <w:top w:val="single" w:sz="4" w:space="0" w:color="auto"/>
              <w:left w:val="nil"/>
              <w:bottom w:val="single" w:sz="4" w:space="0" w:color="auto"/>
              <w:right w:val="single" w:sz="4" w:space="0" w:color="auto"/>
            </w:tcBorders>
            <w:vAlign w:val="center"/>
          </w:tcPr>
          <w:p w14:paraId="6F4064A2" w14:textId="77777777" w:rsidR="00A626DB" w:rsidRDefault="00A626DB" w:rsidP="00E44C68">
            <w:pPr>
              <w:jc w:val="center"/>
              <w:rPr>
                <w:sz w:val="18"/>
                <w:szCs w:val="18"/>
              </w:rPr>
            </w:pPr>
            <w:r>
              <w:rPr>
                <w:sz w:val="18"/>
                <w:szCs w:val="18"/>
              </w:rPr>
              <w:t>-</w:t>
            </w:r>
          </w:p>
        </w:tc>
        <w:tc>
          <w:tcPr>
            <w:tcW w:w="1701" w:type="dxa"/>
            <w:tcBorders>
              <w:left w:val="nil"/>
              <w:bottom w:val="single" w:sz="4" w:space="0" w:color="auto"/>
              <w:right w:val="single" w:sz="4" w:space="0" w:color="auto"/>
            </w:tcBorders>
            <w:noWrap/>
            <w:vAlign w:val="center"/>
            <w:hideMark/>
          </w:tcPr>
          <w:p w14:paraId="1461967C" w14:textId="77777777" w:rsidR="00A626DB" w:rsidRPr="00D8358C" w:rsidRDefault="00A626DB" w:rsidP="00E44C68">
            <w:pPr>
              <w:jc w:val="center"/>
              <w:rPr>
                <w:sz w:val="18"/>
                <w:szCs w:val="18"/>
              </w:rPr>
            </w:pPr>
            <w:r>
              <w:rPr>
                <w:sz w:val="18"/>
                <w:szCs w:val="18"/>
              </w:rPr>
              <w:t>0,002</w:t>
            </w:r>
          </w:p>
        </w:tc>
        <w:tc>
          <w:tcPr>
            <w:tcW w:w="1701" w:type="dxa"/>
            <w:tcBorders>
              <w:left w:val="nil"/>
              <w:bottom w:val="single" w:sz="4" w:space="0" w:color="auto"/>
              <w:right w:val="single" w:sz="4" w:space="0" w:color="auto"/>
            </w:tcBorders>
            <w:noWrap/>
            <w:vAlign w:val="center"/>
            <w:hideMark/>
          </w:tcPr>
          <w:p w14:paraId="7ED6E1CB" w14:textId="77777777" w:rsidR="00A626DB" w:rsidRPr="006A340F" w:rsidRDefault="00A626DB" w:rsidP="00E44C68">
            <w:pPr>
              <w:jc w:val="center"/>
              <w:rPr>
                <w:sz w:val="18"/>
                <w:szCs w:val="18"/>
              </w:rPr>
            </w:pPr>
            <w:r>
              <w:rPr>
                <w:sz w:val="18"/>
                <w:szCs w:val="18"/>
              </w:rPr>
              <w:t>-</w:t>
            </w:r>
          </w:p>
        </w:tc>
      </w:tr>
      <w:tr w:rsidR="00CA48AF" w:rsidRPr="006A340F" w14:paraId="799ABBD7" w14:textId="77777777" w:rsidTr="00775DCF">
        <w:trPr>
          <w:trHeight w:val="315"/>
        </w:trPr>
        <w:tc>
          <w:tcPr>
            <w:tcW w:w="957" w:type="dxa"/>
            <w:vMerge w:val="restart"/>
            <w:tcBorders>
              <w:left w:val="single" w:sz="4" w:space="0" w:color="auto"/>
              <w:right w:val="single" w:sz="4" w:space="0" w:color="auto"/>
            </w:tcBorders>
            <w:vAlign w:val="center"/>
            <w:hideMark/>
          </w:tcPr>
          <w:p w14:paraId="051FEA71" w14:textId="77777777" w:rsidR="00CA48AF" w:rsidRPr="006A340F" w:rsidRDefault="00CA48AF" w:rsidP="00E44C68">
            <w:pPr>
              <w:rPr>
                <w:sz w:val="18"/>
                <w:szCs w:val="18"/>
              </w:rPr>
            </w:pPr>
            <w:r>
              <w:rPr>
                <w:sz w:val="18"/>
                <w:szCs w:val="18"/>
              </w:rPr>
              <w:t>0009</w:t>
            </w:r>
          </w:p>
        </w:tc>
        <w:tc>
          <w:tcPr>
            <w:tcW w:w="1700" w:type="dxa"/>
            <w:vMerge w:val="restart"/>
            <w:tcBorders>
              <w:left w:val="single" w:sz="4" w:space="0" w:color="auto"/>
              <w:right w:val="single" w:sz="4" w:space="0" w:color="auto"/>
            </w:tcBorders>
            <w:vAlign w:val="center"/>
            <w:hideMark/>
          </w:tcPr>
          <w:p w14:paraId="347195C4" w14:textId="77777777" w:rsidR="00CA48AF" w:rsidRPr="006A340F" w:rsidRDefault="00CA48AF" w:rsidP="00E44C68">
            <w:pPr>
              <w:rPr>
                <w:sz w:val="18"/>
                <w:szCs w:val="18"/>
              </w:rPr>
            </w:pPr>
            <w:r w:rsidRPr="006F4940">
              <w:rPr>
                <w:sz w:val="18"/>
                <w:szCs w:val="18"/>
              </w:rPr>
              <w:t>Мазутное хозяйство</w:t>
            </w:r>
            <w:r>
              <w:rPr>
                <w:sz w:val="18"/>
                <w:szCs w:val="18"/>
              </w:rPr>
              <w:t xml:space="preserve">, </w:t>
            </w:r>
            <w:r>
              <w:rPr>
                <w:sz w:val="18"/>
                <w:szCs w:val="18"/>
              </w:rPr>
              <w:lastRenderedPageBreak/>
              <w:t>р</w:t>
            </w:r>
            <w:r w:rsidRPr="006F4940">
              <w:rPr>
                <w:sz w:val="18"/>
                <w:szCs w:val="18"/>
              </w:rPr>
              <w:t>езервуар хранения</w:t>
            </w:r>
          </w:p>
        </w:tc>
        <w:tc>
          <w:tcPr>
            <w:tcW w:w="995" w:type="dxa"/>
            <w:tcBorders>
              <w:left w:val="nil"/>
              <w:bottom w:val="single" w:sz="4" w:space="0" w:color="auto"/>
              <w:right w:val="single" w:sz="4" w:space="0" w:color="auto"/>
            </w:tcBorders>
            <w:noWrap/>
            <w:vAlign w:val="center"/>
            <w:hideMark/>
          </w:tcPr>
          <w:p w14:paraId="048B5A32" w14:textId="77777777" w:rsidR="00CA48AF" w:rsidRPr="006F4940" w:rsidRDefault="00CA48AF" w:rsidP="00A626DB">
            <w:pPr>
              <w:jc w:val="center"/>
              <w:rPr>
                <w:sz w:val="18"/>
                <w:szCs w:val="18"/>
              </w:rPr>
            </w:pPr>
            <w:r w:rsidRPr="006F4940">
              <w:rPr>
                <w:sz w:val="18"/>
                <w:szCs w:val="18"/>
              </w:rPr>
              <w:lastRenderedPageBreak/>
              <w:t>0401</w:t>
            </w:r>
          </w:p>
        </w:tc>
        <w:tc>
          <w:tcPr>
            <w:tcW w:w="1985" w:type="dxa"/>
            <w:tcBorders>
              <w:left w:val="nil"/>
              <w:bottom w:val="single" w:sz="4" w:space="0" w:color="auto"/>
              <w:right w:val="single" w:sz="4" w:space="0" w:color="auto"/>
            </w:tcBorders>
            <w:vAlign w:val="center"/>
            <w:hideMark/>
          </w:tcPr>
          <w:p w14:paraId="710FE968" w14:textId="77777777" w:rsidR="00CA48AF" w:rsidRPr="006F4940" w:rsidRDefault="00CA48AF" w:rsidP="00E44C68">
            <w:pPr>
              <w:rPr>
                <w:sz w:val="18"/>
                <w:szCs w:val="18"/>
              </w:rPr>
            </w:pPr>
            <w:r w:rsidRPr="006F4940">
              <w:rPr>
                <w:sz w:val="18"/>
                <w:szCs w:val="18"/>
              </w:rPr>
              <w:t xml:space="preserve">Углеводороды предельные </w:t>
            </w:r>
            <w:r w:rsidRPr="006F4940">
              <w:rPr>
                <w:sz w:val="18"/>
                <w:szCs w:val="18"/>
              </w:rPr>
              <w:lastRenderedPageBreak/>
              <w:t xml:space="preserve">алифатического ряда С1-С10 </w:t>
            </w:r>
          </w:p>
        </w:tc>
        <w:tc>
          <w:tcPr>
            <w:tcW w:w="2264" w:type="dxa"/>
            <w:vMerge w:val="restart"/>
            <w:tcBorders>
              <w:top w:val="single" w:sz="4" w:space="0" w:color="auto"/>
              <w:left w:val="single" w:sz="4" w:space="0" w:color="auto"/>
              <w:right w:val="single" w:sz="4" w:space="0" w:color="auto"/>
            </w:tcBorders>
            <w:noWrap/>
            <w:vAlign w:val="center"/>
            <w:hideMark/>
          </w:tcPr>
          <w:p w14:paraId="0A7A324C" w14:textId="77777777" w:rsidR="00CA48AF" w:rsidRPr="006A340F" w:rsidRDefault="00CA48AF" w:rsidP="00E44C68">
            <w:pPr>
              <w:jc w:val="center"/>
              <w:rPr>
                <w:sz w:val="18"/>
                <w:szCs w:val="18"/>
              </w:rPr>
            </w:pPr>
            <w:r>
              <w:rPr>
                <w:sz w:val="18"/>
                <w:szCs w:val="18"/>
              </w:rPr>
              <w:lastRenderedPageBreak/>
              <w:t>-</w:t>
            </w:r>
          </w:p>
          <w:p w14:paraId="0CE8364D" w14:textId="77777777" w:rsidR="00CA48AF" w:rsidRPr="006A340F" w:rsidRDefault="00CA48AF" w:rsidP="00E44C68">
            <w:pPr>
              <w:jc w:val="center"/>
              <w:rPr>
                <w:sz w:val="18"/>
                <w:szCs w:val="18"/>
              </w:rPr>
            </w:pPr>
          </w:p>
        </w:tc>
        <w:tc>
          <w:tcPr>
            <w:tcW w:w="1842" w:type="dxa"/>
            <w:tcBorders>
              <w:top w:val="single" w:sz="4" w:space="0" w:color="auto"/>
              <w:left w:val="nil"/>
              <w:bottom w:val="single" w:sz="4" w:space="0" w:color="auto"/>
              <w:right w:val="single" w:sz="4" w:space="0" w:color="auto"/>
            </w:tcBorders>
            <w:noWrap/>
            <w:vAlign w:val="center"/>
            <w:hideMark/>
          </w:tcPr>
          <w:p w14:paraId="4377CD49" w14:textId="77777777" w:rsidR="00CA48AF" w:rsidRDefault="00CA48AF" w:rsidP="00A626DB">
            <w:pPr>
              <w:jc w:val="center"/>
              <w:rPr>
                <w:sz w:val="18"/>
                <w:szCs w:val="18"/>
              </w:rPr>
            </w:pPr>
            <w:r>
              <w:rPr>
                <w:sz w:val="18"/>
                <w:szCs w:val="18"/>
              </w:rPr>
              <w:t>-</w:t>
            </w:r>
          </w:p>
        </w:tc>
        <w:tc>
          <w:tcPr>
            <w:tcW w:w="2131" w:type="dxa"/>
            <w:tcBorders>
              <w:top w:val="single" w:sz="4" w:space="0" w:color="auto"/>
              <w:left w:val="nil"/>
              <w:bottom w:val="single" w:sz="4" w:space="0" w:color="auto"/>
              <w:right w:val="single" w:sz="4" w:space="0" w:color="auto"/>
            </w:tcBorders>
            <w:vAlign w:val="center"/>
          </w:tcPr>
          <w:p w14:paraId="660B54E4" w14:textId="77777777" w:rsidR="00CA48AF" w:rsidRDefault="00CA48AF" w:rsidP="00E44C68">
            <w:pPr>
              <w:jc w:val="center"/>
              <w:rPr>
                <w:sz w:val="18"/>
                <w:szCs w:val="18"/>
              </w:rPr>
            </w:pPr>
            <w:r>
              <w:rPr>
                <w:sz w:val="18"/>
                <w:szCs w:val="18"/>
              </w:rPr>
              <w:t>-</w:t>
            </w:r>
          </w:p>
        </w:tc>
        <w:tc>
          <w:tcPr>
            <w:tcW w:w="1701" w:type="dxa"/>
            <w:tcBorders>
              <w:left w:val="nil"/>
              <w:bottom w:val="single" w:sz="4" w:space="0" w:color="auto"/>
              <w:right w:val="single" w:sz="4" w:space="0" w:color="auto"/>
            </w:tcBorders>
            <w:noWrap/>
            <w:vAlign w:val="center"/>
            <w:hideMark/>
          </w:tcPr>
          <w:p w14:paraId="5BC493D5" w14:textId="77777777" w:rsidR="00CA48AF" w:rsidRPr="00D8358C" w:rsidRDefault="00CA48AF" w:rsidP="00E44C68">
            <w:pPr>
              <w:jc w:val="center"/>
              <w:rPr>
                <w:sz w:val="18"/>
                <w:szCs w:val="18"/>
              </w:rPr>
            </w:pPr>
            <w:r w:rsidRPr="00D8358C">
              <w:rPr>
                <w:sz w:val="18"/>
                <w:szCs w:val="18"/>
              </w:rPr>
              <w:t>0,322</w:t>
            </w:r>
          </w:p>
        </w:tc>
        <w:tc>
          <w:tcPr>
            <w:tcW w:w="1701" w:type="dxa"/>
            <w:tcBorders>
              <w:left w:val="nil"/>
              <w:bottom w:val="single" w:sz="4" w:space="0" w:color="auto"/>
              <w:right w:val="single" w:sz="4" w:space="0" w:color="auto"/>
            </w:tcBorders>
            <w:noWrap/>
            <w:vAlign w:val="center"/>
            <w:hideMark/>
          </w:tcPr>
          <w:p w14:paraId="1F682687" w14:textId="77777777" w:rsidR="00CA48AF" w:rsidRPr="006A340F" w:rsidRDefault="00CA48AF" w:rsidP="00E44C68">
            <w:pPr>
              <w:jc w:val="center"/>
              <w:rPr>
                <w:sz w:val="18"/>
                <w:szCs w:val="18"/>
              </w:rPr>
            </w:pPr>
            <w:r>
              <w:rPr>
                <w:sz w:val="18"/>
                <w:szCs w:val="18"/>
              </w:rPr>
              <w:t>-</w:t>
            </w:r>
          </w:p>
        </w:tc>
      </w:tr>
      <w:tr w:rsidR="00CA48AF" w:rsidRPr="006A340F" w14:paraId="5ADFF155" w14:textId="77777777" w:rsidTr="00775DCF">
        <w:trPr>
          <w:trHeight w:val="315"/>
        </w:trPr>
        <w:tc>
          <w:tcPr>
            <w:tcW w:w="957" w:type="dxa"/>
            <w:vMerge/>
            <w:tcBorders>
              <w:left w:val="single" w:sz="4" w:space="0" w:color="auto"/>
              <w:bottom w:val="single" w:sz="4" w:space="0" w:color="auto"/>
              <w:right w:val="single" w:sz="4" w:space="0" w:color="auto"/>
            </w:tcBorders>
            <w:vAlign w:val="center"/>
            <w:hideMark/>
          </w:tcPr>
          <w:p w14:paraId="40252D27" w14:textId="77777777" w:rsidR="00CA48AF" w:rsidRPr="006A340F" w:rsidRDefault="00CA48AF" w:rsidP="00E44C68">
            <w:pPr>
              <w:rPr>
                <w:sz w:val="18"/>
                <w:szCs w:val="18"/>
              </w:rPr>
            </w:pPr>
          </w:p>
        </w:tc>
        <w:tc>
          <w:tcPr>
            <w:tcW w:w="1700" w:type="dxa"/>
            <w:vMerge/>
            <w:tcBorders>
              <w:left w:val="single" w:sz="4" w:space="0" w:color="auto"/>
              <w:bottom w:val="single" w:sz="4" w:space="0" w:color="auto"/>
              <w:right w:val="single" w:sz="4" w:space="0" w:color="auto"/>
            </w:tcBorders>
            <w:vAlign w:val="center"/>
            <w:hideMark/>
          </w:tcPr>
          <w:p w14:paraId="6D42095B" w14:textId="77777777" w:rsidR="00CA48AF" w:rsidRPr="006A340F" w:rsidRDefault="00CA48AF" w:rsidP="00E44C68">
            <w:pPr>
              <w:rPr>
                <w:sz w:val="18"/>
                <w:szCs w:val="18"/>
              </w:rPr>
            </w:pPr>
          </w:p>
        </w:tc>
        <w:tc>
          <w:tcPr>
            <w:tcW w:w="995" w:type="dxa"/>
            <w:tcBorders>
              <w:top w:val="nil"/>
              <w:left w:val="nil"/>
              <w:bottom w:val="single" w:sz="4" w:space="0" w:color="auto"/>
              <w:right w:val="single" w:sz="4" w:space="0" w:color="auto"/>
            </w:tcBorders>
            <w:noWrap/>
            <w:vAlign w:val="center"/>
            <w:hideMark/>
          </w:tcPr>
          <w:p w14:paraId="196DE03F" w14:textId="77777777" w:rsidR="00CA48AF" w:rsidRPr="006F4940" w:rsidRDefault="00CA48AF" w:rsidP="00A626DB">
            <w:pPr>
              <w:jc w:val="center"/>
              <w:rPr>
                <w:sz w:val="18"/>
                <w:szCs w:val="18"/>
              </w:rPr>
            </w:pPr>
            <w:r w:rsidRPr="006F4940">
              <w:rPr>
                <w:sz w:val="18"/>
                <w:szCs w:val="18"/>
              </w:rPr>
              <w:t>0333</w:t>
            </w:r>
          </w:p>
        </w:tc>
        <w:tc>
          <w:tcPr>
            <w:tcW w:w="1985" w:type="dxa"/>
            <w:tcBorders>
              <w:top w:val="nil"/>
              <w:left w:val="nil"/>
              <w:bottom w:val="single" w:sz="4" w:space="0" w:color="auto"/>
              <w:right w:val="single" w:sz="4" w:space="0" w:color="auto"/>
            </w:tcBorders>
            <w:vAlign w:val="center"/>
            <w:hideMark/>
          </w:tcPr>
          <w:p w14:paraId="274091DA" w14:textId="77777777" w:rsidR="00CA48AF" w:rsidRPr="006F4940" w:rsidRDefault="00CA48AF" w:rsidP="00E44C68">
            <w:pPr>
              <w:rPr>
                <w:sz w:val="18"/>
                <w:szCs w:val="18"/>
              </w:rPr>
            </w:pPr>
            <w:r w:rsidRPr="006F4940">
              <w:rPr>
                <w:sz w:val="18"/>
                <w:szCs w:val="18"/>
              </w:rPr>
              <w:t>Сероводород</w:t>
            </w:r>
          </w:p>
        </w:tc>
        <w:tc>
          <w:tcPr>
            <w:tcW w:w="2264" w:type="dxa"/>
            <w:vMerge/>
            <w:tcBorders>
              <w:left w:val="single" w:sz="4" w:space="0" w:color="auto"/>
              <w:bottom w:val="single" w:sz="4" w:space="0" w:color="auto"/>
              <w:right w:val="single" w:sz="4" w:space="0" w:color="auto"/>
            </w:tcBorders>
            <w:noWrap/>
            <w:vAlign w:val="center"/>
            <w:hideMark/>
          </w:tcPr>
          <w:p w14:paraId="73281E2D" w14:textId="77777777" w:rsidR="00CA48AF" w:rsidRPr="006A340F" w:rsidRDefault="00CA48AF" w:rsidP="00E44C68">
            <w:pPr>
              <w:jc w:val="center"/>
              <w:rPr>
                <w:sz w:val="18"/>
                <w:szCs w:val="18"/>
              </w:rPr>
            </w:pPr>
          </w:p>
        </w:tc>
        <w:tc>
          <w:tcPr>
            <w:tcW w:w="1842" w:type="dxa"/>
            <w:tcBorders>
              <w:top w:val="nil"/>
              <w:left w:val="nil"/>
              <w:bottom w:val="single" w:sz="4" w:space="0" w:color="auto"/>
              <w:right w:val="single" w:sz="4" w:space="0" w:color="auto"/>
            </w:tcBorders>
            <w:noWrap/>
            <w:vAlign w:val="center"/>
            <w:hideMark/>
          </w:tcPr>
          <w:p w14:paraId="651A9736" w14:textId="77777777" w:rsidR="00CA48AF" w:rsidRDefault="00CA48AF" w:rsidP="00A626DB">
            <w:pPr>
              <w:jc w:val="center"/>
              <w:rPr>
                <w:sz w:val="18"/>
                <w:szCs w:val="18"/>
              </w:rPr>
            </w:pPr>
            <w:r>
              <w:rPr>
                <w:sz w:val="18"/>
                <w:szCs w:val="18"/>
              </w:rPr>
              <w:t>-</w:t>
            </w:r>
          </w:p>
        </w:tc>
        <w:tc>
          <w:tcPr>
            <w:tcW w:w="2131" w:type="dxa"/>
            <w:tcBorders>
              <w:top w:val="nil"/>
              <w:left w:val="nil"/>
              <w:bottom w:val="single" w:sz="4" w:space="0" w:color="auto"/>
              <w:right w:val="single" w:sz="4" w:space="0" w:color="auto"/>
            </w:tcBorders>
            <w:vAlign w:val="center"/>
          </w:tcPr>
          <w:p w14:paraId="4827DDFD" w14:textId="77777777" w:rsidR="00CA48AF"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hideMark/>
          </w:tcPr>
          <w:p w14:paraId="3C7C17EA" w14:textId="77777777" w:rsidR="00CA48AF" w:rsidRPr="00D8358C" w:rsidRDefault="00CA48AF" w:rsidP="00E44C68">
            <w:pPr>
              <w:jc w:val="center"/>
              <w:rPr>
                <w:sz w:val="18"/>
                <w:szCs w:val="18"/>
              </w:rPr>
            </w:pPr>
            <w:r>
              <w:rPr>
                <w:sz w:val="18"/>
                <w:szCs w:val="18"/>
              </w:rPr>
              <w:t>0,002</w:t>
            </w:r>
          </w:p>
        </w:tc>
        <w:tc>
          <w:tcPr>
            <w:tcW w:w="1701" w:type="dxa"/>
            <w:tcBorders>
              <w:top w:val="nil"/>
              <w:left w:val="nil"/>
              <w:bottom w:val="single" w:sz="4" w:space="0" w:color="auto"/>
              <w:right w:val="single" w:sz="4" w:space="0" w:color="auto"/>
            </w:tcBorders>
            <w:noWrap/>
            <w:vAlign w:val="center"/>
            <w:hideMark/>
          </w:tcPr>
          <w:p w14:paraId="7FAE4026" w14:textId="77777777" w:rsidR="00CA48AF" w:rsidRPr="006A340F" w:rsidRDefault="00CA48AF" w:rsidP="00E44C68">
            <w:pPr>
              <w:jc w:val="center"/>
              <w:rPr>
                <w:sz w:val="18"/>
                <w:szCs w:val="18"/>
              </w:rPr>
            </w:pPr>
            <w:r>
              <w:rPr>
                <w:sz w:val="18"/>
                <w:szCs w:val="18"/>
              </w:rPr>
              <w:t>-</w:t>
            </w:r>
          </w:p>
        </w:tc>
      </w:tr>
      <w:tr w:rsidR="00A626DB" w:rsidRPr="006A340F" w14:paraId="6AF11888" w14:textId="77777777" w:rsidTr="00775DCF">
        <w:trPr>
          <w:trHeight w:val="315"/>
        </w:trPr>
        <w:tc>
          <w:tcPr>
            <w:tcW w:w="957" w:type="dxa"/>
            <w:tcBorders>
              <w:top w:val="single" w:sz="4" w:space="0" w:color="auto"/>
              <w:left w:val="single" w:sz="4" w:space="0" w:color="auto"/>
              <w:bottom w:val="single" w:sz="4" w:space="0" w:color="auto"/>
              <w:right w:val="single" w:sz="4" w:space="0" w:color="auto"/>
            </w:tcBorders>
            <w:vAlign w:val="center"/>
            <w:hideMark/>
          </w:tcPr>
          <w:p w14:paraId="5C3A29B6" w14:textId="77777777" w:rsidR="00A626DB" w:rsidRPr="006A340F" w:rsidRDefault="00A626DB" w:rsidP="00E44C68">
            <w:pPr>
              <w:rPr>
                <w:sz w:val="18"/>
                <w:szCs w:val="18"/>
              </w:rPr>
            </w:pPr>
            <w:r>
              <w:rPr>
                <w:sz w:val="18"/>
                <w:szCs w:val="18"/>
              </w:rPr>
              <w:t>0010</w:t>
            </w:r>
          </w:p>
        </w:tc>
        <w:tc>
          <w:tcPr>
            <w:tcW w:w="1700" w:type="dxa"/>
            <w:tcBorders>
              <w:left w:val="single" w:sz="4" w:space="0" w:color="auto"/>
              <w:bottom w:val="single" w:sz="4" w:space="0" w:color="auto"/>
              <w:right w:val="single" w:sz="4" w:space="0" w:color="auto"/>
            </w:tcBorders>
            <w:vAlign w:val="center"/>
            <w:hideMark/>
          </w:tcPr>
          <w:p w14:paraId="3E5F112C" w14:textId="77777777" w:rsidR="00A626DB" w:rsidRDefault="00A626DB" w:rsidP="00E44C68">
            <w:pPr>
              <w:rPr>
                <w:sz w:val="18"/>
                <w:szCs w:val="18"/>
              </w:rPr>
            </w:pPr>
            <w:r w:rsidRPr="006F4940">
              <w:rPr>
                <w:sz w:val="18"/>
                <w:szCs w:val="18"/>
              </w:rPr>
              <w:t>Мазутное хозяйство</w:t>
            </w:r>
            <w:r>
              <w:rPr>
                <w:sz w:val="18"/>
                <w:szCs w:val="18"/>
              </w:rPr>
              <w:t>,</w:t>
            </w:r>
          </w:p>
          <w:p w14:paraId="60228798" w14:textId="77777777" w:rsidR="00A626DB" w:rsidRPr="006A340F" w:rsidRDefault="00A626DB" w:rsidP="00E44C68">
            <w:pPr>
              <w:rPr>
                <w:sz w:val="18"/>
                <w:szCs w:val="18"/>
              </w:rPr>
            </w:pPr>
            <w:r>
              <w:rPr>
                <w:sz w:val="18"/>
                <w:szCs w:val="18"/>
              </w:rPr>
              <w:t>ж/д цистерна</w:t>
            </w:r>
          </w:p>
        </w:tc>
        <w:tc>
          <w:tcPr>
            <w:tcW w:w="995" w:type="dxa"/>
            <w:tcBorders>
              <w:top w:val="nil"/>
              <w:left w:val="nil"/>
              <w:bottom w:val="single" w:sz="4" w:space="0" w:color="auto"/>
              <w:right w:val="single" w:sz="4" w:space="0" w:color="auto"/>
            </w:tcBorders>
            <w:noWrap/>
            <w:vAlign w:val="center"/>
            <w:hideMark/>
          </w:tcPr>
          <w:p w14:paraId="27B8BE6B" w14:textId="77777777" w:rsidR="00A626DB" w:rsidRPr="006F4940" w:rsidRDefault="00A626DB" w:rsidP="00A626DB">
            <w:pPr>
              <w:jc w:val="center"/>
              <w:rPr>
                <w:sz w:val="18"/>
                <w:szCs w:val="18"/>
              </w:rPr>
            </w:pPr>
            <w:r w:rsidRPr="006F4940">
              <w:rPr>
                <w:sz w:val="18"/>
                <w:szCs w:val="18"/>
              </w:rPr>
              <w:t>0401</w:t>
            </w:r>
          </w:p>
        </w:tc>
        <w:tc>
          <w:tcPr>
            <w:tcW w:w="1985" w:type="dxa"/>
            <w:tcBorders>
              <w:top w:val="nil"/>
              <w:left w:val="nil"/>
              <w:bottom w:val="single" w:sz="4" w:space="0" w:color="auto"/>
              <w:right w:val="single" w:sz="4" w:space="0" w:color="auto"/>
            </w:tcBorders>
            <w:vAlign w:val="center"/>
            <w:hideMark/>
          </w:tcPr>
          <w:p w14:paraId="756DCD6F" w14:textId="77777777" w:rsidR="00A626DB" w:rsidRPr="006F4940" w:rsidRDefault="00A626DB" w:rsidP="00E44C68">
            <w:pPr>
              <w:rPr>
                <w:sz w:val="18"/>
                <w:szCs w:val="18"/>
              </w:rPr>
            </w:pPr>
            <w:r w:rsidRPr="006F4940">
              <w:rPr>
                <w:sz w:val="18"/>
                <w:szCs w:val="18"/>
              </w:rPr>
              <w:t xml:space="preserve">Углеводороды предельные алифатического ряда С1-С10 </w:t>
            </w:r>
          </w:p>
        </w:tc>
        <w:tc>
          <w:tcPr>
            <w:tcW w:w="2264" w:type="dxa"/>
            <w:tcBorders>
              <w:top w:val="single" w:sz="4" w:space="0" w:color="auto"/>
              <w:left w:val="single" w:sz="4" w:space="0" w:color="auto"/>
              <w:bottom w:val="single" w:sz="4" w:space="0" w:color="auto"/>
              <w:right w:val="single" w:sz="4" w:space="0" w:color="auto"/>
            </w:tcBorders>
            <w:noWrap/>
            <w:vAlign w:val="center"/>
            <w:hideMark/>
          </w:tcPr>
          <w:p w14:paraId="106F0EDE" w14:textId="77777777" w:rsidR="00A626DB" w:rsidRDefault="00A626DB" w:rsidP="00E44C68">
            <w:pPr>
              <w:jc w:val="center"/>
              <w:rPr>
                <w:sz w:val="18"/>
                <w:szCs w:val="18"/>
              </w:rPr>
            </w:pPr>
            <w:r>
              <w:rPr>
                <w:sz w:val="18"/>
                <w:szCs w:val="18"/>
              </w:rPr>
              <w:t>-</w:t>
            </w:r>
          </w:p>
        </w:tc>
        <w:tc>
          <w:tcPr>
            <w:tcW w:w="1842" w:type="dxa"/>
            <w:tcBorders>
              <w:top w:val="nil"/>
              <w:left w:val="nil"/>
              <w:bottom w:val="single" w:sz="4" w:space="0" w:color="auto"/>
              <w:right w:val="single" w:sz="4" w:space="0" w:color="auto"/>
            </w:tcBorders>
            <w:noWrap/>
            <w:vAlign w:val="center"/>
            <w:hideMark/>
          </w:tcPr>
          <w:p w14:paraId="0F9A11B9" w14:textId="77777777" w:rsidR="00A626DB" w:rsidRDefault="00CA48AF" w:rsidP="00A626DB">
            <w:pPr>
              <w:jc w:val="center"/>
              <w:rPr>
                <w:sz w:val="18"/>
                <w:szCs w:val="18"/>
              </w:rPr>
            </w:pPr>
            <w:r>
              <w:rPr>
                <w:sz w:val="18"/>
                <w:szCs w:val="18"/>
              </w:rPr>
              <w:t>-</w:t>
            </w:r>
          </w:p>
        </w:tc>
        <w:tc>
          <w:tcPr>
            <w:tcW w:w="2131" w:type="dxa"/>
            <w:tcBorders>
              <w:top w:val="nil"/>
              <w:left w:val="nil"/>
              <w:bottom w:val="single" w:sz="4" w:space="0" w:color="auto"/>
              <w:right w:val="single" w:sz="4" w:space="0" w:color="auto"/>
            </w:tcBorders>
            <w:vAlign w:val="center"/>
          </w:tcPr>
          <w:p w14:paraId="24A6AD17" w14:textId="77777777" w:rsidR="00A626DB" w:rsidRDefault="00A626DB"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hideMark/>
          </w:tcPr>
          <w:p w14:paraId="294B1EC1" w14:textId="77777777" w:rsidR="00A626DB" w:rsidRDefault="00A626DB" w:rsidP="00E44C68">
            <w:pPr>
              <w:jc w:val="center"/>
              <w:rPr>
                <w:sz w:val="18"/>
                <w:szCs w:val="18"/>
              </w:rPr>
            </w:pPr>
            <w:r>
              <w:rPr>
                <w:sz w:val="18"/>
                <w:szCs w:val="18"/>
              </w:rPr>
              <w:t>0,792</w:t>
            </w:r>
          </w:p>
        </w:tc>
        <w:tc>
          <w:tcPr>
            <w:tcW w:w="1701" w:type="dxa"/>
            <w:tcBorders>
              <w:top w:val="nil"/>
              <w:left w:val="nil"/>
              <w:bottom w:val="single" w:sz="4" w:space="0" w:color="auto"/>
              <w:right w:val="single" w:sz="4" w:space="0" w:color="auto"/>
            </w:tcBorders>
            <w:noWrap/>
            <w:vAlign w:val="center"/>
            <w:hideMark/>
          </w:tcPr>
          <w:p w14:paraId="41E78BF5" w14:textId="77777777" w:rsidR="00A626DB" w:rsidRPr="006A340F" w:rsidRDefault="00A626DB" w:rsidP="00E44C68">
            <w:pPr>
              <w:jc w:val="center"/>
              <w:rPr>
                <w:sz w:val="18"/>
                <w:szCs w:val="18"/>
              </w:rPr>
            </w:pPr>
            <w:r>
              <w:rPr>
                <w:sz w:val="18"/>
                <w:szCs w:val="18"/>
              </w:rPr>
              <w:t>-</w:t>
            </w:r>
          </w:p>
        </w:tc>
      </w:tr>
      <w:tr w:rsidR="00CA48AF" w:rsidRPr="006A340F" w14:paraId="64E309D3" w14:textId="77777777" w:rsidTr="00775DCF">
        <w:trPr>
          <w:trHeight w:val="315"/>
        </w:trPr>
        <w:tc>
          <w:tcPr>
            <w:tcW w:w="957" w:type="dxa"/>
            <w:vMerge w:val="restart"/>
            <w:tcBorders>
              <w:top w:val="single" w:sz="4" w:space="0" w:color="auto"/>
              <w:left w:val="single" w:sz="4" w:space="0" w:color="auto"/>
              <w:bottom w:val="single" w:sz="4" w:space="0" w:color="auto"/>
              <w:right w:val="single" w:sz="4" w:space="0" w:color="auto"/>
            </w:tcBorders>
            <w:vAlign w:val="center"/>
            <w:hideMark/>
          </w:tcPr>
          <w:p w14:paraId="3E471424" w14:textId="77777777" w:rsidR="00CA48AF" w:rsidRPr="006A340F" w:rsidRDefault="00CA48AF" w:rsidP="00E44C68">
            <w:pPr>
              <w:rPr>
                <w:sz w:val="18"/>
                <w:szCs w:val="18"/>
              </w:rPr>
            </w:pPr>
            <w:r>
              <w:rPr>
                <w:sz w:val="18"/>
                <w:szCs w:val="18"/>
              </w:rPr>
              <w:t>0011</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47DC70EF" w14:textId="77777777" w:rsidR="00CA48AF" w:rsidRDefault="00CA48AF" w:rsidP="00E44C68">
            <w:pPr>
              <w:rPr>
                <w:sz w:val="18"/>
                <w:szCs w:val="18"/>
              </w:rPr>
            </w:pPr>
            <w:r w:rsidRPr="006F4940">
              <w:rPr>
                <w:sz w:val="18"/>
                <w:szCs w:val="18"/>
              </w:rPr>
              <w:t>Мазутное хозяйство</w:t>
            </w:r>
            <w:r>
              <w:rPr>
                <w:sz w:val="18"/>
                <w:szCs w:val="18"/>
              </w:rPr>
              <w:t>,</w:t>
            </w:r>
          </w:p>
          <w:p w14:paraId="6EE56214" w14:textId="77777777" w:rsidR="00CA48AF" w:rsidRPr="006A340F" w:rsidRDefault="00CA48AF" w:rsidP="00E44C68">
            <w:pPr>
              <w:rPr>
                <w:sz w:val="18"/>
                <w:szCs w:val="18"/>
              </w:rPr>
            </w:pPr>
            <w:r>
              <w:rPr>
                <w:sz w:val="18"/>
                <w:szCs w:val="18"/>
              </w:rPr>
              <w:t>Приемная емкость ма-та</w:t>
            </w:r>
          </w:p>
        </w:tc>
        <w:tc>
          <w:tcPr>
            <w:tcW w:w="995" w:type="dxa"/>
            <w:tcBorders>
              <w:top w:val="single" w:sz="4" w:space="0" w:color="auto"/>
              <w:left w:val="nil"/>
              <w:bottom w:val="single" w:sz="4" w:space="0" w:color="auto"/>
              <w:right w:val="single" w:sz="4" w:space="0" w:color="auto"/>
            </w:tcBorders>
            <w:noWrap/>
            <w:vAlign w:val="center"/>
            <w:hideMark/>
          </w:tcPr>
          <w:p w14:paraId="70F090A0" w14:textId="77777777" w:rsidR="00CA48AF" w:rsidRPr="006F4940" w:rsidRDefault="00CA48AF" w:rsidP="00A626DB">
            <w:pPr>
              <w:jc w:val="center"/>
              <w:rPr>
                <w:sz w:val="18"/>
                <w:szCs w:val="18"/>
              </w:rPr>
            </w:pPr>
            <w:r w:rsidRPr="006F4940">
              <w:rPr>
                <w:sz w:val="18"/>
                <w:szCs w:val="18"/>
              </w:rPr>
              <w:t>0401</w:t>
            </w:r>
          </w:p>
        </w:tc>
        <w:tc>
          <w:tcPr>
            <w:tcW w:w="1985" w:type="dxa"/>
            <w:tcBorders>
              <w:top w:val="nil"/>
              <w:left w:val="nil"/>
              <w:bottom w:val="single" w:sz="4" w:space="0" w:color="auto"/>
              <w:right w:val="single" w:sz="4" w:space="0" w:color="auto"/>
            </w:tcBorders>
            <w:vAlign w:val="center"/>
            <w:hideMark/>
          </w:tcPr>
          <w:p w14:paraId="57E9319A" w14:textId="77777777" w:rsidR="00CA48AF" w:rsidRPr="006F4940" w:rsidRDefault="00CA48AF" w:rsidP="00E44C68">
            <w:pPr>
              <w:rPr>
                <w:sz w:val="18"/>
                <w:szCs w:val="18"/>
              </w:rPr>
            </w:pPr>
            <w:r w:rsidRPr="006F4940">
              <w:rPr>
                <w:sz w:val="18"/>
                <w:szCs w:val="18"/>
              </w:rPr>
              <w:t xml:space="preserve">Углеводороды предельные алифатического ряда С1-С10 </w:t>
            </w:r>
          </w:p>
        </w:tc>
        <w:tc>
          <w:tcPr>
            <w:tcW w:w="2264" w:type="dxa"/>
            <w:vMerge w:val="restart"/>
            <w:tcBorders>
              <w:top w:val="single" w:sz="4" w:space="0" w:color="auto"/>
              <w:left w:val="single" w:sz="4" w:space="0" w:color="auto"/>
              <w:right w:val="single" w:sz="4" w:space="0" w:color="auto"/>
            </w:tcBorders>
            <w:noWrap/>
            <w:vAlign w:val="center"/>
            <w:hideMark/>
          </w:tcPr>
          <w:p w14:paraId="2820B4F1" w14:textId="77777777" w:rsidR="00CA48AF" w:rsidRPr="006A340F" w:rsidRDefault="00CA48AF" w:rsidP="00E44C68">
            <w:pPr>
              <w:jc w:val="center"/>
              <w:rPr>
                <w:sz w:val="18"/>
                <w:szCs w:val="18"/>
              </w:rPr>
            </w:pPr>
            <w:r>
              <w:rPr>
                <w:sz w:val="18"/>
                <w:szCs w:val="18"/>
              </w:rPr>
              <w:t>-</w:t>
            </w:r>
          </w:p>
          <w:p w14:paraId="09CA4CC8" w14:textId="77777777" w:rsidR="00CA48AF" w:rsidRPr="006A340F" w:rsidRDefault="00CA48AF" w:rsidP="00E44C68">
            <w:pPr>
              <w:jc w:val="center"/>
              <w:rPr>
                <w:sz w:val="18"/>
                <w:szCs w:val="18"/>
              </w:rPr>
            </w:pPr>
            <w:r>
              <w:rPr>
                <w:sz w:val="18"/>
                <w:szCs w:val="18"/>
              </w:rPr>
              <w:t>-</w:t>
            </w:r>
          </w:p>
        </w:tc>
        <w:tc>
          <w:tcPr>
            <w:tcW w:w="1842" w:type="dxa"/>
            <w:tcBorders>
              <w:top w:val="nil"/>
              <w:left w:val="nil"/>
              <w:bottom w:val="single" w:sz="4" w:space="0" w:color="auto"/>
              <w:right w:val="single" w:sz="4" w:space="0" w:color="auto"/>
            </w:tcBorders>
            <w:noWrap/>
            <w:vAlign w:val="center"/>
            <w:hideMark/>
          </w:tcPr>
          <w:p w14:paraId="30F05638" w14:textId="77777777" w:rsidR="00CA48AF" w:rsidRDefault="00CA48AF"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vAlign w:val="center"/>
          </w:tcPr>
          <w:p w14:paraId="0F2879B7" w14:textId="77777777" w:rsidR="00CA48AF"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hideMark/>
          </w:tcPr>
          <w:p w14:paraId="1ED20D04" w14:textId="77777777" w:rsidR="00CA48AF" w:rsidRPr="004410BF" w:rsidRDefault="00CA48AF" w:rsidP="00E44C68">
            <w:pPr>
              <w:jc w:val="center"/>
              <w:rPr>
                <w:sz w:val="18"/>
                <w:szCs w:val="18"/>
              </w:rPr>
            </w:pPr>
            <w:r w:rsidRPr="004410BF">
              <w:rPr>
                <w:sz w:val="18"/>
                <w:szCs w:val="18"/>
              </w:rPr>
              <w:t>0,233</w:t>
            </w:r>
          </w:p>
        </w:tc>
        <w:tc>
          <w:tcPr>
            <w:tcW w:w="1701" w:type="dxa"/>
            <w:tcBorders>
              <w:top w:val="nil"/>
              <w:left w:val="nil"/>
              <w:bottom w:val="single" w:sz="4" w:space="0" w:color="auto"/>
              <w:right w:val="single" w:sz="4" w:space="0" w:color="auto"/>
            </w:tcBorders>
            <w:noWrap/>
            <w:vAlign w:val="center"/>
            <w:hideMark/>
          </w:tcPr>
          <w:p w14:paraId="7B4A1A62" w14:textId="77777777" w:rsidR="00CA48AF" w:rsidRPr="006A340F" w:rsidRDefault="00CA48AF" w:rsidP="00E44C68">
            <w:pPr>
              <w:jc w:val="center"/>
              <w:rPr>
                <w:sz w:val="18"/>
                <w:szCs w:val="18"/>
              </w:rPr>
            </w:pPr>
            <w:r>
              <w:rPr>
                <w:sz w:val="18"/>
                <w:szCs w:val="18"/>
              </w:rPr>
              <w:t>-</w:t>
            </w:r>
          </w:p>
        </w:tc>
      </w:tr>
      <w:tr w:rsidR="00CA48AF" w:rsidRPr="006A340F" w14:paraId="64FE96AF" w14:textId="77777777" w:rsidTr="00775DCF">
        <w:trPr>
          <w:trHeight w:val="315"/>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74FCD6F7" w14:textId="77777777" w:rsidR="00CA48AF" w:rsidRPr="006A340F" w:rsidRDefault="00CA48AF" w:rsidP="00E44C68">
            <w:pPr>
              <w:rPr>
                <w:sz w:val="18"/>
                <w:szCs w:val="18"/>
              </w:rPr>
            </w:pPr>
          </w:p>
        </w:tc>
        <w:tc>
          <w:tcPr>
            <w:tcW w:w="1700" w:type="dxa"/>
            <w:vMerge/>
            <w:tcBorders>
              <w:left w:val="single" w:sz="4" w:space="0" w:color="auto"/>
              <w:bottom w:val="single" w:sz="4" w:space="0" w:color="auto"/>
              <w:right w:val="single" w:sz="4" w:space="0" w:color="auto"/>
            </w:tcBorders>
            <w:vAlign w:val="center"/>
            <w:hideMark/>
          </w:tcPr>
          <w:p w14:paraId="22CFB07A" w14:textId="77777777" w:rsidR="00CA48AF" w:rsidRPr="006A340F" w:rsidRDefault="00CA48AF" w:rsidP="00E44C68">
            <w:pPr>
              <w:rPr>
                <w:sz w:val="18"/>
                <w:szCs w:val="18"/>
              </w:rPr>
            </w:pPr>
          </w:p>
        </w:tc>
        <w:tc>
          <w:tcPr>
            <w:tcW w:w="995" w:type="dxa"/>
            <w:tcBorders>
              <w:top w:val="nil"/>
              <w:left w:val="nil"/>
              <w:bottom w:val="single" w:sz="4" w:space="0" w:color="auto"/>
              <w:right w:val="single" w:sz="4" w:space="0" w:color="auto"/>
            </w:tcBorders>
            <w:noWrap/>
            <w:vAlign w:val="center"/>
            <w:hideMark/>
          </w:tcPr>
          <w:p w14:paraId="14B1FDC8" w14:textId="77777777" w:rsidR="00CA48AF" w:rsidRPr="006F4940" w:rsidRDefault="00CA48AF" w:rsidP="00A626DB">
            <w:pPr>
              <w:jc w:val="center"/>
              <w:rPr>
                <w:sz w:val="18"/>
                <w:szCs w:val="18"/>
              </w:rPr>
            </w:pPr>
            <w:r w:rsidRPr="006F4940">
              <w:rPr>
                <w:sz w:val="18"/>
                <w:szCs w:val="18"/>
              </w:rPr>
              <w:t>0333</w:t>
            </w:r>
          </w:p>
        </w:tc>
        <w:tc>
          <w:tcPr>
            <w:tcW w:w="1985" w:type="dxa"/>
            <w:tcBorders>
              <w:top w:val="nil"/>
              <w:left w:val="nil"/>
              <w:bottom w:val="single" w:sz="4" w:space="0" w:color="auto"/>
              <w:right w:val="single" w:sz="4" w:space="0" w:color="auto"/>
            </w:tcBorders>
            <w:vAlign w:val="center"/>
            <w:hideMark/>
          </w:tcPr>
          <w:p w14:paraId="0B61A3BF" w14:textId="77777777" w:rsidR="00CA48AF" w:rsidRPr="006F4940" w:rsidRDefault="00CA48AF" w:rsidP="00E44C68">
            <w:pPr>
              <w:rPr>
                <w:sz w:val="18"/>
                <w:szCs w:val="18"/>
              </w:rPr>
            </w:pPr>
            <w:r w:rsidRPr="006F4940">
              <w:rPr>
                <w:sz w:val="18"/>
                <w:szCs w:val="18"/>
              </w:rPr>
              <w:t>Сероводород</w:t>
            </w:r>
          </w:p>
        </w:tc>
        <w:tc>
          <w:tcPr>
            <w:tcW w:w="2264" w:type="dxa"/>
            <w:vMerge/>
            <w:tcBorders>
              <w:left w:val="single" w:sz="4" w:space="0" w:color="auto"/>
              <w:bottom w:val="single" w:sz="4" w:space="0" w:color="auto"/>
              <w:right w:val="single" w:sz="4" w:space="0" w:color="auto"/>
            </w:tcBorders>
            <w:noWrap/>
            <w:vAlign w:val="center"/>
            <w:hideMark/>
          </w:tcPr>
          <w:p w14:paraId="3BD391CE" w14:textId="77777777" w:rsidR="00CA48AF" w:rsidRPr="006A340F" w:rsidRDefault="00CA48AF" w:rsidP="00E44C68">
            <w:pPr>
              <w:jc w:val="center"/>
              <w:rPr>
                <w:sz w:val="18"/>
                <w:szCs w:val="18"/>
              </w:rPr>
            </w:pPr>
          </w:p>
        </w:tc>
        <w:tc>
          <w:tcPr>
            <w:tcW w:w="1842" w:type="dxa"/>
            <w:tcBorders>
              <w:left w:val="single" w:sz="4" w:space="0" w:color="auto"/>
              <w:bottom w:val="single" w:sz="4" w:space="0" w:color="auto"/>
              <w:right w:val="single" w:sz="4" w:space="0" w:color="auto"/>
            </w:tcBorders>
            <w:noWrap/>
            <w:vAlign w:val="center"/>
            <w:hideMark/>
          </w:tcPr>
          <w:p w14:paraId="3E8D6740" w14:textId="77777777" w:rsidR="00CA48AF" w:rsidRPr="006A340F" w:rsidRDefault="00CA48AF"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hideMark/>
          </w:tcPr>
          <w:p w14:paraId="51BECCCE" w14:textId="77777777" w:rsidR="00CA48AF" w:rsidRPr="006A340F"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hideMark/>
          </w:tcPr>
          <w:p w14:paraId="1FC3CA69" w14:textId="77777777" w:rsidR="00CA48AF" w:rsidRPr="00CA48AF" w:rsidRDefault="00CA48AF" w:rsidP="00E44C68">
            <w:pPr>
              <w:jc w:val="center"/>
              <w:rPr>
                <w:sz w:val="18"/>
                <w:szCs w:val="18"/>
              </w:rPr>
            </w:pPr>
            <w:r w:rsidRPr="00CA48AF">
              <w:rPr>
                <w:sz w:val="18"/>
                <w:szCs w:val="18"/>
              </w:rPr>
              <w:t>0,001</w:t>
            </w:r>
          </w:p>
        </w:tc>
        <w:tc>
          <w:tcPr>
            <w:tcW w:w="1701" w:type="dxa"/>
            <w:tcBorders>
              <w:top w:val="nil"/>
              <w:left w:val="nil"/>
              <w:bottom w:val="single" w:sz="4" w:space="0" w:color="auto"/>
              <w:right w:val="single" w:sz="4" w:space="0" w:color="auto"/>
            </w:tcBorders>
            <w:noWrap/>
            <w:vAlign w:val="center"/>
            <w:hideMark/>
          </w:tcPr>
          <w:p w14:paraId="3538F43D" w14:textId="77777777" w:rsidR="00CA48AF" w:rsidRPr="006A340F" w:rsidRDefault="00CA48AF" w:rsidP="00E44C68">
            <w:pPr>
              <w:jc w:val="center"/>
              <w:rPr>
                <w:sz w:val="18"/>
                <w:szCs w:val="18"/>
              </w:rPr>
            </w:pPr>
            <w:r>
              <w:rPr>
                <w:sz w:val="18"/>
                <w:szCs w:val="18"/>
              </w:rPr>
              <w:t>-</w:t>
            </w:r>
          </w:p>
        </w:tc>
      </w:tr>
      <w:tr w:rsidR="00F83F14" w:rsidRPr="006A340F" w14:paraId="6534B0B7" w14:textId="77777777" w:rsidTr="00775DCF">
        <w:trPr>
          <w:trHeight w:val="315"/>
        </w:trPr>
        <w:tc>
          <w:tcPr>
            <w:tcW w:w="957" w:type="dxa"/>
            <w:tcBorders>
              <w:top w:val="single" w:sz="4" w:space="0" w:color="auto"/>
              <w:left w:val="single" w:sz="4" w:space="0" w:color="auto"/>
              <w:right w:val="single" w:sz="4" w:space="0" w:color="auto"/>
            </w:tcBorders>
            <w:vAlign w:val="center"/>
            <w:hideMark/>
          </w:tcPr>
          <w:p w14:paraId="15E79F34" w14:textId="77777777" w:rsidR="002760F3" w:rsidRPr="006A340F" w:rsidRDefault="00A626DB" w:rsidP="00E44C68">
            <w:pPr>
              <w:rPr>
                <w:sz w:val="18"/>
                <w:szCs w:val="18"/>
              </w:rPr>
            </w:pPr>
            <w:r>
              <w:rPr>
                <w:sz w:val="18"/>
                <w:szCs w:val="18"/>
              </w:rPr>
              <w:t>00</w:t>
            </w:r>
            <w:r w:rsidR="002760F3">
              <w:rPr>
                <w:sz w:val="18"/>
                <w:szCs w:val="18"/>
              </w:rPr>
              <w:t>28</w:t>
            </w:r>
          </w:p>
        </w:tc>
        <w:tc>
          <w:tcPr>
            <w:tcW w:w="1700" w:type="dxa"/>
            <w:tcBorders>
              <w:top w:val="single" w:sz="4" w:space="0" w:color="auto"/>
              <w:left w:val="single" w:sz="4" w:space="0" w:color="auto"/>
              <w:right w:val="single" w:sz="4" w:space="0" w:color="auto"/>
            </w:tcBorders>
            <w:vAlign w:val="center"/>
            <w:hideMark/>
          </w:tcPr>
          <w:p w14:paraId="71D34962" w14:textId="77777777" w:rsidR="002760F3" w:rsidRPr="006A340F" w:rsidRDefault="002760F3" w:rsidP="00E44C68">
            <w:pPr>
              <w:rPr>
                <w:sz w:val="18"/>
                <w:szCs w:val="18"/>
              </w:rPr>
            </w:pPr>
            <w:r>
              <w:rPr>
                <w:sz w:val="18"/>
                <w:szCs w:val="18"/>
              </w:rPr>
              <w:t>Мазутонасосная, мазутные насосы</w:t>
            </w:r>
          </w:p>
        </w:tc>
        <w:tc>
          <w:tcPr>
            <w:tcW w:w="995" w:type="dxa"/>
            <w:tcBorders>
              <w:top w:val="nil"/>
              <w:left w:val="nil"/>
              <w:bottom w:val="single" w:sz="4" w:space="0" w:color="auto"/>
              <w:right w:val="single" w:sz="4" w:space="0" w:color="auto"/>
            </w:tcBorders>
            <w:noWrap/>
            <w:vAlign w:val="center"/>
            <w:hideMark/>
          </w:tcPr>
          <w:p w14:paraId="51B316FB" w14:textId="77777777" w:rsidR="002760F3" w:rsidRPr="006F4940" w:rsidRDefault="002760F3" w:rsidP="00A626DB">
            <w:pPr>
              <w:jc w:val="center"/>
              <w:rPr>
                <w:sz w:val="18"/>
                <w:szCs w:val="18"/>
              </w:rPr>
            </w:pPr>
            <w:r w:rsidRPr="006F4940">
              <w:rPr>
                <w:sz w:val="18"/>
                <w:szCs w:val="18"/>
              </w:rPr>
              <w:t>0401</w:t>
            </w:r>
          </w:p>
        </w:tc>
        <w:tc>
          <w:tcPr>
            <w:tcW w:w="1985" w:type="dxa"/>
            <w:tcBorders>
              <w:top w:val="nil"/>
              <w:left w:val="nil"/>
              <w:bottom w:val="single" w:sz="4" w:space="0" w:color="auto"/>
              <w:right w:val="single" w:sz="4" w:space="0" w:color="auto"/>
            </w:tcBorders>
            <w:vAlign w:val="center"/>
            <w:hideMark/>
          </w:tcPr>
          <w:p w14:paraId="5E85880E" w14:textId="77777777" w:rsidR="002760F3" w:rsidRPr="006F4940" w:rsidRDefault="002760F3" w:rsidP="00E44C68">
            <w:pPr>
              <w:rPr>
                <w:sz w:val="18"/>
                <w:szCs w:val="18"/>
              </w:rPr>
            </w:pPr>
            <w:r w:rsidRPr="006F4940">
              <w:rPr>
                <w:sz w:val="18"/>
                <w:szCs w:val="18"/>
              </w:rPr>
              <w:t xml:space="preserve">Углеводороды предельные алифатического ряда С1-С10 </w:t>
            </w:r>
          </w:p>
        </w:tc>
        <w:tc>
          <w:tcPr>
            <w:tcW w:w="2264" w:type="dxa"/>
            <w:tcBorders>
              <w:top w:val="single" w:sz="4" w:space="0" w:color="auto"/>
              <w:left w:val="single" w:sz="4" w:space="0" w:color="auto"/>
              <w:bottom w:val="single" w:sz="4" w:space="0" w:color="auto"/>
              <w:right w:val="single" w:sz="4" w:space="0" w:color="auto"/>
            </w:tcBorders>
            <w:noWrap/>
            <w:vAlign w:val="center"/>
            <w:hideMark/>
          </w:tcPr>
          <w:p w14:paraId="43C15801" w14:textId="77777777" w:rsidR="002760F3" w:rsidRPr="006A340F" w:rsidRDefault="002760F3" w:rsidP="00E44C68">
            <w:pPr>
              <w:jc w:val="center"/>
              <w:rPr>
                <w:sz w:val="18"/>
                <w:szCs w:val="18"/>
              </w:rPr>
            </w:pPr>
            <w:r>
              <w:rPr>
                <w:sz w:val="18"/>
                <w:szCs w:val="18"/>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6B59ECD0" w14:textId="77777777" w:rsidR="002760F3" w:rsidRPr="006A340F" w:rsidRDefault="00CA48AF"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hideMark/>
          </w:tcPr>
          <w:p w14:paraId="73DEC838"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hideMark/>
          </w:tcPr>
          <w:p w14:paraId="44B3F279" w14:textId="77777777" w:rsidR="002760F3" w:rsidRPr="00CA48AF" w:rsidRDefault="002760F3" w:rsidP="00E44C68">
            <w:pPr>
              <w:jc w:val="center"/>
              <w:rPr>
                <w:sz w:val="18"/>
                <w:szCs w:val="18"/>
              </w:rPr>
            </w:pPr>
            <w:r w:rsidRPr="00CA48AF">
              <w:rPr>
                <w:sz w:val="18"/>
                <w:szCs w:val="18"/>
              </w:rPr>
              <w:t>0,001</w:t>
            </w:r>
          </w:p>
        </w:tc>
        <w:tc>
          <w:tcPr>
            <w:tcW w:w="1701" w:type="dxa"/>
            <w:tcBorders>
              <w:top w:val="nil"/>
              <w:left w:val="nil"/>
              <w:bottom w:val="single" w:sz="4" w:space="0" w:color="auto"/>
              <w:right w:val="single" w:sz="4" w:space="0" w:color="auto"/>
            </w:tcBorders>
            <w:noWrap/>
            <w:vAlign w:val="center"/>
            <w:hideMark/>
          </w:tcPr>
          <w:p w14:paraId="4669D59D" w14:textId="77777777" w:rsidR="002760F3" w:rsidRPr="006A340F" w:rsidRDefault="002760F3" w:rsidP="00E44C68">
            <w:pPr>
              <w:jc w:val="center"/>
              <w:rPr>
                <w:sz w:val="18"/>
                <w:szCs w:val="18"/>
              </w:rPr>
            </w:pPr>
            <w:r>
              <w:rPr>
                <w:sz w:val="18"/>
                <w:szCs w:val="18"/>
              </w:rPr>
              <w:t>-</w:t>
            </w:r>
          </w:p>
        </w:tc>
      </w:tr>
      <w:tr w:rsidR="00F83F14" w:rsidRPr="006A340F" w14:paraId="1F5FD14F" w14:textId="77777777" w:rsidTr="00775DCF">
        <w:trPr>
          <w:trHeight w:val="361"/>
        </w:trPr>
        <w:tc>
          <w:tcPr>
            <w:tcW w:w="957" w:type="dxa"/>
            <w:tcBorders>
              <w:top w:val="single" w:sz="4" w:space="0" w:color="auto"/>
              <w:left w:val="single" w:sz="4" w:space="0" w:color="auto"/>
              <w:right w:val="single" w:sz="4" w:space="0" w:color="auto"/>
            </w:tcBorders>
            <w:vAlign w:val="center"/>
          </w:tcPr>
          <w:p w14:paraId="316C3DAA" w14:textId="77777777" w:rsidR="002760F3" w:rsidRPr="006A340F" w:rsidRDefault="00A626DB" w:rsidP="00E44C68">
            <w:pPr>
              <w:rPr>
                <w:sz w:val="18"/>
                <w:szCs w:val="18"/>
              </w:rPr>
            </w:pPr>
            <w:r>
              <w:rPr>
                <w:sz w:val="18"/>
                <w:szCs w:val="18"/>
              </w:rPr>
              <w:t>00</w:t>
            </w:r>
            <w:r w:rsidR="002760F3">
              <w:rPr>
                <w:sz w:val="18"/>
                <w:szCs w:val="18"/>
              </w:rPr>
              <w:t>29</w:t>
            </w:r>
          </w:p>
        </w:tc>
        <w:tc>
          <w:tcPr>
            <w:tcW w:w="1700" w:type="dxa"/>
            <w:tcBorders>
              <w:top w:val="single" w:sz="4" w:space="0" w:color="auto"/>
              <w:left w:val="single" w:sz="4" w:space="0" w:color="auto"/>
              <w:right w:val="single" w:sz="4" w:space="0" w:color="auto"/>
            </w:tcBorders>
            <w:vAlign w:val="center"/>
          </w:tcPr>
          <w:p w14:paraId="20866CCA" w14:textId="77777777" w:rsidR="002760F3" w:rsidRPr="006A340F" w:rsidRDefault="002760F3" w:rsidP="00E44C68">
            <w:pPr>
              <w:rPr>
                <w:sz w:val="18"/>
                <w:szCs w:val="18"/>
              </w:rPr>
            </w:pPr>
            <w:r>
              <w:rPr>
                <w:sz w:val="18"/>
                <w:szCs w:val="18"/>
              </w:rPr>
              <w:t>Мазутонасосная, мазутные насосы</w:t>
            </w:r>
          </w:p>
        </w:tc>
        <w:tc>
          <w:tcPr>
            <w:tcW w:w="995" w:type="dxa"/>
            <w:tcBorders>
              <w:top w:val="nil"/>
              <w:left w:val="nil"/>
              <w:bottom w:val="single" w:sz="4" w:space="0" w:color="auto"/>
              <w:right w:val="single" w:sz="4" w:space="0" w:color="auto"/>
            </w:tcBorders>
            <w:noWrap/>
            <w:vAlign w:val="center"/>
          </w:tcPr>
          <w:p w14:paraId="6008468A" w14:textId="77777777" w:rsidR="002760F3" w:rsidRPr="006F4940" w:rsidRDefault="002760F3" w:rsidP="00A626DB">
            <w:pPr>
              <w:jc w:val="center"/>
              <w:rPr>
                <w:sz w:val="18"/>
                <w:szCs w:val="18"/>
              </w:rPr>
            </w:pPr>
            <w:r w:rsidRPr="006F4940">
              <w:rPr>
                <w:sz w:val="18"/>
                <w:szCs w:val="18"/>
              </w:rPr>
              <w:t>0401</w:t>
            </w:r>
          </w:p>
        </w:tc>
        <w:tc>
          <w:tcPr>
            <w:tcW w:w="1985" w:type="dxa"/>
            <w:tcBorders>
              <w:top w:val="nil"/>
              <w:left w:val="nil"/>
              <w:bottom w:val="single" w:sz="4" w:space="0" w:color="auto"/>
              <w:right w:val="single" w:sz="4" w:space="0" w:color="auto"/>
            </w:tcBorders>
            <w:vAlign w:val="center"/>
          </w:tcPr>
          <w:p w14:paraId="38870F13" w14:textId="77777777" w:rsidR="002760F3" w:rsidRPr="006F4940" w:rsidRDefault="002760F3" w:rsidP="00E44C68">
            <w:pPr>
              <w:rPr>
                <w:sz w:val="18"/>
                <w:szCs w:val="18"/>
              </w:rPr>
            </w:pPr>
            <w:r w:rsidRPr="006F4940">
              <w:rPr>
                <w:sz w:val="18"/>
                <w:szCs w:val="18"/>
              </w:rPr>
              <w:t xml:space="preserve">Углеводороды предельные алифатического ряда С1-С10 </w:t>
            </w:r>
          </w:p>
        </w:tc>
        <w:tc>
          <w:tcPr>
            <w:tcW w:w="2264" w:type="dxa"/>
            <w:tcBorders>
              <w:top w:val="single" w:sz="4" w:space="0" w:color="auto"/>
              <w:left w:val="single" w:sz="4" w:space="0" w:color="auto"/>
              <w:bottom w:val="single" w:sz="4" w:space="0" w:color="auto"/>
              <w:right w:val="single" w:sz="4" w:space="0" w:color="auto"/>
            </w:tcBorders>
            <w:noWrap/>
            <w:vAlign w:val="center"/>
          </w:tcPr>
          <w:p w14:paraId="305A17CE" w14:textId="77777777" w:rsidR="002760F3" w:rsidRPr="006A340F" w:rsidRDefault="002760F3" w:rsidP="00E44C68">
            <w:pPr>
              <w:jc w:val="center"/>
              <w:rPr>
                <w:sz w:val="18"/>
                <w:szCs w:val="18"/>
              </w:rPr>
            </w:pPr>
            <w:r>
              <w:rPr>
                <w:sz w:val="18"/>
                <w:szCs w:val="18"/>
              </w:rPr>
              <w:t>-</w:t>
            </w:r>
          </w:p>
        </w:tc>
        <w:tc>
          <w:tcPr>
            <w:tcW w:w="1842" w:type="dxa"/>
            <w:tcBorders>
              <w:top w:val="single" w:sz="4" w:space="0" w:color="auto"/>
              <w:left w:val="single" w:sz="4" w:space="0" w:color="auto"/>
              <w:bottom w:val="single" w:sz="4" w:space="0" w:color="auto"/>
              <w:right w:val="single" w:sz="4" w:space="0" w:color="auto"/>
            </w:tcBorders>
            <w:noWrap/>
            <w:vAlign w:val="center"/>
          </w:tcPr>
          <w:p w14:paraId="0B5013C1"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1A128565"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53942298" w14:textId="77777777" w:rsidR="002760F3" w:rsidRPr="00CA48AF" w:rsidRDefault="002760F3" w:rsidP="00E44C68">
            <w:pPr>
              <w:jc w:val="center"/>
              <w:rPr>
                <w:sz w:val="18"/>
                <w:szCs w:val="18"/>
              </w:rPr>
            </w:pPr>
            <w:r w:rsidRPr="00CA48AF">
              <w:rPr>
                <w:sz w:val="18"/>
                <w:szCs w:val="18"/>
              </w:rPr>
              <w:t>0,001</w:t>
            </w:r>
          </w:p>
        </w:tc>
        <w:tc>
          <w:tcPr>
            <w:tcW w:w="1701" w:type="dxa"/>
            <w:tcBorders>
              <w:top w:val="nil"/>
              <w:left w:val="nil"/>
              <w:bottom w:val="single" w:sz="4" w:space="0" w:color="auto"/>
              <w:right w:val="single" w:sz="4" w:space="0" w:color="auto"/>
            </w:tcBorders>
            <w:noWrap/>
            <w:vAlign w:val="center"/>
          </w:tcPr>
          <w:p w14:paraId="7500162E" w14:textId="77777777" w:rsidR="002760F3" w:rsidRPr="006A340F" w:rsidRDefault="002760F3" w:rsidP="00E44C68">
            <w:pPr>
              <w:jc w:val="center"/>
              <w:rPr>
                <w:sz w:val="18"/>
                <w:szCs w:val="18"/>
              </w:rPr>
            </w:pPr>
            <w:r>
              <w:rPr>
                <w:sz w:val="18"/>
                <w:szCs w:val="18"/>
              </w:rPr>
              <w:t>-</w:t>
            </w:r>
          </w:p>
        </w:tc>
      </w:tr>
      <w:tr w:rsidR="00F83F14" w:rsidRPr="006A340F" w14:paraId="7B71CCF1" w14:textId="77777777" w:rsidTr="00775DCF">
        <w:trPr>
          <w:trHeight w:val="361"/>
        </w:trPr>
        <w:tc>
          <w:tcPr>
            <w:tcW w:w="957" w:type="dxa"/>
            <w:vMerge w:val="restart"/>
            <w:tcBorders>
              <w:top w:val="single" w:sz="4" w:space="0" w:color="auto"/>
              <w:left w:val="single" w:sz="4" w:space="0" w:color="auto"/>
              <w:right w:val="single" w:sz="4" w:space="0" w:color="auto"/>
            </w:tcBorders>
            <w:vAlign w:val="center"/>
          </w:tcPr>
          <w:p w14:paraId="39ED7B12" w14:textId="77777777" w:rsidR="002760F3" w:rsidRPr="006A340F" w:rsidRDefault="00A626DB" w:rsidP="00E44C68">
            <w:pPr>
              <w:rPr>
                <w:sz w:val="18"/>
                <w:szCs w:val="18"/>
              </w:rPr>
            </w:pPr>
            <w:r>
              <w:rPr>
                <w:sz w:val="18"/>
                <w:szCs w:val="18"/>
              </w:rPr>
              <w:t>00</w:t>
            </w:r>
            <w:r w:rsidR="002760F3">
              <w:rPr>
                <w:sz w:val="18"/>
                <w:szCs w:val="18"/>
              </w:rPr>
              <w:t>30</w:t>
            </w:r>
          </w:p>
        </w:tc>
        <w:tc>
          <w:tcPr>
            <w:tcW w:w="1700" w:type="dxa"/>
            <w:vMerge w:val="restart"/>
            <w:tcBorders>
              <w:top w:val="single" w:sz="4" w:space="0" w:color="auto"/>
              <w:left w:val="single" w:sz="4" w:space="0" w:color="auto"/>
              <w:right w:val="single" w:sz="4" w:space="0" w:color="auto"/>
            </w:tcBorders>
            <w:vAlign w:val="center"/>
          </w:tcPr>
          <w:p w14:paraId="6697444B" w14:textId="77777777" w:rsidR="002760F3" w:rsidRPr="006A340F" w:rsidRDefault="002760F3" w:rsidP="00E44C68">
            <w:pPr>
              <w:rPr>
                <w:sz w:val="18"/>
                <w:szCs w:val="18"/>
              </w:rPr>
            </w:pPr>
            <w:r>
              <w:rPr>
                <w:sz w:val="18"/>
                <w:szCs w:val="18"/>
              </w:rPr>
              <w:t>Мазутонасосная, мазутные насосы</w:t>
            </w:r>
          </w:p>
        </w:tc>
        <w:tc>
          <w:tcPr>
            <w:tcW w:w="995" w:type="dxa"/>
            <w:tcBorders>
              <w:top w:val="nil"/>
              <w:left w:val="nil"/>
              <w:bottom w:val="single" w:sz="4" w:space="0" w:color="auto"/>
              <w:right w:val="single" w:sz="4" w:space="0" w:color="auto"/>
            </w:tcBorders>
            <w:noWrap/>
            <w:vAlign w:val="center"/>
          </w:tcPr>
          <w:p w14:paraId="5423DA85" w14:textId="77777777" w:rsidR="002760F3" w:rsidRPr="006F4940" w:rsidRDefault="002760F3" w:rsidP="00A626DB">
            <w:pPr>
              <w:jc w:val="center"/>
              <w:rPr>
                <w:sz w:val="18"/>
                <w:szCs w:val="18"/>
              </w:rPr>
            </w:pPr>
            <w:r w:rsidRPr="006F4940">
              <w:rPr>
                <w:sz w:val="18"/>
                <w:szCs w:val="18"/>
              </w:rPr>
              <w:t>0401</w:t>
            </w:r>
          </w:p>
        </w:tc>
        <w:tc>
          <w:tcPr>
            <w:tcW w:w="1985" w:type="dxa"/>
            <w:tcBorders>
              <w:top w:val="nil"/>
              <w:left w:val="nil"/>
              <w:bottom w:val="single" w:sz="4" w:space="0" w:color="auto"/>
              <w:right w:val="single" w:sz="4" w:space="0" w:color="auto"/>
            </w:tcBorders>
            <w:vAlign w:val="center"/>
          </w:tcPr>
          <w:p w14:paraId="7E830205" w14:textId="77777777" w:rsidR="002760F3" w:rsidRPr="006F4940" w:rsidRDefault="002760F3" w:rsidP="00E44C68">
            <w:pPr>
              <w:rPr>
                <w:sz w:val="18"/>
                <w:szCs w:val="18"/>
              </w:rPr>
            </w:pPr>
            <w:r w:rsidRPr="006F4940">
              <w:rPr>
                <w:sz w:val="18"/>
                <w:szCs w:val="18"/>
              </w:rPr>
              <w:t xml:space="preserve">Углеводороды предельные алифатического ряда С1-С10 </w:t>
            </w:r>
          </w:p>
        </w:tc>
        <w:tc>
          <w:tcPr>
            <w:tcW w:w="2264" w:type="dxa"/>
            <w:tcBorders>
              <w:top w:val="single" w:sz="4" w:space="0" w:color="auto"/>
              <w:left w:val="single" w:sz="4" w:space="0" w:color="auto"/>
              <w:bottom w:val="single" w:sz="4" w:space="0" w:color="auto"/>
              <w:right w:val="single" w:sz="4" w:space="0" w:color="auto"/>
            </w:tcBorders>
            <w:noWrap/>
            <w:vAlign w:val="center"/>
          </w:tcPr>
          <w:p w14:paraId="02F174A1"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0413ECE1"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0B73238C"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5B2777FB" w14:textId="77777777" w:rsidR="002760F3" w:rsidRPr="00CA48AF" w:rsidRDefault="002760F3" w:rsidP="00E44C68">
            <w:pPr>
              <w:jc w:val="center"/>
              <w:rPr>
                <w:sz w:val="18"/>
                <w:szCs w:val="18"/>
              </w:rPr>
            </w:pPr>
            <w:r w:rsidRPr="00CA48AF">
              <w:rPr>
                <w:sz w:val="18"/>
                <w:szCs w:val="18"/>
              </w:rPr>
              <w:t>0,016</w:t>
            </w:r>
          </w:p>
        </w:tc>
        <w:tc>
          <w:tcPr>
            <w:tcW w:w="1701" w:type="dxa"/>
            <w:tcBorders>
              <w:top w:val="nil"/>
              <w:left w:val="nil"/>
              <w:bottom w:val="single" w:sz="4" w:space="0" w:color="auto"/>
              <w:right w:val="single" w:sz="4" w:space="0" w:color="auto"/>
            </w:tcBorders>
            <w:noWrap/>
            <w:vAlign w:val="center"/>
          </w:tcPr>
          <w:p w14:paraId="1432C9BB" w14:textId="77777777" w:rsidR="002760F3" w:rsidRDefault="002760F3" w:rsidP="00E44C68">
            <w:pPr>
              <w:jc w:val="center"/>
              <w:rPr>
                <w:sz w:val="18"/>
                <w:szCs w:val="18"/>
              </w:rPr>
            </w:pPr>
            <w:r>
              <w:rPr>
                <w:sz w:val="18"/>
                <w:szCs w:val="18"/>
              </w:rPr>
              <w:t>-</w:t>
            </w:r>
          </w:p>
        </w:tc>
      </w:tr>
      <w:tr w:rsidR="00F83F14" w:rsidRPr="006A340F" w14:paraId="14223D4D" w14:textId="77777777" w:rsidTr="00775DCF">
        <w:trPr>
          <w:trHeight w:val="361"/>
        </w:trPr>
        <w:tc>
          <w:tcPr>
            <w:tcW w:w="957" w:type="dxa"/>
            <w:vMerge/>
            <w:tcBorders>
              <w:left w:val="single" w:sz="4" w:space="0" w:color="auto"/>
              <w:bottom w:val="single" w:sz="4" w:space="0" w:color="auto"/>
              <w:right w:val="single" w:sz="4" w:space="0" w:color="auto"/>
            </w:tcBorders>
            <w:vAlign w:val="center"/>
          </w:tcPr>
          <w:p w14:paraId="57D03ABA" w14:textId="77777777" w:rsidR="002760F3" w:rsidRPr="006A340F" w:rsidRDefault="002760F3" w:rsidP="00E44C68">
            <w:pPr>
              <w:rPr>
                <w:sz w:val="18"/>
                <w:szCs w:val="18"/>
              </w:rPr>
            </w:pPr>
          </w:p>
        </w:tc>
        <w:tc>
          <w:tcPr>
            <w:tcW w:w="1700" w:type="dxa"/>
            <w:vMerge/>
            <w:tcBorders>
              <w:left w:val="single" w:sz="4" w:space="0" w:color="auto"/>
              <w:bottom w:val="single" w:sz="4" w:space="0" w:color="auto"/>
              <w:right w:val="single" w:sz="4" w:space="0" w:color="auto"/>
            </w:tcBorders>
            <w:vAlign w:val="center"/>
          </w:tcPr>
          <w:p w14:paraId="6A69D11A" w14:textId="77777777" w:rsidR="002760F3" w:rsidRPr="006A340F" w:rsidRDefault="002760F3" w:rsidP="00E44C68">
            <w:pPr>
              <w:rPr>
                <w:sz w:val="18"/>
                <w:szCs w:val="18"/>
              </w:rPr>
            </w:pPr>
          </w:p>
        </w:tc>
        <w:tc>
          <w:tcPr>
            <w:tcW w:w="995" w:type="dxa"/>
            <w:tcBorders>
              <w:top w:val="nil"/>
              <w:left w:val="nil"/>
              <w:bottom w:val="single" w:sz="4" w:space="0" w:color="auto"/>
              <w:right w:val="single" w:sz="4" w:space="0" w:color="auto"/>
            </w:tcBorders>
            <w:noWrap/>
            <w:vAlign w:val="center"/>
          </w:tcPr>
          <w:p w14:paraId="7887C2FC" w14:textId="77777777" w:rsidR="002760F3" w:rsidRPr="006F4940" w:rsidRDefault="002760F3" w:rsidP="00A626DB">
            <w:pPr>
              <w:jc w:val="center"/>
              <w:rPr>
                <w:b/>
                <w:bCs/>
                <w:i/>
                <w:iCs/>
                <w:sz w:val="18"/>
                <w:szCs w:val="18"/>
              </w:rPr>
            </w:pPr>
            <w:r w:rsidRPr="006F4940">
              <w:rPr>
                <w:sz w:val="18"/>
                <w:szCs w:val="18"/>
              </w:rPr>
              <w:t>0333</w:t>
            </w:r>
          </w:p>
        </w:tc>
        <w:tc>
          <w:tcPr>
            <w:tcW w:w="1985" w:type="dxa"/>
            <w:tcBorders>
              <w:top w:val="nil"/>
              <w:left w:val="nil"/>
              <w:bottom w:val="single" w:sz="4" w:space="0" w:color="auto"/>
              <w:right w:val="single" w:sz="4" w:space="0" w:color="auto"/>
            </w:tcBorders>
            <w:vAlign w:val="center"/>
          </w:tcPr>
          <w:p w14:paraId="0B503702" w14:textId="77777777" w:rsidR="002760F3" w:rsidRPr="006F4940" w:rsidRDefault="002760F3" w:rsidP="00E44C68">
            <w:pPr>
              <w:rPr>
                <w:b/>
                <w:bCs/>
                <w:i/>
                <w:iCs/>
                <w:sz w:val="18"/>
                <w:szCs w:val="18"/>
              </w:rPr>
            </w:pPr>
            <w:r w:rsidRPr="006F4940">
              <w:rPr>
                <w:sz w:val="18"/>
                <w:szCs w:val="18"/>
              </w:rPr>
              <w:t>Сероводород</w:t>
            </w:r>
          </w:p>
        </w:tc>
        <w:tc>
          <w:tcPr>
            <w:tcW w:w="2264" w:type="dxa"/>
            <w:tcBorders>
              <w:top w:val="single" w:sz="4" w:space="0" w:color="auto"/>
              <w:left w:val="single" w:sz="4" w:space="0" w:color="auto"/>
              <w:bottom w:val="single" w:sz="4" w:space="0" w:color="auto"/>
              <w:right w:val="single" w:sz="4" w:space="0" w:color="auto"/>
            </w:tcBorders>
            <w:noWrap/>
            <w:vAlign w:val="center"/>
          </w:tcPr>
          <w:p w14:paraId="1F5B0C23"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02ED6E57"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69AEA7FD"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6C6F9171" w14:textId="77777777" w:rsidR="002760F3" w:rsidRPr="00CA48AF" w:rsidRDefault="002760F3" w:rsidP="00E44C68">
            <w:pPr>
              <w:jc w:val="center"/>
              <w:rPr>
                <w:sz w:val="18"/>
                <w:szCs w:val="18"/>
              </w:rPr>
            </w:pPr>
            <w:r w:rsidRPr="00CA48AF">
              <w:rPr>
                <w:sz w:val="18"/>
                <w:szCs w:val="18"/>
              </w:rPr>
              <w:t>0,000</w:t>
            </w:r>
          </w:p>
        </w:tc>
        <w:tc>
          <w:tcPr>
            <w:tcW w:w="1701" w:type="dxa"/>
            <w:tcBorders>
              <w:top w:val="nil"/>
              <w:left w:val="nil"/>
              <w:bottom w:val="single" w:sz="4" w:space="0" w:color="auto"/>
              <w:right w:val="single" w:sz="4" w:space="0" w:color="auto"/>
            </w:tcBorders>
            <w:noWrap/>
            <w:vAlign w:val="center"/>
          </w:tcPr>
          <w:p w14:paraId="0F2B888D" w14:textId="77777777" w:rsidR="002760F3" w:rsidRDefault="002760F3" w:rsidP="00E44C68">
            <w:pPr>
              <w:jc w:val="center"/>
              <w:rPr>
                <w:sz w:val="18"/>
                <w:szCs w:val="18"/>
              </w:rPr>
            </w:pPr>
            <w:r>
              <w:rPr>
                <w:sz w:val="18"/>
                <w:szCs w:val="18"/>
              </w:rPr>
              <w:t>-</w:t>
            </w:r>
          </w:p>
        </w:tc>
      </w:tr>
      <w:tr w:rsidR="00F83F14" w:rsidRPr="006A340F" w14:paraId="19713441"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00966FAB" w14:textId="77777777" w:rsidR="002760F3" w:rsidRPr="006A340F" w:rsidRDefault="00A626DB" w:rsidP="00E44C68">
            <w:pPr>
              <w:rPr>
                <w:sz w:val="18"/>
                <w:szCs w:val="18"/>
              </w:rPr>
            </w:pPr>
            <w:r>
              <w:rPr>
                <w:sz w:val="18"/>
                <w:szCs w:val="18"/>
              </w:rPr>
              <w:t>00</w:t>
            </w:r>
            <w:r w:rsidR="002760F3">
              <w:rPr>
                <w:sz w:val="18"/>
                <w:szCs w:val="18"/>
              </w:rPr>
              <w:t>12</w:t>
            </w:r>
          </w:p>
        </w:tc>
        <w:tc>
          <w:tcPr>
            <w:tcW w:w="1700" w:type="dxa"/>
            <w:tcBorders>
              <w:top w:val="single" w:sz="4" w:space="0" w:color="auto"/>
              <w:left w:val="single" w:sz="4" w:space="0" w:color="auto"/>
              <w:bottom w:val="single" w:sz="4" w:space="0" w:color="auto"/>
              <w:right w:val="single" w:sz="4" w:space="0" w:color="auto"/>
            </w:tcBorders>
            <w:vAlign w:val="center"/>
          </w:tcPr>
          <w:p w14:paraId="2646AB8B" w14:textId="77777777" w:rsidR="002760F3" w:rsidRPr="00394337" w:rsidRDefault="002760F3" w:rsidP="00E44C68">
            <w:pPr>
              <w:rPr>
                <w:sz w:val="18"/>
                <w:szCs w:val="18"/>
              </w:rPr>
            </w:pPr>
            <w:r w:rsidRPr="00394337">
              <w:rPr>
                <w:sz w:val="18"/>
                <w:szCs w:val="18"/>
              </w:rPr>
              <w:t>Багерная сбора замазученных стоков</w:t>
            </w:r>
            <w:r>
              <w:rPr>
                <w:sz w:val="18"/>
                <w:szCs w:val="18"/>
              </w:rPr>
              <w:t xml:space="preserve">. Мазутоловушка </w:t>
            </w:r>
          </w:p>
        </w:tc>
        <w:tc>
          <w:tcPr>
            <w:tcW w:w="995" w:type="dxa"/>
            <w:tcBorders>
              <w:top w:val="nil"/>
              <w:left w:val="nil"/>
              <w:bottom w:val="single" w:sz="4" w:space="0" w:color="auto"/>
              <w:right w:val="single" w:sz="4" w:space="0" w:color="auto"/>
            </w:tcBorders>
            <w:noWrap/>
            <w:vAlign w:val="center"/>
          </w:tcPr>
          <w:p w14:paraId="002FC4B9" w14:textId="77777777" w:rsidR="002760F3" w:rsidRPr="00394337" w:rsidRDefault="002760F3" w:rsidP="00A626DB">
            <w:pPr>
              <w:jc w:val="center"/>
              <w:rPr>
                <w:sz w:val="18"/>
                <w:szCs w:val="18"/>
              </w:rPr>
            </w:pPr>
            <w:r w:rsidRPr="00394337">
              <w:rPr>
                <w:sz w:val="18"/>
                <w:szCs w:val="18"/>
              </w:rPr>
              <w:t>2754</w:t>
            </w:r>
          </w:p>
        </w:tc>
        <w:tc>
          <w:tcPr>
            <w:tcW w:w="1985" w:type="dxa"/>
            <w:tcBorders>
              <w:top w:val="nil"/>
              <w:left w:val="nil"/>
              <w:bottom w:val="single" w:sz="4" w:space="0" w:color="auto"/>
              <w:right w:val="single" w:sz="4" w:space="0" w:color="auto"/>
            </w:tcBorders>
            <w:vAlign w:val="center"/>
          </w:tcPr>
          <w:p w14:paraId="439AA84A" w14:textId="77777777" w:rsidR="002760F3" w:rsidRPr="00394337" w:rsidRDefault="002760F3" w:rsidP="00E44C68">
            <w:pPr>
              <w:rPr>
                <w:sz w:val="18"/>
                <w:szCs w:val="18"/>
              </w:rPr>
            </w:pPr>
            <w:r w:rsidRPr="00394337">
              <w:rPr>
                <w:sz w:val="18"/>
                <w:szCs w:val="18"/>
              </w:rPr>
              <w:t>Углеводороды предельные алифатического ряда C</w:t>
            </w:r>
            <w:r w:rsidRPr="00394337">
              <w:rPr>
                <w:sz w:val="18"/>
                <w:szCs w:val="18"/>
                <w:vertAlign w:val="subscript"/>
              </w:rPr>
              <w:t>11</w:t>
            </w:r>
            <w:r w:rsidRPr="00394337">
              <w:rPr>
                <w:sz w:val="18"/>
                <w:szCs w:val="18"/>
              </w:rPr>
              <w:t xml:space="preserve"> - C</w:t>
            </w:r>
            <w:r w:rsidRPr="00394337">
              <w:rPr>
                <w:sz w:val="18"/>
                <w:szCs w:val="18"/>
                <w:vertAlign w:val="subscript"/>
              </w:rPr>
              <w:t>19</w:t>
            </w:r>
          </w:p>
        </w:tc>
        <w:tc>
          <w:tcPr>
            <w:tcW w:w="2264" w:type="dxa"/>
            <w:tcBorders>
              <w:top w:val="single" w:sz="4" w:space="0" w:color="auto"/>
              <w:left w:val="single" w:sz="4" w:space="0" w:color="auto"/>
              <w:bottom w:val="single" w:sz="4" w:space="0" w:color="auto"/>
              <w:right w:val="single" w:sz="4" w:space="0" w:color="auto"/>
            </w:tcBorders>
            <w:noWrap/>
            <w:vAlign w:val="center"/>
          </w:tcPr>
          <w:p w14:paraId="1F36EE20"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1959F388"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2AE05AD6"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7C098095" w14:textId="77777777" w:rsidR="002760F3" w:rsidRPr="00CA48AF" w:rsidRDefault="002760F3" w:rsidP="00E44C68">
            <w:pPr>
              <w:jc w:val="center"/>
              <w:rPr>
                <w:sz w:val="18"/>
                <w:szCs w:val="18"/>
              </w:rPr>
            </w:pPr>
            <w:r w:rsidRPr="00CA48AF">
              <w:rPr>
                <w:sz w:val="18"/>
                <w:szCs w:val="18"/>
              </w:rPr>
              <w:t>0,006</w:t>
            </w:r>
          </w:p>
        </w:tc>
        <w:tc>
          <w:tcPr>
            <w:tcW w:w="1701" w:type="dxa"/>
            <w:tcBorders>
              <w:top w:val="nil"/>
              <w:left w:val="nil"/>
              <w:bottom w:val="single" w:sz="4" w:space="0" w:color="auto"/>
              <w:right w:val="single" w:sz="4" w:space="0" w:color="auto"/>
            </w:tcBorders>
            <w:noWrap/>
            <w:vAlign w:val="center"/>
          </w:tcPr>
          <w:p w14:paraId="1396C0DA" w14:textId="77777777" w:rsidR="002760F3" w:rsidRDefault="002760F3" w:rsidP="00E44C68">
            <w:pPr>
              <w:jc w:val="center"/>
              <w:rPr>
                <w:sz w:val="18"/>
                <w:szCs w:val="18"/>
              </w:rPr>
            </w:pPr>
            <w:r>
              <w:rPr>
                <w:sz w:val="18"/>
                <w:szCs w:val="18"/>
              </w:rPr>
              <w:t>-</w:t>
            </w:r>
          </w:p>
        </w:tc>
      </w:tr>
      <w:tr w:rsidR="00F83F14" w:rsidRPr="006A340F" w14:paraId="5BAC98F3"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26EE58EA" w14:textId="77777777" w:rsidR="002760F3" w:rsidRPr="006A340F" w:rsidRDefault="00A626DB" w:rsidP="00E44C68">
            <w:pPr>
              <w:rPr>
                <w:sz w:val="18"/>
                <w:szCs w:val="18"/>
              </w:rPr>
            </w:pPr>
            <w:r>
              <w:rPr>
                <w:sz w:val="18"/>
                <w:szCs w:val="18"/>
              </w:rPr>
              <w:t>00</w:t>
            </w:r>
            <w:r w:rsidR="002760F3">
              <w:rPr>
                <w:sz w:val="18"/>
                <w:szCs w:val="18"/>
              </w:rPr>
              <w:t>15</w:t>
            </w:r>
          </w:p>
        </w:tc>
        <w:tc>
          <w:tcPr>
            <w:tcW w:w="1700" w:type="dxa"/>
            <w:vMerge w:val="restart"/>
            <w:tcBorders>
              <w:top w:val="single" w:sz="4" w:space="0" w:color="auto"/>
              <w:left w:val="single" w:sz="4" w:space="0" w:color="auto"/>
              <w:right w:val="single" w:sz="4" w:space="0" w:color="auto"/>
            </w:tcBorders>
            <w:vAlign w:val="center"/>
          </w:tcPr>
          <w:p w14:paraId="20D5BE6F" w14:textId="77777777" w:rsidR="002760F3" w:rsidRDefault="002760F3" w:rsidP="00E44C68">
            <w:r w:rsidRPr="00183C58">
              <w:rPr>
                <w:sz w:val="18"/>
                <w:szCs w:val="18"/>
              </w:rPr>
              <w:t>РМУ. Механическая мастерская</w:t>
            </w:r>
            <w:r>
              <w:rPr>
                <w:sz w:val="18"/>
                <w:szCs w:val="18"/>
              </w:rPr>
              <w:t>,</w:t>
            </w:r>
            <w:r>
              <w:t xml:space="preserve"> </w:t>
            </w:r>
          </w:p>
          <w:p w14:paraId="42F76F5B" w14:textId="77777777" w:rsidR="002760F3" w:rsidRPr="006A340F" w:rsidRDefault="002760F3" w:rsidP="00E44C68">
            <w:pPr>
              <w:rPr>
                <w:sz w:val="18"/>
                <w:szCs w:val="18"/>
              </w:rPr>
            </w:pPr>
            <w:r>
              <w:rPr>
                <w:sz w:val="18"/>
                <w:szCs w:val="18"/>
              </w:rPr>
              <w:t>м</w:t>
            </w:r>
            <w:r w:rsidRPr="00183C58">
              <w:rPr>
                <w:sz w:val="18"/>
                <w:szCs w:val="18"/>
              </w:rPr>
              <w:t>еталлообрабатывающие станки</w:t>
            </w:r>
          </w:p>
        </w:tc>
        <w:tc>
          <w:tcPr>
            <w:tcW w:w="995" w:type="dxa"/>
            <w:tcBorders>
              <w:top w:val="nil"/>
              <w:left w:val="nil"/>
              <w:bottom w:val="single" w:sz="4" w:space="0" w:color="auto"/>
              <w:right w:val="single" w:sz="4" w:space="0" w:color="auto"/>
            </w:tcBorders>
            <w:noWrap/>
            <w:vAlign w:val="center"/>
          </w:tcPr>
          <w:p w14:paraId="2977D764" w14:textId="77777777" w:rsidR="002760F3" w:rsidRPr="00C71781" w:rsidRDefault="002760F3" w:rsidP="00A626DB">
            <w:pPr>
              <w:jc w:val="center"/>
              <w:rPr>
                <w:bCs/>
                <w:iCs/>
                <w:sz w:val="18"/>
                <w:szCs w:val="18"/>
              </w:rPr>
            </w:pPr>
            <w:r w:rsidRPr="00C71781">
              <w:rPr>
                <w:bCs/>
                <w:iCs/>
                <w:sz w:val="18"/>
                <w:szCs w:val="18"/>
              </w:rPr>
              <w:t>2902</w:t>
            </w:r>
          </w:p>
        </w:tc>
        <w:tc>
          <w:tcPr>
            <w:tcW w:w="1985" w:type="dxa"/>
            <w:tcBorders>
              <w:top w:val="nil"/>
              <w:left w:val="nil"/>
              <w:bottom w:val="single" w:sz="4" w:space="0" w:color="auto"/>
              <w:right w:val="single" w:sz="4" w:space="0" w:color="auto"/>
            </w:tcBorders>
          </w:tcPr>
          <w:p w14:paraId="758EEF4A" w14:textId="77777777" w:rsidR="002760F3" w:rsidRDefault="002760F3" w:rsidP="00E44C68">
            <w:r w:rsidRPr="00694074">
              <w:rPr>
                <w:sz w:val="20"/>
                <w:szCs w:val="20"/>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077EF388"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2C514F72" w14:textId="77777777" w:rsidR="002760F3" w:rsidRPr="0055414A" w:rsidRDefault="002760F3" w:rsidP="00E44C68">
            <w:pPr>
              <w:jc w:val="center"/>
              <w:rPr>
                <w:sz w:val="18"/>
                <w:szCs w:val="18"/>
              </w:rPr>
            </w:pPr>
            <w:r w:rsidRPr="0055414A">
              <w:rPr>
                <w:sz w:val="18"/>
                <w:szCs w:val="18"/>
              </w:rPr>
              <w:t>ГОУ,</w:t>
            </w:r>
            <w:r w:rsidRPr="0055414A">
              <w:rPr>
                <w:sz w:val="18"/>
                <w:szCs w:val="18"/>
              </w:rPr>
              <w:br/>
              <w:t>1 ступень</w:t>
            </w:r>
          </w:p>
        </w:tc>
        <w:tc>
          <w:tcPr>
            <w:tcW w:w="2131" w:type="dxa"/>
            <w:tcBorders>
              <w:top w:val="nil"/>
              <w:left w:val="nil"/>
              <w:bottom w:val="single" w:sz="4" w:space="0" w:color="auto"/>
              <w:right w:val="single" w:sz="4" w:space="0" w:color="auto"/>
            </w:tcBorders>
            <w:noWrap/>
            <w:vAlign w:val="center"/>
          </w:tcPr>
          <w:p w14:paraId="4661943E" w14:textId="77777777" w:rsidR="002760F3" w:rsidRPr="006A340F" w:rsidRDefault="002760F3" w:rsidP="00E44C68">
            <w:pPr>
              <w:jc w:val="center"/>
              <w:rPr>
                <w:sz w:val="18"/>
                <w:szCs w:val="18"/>
              </w:rPr>
            </w:pPr>
            <w:r>
              <w:rPr>
                <w:sz w:val="18"/>
                <w:szCs w:val="18"/>
              </w:rPr>
              <w:t>50</w:t>
            </w:r>
          </w:p>
        </w:tc>
        <w:tc>
          <w:tcPr>
            <w:tcW w:w="1701" w:type="dxa"/>
            <w:tcBorders>
              <w:top w:val="nil"/>
              <w:left w:val="nil"/>
              <w:bottom w:val="single" w:sz="4" w:space="0" w:color="auto"/>
              <w:right w:val="single" w:sz="4" w:space="0" w:color="auto"/>
            </w:tcBorders>
            <w:noWrap/>
            <w:vAlign w:val="center"/>
          </w:tcPr>
          <w:p w14:paraId="2880E179" w14:textId="77777777" w:rsidR="002760F3" w:rsidRPr="00D8358C" w:rsidRDefault="002760F3" w:rsidP="00E44C68">
            <w:pPr>
              <w:jc w:val="center"/>
              <w:rPr>
                <w:sz w:val="18"/>
                <w:szCs w:val="18"/>
              </w:rPr>
            </w:pPr>
            <w:r>
              <w:rPr>
                <w:sz w:val="18"/>
                <w:szCs w:val="18"/>
              </w:rPr>
              <w:t>0,012</w:t>
            </w:r>
          </w:p>
        </w:tc>
        <w:tc>
          <w:tcPr>
            <w:tcW w:w="1701" w:type="dxa"/>
            <w:tcBorders>
              <w:top w:val="nil"/>
              <w:left w:val="nil"/>
              <w:bottom w:val="single" w:sz="4" w:space="0" w:color="auto"/>
              <w:right w:val="single" w:sz="4" w:space="0" w:color="auto"/>
            </w:tcBorders>
            <w:noWrap/>
            <w:vAlign w:val="center"/>
          </w:tcPr>
          <w:p w14:paraId="7356955A" w14:textId="77777777" w:rsidR="002760F3" w:rsidRPr="006A340F" w:rsidRDefault="00CA48AF" w:rsidP="00E44C68">
            <w:pPr>
              <w:jc w:val="center"/>
              <w:rPr>
                <w:sz w:val="18"/>
                <w:szCs w:val="18"/>
              </w:rPr>
            </w:pPr>
            <w:r>
              <w:rPr>
                <w:sz w:val="18"/>
                <w:szCs w:val="18"/>
              </w:rPr>
              <w:t>-</w:t>
            </w:r>
          </w:p>
        </w:tc>
      </w:tr>
      <w:tr w:rsidR="00F83F14" w:rsidRPr="006A340F" w14:paraId="1AED976D"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07749AD7" w14:textId="77777777" w:rsidR="002760F3" w:rsidRPr="006A340F" w:rsidRDefault="00A626DB" w:rsidP="00E44C68">
            <w:pPr>
              <w:rPr>
                <w:sz w:val="18"/>
                <w:szCs w:val="18"/>
              </w:rPr>
            </w:pPr>
            <w:r>
              <w:rPr>
                <w:sz w:val="18"/>
                <w:szCs w:val="18"/>
              </w:rPr>
              <w:t>00</w:t>
            </w:r>
            <w:r w:rsidR="002760F3">
              <w:rPr>
                <w:sz w:val="18"/>
                <w:szCs w:val="18"/>
              </w:rPr>
              <w:t>19</w:t>
            </w:r>
          </w:p>
        </w:tc>
        <w:tc>
          <w:tcPr>
            <w:tcW w:w="1700" w:type="dxa"/>
            <w:vMerge/>
            <w:tcBorders>
              <w:left w:val="single" w:sz="4" w:space="0" w:color="auto"/>
              <w:bottom w:val="single" w:sz="4" w:space="0" w:color="auto"/>
              <w:right w:val="single" w:sz="4" w:space="0" w:color="auto"/>
            </w:tcBorders>
            <w:vAlign w:val="center"/>
          </w:tcPr>
          <w:p w14:paraId="1F64E78D" w14:textId="77777777" w:rsidR="002760F3" w:rsidRPr="006A340F" w:rsidRDefault="002760F3" w:rsidP="00E44C68">
            <w:pPr>
              <w:rPr>
                <w:sz w:val="18"/>
                <w:szCs w:val="18"/>
              </w:rPr>
            </w:pPr>
          </w:p>
        </w:tc>
        <w:tc>
          <w:tcPr>
            <w:tcW w:w="995" w:type="dxa"/>
            <w:tcBorders>
              <w:top w:val="nil"/>
              <w:left w:val="nil"/>
              <w:bottom w:val="single" w:sz="4" w:space="0" w:color="auto"/>
              <w:right w:val="single" w:sz="4" w:space="0" w:color="auto"/>
            </w:tcBorders>
            <w:noWrap/>
            <w:vAlign w:val="center"/>
          </w:tcPr>
          <w:p w14:paraId="7D13BD99" w14:textId="77777777" w:rsidR="002760F3" w:rsidRPr="00C71781" w:rsidRDefault="002760F3" w:rsidP="00A626DB">
            <w:pPr>
              <w:jc w:val="center"/>
              <w:rPr>
                <w:bCs/>
                <w:iCs/>
                <w:sz w:val="18"/>
                <w:szCs w:val="18"/>
              </w:rPr>
            </w:pPr>
            <w:r w:rsidRPr="00C71781">
              <w:rPr>
                <w:bCs/>
                <w:iCs/>
                <w:sz w:val="18"/>
                <w:szCs w:val="18"/>
              </w:rPr>
              <w:t>2902</w:t>
            </w:r>
          </w:p>
        </w:tc>
        <w:tc>
          <w:tcPr>
            <w:tcW w:w="1985" w:type="dxa"/>
            <w:tcBorders>
              <w:top w:val="nil"/>
              <w:left w:val="nil"/>
              <w:bottom w:val="single" w:sz="4" w:space="0" w:color="auto"/>
              <w:right w:val="single" w:sz="4" w:space="0" w:color="auto"/>
            </w:tcBorders>
          </w:tcPr>
          <w:p w14:paraId="795D8B51" w14:textId="77777777" w:rsidR="002760F3" w:rsidRDefault="002760F3" w:rsidP="00E44C68">
            <w:r w:rsidRPr="00694074">
              <w:rPr>
                <w:sz w:val="20"/>
                <w:szCs w:val="20"/>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14B6A2A2" w14:textId="77777777" w:rsidR="002760F3" w:rsidRPr="0055414A" w:rsidRDefault="002760F3" w:rsidP="00E44C68">
            <w:pPr>
              <w:jc w:val="center"/>
              <w:rPr>
                <w:sz w:val="18"/>
                <w:szCs w:val="18"/>
              </w:rPr>
            </w:pPr>
            <w:r w:rsidRPr="0055414A">
              <w:rPr>
                <w:sz w:val="18"/>
                <w:szCs w:val="18"/>
              </w:rPr>
              <w:t>-</w:t>
            </w:r>
          </w:p>
        </w:tc>
        <w:tc>
          <w:tcPr>
            <w:tcW w:w="1842" w:type="dxa"/>
            <w:tcBorders>
              <w:left w:val="single" w:sz="4" w:space="0" w:color="auto"/>
              <w:bottom w:val="single" w:sz="4" w:space="0" w:color="auto"/>
              <w:right w:val="single" w:sz="4" w:space="0" w:color="auto"/>
            </w:tcBorders>
            <w:noWrap/>
            <w:vAlign w:val="center"/>
          </w:tcPr>
          <w:p w14:paraId="3D89CC3C" w14:textId="77777777" w:rsidR="002760F3" w:rsidRPr="0055414A" w:rsidRDefault="002760F3" w:rsidP="00E44C68">
            <w:pPr>
              <w:jc w:val="center"/>
              <w:rPr>
                <w:sz w:val="18"/>
                <w:szCs w:val="18"/>
              </w:rPr>
            </w:pPr>
            <w:r w:rsidRPr="0055414A">
              <w:rPr>
                <w:sz w:val="18"/>
                <w:szCs w:val="18"/>
              </w:rPr>
              <w:t>-</w:t>
            </w:r>
          </w:p>
        </w:tc>
        <w:tc>
          <w:tcPr>
            <w:tcW w:w="2131" w:type="dxa"/>
            <w:tcBorders>
              <w:top w:val="nil"/>
              <w:left w:val="nil"/>
              <w:bottom w:val="single" w:sz="4" w:space="0" w:color="auto"/>
              <w:right w:val="single" w:sz="4" w:space="0" w:color="auto"/>
            </w:tcBorders>
            <w:noWrap/>
            <w:vAlign w:val="center"/>
          </w:tcPr>
          <w:p w14:paraId="6A6CFA27"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71C59AA2" w14:textId="77777777" w:rsidR="002760F3" w:rsidRPr="0055414A" w:rsidRDefault="002760F3" w:rsidP="00E44C68">
            <w:pPr>
              <w:jc w:val="center"/>
              <w:rPr>
                <w:sz w:val="18"/>
                <w:szCs w:val="18"/>
              </w:rPr>
            </w:pPr>
            <w:r w:rsidRPr="0055414A">
              <w:rPr>
                <w:sz w:val="18"/>
                <w:szCs w:val="18"/>
              </w:rPr>
              <w:t>0,014</w:t>
            </w:r>
          </w:p>
        </w:tc>
        <w:tc>
          <w:tcPr>
            <w:tcW w:w="1701" w:type="dxa"/>
            <w:tcBorders>
              <w:top w:val="nil"/>
              <w:left w:val="nil"/>
              <w:bottom w:val="single" w:sz="4" w:space="0" w:color="auto"/>
              <w:right w:val="single" w:sz="4" w:space="0" w:color="auto"/>
            </w:tcBorders>
            <w:noWrap/>
            <w:vAlign w:val="center"/>
          </w:tcPr>
          <w:p w14:paraId="44CA2B58" w14:textId="77777777" w:rsidR="002760F3" w:rsidRPr="006A340F" w:rsidRDefault="002760F3" w:rsidP="00E44C68">
            <w:pPr>
              <w:jc w:val="center"/>
              <w:rPr>
                <w:sz w:val="18"/>
                <w:szCs w:val="18"/>
              </w:rPr>
            </w:pPr>
            <w:r>
              <w:rPr>
                <w:sz w:val="18"/>
                <w:szCs w:val="18"/>
              </w:rPr>
              <w:t>-</w:t>
            </w:r>
          </w:p>
        </w:tc>
      </w:tr>
      <w:tr w:rsidR="00F83F14" w:rsidRPr="006A340F" w14:paraId="525C7528"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27D6FCE0" w14:textId="77777777" w:rsidR="002760F3" w:rsidRDefault="00A626DB" w:rsidP="00E44C68">
            <w:pPr>
              <w:rPr>
                <w:sz w:val="18"/>
                <w:szCs w:val="18"/>
              </w:rPr>
            </w:pPr>
            <w:r>
              <w:rPr>
                <w:sz w:val="18"/>
                <w:szCs w:val="18"/>
              </w:rPr>
              <w:lastRenderedPageBreak/>
              <w:t>00</w:t>
            </w:r>
            <w:r w:rsidR="002760F3">
              <w:rPr>
                <w:sz w:val="18"/>
                <w:szCs w:val="18"/>
              </w:rPr>
              <w:t>32</w:t>
            </w:r>
          </w:p>
        </w:tc>
        <w:tc>
          <w:tcPr>
            <w:tcW w:w="1700" w:type="dxa"/>
            <w:tcBorders>
              <w:left w:val="single" w:sz="4" w:space="0" w:color="auto"/>
              <w:bottom w:val="single" w:sz="4" w:space="0" w:color="auto"/>
              <w:right w:val="single" w:sz="4" w:space="0" w:color="auto"/>
            </w:tcBorders>
            <w:vAlign w:val="center"/>
          </w:tcPr>
          <w:p w14:paraId="7DAFF3C4" w14:textId="77777777" w:rsidR="002760F3" w:rsidRPr="00B67457" w:rsidRDefault="002760F3" w:rsidP="00E44C68">
            <w:pPr>
              <w:rPr>
                <w:sz w:val="18"/>
                <w:szCs w:val="18"/>
              </w:rPr>
            </w:pPr>
            <w:r w:rsidRPr="00B67457">
              <w:rPr>
                <w:sz w:val="18"/>
                <w:szCs w:val="18"/>
              </w:rPr>
              <w:t xml:space="preserve">Электроцех. Мастерская, </w:t>
            </w:r>
          </w:p>
          <w:p w14:paraId="62279099" w14:textId="77777777" w:rsidR="002760F3" w:rsidRPr="00B67457" w:rsidRDefault="002760F3" w:rsidP="00E44C68">
            <w:pPr>
              <w:rPr>
                <w:sz w:val="18"/>
                <w:szCs w:val="18"/>
              </w:rPr>
            </w:pPr>
            <w:r w:rsidRPr="00B67457">
              <w:rPr>
                <w:sz w:val="18"/>
                <w:szCs w:val="18"/>
              </w:rPr>
              <w:t>металлообрабатывающие станки</w:t>
            </w:r>
          </w:p>
        </w:tc>
        <w:tc>
          <w:tcPr>
            <w:tcW w:w="995" w:type="dxa"/>
            <w:tcBorders>
              <w:top w:val="nil"/>
              <w:left w:val="nil"/>
              <w:bottom w:val="single" w:sz="4" w:space="0" w:color="auto"/>
              <w:right w:val="single" w:sz="4" w:space="0" w:color="auto"/>
            </w:tcBorders>
            <w:noWrap/>
            <w:vAlign w:val="center"/>
          </w:tcPr>
          <w:p w14:paraId="22E33B17" w14:textId="77777777" w:rsidR="002760F3" w:rsidRDefault="002760F3" w:rsidP="00A626DB">
            <w:pPr>
              <w:jc w:val="center"/>
            </w:pPr>
            <w:r w:rsidRPr="00D43FDF">
              <w:rPr>
                <w:bCs/>
                <w:iCs/>
                <w:sz w:val="18"/>
                <w:szCs w:val="18"/>
              </w:rPr>
              <w:t>2902</w:t>
            </w:r>
          </w:p>
        </w:tc>
        <w:tc>
          <w:tcPr>
            <w:tcW w:w="1985" w:type="dxa"/>
            <w:tcBorders>
              <w:top w:val="nil"/>
              <w:left w:val="nil"/>
              <w:bottom w:val="single" w:sz="4" w:space="0" w:color="auto"/>
              <w:right w:val="single" w:sz="4" w:space="0" w:color="auto"/>
            </w:tcBorders>
          </w:tcPr>
          <w:p w14:paraId="025E9E5A" w14:textId="77777777" w:rsidR="002760F3" w:rsidRPr="009D74FF" w:rsidRDefault="002760F3" w:rsidP="00E44C68">
            <w:pPr>
              <w:rPr>
                <w:sz w:val="20"/>
                <w:szCs w:val="20"/>
              </w:rPr>
            </w:pPr>
            <w:r w:rsidRPr="009D74FF">
              <w:rPr>
                <w:sz w:val="20"/>
                <w:szCs w:val="20"/>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02ED90A1" w14:textId="77777777" w:rsidR="002760F3" w:rsidRPr="00A061F1" w:rsidRDefault="002760F3" w:rsidP="00E44C68">
            <w:pPr>
              <w:jc w:val="center"/>
              <w:rPr>
                <w:sz w:val="18"/>
                <w:szCs w:val="18"/>
              </w:rPr>
            </w:pPr>
            <w:r w:rsidRPr="00A061F1">
              <w:rPr>
                <w:sz w:val="18"/>
                <w:szCs w:val="18"/>
              </w:rPr>
              <w:t>-</w:t>
            </w:r>
          </w:p>
        </w:tc>
        <w:tc>
          <w:tcPr>
            <w:tcW w:w="1842" w:type="dxa"/>
            <w:tcBorders>
              <w:left w:val="single" w:sz="4" w:space="0" w:color="auto"/>
              <w:bottom w:val="single" w:sz="4" w:space="0" w:color="auto"/>
              <w:right w:val="single" w:sz="4" w:space="0" w:color="auto"/>
            </w:tcBorders>
            <w:noWrap/>
          </w:tcPr>
          <w:p w14:paraId="6ED2313A" w14:textId="77777777" w:rsidR="002760F3" w:rsidRPr="00A061F1" w:rsidRDefault="002760F3" w:rsidP="00E44C68">
            <w:pPr>
              <w:jc w:val="center"/>
              <w:rPr>
                <w:sz w:val="18"/>
                <w:szCs w:val="18"/>
              </w:rPr>
            </w:pPr>
          </w:p>
          <w:p w14:paraId="10B76C83" w14:textId="77777777" w:rsidR="002760F3" w:rsidRPr="00A061F1" w:rsidRDefault="002760F3" w:rsidP="00E44C68">
            <w:pPr>
              <w:jc w:val="center"/>
              <w:rPr>
                <w:sz w:val="18"/>
                <w:szCs w:val="18"/>
              </w:rPr>
            </w:pPr>
          </w:p>
          <w:p w14:paraId="67CAA5E5" w14:textId="77777777" w:rsidR="002760F3" w:rsidRPr="00A061F1" w:rsidRDefault="002760F3" w:rsidP="00E44C68">
            <w:pPr>
              <w:jc w:val="center"/>
              <w:rPr>
                <w:sz w:val="18"/>
                <w:szCs w:val="18"/>
              </w:rPr>
            </w:pPr>
            <w:r w:rsidRPr="00A061F1">
              <w:rPr>
                <w:sz w:val="18"/>
                <w:szCs w:val="18"/>
              </w:rPr>
              <w:t>-</w:t>
            </w:r>
          </w:p>
        </w:tc>
        <w:tc>
          <w:tcPr>
            <w:tcW w:w="2131" w:type="dxa"/>
            <w:tcBorders>
              <w:top w:val="nil"/>
              <w:left w:val="nil"/>
              <w:bottom w:val="single" w:sz="4" w:space="0" w:color="auto"/>
              <w:right w:val="single" w:sz="4" w:space="0" w:color="auto"/>
            </w:tcBorders>
            <w:noWrap/>
            <w:vAlign w:val="center"/>
          </w:tcPr>
          <w:p w14:paraId="644B26E5"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321FFDD4" w14:textId="77777777" w:rsidR="002760F3" w:rsidRPr="00A061F1" w:rsidRDefault="002760F3" w:rsidP="00E44C68">
            <w:pPr>
              <w:jc w:val="center"/>
              <w:rPr>
                <w:sz w:val="18"/>
                <w:szCs w:val="18"/>
              </w:rPr>
            </w:pPr>
            <w:r w:rsidRPr="00A061F1">
              <w:rPr>
                <w:sz w:val="18"/>
                <w:szCs w:val="18"/>
              </w:rPr>
              <w:t>0,001</w:t>
            </w:r>
          </w:p>
        </w:tc>
        <w:tc>
          <w:tcPr>
            <w:tcW w:w="1701" w:type="dxa"/>
            <w:tcBorders>
              <w:top w:val="nil"/>
              <w:left w:val="nil"/>
              <w:bottom w:val="single" w:sz="4" w:space="0" w:color="auto"/>
              <w:right w:val="single" w:sz="4" w:space="0" w:color="auto"/>
            </w:tcBorders>
            <w:noWrap/>
            <w:vAlign w:val="center"/>
          </w:tcPr>
          <w:p w14:paraId="1059714E" w14:textId="77777777" w:rsidR="002760F3" w:rsidRPr="006A340F" w:rsidRDefault="002760F3" w:rsidP="00E44C68">
            <w:pPr>
              <w:jc w:val="center"/>
              <w:rPr>
                <w:sz w:val="18"/>
                <w:szCs w:val="18"/>
              </w:rPr>
            </w:pPr>
            <w:r>
              <w:rPr>
                <w:sz w:val="18"/>
                <w:szCs w:val="18"/>
              </w:rPr>
              <w:t>-</w:t>
            </w:r>
          </w:p>
        </w:tc>
      </w:tr>
      <w:tr w:rsidR="00F83F14" w:rsidRPr="006A340F" w14:paraId="66EEAAD0"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400765BC" w14:textId="77777777" w:rsidR="002760F3" w:rsidRDefault="00A626DB" w:rsidP="00E44C68">
            <w:pPr>
              <w:rPr>
                <w:sz w:val="18"/>
                <w:szCs w:val="18"/>
              </w:rPr>
            </w:pPr>
            <w:r>
              <w:rPr>
                <w:sz w:val="18"/>
                <w:szCs w:val="18"/>
              </w:rPr>
              <w:t>00</w:t>
            </w:r>
            <w:r w:rsidR="002760F3">
              <w:rPr>
                <w:sz w:val="18"/>
                <w:szCs w:val="18"/>
              </w:rPr>
              <w:t>34</w:t>
            </w:r>
          </w:p>
        </w:tc>
        <w:tc>
          <w:tcPr>
            <w:tcW w:w="1700" w:type="dxa"/>
            <w:tcBorders>
              <w:left w:val="single" w:sz="4" w:space="0" w:color="auto"/>
              <w:bottom w:val="single" w:sz="4" w:space="0" w:color="auto"/>
              <w:right w:val="single" w:sz="4" w:space="0" w:color="auto"/>
            </w:tcBorders>
            <w:vAlign w:val="center"/>
          </w:tcPr>
          <w:p w14:paraId="76D6ADD7" w14:textId="77777777" w:rsidR="002760F3" w:rsidRPr="00B67457" w:rsidRDefault="002760F3" w:rsidP="00E44C68">
            <w:pPr>
              <w:rPr>
                <w:sz w:val="18"/>
                <w:szCs w:val="18"/>
              </w:rPr>
            </w:pPr>
            <w:r w:rsidRPr="00B67457">
              <w:rPr>
                <w:sz w:val="18"/>
                <w:szCs w:val="18"/>
              </w:rPr>
              <w:t>Турбинное отделение. Мехмастерская</w:t>
            </w:r>
          </w:p>
        </w:tc>
        <w:tc>
          <w:tcPr>
            <w:tcW w:w="995" w:type="dxa"/>
            <w:tcBorders>
              <w:top w:val="nil"/>
              <w:left w:val="nil"/>
              <w:bottom w:val="single" w:sz="4" w:space="0" w:color="auto"/>
              <w:right w:val="single" w:sz="4" w:space="0" w:color="auto"/>
            </w:tcBorders>
            <w:noWrap/>
            <w:vAlign w:val="center"/>
          </w:tcPr>
          <w:p w14:paraId="24D81B6D" w14:textId="77777777" w:rsidR="002760F3" w:rsidRDefault="002760F3" w:rsidP="00A626DB">
            <w:pPr>
              <w:jc w:val="center"/>
            </w:pPr>
            <w:r w:rsidRPr="00D43FDF">
              <w:rPr>
                <w:bCs/>
                <w:iCs/>
                <w:sz w:val="18"/>
                <w:szCs w:val="18"/>
              </w:rPr>
              <w:t>2902</w:t>
            </w:r>
          </w:p>
        </w:tc>
        <w:tc>
          <w:tcPr>
            <w:tcW w:w="1985" w:type="dxa"/>
            <w:tcBorders>
              <w:top w:val="nil"/>
              <w:left w:val="nil"/>
              <w:bottom w:val="single" w:sz="4" w:space="0" w:color="auto"/>
              <w:right w:val="single" w:sz="4" w:space="0" w:color="auto"/>
            </w:tcBorders>
          </w:tcPr>
          <w:p w14:paraId="11A0E411" w14:textId="77777777" w:rsidR="002760F3" w:rsidRPr="009D74FF" w:rsidRDefault="002760F3" w:rsidP="00E44C68">
            <w:pPr>
              <w:rPr>
                <w:sz w:val="18"/>
                <w:szCs w:val="18"/>
              </w:rPr>
            </w:pPr>
            <w:r w:rsidRPr="009D74F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645A0DE1" w14:textId="77777777" w:rsidR="002760F3" w:rsidRPr="00A061F1" w:rsidRDefault="00CA48AF"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6DD3694C" w14:textId="77777777" w:rsidR="002760F3" w:rsidRPr="00A061F1" w:rsidRDefault="00CA48AF" w:rsidP="00CA48AF">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627B6C69"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33FAF640" w14:textId="77777777" w:rsidR="002760F3" w:rsidRPr="00A061F1" w:rsidRDefault="002760F3" w:rsidP="00E44C68">
            <w:pPr>
              <w:jc w:val="center"/>
              <w:rPr>
                <w:sz w:val="18"/>
                <w:szCs w:val="18"/>
              </w:rPr>
            </w:pPr>
            <w:r w:rsidRPr="00A061F1">
              <w:rPr>
                <w:sz w:val="18"/>
                <w:szCs w:val="18"/>
              </w:rPr>
              <w:t>0,041</w:t>
            </w:r>
          </w:p>
        </w:tc>
        <w:tc>
          <w:tcPr>
            <w:tcW w:w="1701" w:type="dxa"/>
            <w:tcBorders>
              <w:top w:val="nil"/>
              <w:left w:val="nil"/>
              <w:bottom w:val="single" w:sz="4" w:space="0" w:color="auto"/>
              <w:right w:val="single" w:sz="4" w:space="0" w:color="auto"/>
            </w:tcBorders>
            <w:noWrap/>
            <w:vAlign w:val="center"/>
          </w:tcPr>
          <w:p w14:paraId="3DC5C3A0" w14:textId="77777777" w:rsidR="002760F3" w:rsidRPr="006A340F" w:rsidRDefault="002760F3" w:rsidP="00E44C68">
            <w:pPr>
              <w:jc w:val="center"/>
              <w:rPr>
                <w:sz w:val="18"/>
                <w:szCs w:val="18"/>
              </w:rPr>
            </w:pPr>
            <w:r>
              <w:rPr>
                <w:sz w:val="18"/>
                <w:szCs w:val="18"/>
              </w:rPr>
              <w:t>-</w:t>
            </w:r>
          </w:p>
        </w:tc>
      </w:tr>
      <w:tr w:rsidR="00F83F14" w:rsidRPr="006A340F" w14:paraId="17FDDEDC"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6D1BD7A9" w14:textId="77777777" w:rsidR="002760F3" w:rsidRDefault="002760F3" w:rsidP="00E44C68">
            <w:pPr>
              <w:rPr>
                <w:sz w:val="18"/>
                <w:szCs w:val="18"/>
              </w:rPr>
            </w:pPr>
          </w:p>
          <w:p w14:paraId="602D5006" w14:textId="77777777" w:rsidR="002760F3" w:rsidRDefault="00A626DB" w:rsidP="00E44C68">
            <w:pPr>
              <w:rPr>
                <w:sz w:val="18"/>
                <w:szCs w:val="18"/>
              </w:rPr>
            </w:pPr>
            <w:r>
              <w:rPr>
                <w:sz w:val="18"/>
                <w:szCs w:val="18"/>
              </w:rPr>
              <w:t>00</w:t>
            </w:r>
            <w:r w:rsidR="002760F3">
              <w:rPr>
                <w:sz w:val="18"/>
                <w:szCs w:val="18"/>
              </w:rPr>
              <w:t>35</w:t>
            </w:r>
          </w:p>
        </w:tc>
        <w:tc>
          <w:tcPr>
            <w:tcW w:w="1700" w:type="dxa"/>
            <w:tcBorders>
              <w:left w:val="single" w:sz="4" w:space="0" w:color="auto"/>
              <w:bottom w:val="single" w:sz="4" w:space="0" w:color="auto"/>
              <w:right w:val="single" w:sz="4" w:space="0" w:color="auto"/>
            </w:tcBorders>
            <w:vAlign w:val="center"/>
          </w:tcPr>
          <w:p w14:paraId="4563EA18" w14:textId="77777777" w:rsidR="002760F3" w:rsidRPr="00B67457" w:rsidRDefault="002760F3" w:rsidP="00E44C68">
            <w:pPr>
              <w:rPr>
                <w:sz w:val="18"/>
                <w:szCs w:val="18"/>
              </w:rPr>
            </w:pPr>
            <w:r w:rsidRPr="00B67457">
              <w:rPr>
                <w:sz w:val="18"/>
                <w:szCs w:val="18"/>
              </w:rPr>
              <w:t xml:space="preserve">Химцех. Мехмастерская, </w:t>
            </w:r>
          </w:p>
          <w:p w14:paraId="2518747C" w14:textId="77777777" w:rsidR="002760F3" w:rsidRPr="00B67457" w:rsidRDefault="002760F3" w:rsidP="00E44C68">
            <w:pPr>
              <w:rPr>
                <w:sz w:val="18"/>
                <w:szCs w:val="18"/>
              </w:rPr>
            </w:pPr>
            <w:r w:rsidRPr="00B67457">
              <w:rPr>
                <w:sz w:val="18"/>
                <w:szCs w:val="18"/>
              </w:rPr>
              <w:t>металлообрабатывающие станки</w:t>
            </w:r>
          </w:p>
        </w:tc>
        <w:tc>
          <w:tcPr>
            <w:tcW w:w="995" w:type="dxa"/>
            <w:tcBorders>
              <w:top w:val="nil"/>
              <w:left w:val="nil"/>
              <w:bottom w:val="single" w:sz="4" w:space="0" w:color="auto"/>
              <w:right w:val="single" w:sz="4" w:space="0" w:color="auto"/>
            </w:tcBorders>
            <w:noWrap/>
            <w:vAlign w:val="center"/>
          </w:tcPr>
          <w:p w14:paraId="363983C0" w14:textId="77777777" w:rsidR="002760F3" w:rsidRDefault="002760F3" w:rsidP="00A626DB">
            <w:pPr>
              <w:jc w:val="center"/>
            </w:pPr>
            <w:r w:rsidRPr="00D43FDF">
              <w:rPr>
                <w:bCs/>
                <w:iCs/>
                <w:sz w:val="18"/>
                <w:szCs w:val="18"/>
              </w:rPr>
              <w:t>2902</w:t>
            </w:r>
          </w:p>
        </w:tc>
        <w:tc>
          <w:tcPr>
            <w:tcW w:w="1985" w:type="dxa"/>
            <w:tcBorders>
              <w:top w:val="nil"/>
              <w:left w:val="nil"/>
              <w:bottom w:val="single" w:sz="4" w:space="0" w:color="auto"/>
              <w:right w:val="single" w:sz="4" w:space="0" w:color="auto"/>
            </w:tcBorders>
          </w:tcPr>
          <w:p w14:paraId="57803A42" w14:textId="77777777" w:rsidR="002760F3" w:rsidRPr="009D74FF" w:rsidRDefault="002760F3" w:rsidP="00E44C68">
            <w:pPr>
              <w:rPr>
                <w:sz w:val="18"/>
                <w:szCs w:val="18"/>
              </w:rPr>
            </w:pPr>
            <w:r w:rsidRPr="009D74F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6D47EA30" w14:textId="77777777" w:rsidR="002760F3" w:rsidRPr="00A061F1" w:rsidRDefault="002760F3" w:rsidP="00E44C68">
            <w:pPr>
              <w:jc w:val="center"/>
              <w:rPr>
                <w:sz w:val="18"/>
                <w:szCs w:val="18"/>
              </w:rPr>
            </w:pPr>
            <w:r w:rsidRPr="00A061F1">
              <w:rPr>
                <w:sz w:val="18"/>
                <w:szCs w:val="18"/>
              </w:rPr>
              <w:t>-</w:t>
            </w:r>
          </w:p>
        </w:tc>
        <w:tc>
          <w:tcPr>
            <w:tcW w:w="1842" w:type="dxa"/>
            <w:tcBorders>
              <w:left w:val="single" w:sz="4" w:space="0" w:color="auto"/>
              <w:bottom w:val="single" w:sz="4" w:space="0" w:color="auto"/>
              <w:right w:val="single" w:sz="4" w:space="0" w:color="auto"/>
            </w:tcBorders>
            <w:noWrap/>
            <w:vAlign w:val="center"/>
          </w:tcPr>
          <w:p w14:paraId="7AF02912" w14:textId="77777777" w:rsidR="002760F3" w:rsidRPr="00A061F1" w:rsidRDefault="002760F3" w:rsidP="00CA48AF">
            <w:pPr>
              <w:jc w:val="center"/>
              <w:rPr>
                <w:sz w:val="18"/>
                <w:szCs w:val="18"/>
              </w:rPr>
            </w:pPr>
            <w:r w:rsidRPr="00A061F1">
              <w:rPr>
                <w:sz w:val="18"/>
                <w:szCs w:val="18"/>
              </w:rPr>
              <w:t>-</w:t>
            </w:r>
          </w:p>
        </w:tc>
        <w:tc>
          <w:tcPr>
            <w:tcW w:w="2131" w:type="dxa"/>
            <w:tcBorders>
              <w:top w:val="nil"/>
              <w:left w:val="nil"/>
              <w:bottom w:val="single" w:sz="4" w:space="0" w:color="auto"/>
              <w:right w:val="single" w:sz="4" w:space="0" w:color="auto"/>
            </w:tcBorders>
            <w:noWrap/>
            <w:vAlign w:val="center"/>
          </w:tcPr>
          <w:p w14:paraId="6A649EA2"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312699E0" w14:textId="77777777" w:rsidR="002760F3" w:rsidRPr="00A061F1" w:rsidRDefault="002760F3" w:rsidP="00E44C68">
            <w:pPr>
              <w:jc w:val="center"/>
              <w:rPr>
                <w:sz w:val="18"/>
                <w:szCs w:val="18"/>
              </w:rPr>
            </w:pPr>
            <w:r w:rsidRPr="00A061F1">
              <w:rPr>
                <w:sz w:val="18"/>
                <w:szCs w:val="18"/>
              </w:rPr>
              <w:t>0,002</w:t>
            </w:r>
          </w:p>
        </w:tc>
        <w:tc>
          <w:tcPr>
            <w:tcW w:w="1701" w:type="dxa"/>
            <w:tcBorders>
              <w:top w:val="nil"/>
              <w:left w:val="nil"/>
              <w:bottom w:val="single" w:sz="4" w:space="0" w:color="auto"/>
              <w:right w:val="single" w:sz="4" w:space="0" w:color="auto"/>
            </w:tcBorders>
            <w:noWrap/>
            <w:vAlign w:val="center"/>
          </w:tcPr>
          <w:p w14:paraId="30E9E4DE" w14:textId="77777777" w:rsidR="002760F3" w:rsidRPr="006A340F" w:rsidRDefault="002760F3" w:rsidP="00E44C68">
            <w:pPr>
              <w:jc w:val="center"/>
              <w:rPr>
                <w:sz w:val="18"/>
                <w:szCs w:val="18"/>
              </w:rPr>
            </w:pPr>
            <w:r>
              <w:rPr>
                <w:sz w:val="18"/>
                <w:szCs w:val="18"/>
              </w:rPr>
              <w:t>-</w:t>
            </w:r>
          </w:p>
        </w:tc>
      </w:tr>
      <w:tr w:rsidR="00F83F14" w:rsidRPr="006A340F" w14:paraId="6CE0AB89"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015B58F8" w14:textId="77777777" w:rsidR="002760F3" w:rsidRDefault="00A626DB" w:rsidP="00E44C68">
            <w:pPr>
              <w:rPr>
                <w:sz w:val="18"/>
                <w:szCs w:val="18"/>
              </w:rPr>
            </w:pPr>
            <w:r>
              <w:rPr>
                <w:sz w:val="18"/>
                <w:szCs w:val="18"/>
              </w:rPr>
              <w:t>00</w:t>
            </w:r>
            <w:r w:rsidR="002760F3">
              <w:rPr>
                <w:sz w:val="18"/>
                <w:szCs w:val="18"/>
              </w:rPr>
              <w:t>48</w:t>
            </w:r>
          </w:p>
        </w:tc>
        <w:tc>
          <w:tcPr>
            <w:tcW w:w="1700" w:type="dxa"/>
            <w:tcBorders>
              <w:left w:val="single" w:sz="4" w:space="0" w:color="auto"/>
              <w:bottom w:val="single" w:sz="4" w:space="0" w:color="auto"/>
              <w:right w:val="single" w:sz="4" w:space="0" w:color="auto"/>
            </w:tcBorders>
            <w:vAlign w:val="center"/>
          </w:tcPr>
          <w:p w14:paraId="2870DAAB" w14:textId="77777777" w:rsidR="002760F3" w:rsidRPr="00B67457" w:rsidRDefault="002760F3" w:rsidP="00E44C68">
            <w:pPr>
              <w:rPr>
                <w:sz w:val="18"/>
                <w:szCs w:val="18"/>
              </w:rPr>
            </w:pPr>
            <w:r w:rsidRPr="00B67457">
              <w:rPr>
                <w:sz w:val="18"/>
                <w:szCs w:val="18"/>
              </w:rPr>
              <w:t xml:space="preserve">Цех ТАИ. Абразивная и токарная мастерские, </w:t>
            </w:r>
          </w:p>
          <w:p w14:paraId="0C818AEC" w14:textId="77777777" w:rsidR="002760F3" w:rsidRPr="00B67457" w:rsidRDefault="002760F3" w:rsidP="00E44C68">
            <w:pPr>
              <w:rPr>
                <w:sz w:val="18"/>
                <w:szCs w:val="18"/>
              </w:rPr>
            </w:pPr>
            <w:r w:rsidRPr="00B67457">
              <w:rPr>
                <w:sz w:val="18"/>
                <w:szCs w:val="18"/>
              </w:rPr>
              <w:t>металлообрабатывающие станки</w:t>
            </w:r>
          </w:p>
        </w:tc>
        <w:tc>
          <w:tcPr>
            <w:tcW w:w="995" w:type="dxa"/>
            <w:tcBorders>
              <w:top w:val="nil"/>
              <w:left w:val="nil"/>
              <w:bottom w:val="single" w:sz="4" w:space="0" w:color="auto"/>
              <w:right w:val="single" w:sz="4" w:space="0" w:color="auto"/>
            </w:tcBorders>
            <w:noWrap/>
            <w:vAlign w:val="center"/>
          </w:tcPr>
          <w:p w14:paraId="60BB3292" w14:textId="77777777" w:rsidR="002760F3" w:rsidRDefault="002760F3" w:rsidP="00A626DB">
            <w:pPr>
              <w:jc w:val="center"/>
            </w:pPr>
            <w:r w:rsidRPr="00D43FDF">
              <w:rPr>
                <w:bCs/>
                <w:iCs/>
                <w:sz w:val="18"/>
                <w:szCs w:val="18"/>
              </w:rPr>
              <w:t>2902</w:t>
            </w:r>
          </w:p>
        </w:tc>
        <w:tc>
          <w:tcPr>
            <w:tcW w:w="1985" w:type="dxa"/>
            <w:tcBorders>
              <w:top w:val="nil"/>
              <w:left w:val="nil"/>
              <w:bottom w:val="single" w:sz="4" w:space="0" w:color="auto"/>
              <w:right w:val="single" w:sz="4" w:space="0" w:color="auto"/>
            </w:tcBorders>
          </w:tcPr>
          <w:p w14:paraId="08900164" w14:textId="77777777" w:rsidR="002760F3" w:rsidRPr="009D74FF" w:rsidRDefault="002760F3" w:rsidP="00E44C68">
            <w:pPr>
              <w:rPr>
                <w:sz w:val="18"/>
                <w:szCs w:val="18"/>
              </w:rPr>
            </w:pPr>
            <w:r w:rsidRPr="009D74F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17921C2B" w14:textId="77777777" w:rsidR="002760F3" w:rsidRPr="00A061F1" w:rsidRDefault="002760F3" w:rsidP="00E44C68">
            <w:pPr>
              <w:jc w:val="center"/>
              <w:rPr>
                <w:sz w:val="18"/>
                <w:szCs w:val="18"/>
              </w:rPr>
            </w:pPr>
            <w:r w:rsidRPr="00A061F1">
              <w:rPr>
                <w:sz w:val="18"/>
                <w:szCs w:val="18"/>
              </w:rPr>
              <w:t>-</w:t>
            </w:r>
          </w:p>
        </w:tc>
        <w:tc>
          <w:tcPr>
            <w:tcW w:w="1842" w:type="dxa"/>
            <w:tcBorders>
              <w:left w:val="single" w:sz="4" w:space="0" w:color="auto"/>
              <w:bottom w:val="single" w:sz="4" w:space="0" w:color="auto"/>
              <w:right w:val="single" w:sz="4" w:space="0" w:color="auto"/>
            </w:tcBorders>
            <w:noWrap/>
            <w:vAlign w:val="center"/>
          </w:tcPr>
          <w:p w14:paraId="5B4F51FF" w14:textId="77777777" w:rsidR="002760F3" w:rsidRPr="00A061F1" w:rsidRDefault="002760F3" w:rsidP="00CA48AF">
            <w:pPr>
              <w:jc w:val="center"/>
              <w:rPr>
                <w:sz w:val="18"/>
                <w:szCs w:val="18"/>
              </w:rPr>
            </w:pPr>
            <w:r w:rsidRPr="00A061F1">
              <w:rPr>
                <w:sz w:val="18"/>
                <w:szCs w:val="18"/>
              </w:rPr>
              <w:t>-</w:t>
            </w:r>
          </w:p>
        </w:tc>
        <w:tc>
          <w:tcPr>
            <w:tcW w:w="2131" w:type="dxa"/>
            <w:tcBorders>
              <w:top w:val="nil"/>
              <w:left w:val="nil"/>
              <w:bottom w:val="single" w:sz="4" w:space="0" w:color="auto"/>
              <w:right w:val="single" w:sz="4" w:space="0" w:color="auto"/>
            </w:tcBorders>
            <w:noWrap/>
            <w:vAlign w:val="center"/>
          </w:tcPr>
          <w:p w14:paraId="0D097C35"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3FEEA531" w14:textId="77777777" w:rsidR="002760F3" w:rsidRPr="00A061F1" w:rsidRDefault="002760F3" w:rsidP="00E44C68">
            <w:pPr>
              <w:jc w:val="center"/>
              <w:rPr>
                <w:sz w:val="18"/>
                <w:szCs w:val="18"/>
              </w:rPr>
            </w:pPr>
            <w:r w:rsidRPr="00A061F1">
              <w:rPr>
                <w:sz w:val="18"/>
                <w:szCs w:val="18"/>
              </w:rPr>
              <w:t>0,002</w:t>
            </w:r>
          </w:p>
        </w:tc>
        <w:tc>
          <w:tcPr>
            <w:tcW w:w="1701" w:type="dxa"/>
            <w:tcBorders>
              <w:top w:val="nil"/>
              <w:left w:val="nil"/>
              <w:bottom w:val="single" w:sz="4" w:space="0" w:color="auto"/>
              <w:right w:val="single" w:sz="4" w:space="0" w:color="auto"/>
            </w:tcBorders>
            <w:noWrap/>
            <w:vAlign w:val="center"/>
          </w:tcPr>
          <w:p w14:paraId="41441B86" w14:textId="77777777" w:rsidR="002760F3" w:rsidRPr="006A340F" w:rsidRDefault="002760F3" w:rsidP="00E44C68">
            <w:pPr>
              <w:jc w:val="center"/>
              <w:rPr>
                <w:sz w:val="18"/>
                <w:szCs w:val="18"/>
              </w:rPr>
            </w:pPr>
            <w:r>
              <w:rPr>
                <w:sz w:val="18"/>
                <w:szCs w:val="18"/>
              </w:rPr>
              <w:t>-</w:t>
            </w:r>
          </w:p>
        </w:tc>
      </w:tr>
      <w:tr w:rsidR="00F83F14" w:rsidRPr="006A340F" w14:paraId="7DE02251"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02218808" w14:textId="77777777" w:rsidR="002760F3" w:rsidRDefault="00A626DB" w:rsidP="00E44C68">
            <w:pPr>
              <w:rPr>
                <w:sz w:val="18"/>
                <w:szCs w:val="18"/>
              </w:rPr>
            </w:pPr>
            <w:r>
              <w:rPr>
                <w:sz w:val="18"/>
                <w:szCs w:val="18"/>
              </w:rPr>
              <w:t>00</w:t>
            </w:r>
            <w:r w:rsidR="002760F3">
              <w:rPr>
                <w:sz w:val="18"/>
                <w:szCs w:val="18"/>
              </w:rPr>
              <w:t>56</w:t>
            </w:r>
          </w:p>
        </w:tc>
        <w:tc>
          <w:tcPr>
            <w:tcW w:w="1700" w:type="dxa"/>
            <w:tcBorders>
              <w:left w:val="single" w:sz="4" w:space="0" w:color="auto"/>
              <w:bottom w:val="single" w:sz="4" w:space="0" w:color="auto"/>
              <w:right w:val="single" w:sz="4" w:space="0" w:color="auto"/>
            </w:tcBorders>
            <w:vAlign w:val="center"/>
          </w:tcPr>
          <w:p w14:paraId="5B6C45B0" w14:textId="77777777" w:rsidR="002760F3" w:rsidRPr="00B67457" w:rsidRDefault="002760F3" w:rsidP="00E44C68">
            <w:pPr>
              <w:rPr>
                <w:sz w:val="18"/>
                <w:szCs w:val="18"/>
              </w:rPr>
            </w:pPr>
            <w:r w:rsidRPr="00B67457">
              <w:rPr>
                <w:sz w:val="18"/>
                <w:szCs w:val="18"/>
              </w:rPr>
              <w:t xml:space="preserve">СМиТ. Мехмастерская, </w:t>
            </w:r>
          </w:p>
          <w:p w14:paraId="63BA6647" w14:textId="77777777" w:rsidR="002760F3" w:rsidRPr="00B67457" w:rsidRDefault="002760F3" w:rsidP="00E44C68">
            <w:pPr>
              <w:rPr>
                <w:sz w:val="18"/>
                <w:szCs w:val="18"/>
              </w:rPr>
            </w:pPr>
            <w:r w:rsidRPr="00B67457">
              <w:rPr>
                <w:sz w:val="18"/>
                <w:szCs w:val="18"/>
              </w:rPr>
              <w:t>металлообрабатывающие станки</w:t>
            </w:r>
          </w:p>
        </w:tc>
        <w:tc>
          <w:tcPr>
            <w:tcW w:w="995" w:type="dxa"/>
            <w:tcBorders>
              <w:top w:val="nil"/>
              <w:left w:val="nil"/>
              <w:bottom w:val="single" w:sz="4" w:space="0" w:color="auto"/>
              <w:right w:val="single" w:sz="4" w:space="0" w:color="auto"/>
            </w:tcBorders>
            <w:noWrap/>
            <w:vAlign w:val="center"/>
          </w:tcPr>
          <w:p w14:paraId="00F28D82" w14:textId="77777777" w:rsidR="002760F3" w:rsidRDefault="002760F3" w:rsidP="00A626DB">
            <w:pPr>
              <w:jc w:val="center"/>
            </w:pPr>
            <w:r w:rsidRPr="00D43FDF">
              <w:rPr>
                <w:bCs/>
                <w:iCs/>
                <w:sz w:val="18"/>
                <w:szCs w:val="18"/>
              </w:rPr>
              <w:t>2902</w:t>
            </w:r>
          </w:p>
        </w:tc>
        <w:tc>
          <w:tcPr>
            <w:tcW w:w="1985" w:type="dxa"/>
            <w:tcBorders>
              <w:top w:val="nil"/>
              <w:left w:val="nil"/>
              <w:bottom w:val="single" w:sz="4" w:space="0" w:color="auto"/>
              <w:right w:val="single" w:sz="4" w:space="0" w:color="auto"/>
            </w:tcBorders>
          </w:tcPr>
          <w:p w14:paraId="742B744A" w14:textId="77777777" w:rsidR="002760F3" w:rsidRPr="009D74FF" w:rsidRDefault="002760F3" w:rsidP="00E44C68">
            <w:pPr>
              <w:rPr>
                <w:sz w:val="18"/>
                <w:szCs w:val="18"/>
              </w:rPr>
            </w:pPr>
            <w:r w:rsidRPr="009D74F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42192056" w14:textId="77777777" w:rsidR="002760F3" w:rsidRPr="00A061F1" w:rsidRDefault="002760F3" w:rsidP="00E44C68">
            <w:pPr>
              <w:jc w:val="center"/>
              <w:rPr>
                <w:sz w:val="18"/>
                <w:szCs w:val="18"/>
              </w:rPr>
            </w:pPr>
            <w:r w:rsidRPr="00A061F1">
              <w:rPr>
                <w:sz w:val="18"/>
                <w:szCs w:val="18"/>
              </w:rPr>
              <w:t>-</w:t>
            </w:r>
          </w:p>
        </w:tc>
        <w:tc>
          <w:tcPr>
            <w:tcW w:w="1842" w:type="dxa"/>
            <w:tcBorders>
              <w:left w:val="single" w:sz="4" w:space="0" w:color="auto"/>
              <w:bottom w:val="single" w:sz="4" w:space="0" w:color="auto"/>
              <w:right w:val="single" w:sz="4" w:space="0" w:color="auto"/>
            </w:tcBorders>
            <w:noWrap/>
            <w:vAlign w:val="center"/>
          </w:tcPr>
          <w:p w14:paraId="58FA665F" w14:textId="77777777" w:rsidR="002760F3" w:rsidRPr="00A061F1" w:rsidRDefault="002760F3" w:rsidP="00CA48AF">
            <w:pPr>
              <w:jc w:val="center"/>
              <w:rPr>
                <w:sz w:val="18"/>
                <w:szCs w:val="18"/>
              </w:rPr>
            </w:pPr>
            <w:r w:rsidRPr="00A061F1">
              <w:rPr>
                <w:sz w:val="18"/>
                <w:szCs w:val="18"/>
              </w:rPr>
              <w:t>-</w:t>
            </w:r>
          </w:p>
        </w:tc>
        <w:tc>
          <w:tcPr>
            <w:tcW w:w="2131" w:type="dxa"/>
            <w:tcBorders>
              <w:top w:val="nil"/>
              <w:left w:val="nil"/>
              <w:bottom w:val="single" w:sz="4" w:space="0" w:color="auto"/>
              <w:right w:val="single" w:sz="4" w:space="0" w:color="auto"/>
            </w:tcBorders>
            <w:noWrap/>
            <w:vAlign w:val="center"/>
          </w:tcPr>
          <w:p w14:paraId="19363044" w14:textId="77777777" w:rsidR="002760F3" w:rsidRDefault="002760F3" w:rsidP="00E44C68">
            <w:pPr>
              <w:jc w:val="center"/>
              <w:rPr>
                <w:sz w:val="18"/>
                <w:szCs w:val="18"/>
              </w:rPr>
            </w:pPr>
            <w:r>
              <w:rPr>
                <w:sz w:val="18"/>
                <w:szCs w:val="18"/>
              </w:rPr>
              <w:t>-</w:t>
            </w:r>
          </w:p>
          <w:p w14:paraId="4EE66DCE" w14:textId="77777777" w:rsidR="002760F3" w:rsidRPr="006A340F" w:rsidRDefault="002760F3" w:rsidP="00E44C68">
            <w:pPr>
              <w:jc w:val="center"/>
              <w:rPr>
                <w:sz w:val="18"/>
                <w:szCs w:val="18"/>
              </w:rPr>
            </w:pPr>
          </w:p>
        </w:tc>
        <w:tc>
          <w:tcPr>
            <w:tcW w:w="1701" w:type="dxa"/>
            <w:tcBorders>
              <w:top w:val="nil"/>
              <w:left w:val="nil"/>
              <w:bottom w:val="single" w:sz="4" w:space="0" w:color="auto"/>
              <w:right w:val="single" w:sz="4" w:space="0" w:color="auto"/>
            </w:tcBorders>
            <w:noWrap/>
            <w:vAlign w:val="center"/>
          </w:tcPr>
          <w:p w14:paraId="790F4E26" w14:textId="77777777" w:rsidR="002760F3" w:rsidRPr="00A061F1" w:rsidRDefault="002760F3" w:rsidP="00E44C68">
            <w:pPr>
              <w:jc w:val="center"/>
              <w:rPr>
                <w:sz w:val="18"/>
                <w:szCs w:val="18"/>
              </w:rPr>
            </w:pPr>
            <w:r w:rsidRPr="00A061F1">
              <w:rPr>
                <w:sz w:val="18"/>
                <w:szCs w:val="18"/>
              </w:rPr>
              <w:t>0,008</w:t>
            </w:r>
          </w:p>
        </w:tc>
        <w:tc>
          <w:tcPr>
            <w:tcW w:w="1701" w:type="dxa"/>
            <w:tcBorders>
              <w:top w:val="nil"/>
              <w:left w:val="nil"/>
              <w:bottom w:val="single" w:sz="4" w:space="0" w:color="auto"/>
              <w:right w:val="single" w:sz="4" w:space="0" w:color="auto"/>
            </w:tcBorders>
            <w:noWrap/>
            <w:vAlign w:val="center"/>
          </w:tcPr>
          <w:p w14:paraId="5B361199" w14:textId="77777777" w:rsidR="002760F3" w:rsidRDefault="002760F3" w:rsidP="00E44C68">
            <w:pPr>
              <w:jc w:val="center"/>
              <w:rPr>
                <w:sz w:val="18"/>
                <w:szCs w:val="18"/>
              </w:rPr>
            </w:pPr>
            <w:r>
              <w:rPr>
                <w:sz w:val="18"/>
                <w:szCs w:val="18"/>
              </w:rPr>
              <w:t>-</w:t>
            </w:r>
          </w:p>
          <w:p w14:paraId="444DF5EB" w14:textId="77777777" w:rsidR="002760F3" w:rsidRPr="006A340F" w:rsidRDefault="002760F3" w:rsidP="00E44C68">
            <w:pPr>
              <w:jc w:val="center"/>
              <w:rPr>
                <w:sz w:val="18"/>
                <w:szCs w:val="18"/>
              </w:rPr>
            </w:pPr>
          </w:p>
        </w:tc>
      </w:tr>
      <w:tr w:rsidR="002760F3" w:rsidRPr="006A340F" w14:paraId="315D74A8"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1A91777D" w14:textId="77777777" w:rsidR="002760F3" w:rsidRDefault="00A626DB" w:rsidP="00E44C68">
            <w:pPr>
              <w:rPr>
                <w:sz w:val="18"/>
                <w:szCs w:val="18"/>
              </w:rPr>
            </w:pPr>
            <w:r>
              <w:rPr>
                <w:sz w:val="18"/>
                <w:szCs w:val="18"/>
              </w:rPr>
              <w:t>00</w:t>
            </w:r>
            <w:r w:rsidR="002760F3">
              <w:rPr>
                <w:sz w:val="18"/>
                <w:szCs w:val="18"/>
              </w:rPr>
              <w:t>60</w:t>
            </w:r>
          </w:p>
        </w:tc>
        <w:tc>
          <w:tcPr>
            <w:tcW w:w="1700" w:type="dxa"/>
            <w:tcBorders>
              <w:left w:val="single" w:sz="4" w:space="0" w:color="auto"/>
              <w:bottom w:val="single" w:sz="4" w:space="0" w:color="auto"/>
              <w:right w:val="single" w:sz="4" w:space="0" w:color="auto"/>
            </w:tcBorders>
            <w:vAlign w:val="center"/>
          </w:tcPr>
          <w:p w14:paraId="59A1A5D7" w14:textId="77777777" w:rsidR="002760F3" w:rsidRPr="00B67457" w:rsidRDefault="002760F3" w:rsidP="00E44C68">
            <w:pPr>
              <w:rPr>
                <w:sz w:val="18"/>
                <w:szCs w:val="18"/>
              </w:rPr>
            </w:pPr>
            <w:r w:rsidRPr="00B67457">
              <w:rPr>
                <w:sz w:val="18"/>
                <w:szCs w:val="18"/>
              </w:rPr>
              <w:t xml:space="preserve">РТС. Мехмастерская, </w:t>
            </w:r>
          </w:p>
          <w:p w14:paraId="2964021F" w14:textId="77777777" w:rsidR="002760F3" w:rsidRPr="00B67457" w:rsidRDefault="002760F3" w:rsidP="00E44C68">
            <w:pPr>
              <w:rPr>
                <w:sz w:val="18"/>
                <w:szCs w:val="18"/>
              </w:rPr>
            </w:pPr>
            <w:r w:rsidRPr="00B67457">
              <w:rPr>
                <w:sz w:val="18"/>
                <w:szCs w:val="18"/>
              </w:rPr>
              <w:t>металлообрабатывающие станки</w:t>
            </w:r>
          </w:p>
        </w:tc>
        <w:tc>
          <w:tcPr>
            <w:tcW w:w="995" w:type="dxa"/>
            <w:tcBorders>
              <w:top w:val="nil"/>
              <w:left w:val="nil"/>
              <w:bottom w:val="single" w:sz="4" w:space="0" w:color="auto"/>
              <w:right w:val="single" w:sz="4" w:space="0" w:color="auto"/>
            </w:tcBorders>
            <w:noWrap/>
            <w:vAlign w:val="center"/>
          </w:tcPr>
          <w:p w14:paraId="7CB23101" w14:textId="77777777" w:rsidR="002760F3" w:rsidRDefault="002760F3" w:rsidP="00A626DB">
            <w:pPr>
              <w:jc w:val="center"/>
            </w:pPr>
            <w:r w:rsidRPr="00D43FDF">
              <w:rPr>
                <w:bCs/>
                <w:iCs/>
                <w:sz w:val="18"/>
                <w:szCs w:val="18"/>
              </w:rPr>
              <w:t>2902</w:t>
            </w:r>
          </w:p>
        </w:tc>
        <w:tc>
          <w:tcPr>
            <w:tcW w:w="1985" w:type="dxa"/>
            <w:tcBorders>
              <w:top w:val="nil"/>
              <w:left w:val="nil"/>
              <w:bottom w:val="single" w:sz="4" w:space="0" w:color="auto"/>
              <w:right w:val="single" w:sz="4" w:space="0" w:color="auto"/>
            </w:tcBorders>
            <w:vAlign w:val="center"/>
          </w:tcPr>
          <w:p w14:paraId="5B0EFA15" w14:textId="77777777" w:rsidR="002760F3" w:rsidRPr="00A061F1" w:rsidRDefault="002760F3" w:rsidP="00E44C68">
            <w:pPr>
              <w:rPr>
                <w:sz w:val="18"/>
                <w:szCs w:val="18"/>
              </w:rPr>
            </w:pPr>
            <w:r w:rsidRPr="00A061F1">
              <w:rPr>
                <w:sz w:val="18"/>
                <w:szCs w:val="18"/>
              </w:rPr>
              <w:t>Пыль неорганическая, содержащая двуокись кремния менее 70%</w:t>
            </w:r>
          </w:p>
        </w:tc>
        <w:tc>
          <w:tcPr>
            <w:tcW w:w="2264" w:type="dxa"/>
            <w:tcBorders>
              <w:top w:val="single" w:sz="4" w:space="0" w:color="auto"/>
              <w:left w:val="single" w:sz="4" w:space="0" w:color="auto"/>
              <w:bottom w:val="single" w:sz="4" w:space="0" w:color="auto"/>
              <w:right w:val="single" w:sz="4" w:space="0" w:color="auto"/>
            </w:tcBorders>
            <w:noWrap/>
            <w:vAlign w:val="center"/>
          </w:tcPr>
          <w:p w14:paraId="689CE83E" w14:textId="77777777" w:rsidR="002760F3" w:rsidRPr="00A061F1" w:rsidRDefault="002760F3" w:rsidP="00E44C68">
            <w:pPr>
              <w:jc w:val="center"/>
              <w:rPr>
                <w:sz w:val="18"/>
                <w:szCs w:val="18"/>
              </w:rPr>
            </w:pPr>
            <w:r w:rsidRPr="00A061F1">
              <w:rPr>
                <w:sz w:val="18"/>
                <w:szCs w:val="18"/>
              </w:rPr>
              <w:t>-</w:t>
            </w:r>
          </w:p>
        </w:tc>
        <w:tc>
          <w:tcPr>
            <w:tcW w:w="1842" w:type="dxa"/>
            <w:tcBorders>
              <w:left w:val="single" w:sz="4" w:space="0" w:color="auto"/>
              <w:bottom w:val="single" w:sz="4" w:space="0" w:color="auto"/>
              <w:right w:val="single" w:sz="4" w:space="0" w:color="auto"/>
            </w:tcBorders>
            <w:noWrap/>
            <w:vAlign w:val="center"/>
          </w:tcPr>
          <w:p w14:paraId="668692F3" w14:textId="77777777" w:rsidR="002760F3" w:rsidRPr="00A061F1" w:rsidRDefault="002760F3" w:rsidP="00CA48AF">
            <w:pPr>
              <w:jc w:val="center"/>
              <w:rPr>
                <w:sz w:val="18"/>
                <w:szCs w:val="18"/>
              </w:rPr>
            </w:pPr>
            <w:r w:rsidRPr="00A061F1">
              <w:rPr>
                <w:sz w:val="18"/>
                <w:szCs w:val="18"/>
              </w:rPr>
              <w:t>-</w:t>
            </w:r>
          </w:p>
        </w:tc>
        <w:tc>
          <w:tcPr>
            <w:tcW w:w="2131" w:type="dxa"/>
            <w:tcBorders>
              <w:top w:val="nil"/>
              <w:left w:val="nil"/>
              <w:bottom w:val="single" w:sz="4" w:space="0" w:color="auto"/>
              <w:right w:val="single" w:sz="4" w:space="0" w:color="auto"/>
            </w:tcBorders>
            <w:noWrap/>
            <w:vAlign w:val="center"/>
          </w:tcPr>
          <w:p w14:paraId="53C05ADA"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156A5096" w14:textId="77777777" w:rsidR="002760F3" w:rsidRPr="00A061F1" w:rsidRDefault="002760F3" w:rsidP="00E44C68">
            <w:pPr>
              <w:jc w:val="center"/>
              <w:rPr>
                <w:sz w:val="18"/>
                <w:szCs w:val="18"/>
              </w:rPr>
            </w:pPr>
            <w:r w:rsidRPr="00A061F1">
              <w:rPr>
                <w:sz w:val="18"/>
                <w:szCs w:val="18"/>
              </w:rPr>
              <w:t>0,002</w:t>
            </w:r>
          </w:p>
        </w:tc>
        <w:tc>
          <w:tcPr>
            <w:tcW w:w="1701" w:type="dxa"/>
            <w:tcBorders>
              <w:top w:val="nil"/>
              <w:left w:val="nil"/>
              <w:bottom w:val="single" w:sz="4" w:space="0" w:color="auto"/>
              <w:right w:val="single" w:sz="4" w:space="0" w:color="auto"/>
            </w:tcBorders>
            <w:noWrap/>
            <w:vAlign w:val="center"/>
          </w:tcPr>
          <w:p w14:paraId="2AA259D8" w14:textId="77777777" w:rsidR="002760F3" w:rsidRPr="006A340F" w:rsidRDefault="002760F3" w:rsidP="00E44C68">
            <w:pPr>
              <w:jc w:val="center"/>
              <w:rPr>
                <w:sz w:val="18"/>
                <w:szCs w:val="18"/>
              </w:rPr>
            </w:pPr>
            <w:r>
              <w:rPr>
                <w:sz w:val="18"/>
                <w:szCs w:val="18"/>
              </w:rPr>
              <w:t>-</w:t>
            </w:r>
          </w:p>
        </w:tc>
      </w:tr>
      <w:tr w:rsidR="002760F3" w:rsidRPr="006A340F" w14:paraId="1CD66B64"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69512BEB" w14:textId="77777777" w:rsidR="002760F3" w:rsidRDefault="00A626DB" w:rsidP="00E44C68">
            <w:pPr>
              <w:rPr>
                <w:sz w:val="18"/>
                <w:szCs w:val="18"/>
              </w:rPr>
            </w:pPr>
            <w:r>
              <w:rPr>
                <w:sz w:val="18"/>
                <w:szCs w:val="18"/>
              </w:rPr>
              <w:t>00</w:t>
            </w:r>
            <w:r w:rsidR="002760F3">
              <w:rPr>
                <w:sz w:val="18"/>
                <w:szCs w:val="18"/>
              </w:rPr>
              <w:t>61</w:t>
            </w:r>
          </w:p>
        </w:tc>
        <w:tc>
          <w:tcPr>
            <w:tcW w:w="1700" w:type="dxa"/>
            <w:tcBorders>
              <w:left w:val="single" w:sz="4" w:space="0" w:color="auto"/>
              <w:bottom w:val="single" w:sz="4" w:space="0" w:color="auto"/>
              <w:right w:val="single" w:sz="4" w:space="0" w:color="auto"/>
            </w:tcBorders>
            <w:vAlign w:val="center"/>
          </w:tcPr>
          <w:p w14:paraId="6A0EBCDF" w14:textId="77777777" w:rsidR="002760F3" w:rsidRPr="00B67457" w:rsidRDefault="002760F3" w:rsidP="00E44C68">
            <w:pPr>
              <w:rPr>
                <w:sz w:val="18"/>
                <w:szCs w:val="18"/>
              </w:rPr>
            </w:pPr>
            <w:r w:rsidRPr="00B67457">
              <w:rPr>
                <w:sz w:val="18"/>
                <w:szCs w:val="18"/>
              </w:rPr>
              <w:t xml:space="preserve">Котельное отделение. Мехмастерская, </w:t>
            </w:r>
          </w:p>
          <w:p w14:paraId="5270A36F" w14:textId="77777777" w:rsidR="002760F3" w:rsidRPr="00B67457" w:rsidRDefault="002760F3" w:rsidP="00E44C68">
            <w:pPr>
              <w:rPr>
                <w:sz w:val="18"/>
                <w:szCs w:val="18"/>
              </w:rPr>
            </w:pPr>
            <w:r w:rsidRPr="00B67457">
              <w:rPr>
                <w:sz w:val="18"/>
                <w:szCs w:val="18"/>
              </w:rPr>
              <w:t>металлообрабатывающие станки</w:t>
            </w:r>
          </w:p>
        </w:tc>
        <w:tc>
          <w:tcPr>
            <w:tcW w:w="995" w:type="dxa"/>
            <w:tcBorders>
              <w:top w:val="nil"/>
              <w:left w:val="nil"/>
              <w:bottom w:val="single" w:sz="4" w:space="0" w:color="auto"/>
              <w:right w:val="single" w:sz="4" w:space="0" w:color="auto"/>
            </w:tcBorders>
            <w:noWrap/>
            <w:vAlign w:val="center"/>
          </w:tcPr>
          <w:p w14:paraId="463AACCB" w14:textId="77777777" w:rsidR="002760F3" w:rsidRDefault="002760F3" w:rsidP="00A626DB">
            <w:pPr>
              <w:jc w:val="center"/>
            </w:pPr>
            <w:r w:rsidRPr="00D43FDF">
              <w:rPr>
                <w:bCs/>
                <w:iCs/>
                <w:sz w:val="18"/>
                <w:szCs w:val="18"/>
              </w:rPr>
              <w:t>2902</w:t>
            </w:r>
          </w:p>
        </w:tc>
        <w:tc>
          <w:tcPr>
            <w:tcW w:w="1985" w:type="dxa"/>
            <w:tcBorders>
              <w:top w:val="nil"/>
              <w:left w:val="nil"/>
              <w:bottom w:val="single" w:sz="4" w:space="0" w:color="auto"/>
              <w:right w:val="single" w:sz="4" w:space="0" w:color="auto"/>
            </w:tcBorders>
          </w:tcPr>
          <w:p w14:paraId="5403CEEC" w14:textId="77777777" w:rsidR="002760F3" w:rsidRPr="009D74FF" w:rsidRDefault="002760F3" w:rsidP="00E44C68">
            <w:pPr>
              <w:rPr>
                <w:sz w:val="18"/>
                <w:szCs w:val="18"/>
              </w:rPr>
            </w:pPr>
            <w:r w:rsidRPr="009D74F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31261225" w14:textId="77777777" w:rsidR="002760F3" w:rsidRPr="00A061F1" w:rsidRDefault="002760F3" w:rsidP="00E44C68">
            <w:pPr>
              <w:jc w:val="center"/>
              <w:rPr>
                <w:sz w:val="18"/>
                <w:szCs w:val="18"/>
              </w:rPr>
            </w:pPr>
            <w:r w:rsidRPr="00A061F1">
              <w:rPr>
                <w:sz w:val="18"/>
                <w:szCs w:val="18"/>
              </w:rPr>
              <w:t>-</w:t>
            </w:r>
          </w:p>
        </w:tc>
        <w:tc>
          <w:tcPr>
            <w:tcW w:w="1842" w:type="dxa"/>
            <w:tcBorders>
              <w:left w:val="single" w:sz="4" w:space="0" w:color="auto"/>
              <w:bottom w:val="single" w:sz="4" w:space="0" w:color="auto"/>
              <w:right w:val="single" w:sz="4" w:space="0" w:color="auto"/>
            </w:tcBorders>
            <w:noWrap/>
            <w:vAlign w:val="center"/>
          </w:tcPr>
          <w:p w14:paraId="1C92EA30" w14:textId="77777777" w:rsidR="002760F3" w:rsidRPr="00A061F1" w:rsidRDefault="002760F3" w:rsidP="00CA48AF">
            <w:pPr>
              <w:jc w:val="center"/>
              <w:rPr>
                <w:sz w:val="18"/>
                <w:szCs w:val="18"/>
              </w:rPr>
            </w:pPr>
            <w:r w:rsidRPr="00A061F1">
              <w:rPr>
                <w:sz w:val="18"/>
                <w:szCs w:val="18"/>
              </w:rPr>
              <w:t>-</w:t>
            </w:r>
          </w:p>
        </w:tc>
        <w:tc>
          <w:tcPr>
            <w:tcW w:w="2131" w:type="dxa"/>
            <w:tcBorders>
              <w:top w:val="nil"/>
              <w:left w:val="nil"/>
              <w:bottom w:val="single" w:sz="4" w:space="0" w:color="auto"/>
              <w:right w:val="single" w:sz="4" w:space="0" w:color="auto"/>
            </w:tcBorders>
            <w:noWrap/>
            <w:vAlign w:val="center"/>
          </w:tcPr>
          <w:p w14:paraId="4B2EF79F"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63DE73D7" w14:textId="77777777" w:rsidR="002760F3" w:rsidRPr="00A061F1" w:rsidRDefault="002760F3" w:rsidP="00E44C68">
            <w:pPr>
              <w:jc w:val="center"/>
              <w:rPr>
                <w:sz w:val="18"/>
                <w:szCs w:val="18"/>
              </w:rPr>
            </w:pPr>
            <w:r>
              <w:rPr>
                <w:sz w:val="18"/>
                <w:szCs w:val="18"/>
              </w:rPr>
              <w:t>0,147</w:t>
            </w:r>
          </w:p>
        </w:tc>
        <w:tc>
          <w:tcPr>
            <w:tcW w:w="1701" w:type="dxa"/>
            <w:tcBorders>
              <w:top w:val="nil"/>
              <w:left w:val="nil"/>
              <w:bottom w:val="single" w:sz="4" w:space="0" w:color="auto"/>
              <w:right w:val="single" w:sz="4" w:space="0" w:color="auto"/>
            </w:tcBorders>
            <w:noWrap/>
            <w:vAlign w:val="center"/>
          </w:tcPr>
          <w:p w14:paraId="680EDA37" w14:textId="77777777" w:rsidR="002760F3" w:rsidRDefault="002760F3" w:rsidP="00E44C68">
            <w:pPr>
              <w:jc w:val="center"/>
              <w:rPr>
                <w:sz w:val="18"/>
                <w:szCs w:val="18"/>
              </w:rPr>
            </w:pPr>
            <w:r>
              <w:rPr>
                <w:sz w:val="18"/>
                <w:szCs w:val="18"/>
              </w:rPr>
              <w:t>-</w:t>
            </w:r>
          </w:p>
        </w:tc>
      </w:tr>
      <w:tr w:rsidR="002760F3" w:rsidRPr="006A340F" w14:paraId="311342D7" w14:textId="77777777" w:rsidTr="00775DCF">
        <w:trPr>
          <w:trHeight w:val="361"/>
        </w:trPr>
        <w:tc>
          <w:tcPr>
            <w:tcW w:w="957" w:type="dxa"/>
            <w:vMerge w:val="restart"/>
            <w:tcBorders>
              <w:top w:val="single" w:sz="4" w:space="0" w:color="auto"/>
              <w:left w:val="single" w:sz="4" w:space="0" w:color="auto"/>
              <w:bottom w:val="single" w:sz="4" w:space="0" w:color="auto"/>
              <w:right w:val="single" w:sz="4" w:space="0" w:color="auto"/>
            </w:tcBorders>
            <w:vAlign w:val="center"/>
          </w:tcPr>
          <w:p w14:paraId="68E29505" w14:textId="77777777" w:rsidR="002760F3" w:rsidRDefault="00A626DB" w:rsidP="00E44C68">
            <w:pPr>
              <w:rPr>
                <w:sz w:val="18"/>
                <w:szCs w:val="18"/>
              </w:rPr>
            </w:pPr>
            <w:r>
              <w:rPr>
                <w:sz w:val="18"/>
                <w:szCs w:val="18"/>
              </w:rPr>
              <w:t>00</w:t>
            </w:r>
            <w:r w:rsidR="002760F3">
              <w:rPr>
                <w:sz w:val="18"/>
                <w:szCs w:val="18"/>
              </w:rPr>
              <w:t>14</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14:paraId="577BDBC6" w14:textId="77777777" w:rsidR="002760F3" w:rsidRPr="00B67457" w:rsidRDefault="002760F3" w:rsidP="00E44C68">
            <w:pPr>
              <w:rPr>
                <w:sz w:val="18"/>
                <w:szCs w:val="18"/>
              </w:rPr>
            </w:pPr>
            <w:r w:rsidRPr="00454805">
              <w:rPr>
                <w:sz w:val="18"/>
                <w:szCs w:val="18"/>
              </w:rPr>
              <w:t>РМУ. Сварочный пост</w:t>
            </w:r>
            <w:r w:rsidRPr="00B67457">
              <w:rPr>
                <w:sz w:val="18"/>
                <w:szCs w:val="18"/>
              </w:rPr>
              <w:t>, сварочный аппарат</w:t>
            </w:r>
          </w:p>
        </w:tc>
        <w:tc>
          <w:tcPr>
            <w:tcW w:w="995" w:type="dxa"/>
            <w:tcBorders>
              <w:top w:val="nil"/>
              <w:left w:val="nil"/>
              <w:bottom w:val="single" w:sz="4" w:space="0" w:color="auto"/>
              <w:right w:val="single" w:sz="4" w:space="0" w:color="auto"/>
            </w:tcBorders>
            <w:noWrap/>
            <w:vAlign w:val="center"/>
          </w:tcPr>
          <w:p w14:paraId="45AB178B" w14:textId="77777777" w:rsidR="002760F3" w:rsidRPr="00A061F1" w:rsidRDefault="002760F3" w:rsidP="00A626DB">
            <w:pPr>
              <w:jc w:val="center"/>
              <w:rPr>
                <w:sz w:val="18"/>
                <w:szCs w:val="18"/>
              </w:rPr>
            </w:pPr>
            <w:r w:rsidRPr="00A061F1">
              <w:rPr>
                <w:sz w:val="18"/>
                <w:szCs w:val="18"/>
              </w:rPr>
              <w:t>0342</w:t>
            </w:r>
          </w:p>
        </w:tc>
        <w:tc>
          <w:tcPr>
            <w:tcW w:w="1985" w:type="dxa"/>
            <w:tcBorders>
              <w:top w:val="nil"/>
              <w:left w:val="nil"/>
              <w:bottom w:val="single" w:sz="4" w:space="0" w:color="auto"/>
              <w:right w:val="single" w:sz="4" w:space="0" w:color="auto"/>
            </w:tcBorders>
            <w:vAlign w:val="center"/>
          </w:tcPr>
          <w:p w14:paraId="4FB2F674" w14:textId="77777777" w:rsidR="002760F3" w:rsidRPr="00A061F1" w:rsidRDefault="002760F3" w:rsidP="00E44C68">
            <w:pPr>
              <w:rPr>
                <w:sz w:val="18"/>
                <w:szCs w:val="18"/>
              </w:rPr>
            </w:pPr>
            <w:r w:rsidRPr="00A061F1">
              <w:rPr>
                <w:sz w:val="18"/>
                <w:szCs w:val="18"/>
              </w:rPr>
              <w:t xml:space="preserve">Фтористые газообразные соединения  </w:t>
            </w:r>
          </w:p>
        </w:tc>
        <w:tc>
          <w:tcPr>
            <w:tcW w:w="2264" w:type="dxa"/>
            <w:tcBorders>
              <w:top w:val="single" w:sz="4" w:space="0" w:color="auto"/>
              <w:left w:val="single" w:sz="4" w:space="0" w:color="auto"/>
              <w:bottom w:val="single" w:sz="4" w:space="0" w:color="auto"/>
              <w:right w:val="single" w:sz="4" w:space="0" w:color="auto"/>
            </w:tcBorders>
            <w:noWrap/>
            <w:vAlign w:val="center"/>
          </w:tcPr>
          <w:p w14:paraId="1FA59A82"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2F2522F4"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3EBAA72F"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19AC86ED" w14:textId="77777777" w:rsidR="002760F3" w:rsidRPr="00A061F1" w:rsidRDefault="002760F3" w:rsidP="00E44C68">
            <w:pPr>
              <w:jc w:val="center"/>
              <w:rPr>
                <w:sz w:val="18"/>
                <w:szCs w:val="18"/>
              </w:rPr>
            </w:pPr>
            <w:r>
              <w:rPr>
                <w:sz w:val="18"/>
                <w:szCs w:val="18"/>
              </w:rPr>
              <w:t>0,004</w:t>
            </w:r>
          </w:p>
        </w:tc>
        <w:tc>
          <w:tcPr>
            <w:tcW w:w="1701" w:type="dxa"/>
            <w:tcBorders>
              <w:top w:val="nil"/>
              <w:left w:val="nil"/>
              <w:bottom w:val="single" w:sz="4" w:space="0" w:color="auto"/>
              <w:right w:val="single" w:sz="4" w:space="0" w:color="auto"/>
            </w:tcBorders>
            <w:noWrap/>
            <w:vAlign w:val="center"/>
          </w:tcPr>
          <w:p w14:paraId="0AC0E534" w14:textId="77777777" w:rsidR="002760F3" w:rsidRDefault="002760F3" w:rsidP="00E44C68">
            <w:pPr>
              <w:jc w:val="center"/>
              <w:rPr>
                <w:sz w:val="18"/>
                <w:szCs w:val="18"/>
              </w:rPr>
            </w:pPr>
            <w:r>
              <w:rPr>
                <w:sz w:val="18"/>
                <w:szCs w:val="18"/>
              </w:rPr>
              <w:t>-</w:t>
            </w:r>
          </w:p>
          <w:p w14:paraId="2525AAB9" w14:textId="77777777" w:rsidR="002760F3" w:rsidRDefault="002760F3" w:rsidP="00E44C68">
            <w:pPr>
              <w:jc w:val="center"/>
              <w:rPr>
                <w:sz w:val="18"/>
                <w:szCs w:val="18"/>
              </w:rPr>
            </w:pPr>
          </w:p>
        </w:tc>
      </w:tr>
      <w:tr w:rsidR="002760F3" w:rsidRPr="006A340F" w14:paraId="3B4EEBA3" w14:textId="77777777" w:rsidTr="00775DCF">
        <w:trPr>
          <w:trHeight w:val="361"/>
        </w:trPr>
        <w:tc>
          <w:tcPr>
            <w:tcW w:w="957" w:type="dxa"/>
            <w:vMerge/>
            <w:tcBorders>
              <w:top w:val="single" w:sz="4" w:space="0" w:color="auto"/>
              <w:left w:val="single" w:sz="4" w:space="0" w:color="auto"/>
              <w:bottom w:val="single" w:sz="4" w:space="0" w:color="auto"/>
              <w:right w:val="single" w:sz="4" w:space="0" w:color="auto"/>
            </w:tcBorders>
            <w:vAlign w:val="center"/>
          </w:tcPr>
          <w:p w14:paraId="4AF7FE75" w14:textId="77777777" w:rsidR="002760F3" w:rsidRDefault="002760F3" w:rsidP="00E44C68">
            <w:pPr>
              <w:rPr>
                <w:sz w:val="18"/>
                <w:szCs w:val="18"/>
              </w:rPr>
            </w:pPr>
          </w:p>
        </w:tc>
        <w:tc>
          <w:tcPr>
            <w:tcW w:w="1700" w:type="dxa"/>
            <w:vMerge/>
            <w:tcBorders>
              <w:top w:val="single" w:sz="4" w:space="0" w:color="auto"/>
              <w:left w:val="single" w:sz="4" w:space="0" w:color="auto"/>
              <w:bottom w:val="single" w:sz="4" w:space="0" w:color="auto"/>
              <w:right w:val="single" w:sz="4" w:space="0" w:color="auto"/>
            </w:tcBorders>
            <w:vAlign w:val="center"/>
          </w:tcPr>
          <w:p w14:paraId="26E9ABDE" w14:textId="77777777" w:rsidR="002760F3" w:rsidRPr="00454805" w:rsidRDefault="002760F3" w:rsidP="00E44C68">
            <w:pPr>
              <w:rPr>
                <w:sz w:val="18"/>
                <w:szCs w:val="18"/>
              </w:rPr>
            </w:pPr>
          </w:p>
        </w:tc>
        <w:tc>
          <w:tcPr>
            <w:tcW w:w="995" w:type="dxa"/>
            <w:tcBorders>
              <w:top w:val="nil"/>
              <w:left w:val="nil"/>
              <w:bottom w:val="single" w:sz="4" w:space="0" w:color="auto"/>
              <w:right w:val="single" w:sz="4" w:space="0" w:color="auto"/>
            </w:tcBorders>
            <w:noWrap/>
            <w:vAlign w:val="center"/>
          </w:tcPr>
          <w:p w14:paraId="6D73238F" w14:textId="77777777" w:rsidR="002760F3" w:rsidRPr="00A061F1" w:rsidRDefault="002760F3" w:rsidP="00A626DB">
            <w:pPr>
              <w:jc w:val="center"/>
              <w:rPr>
                <w:sz w:val="18"/>
                <w:szCs w:val="18"/>
              </w:rPr>
            </w:pPr>
            <w:r w:rsidRPr="00A061F1">
              <w:rPr>
                <w:sz w:val="18"/>
                <w:szCs w:val="18"/>
              </w:rPr>
              <w:t>0203</w:t>
            </w:r>
          </w:p>
        </w:tc>
        <w:tc>
          <w:tcPr>
            <w:tcW w:w="1985" w:type="dxa"/>
            <w:tcBorders>
              <w:top w:val="nil"/>
              <w:left w:val="nil"/>
              <w:bottom w:val="single" w:sz="4" w:space="0" w:color="auto"/>
              <w:right w:val="single" w:sz="4" w:space="0" w:color="auto"/>
            </w:tcBorders>
            <w:vAlign w:val="center"/>
          </w:tcPr>
          <w:p w14:paraId="752822D3" w14:textId="77777777" w:rsidR="002760F3" w:rsidRPr="00A061F1" w:rsidRDefault="002760F3" w:rsidP="00E44C68">
            <w:pPr>
              <w:rPr>
                <w:sz w:val="18"/>
                <w:szCs w:val="18"/>
              </w:rPr>
            </w:pPr>
            <w:r w:rsidRPr="00A061F1">
              <w:rPr>
                <w:sz w:val="18"/>
                <w:szCs w:val="18"/>
              </w:rPr>
              <w:t>Хром (VI)</w:t>
            </w:r>
          </w:p>
        </w:tc>
        <w:tc>
          <w:tcPr>
            <w:tcW w:w="2264" w:type="dxa"/>
            <w:tcBorders>
              <w:top w:val="single" w:sz="4" w:space="0" w:color="auto"/>
              <w:left w:val="single" w:sz="4" w:space="0" w:color="auto"/>
              <w:bottom w:val="single" w:sz="4" w:space="0" w:color="auto"/>
              <w:right w:val="single" w:sz="4" w:space="0" w:color="auto"/>
            </w:tcBorders>
            <w:noWrap/>
            <w:vAlign w:val="center"/>
          </w:tcPr>
          <w:p w14:paraId="1FCCFEDA"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1659B0F6"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09E696F3"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6E39A9FD" w14:textId="77777777" w:rsidR="002760F3" w:rsidRPr="00A061F1" w:rsidRDefault="002760F3" w:rsidP="00E44C68">
            <w:pPr>
              <w:jc w:val="center"/>
              <w:rPr>
                <w:sz w:val="18"/>
                <w:szCs w:val="18"/>
              </w:rPr>
            </w:pPr>
            <w:r w:rsidRPr="00A061F1">
              <w:rPr>
                <w:sz w:val="18"/>
                <w:szCs w:val="18"/>
              </w:rPr>
              <w:t>0,000013</w:t>
            </w:r>
          </w:p>
        </w:tc>
        <w:tc>
          <w:tcPr>
            <w:tcW w:w="1701" w:type="dxa"/>
            <w:tcBorders>
              <w:top w:val="nil"/>
              <w:left w:val="nil"/>
              <w:bottom w:val="single" w:sz="4" w:space="0" w:color="auto"/>
              <w:right w:val="single" w:sz="4" w:space="0" w:color="auto"/>
            </w:tcBorders>
            <w:noWrap/>
            <w:vAlign w:val="center"/>
          </w:tcPr>
          <w:p w14:paraId="353B3437" w14:textId="77777777" w:rsidR="002760F3" w:rsidRDefault="002760F3" w:rsidP="00E44C68">
            <w:pPr>
              <w:jc w:val="center"/>
              <w:rPr>
                <w:sz w:val="18"/>
                <w:szCs w:val="18"/>
              </w:rPr>
            </w:pPr>
            <w:r>
              <w:rPr>
                <w:sz w:val="18"/>
                <w:szCs w:val="18"/>
              </w:rPr>
              <w:t>-</w:t>
            </w:r>
          </w:p>
        </w:tc>
      </w:tr>
      <w:tr w:rsidR="002760F3" w:rsidRPr="006A340F" w14:paraId="386DD0A5" w14:textId="77777777" w:rsidTr="00775DCF">
        <w:trPr>
          <w:trHeight w:val="361"/>
        </w:trPr>
        <w:tc>
          <w:tcPr>
            <w:tcW w:w="957" w:type="dxa"/>
            <w:vMerge w:val="restart"/>
            <w:tcBorders>
              <w:top w:val="single" w:sz="4" w:space="0" w:color="auto"/>
              <w:left w:val="single" w:sz="4" w:space="0" w:color="auto"/>
              <w:right w:val="single" w:sz="4" w:space="0" w:color="auto"/>
            </w:tcBorders>
            <w:vAlign w:val="center"/>
          </w:tcPr>
          <w:p w14:paraId="5DB294E5" w14:textId="77777777" w:rsidR="002760F3" w:rsidRDefault="00A626DB" w:rsidP="00E44C68">
            <w:pPr>
              <w:rPr>
                <w:sz w:val="18"/>
                <w:szCs w:val="18"/>
              </w:rPr>
            </w:pPr>
            <w:r>
              <w:rPr>
                <w:sz w:val="18"/>
                <w:szCs w:val="18"/>
              </w:rPr>
              <w:t>00</w:t>
            </w:r>
            <w:r w:rsidR="002760F3">
              <w:rPr>
                <w:sz w:val="18"/>
                <w:szCs w:val="18"/>
              </w:rPr>
              <w:t>37</w:t>
            </w:r>
          </w:p>
        </w:tc>
        <w:tc>
          <w:tcPr>
            <w:tcW w:w="1700" w:type="dxa"/>
            <w:vMerge w:val="restart"/>
            <w:tcBorders>
              <w:top w:val="single" w:sz="4" w:space="0" w:color="auto"/>
              <w:left w:val="single" w:sz="4" w:space="0" w:color="auto"/>
              <w:right w:val="single" w:sz="4" w:space="0" w:color="auto"/>
            </w:tcBorders>
            <w:vAlign w:val="center"/>
          </w:tcPr>
          <w:p w14:paraId="2706F660" w14:textId="77777777" w:rsidR="002760F3" w:rsidRPr="00B67457" w:rsidRDefault="002760F3" w:rsidP="00E44C68">
            <w:pPr>
              <w:rPr>
                <w:sz w:val="18"/>
                <w:szCs w:val="18"/>
              </w:rPr>
            </w:pPr>
            <w:r w:rsidRPr="00B67457">
              <w:rPr>
                <w:sz w:val="18"/>
                <w:szCs w:val="18"/>
              </w:rPr>
              <w:t>Турбинное отделение. Сварочный пост, сварочный аппарат</w:t>
            </w:r>
          </w:p>
        </w:tc>
        <w:tc>
          <w:tcPr>
            <w:tcW w:w="995" w:type="dxa"/>
            <w:tcBorders>
              <w:top w:val="nil"/>
              <w:left w:val="nil"/>
              <w:bottom w:val="single" w:sz="4" w:space="0" w:color="auto"/>
              <w:right w:val="single" w:sz="4" w:space="0" w:color="auto"/>
            </w:tcBorders>
            <w:noWrap/>
            <w:vAlign w:val="center"/>
          </w:tcPr>
          <w:p w14:paraId="51268AE7" w14:textId="77777777" w:rsidR="002760F3" w:rsidRPr="00A061F1" w:rsidRDefault="002760F3" w:rsidP="00A626DB">
            <w:pPr>
              <w:jc w:val="center"/>
              <w:rPr>
                <w:sz w:val="18"/>
                <w:szCs w:val="18"/>
              </w:rPr>
            </w:pPr>
            <w:r w:rsidRPr="00A061F1">
              <w:rPr>
                <w:sz w:val="18"/>
                <w:szCs w:val="18"/>
              </w:rPr>
              <w:t>0342</w:t>
            </w:r>
          </w:p>
        </w:tc>
        <w:tc>
          <w:tcPr>
            <w:tcW w:w="1985" w:type="dxa"/>
            <w:tcBorders>
              <w:top w:val="nil"/>
              <w:left w:val="nil"/>
              <w:bottom w:val="single" w:sz="4" w:space="0" w:color="auto"/>
              <w:right w:val="single" w:sz="4" w:space="0" w:color="auto"/>
            </w:tcBorders>
            <w:vAlign w:val="center"/>
          </w:tcPr>
          <w:p w14:paraId="4EABAB71" w14:textId="77777777" w:rsidR="002760F3" w:rsidRPr="00A061F1" w:rsidRDefault="002760F3" w:rsidP="00E44C68">
            <w:pPr>
              <w:rPr>
                <w:sz w:val="18"/>
                <w:szCs w:val="18"/>
              </w:rPr>
            </w:pPr>
            <w:r w:rsidRPr="00A061F1">
              <w:rPr>
                <w:sz w:val="18"/>
                <w:szCs w:val="18"/>
              </w:rPr>
              <w:t>Хром (VI)</w:t>
            </w:r>
          </w:p>
        </w:tc>
        <w:tc>
          <w:tcPr>
            <w:tcW w:w="2264" w:type="dxa"/>
            <w:tcBorders>
              <w:top w:val="single" w:sz="4" w:space="0" w:color="auto"/>
              <w:left w:val="single" w:sz="4" w:space="0" w:color="auto"/>
              <w:bottom w:val="single" w:sz="4" w:space="0" w:color="auto"/>
              <w:right w:val="single" w:sz="4" w:space="0" w:color="auto"/>
            </w:tcBorders>
            <w:noWrap/>
            <w:vAlign w:val="center"/>
          </w:tcPr>
          <w:p w14:paraId="2ADCDAA1"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75BC1E63"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4CE6BC3E"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4AD06F2A" w14:textId="77777777" w:rsidR="002760F3" w:rsidRPr="00A061F1" w:rsidRDefault="002760F3" w:rsidP="00E44C68">
            <w:pPr>
              <w:jc w:val="center"/>
              <w:rPr>
                <w:sz w:val="18"/>
                <w:szCs w:val="18"/>
              </w:rPr>
            </w:pPr>
            <w:r w:rsidRPr="00A061F1">
              <w:rPr>
                <w:sz w:val="18"/>
                <w:szCs w:val="18"/>
              </w:rPr>
              <w:t>0,0000</w:t>
            </w:r>
            <w:r>
              <w:rPr>
                <w:sz w:val="18"/>
                <w:szCs w:val="18"/>
              </w:rPr>
              <w:t>07</w:t>
            </w:r>
          </w:p>
        </w:tc>
        <w:tc>
          <w:tcPr>
            <w:tcW w:w="1701" w:type="dxa"/>
            <w:tcBorders>
              <w:top w:val="nil"/>
              <w:left w:val="nil"/>
              <w:bottom w:val="single" w:sz="4" w:space="0" w:color="auto"/>
              <w:right w:val="single" w:sz="4" w:space="0" w:color="auto"/>
            </w:tcBorders>
            <w:noWrap/>
            <w:vAlign w:val="center"/>
          </w:tcPr>
          <w:p w14:paraId="39457387" w14:textId="77777777" w:rsidR="002760F3" w:rsidRDefault="002760F3" w:rsidP="00E44C68">
            <w:pPr>
              <w:jc w:val="center"/>
              <w:rPr>
                <w:sz w:val="18"/>
                <w:szCs w:val="18"/>
              </w:rPr>
            </w:pPr>
            <w:r>
              <w:rPr>
                <w:sz w:val="18"/>
                <w:szCs w:val="18"/>
              </w:rPr>
              <w:t>-</w:t>
            </w:r>
          </w:p>
        </w:tc>
      </w:tr>
      <w:tr w:rsidR="002760F3" w:rsidRPr="006A340F" w14:paraId="6D83D99C" w14:textId="77777777" w:rsidTr="00775DCF">
        <w:trPr>
          <w:trHeight w:val="361"/>
        </w:trPr>
        <w:tc>
          <w:tcPr>
            <w:tcW w:w="957" w:type="dxa"/>
            <w:vMerge/>
            <w:tcBorders>
              <w:left w:val="single" w:sz="4" w:space="0" w:color="auto"/>
              <w:bottom w:val="single" w:sz="4" w:space="0" w:color="auto"/>
              <w:right w:val="single" w:sz="4" w:space="0" w:color="auto"/>
            </w:tcBorders>
            <w:vAlign w:val="center"/>
          </w:tcPr>
          <w:p w14:paraId="67EA122C" w14:textId="77777777" w:rsidR="002760F3" w:rsidRDefault="002760F3" w:rsidP="00E44C68">
            <w:pPr>
              <w:rPr>
                <w:sz w:val="18"/>
                <w:szCs w:val="18"/>
              </w:rPr>
            </w:pPr>
          </w:p>
        </w:tc>
        <w:tc>
          <w:tcPr>
            <w:tcW w:w="1700" w:type="dxa"/>
            <w:vMerge/>
            <w:tcBorders>
              <w:left w:val="single" w:sz="4" w:space="0" w:color="auto"/>
              <w:bottom w:val="single" w:sz="4" w:space="0" w:color="auto"/>
              <w:right w:val="single" w:sz="4" w:space="0" w:color="auto"/>
            </w:tcBorders>
            <w:vAlign w:val="center"/>
          </w:tcPr>
          <w:p w14:paraId="19C7FFB9" w14:textId="77777777" w:rsidR="002760F3" w:rsidRPr="00B67457" w:rsidRDefault="002760F3" w:rsidP="00E44C68">
            <w:pPr>
              <w:rPr>
                <w:sz w:val="18"/>
                <w:szCs w:val="18"/>
              </w:rPr>
            </w:pPr>
          </w:p>
        </w:tc>
        <w:tc>
          <w:tcPr>
            <w:tcW w:w="995" w:type="dxa"/>
            <w:tcBorders>
              <w:top w:val="nil"/>
              <w:left w:val="nil"/>
              <w:bottom w:val="single" w:sz="4" w:space="0" w:color="auto"/>
              <w:right w:val="single" w:sz="4" w:space="0" w:color="auto"/>
            </w:tcBorders>
            <w:noWrap/>
            <w:vAlign w:val="center"/>
          </w:tcPr>
          <w:p w14:paraId="28AA189A" w14:textId="77777777" w:rsidR="002760F3" w:rsidRPr="00B90D83" w:rsidRDefault="002760F3" w:rsidP="00A626DB">
            <w:pPr>
              <w:jc w:val="center"/>
              <w:rPr>
                <w:bCs/>
                <w:iCs/>
                <w:sz w:val="18"/>
                <w:szCs w:val="18"/>
              </w:rPr>
            </w:pPr>
            <w:r w:rsidRPr="00B90D83">
              <w:rPr>
                <w:bCs/>
                <w:iCs/>
                <w:sz w:val="18"/>
                <w:szCs w:val="18"/>
              </w:rPr>
              <w:t>0337</w:t>
            </w:r>
          </w:p>
        </w:tc>
        <w:tc>
          <w:tcPr>
            <w:tcW w:w="1985" w:type="dxa"/>
            <w:tcBorders>
              <w:top w:val="nil"/>
              <w:left w:val="nil"/>
              <w:bottom w:val="single" w:sz="4" w:space="0" w:color="auto"/>
              <w:right w:val="single" w:sz="4" w:space="0" w:color="auto"/>
            </w:tcBorders>
            <w:vAlign w:val="center"/>
          </w:tcPr>
          <w:p w14:paraId="207E8EDC" w14:textId="77777777" w:rsidR="002760F3" w:rsidRPr="00B90D83" w:rsidRDefault="002760F3" w:rsidP="00E44C68">
            <w:pPr>
              <w:rPr>
                <w:bCs/>
                <w:iCs/>
                <w:sz w:val="18"/>
                <w:szCs w:val="18"/>
              </w:rPr>
            </w:pPr>
            <w:r w:rsidRPr="00B90D83">
              <w:rPr>
                <w:bCs/>
                <w:iCs/>
                <w:sz w:val="18"/>
                <w:szCs w:val="18"/>
              </w:rPr>
              <w:t>Углерод оксид</w:t>
            </w:r>
          </w:p>
        </w:tc>
        <w:tc>
          <w:tcPr>
            <w:tcW w:w="2264" w:type="dxa"/>
            <w:tcBorders>
              <w:top w:val="single" w:sz="4" w:space="0" w:color="auto"/>
              <w:left w:val="single" w:sz="4" w:space="0" w:color="auto"/>
              <w:bottom w:val="single" w:sz="4" w:space="0" w:color="auto"/>
              <w:right w:val="single" w:sz="4" w:space="0" w:color="auto"/>
            </w:tcBorders>
            <w:noWrap/>
            <w:vAlign w:val="center"/>
          </w:tcPr>
          <w:p w14:paraId="323B4944"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27768A26"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099EA27C"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25CC17E2" w14:textId="77777777" w:rsidR="002760F3" w:rsidRPr="00A061F1" w:rsidRDefault="002760F3" w:rsidP="00E44C68">
            <w:pPr>
              <w:jc w:val="center"/>
              <w:rPr>
                <w:sz w:val="18"/>
                <w:szCs w:val="18"/>
              </w:rPr>
            </w:pPr>
            <w:r w:rsidRPr="00A061F1">
              <w:rPr>
                <w:sz w:val="18"/>
                <w:szCs w:val="18"/>
              </w:rPr>
              <w:t>0,0</w:t>
            </w:r>
            <w:r>
              <w:rPr>
                <w:sz w:val="18"/>
                <w:szCs w:val="18"/>
              </w:rPr>
              <w:t>01</w:t>
            </w:r>
          </w:p>
        </w:tc>
        <w:tc>
          <w:tcPr>
            <w:tcW w:w="1701" w:type="dxa"/>
            <w:tcBorders>
              <w:top w:val="nil"/>
              <w:left w:val="nil"/>
              <w:bottom w:val="single" w:sz="4" w:space="0" w:color="auto"/>
              <w:right w:val="single" w:sz="4" w:space="0" w:color="auto"/>
            </w:tcBorders>
            <w:noWrap/>
            <w:vAlign w:val="center"/>
          </w:tcPr>
          <w:p w14:paraId="21BD12B8" w14:textId="77777777" w:rsidR="002760F3" w:rsidRDefault="002760F3" w:rsidP="00E44C68">
            <w:pPr>
              <w:jc w:val="center"/>
              <w:rPr>
                <w:sz w:val="18"/>
                <w:szCs w:val="18"/>
              </w:rPr>
            </w:pPr>
            <w:r>
              <w:rPr>
                <w:sz w:val="18"/>
                <w:szCs w:val="18"/>
              </w:rPr>
              <w:t>-</w:t>
            </w:r>
          </w:p>
        </w:tc>
      </w:tr>
      <w:tr w:rsidR="002760F3" w:rsidRPr="006A340F" w14:paraId="6027C41B" w14:textId="77777777" w:rsidTr="00775DCF">
        <w:trPr>
          <w:trHeight w:val="361"/>
        </w:trPr>
        <w:tc>
          <w:tcPr>
            <w:tcW w:w="957" w:type="dxa"/>
            <w:vMerge w:val="restart"/>
            <w:tcBorders>
              <w:top w:val="single" w:sz="4" w:space="0" w:color="auto"/>
              <w:left w:val="single" w:sz="4" w:space="0" w:color="auto"/>
              <w:right w:val="single" w:sz="4" w:space="0" w:color="auto"/>
            </w:tcBorders>
            <w:vAlign w:val="center"/>
          </w:tcPr>
          <w:p w14:paraId="76401B6C" w14:textId="77777777" w:rsidR="002760F3" w:rsidRDefault="00A626DB" w:rsidP="00E44C68">
            <w:pPr>
              <w:rPr>
                <w:sz w:val="18"/>
                <w:szCs w:val="18"/>
              </w:rPr>
            </w:pPr>
            <w:r>
              <w:rPr>
                <w:sz w:val="18"/>
                <w:szCs w:val="18"/>
              </w:rPr>
              <w:lastRenderedPageBreak/>
              <w:t>00</w:t>
            </w:r>
            <w:r w:rsidR="002760F3">
              <w:rPr>
                <w:sz w:val="18"/>
                <w:szCs w:val="18"/>
              </w:rPr>
              <w:t>62</w:t>
            </w:r>
          </w:p>
        </w:tc>
        <w:tc>
          <w:tcPr>
            <w:tcW w:w="1700" w:type="dxa"/>
            <w:vMerge w:val="restart"/>
            <w:tcBorders>
              <w:left w:val="single" w:sz="4" w:space="0" w:color="auto"/>
              <w:right w:val="single" w:sz="4" w:space="0" w:color="auto"/>
            </w:tcBorders>
            <w:vAlign w:val="center"/>
          </w:tcPr>
          <w:p w14:paraId="1468F1DA" w14:textId="77777777" w:rsidR="002760F3" w:rsidRPr="00B67457" w:rsidRDefault="002760F3" w:rsidP="00E44C68">
            <w:pPr>
              <w:rPr>
                <w:sz w:val="18"/>
                <w:szCs w:val="18"/>
              </w:rPr>
            </w:pPr>
            <w:r w:rsidRPr="00B67457">
              <w:rPr>
                <w:sz w:val="18"/>
                <w:szCs w:val="18"/>
              </w:rPr>
              <w:t>Котельное отделение. Сварочный пост, сварочный аппарат</w:t>
            </w:r>
          </w:p>
        </w:tc>
        <w:tc>
          <w:tcPr>
            <w:tcW w:w="995" w:type="dxa"/>
            <w:tcBorders>
              <w:top w:val="nil"/>
              <w:left w:val="nil"/>
              <w:bottom w:val="single" w:sz="4" w:space="0" w:color="auto"/>
              <w:right w:val="single" w:sz="4" w:space="0" w:color="auto"/>
            </w:tcBorders>
            <w:noWrap/>
            <w:vAlign w:val="center"/>
          </w:tcPr>
          <w:p w14:paraId="1912F62A" w14:textId="77777777" w:rsidR="002760F3" w:rsidRPr="00A061F1" w:rsidRDefault="002760F3" w:rsidP="00A626DB">
            <w:pPr>
              <w:jc w:val="center"/>
              <w:rPr>
                <w:sz w:val="18"/>
                <w:szCs w:val="18"/>
              </w:rPr>
            </w:pPr>
            <w:r w:rsidRPr="00A061F1">
              <w:rPr>
                <w:sz w:val="18"/>
                <w:szCs w:val="18"/>
              </w:rPr>
              <w:t>0342</w:t>
            </w:r>
          </w:p>
        </w:tc>
        <w:tc>
          <w:tcPr>
            <w:tcW w:w="1985" w:type="dxa"/>
            <w:tcBorders>
              <w:top w:val="nil"/>
              <w:left w:val="nil"/>
              <w:bottom w:val="single" w:sz="4" w:space="0" w:color="auto"/>
              <w:right w:val="single" w:sz="4" w:space="0" w:color="auto"/>
            </w:tcBorders>
            <w:vAlign w:val="center"/>
          </w:tcPr>
          <w:p w14:paraId="077A650E" w14:textId="77777777" w:rsidR="002760F3" w:rsidRPr="00A061F1" w:rsidRDefault="002760F3" w:rsidP="00E44C68">
            <w:pPr>
              <w:rPr>
                <w:sz w:val="18"/>
                <w:szCs w:val="18"/>
              </w:rPr>
            </w:pPr>
            <w:r w:rsidRPr="00A061F1">
              <w:rPr>
                <w:sz w:val="18"/>
                <w:szCs w:val="18"/>
              </w:rPr>
              <w:t xml:space="preserve">Фтористые газообразные соединения  </w:t>
            </w:r>
          </w:p>
        </w:tc>
        <w:tc>
          <w:tcPr>
            <w:tcW w:w="2264" w:type="dxa"/>
            <w:tcBorders>
              <w:top w:val="single" w:sz="4" w:space="0" w:color="auto"/>
              <w:left w:val="single" w:sz="4" w:space="0" w:color="auto"/>
              <w:bottom w:val="single" w:sz="4" w:space="0" w:color="auto"/>
              <w:right w:val="single" w:sz="4" w:space="0" w:color="auto"/>
            </w:tcBorders>
            <w:noWrap/>
            <w:vAlign w:val="center"/>
          </w:tcPr>
          <w:p w14:paraId="7D837B9C" w14:textId="77777777" w:rsidR="002760F3" w:rsidRDefault="002760F3" w:rsidP="00E44C68">
            <w:pPr>
              <w:jc w:val="center"/>
              <w:rPr>
                <w:sz w:val="18"/>
                <w:szCs w:val="18"/>
              </w:rPr>
            </w:pPr>
            <w:r>
              <w:rPr>
                <w:sz w:val="18"/>
                <w:szCs w:val="18"/>
              </w:rPr>
              <w:t>-</w:t>
            </w:r>
          </w:p>
          <w:p w14:paraId="382A1259" w14:textId="77777777" w:rsidR="002760F3" w:rsidRDefault="002760F3" w:rsidP="00E44C68">
            <w:pPr>
              <w:jc w:val="center"/>
              <w:rPr>
                <w:sz w:val="18"/>
                <w:szCs w:val="18"/>
              </w:rPr>
            </w:pPr>
          </w:p>
        </w:tc>
        <w:tc>
          <w:tcPr>
            <w:tcW w:w="1842" w:type="dxa"/>
            <w:tcBorders>
              <w:left w:val="single" w:sz="4" w:space="0" w:color="auto"/>
              <w:bottom w:val="single" w:sz="4" w:space="0" w:color="auto"/>
              <w:right w:val="single" w:sz="4" w:space="0" w:color="auto"/>
            </w:tcBorders>
            <w:noWrap/>
            <w:vAlign w:val="center"/>
          </w:tcPr>
          <w:p w14:paraId="410EB1C8" w14:textId="77777777" w:rsidR="002760F3" w:rsidRDefault="002760F3" w:rsidP="00E44C68">
            <w:pPr>
              <w:jc w:val="center"/>
              <w:rPr>
                <w:sz w:val="18"/>
                <w:szCs w:val="18"/>
              </w:rPr>
            </w:pPr>
            <w:r>
              <w:rPr>
                <w:sz w:val="18"/>
                <w:szCs w:val="18"/>
              </w:rPr>
              <w:t>-</w:t>
            </w:r>
          </w:p>
          <w:p w14:paraId="6BC70A23" w14:textId="77777777" w:rsidR="002760F3" w:rsidRDefault="002760F3" w:rsidP="00E44C68">
            <w:pPr>
              <w:jc w:val="center"/>
              <w:rPr>
                <w:sz w:val="18"/>
                <w:szCs w:val="18"/>
              </w:rPr>
            </w:pPr>
          </w:p>
        </w:tc>
        <w:tc>
          <w:tcPr>
            <w:tcW w:w="2131" w:type="dxa"/>
            <w:tcBorders>
              <w:top w:val="nil"/>
              <w:left w:val="nil"/>
              <w:bottom w:val="single" w:sz="4" w:space="0" w:color="auto"/>
              <w:right w:val="single" w:sz="4" w:space="0" w:color="auto"/>
            </w:tcBorders>
            <w:noWrap/>
            <w:vAlign w:val="center"/>
          </w:tcPr>
          <w:p w14:paraId="4DDCE1AA"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2DCA27D3" w14:textId="77777777" w:rsidR="002760F3" w:rsidRPr="00A061F1" w:rsidRDefault="002760F3" w:rsidP="00E44C68">
            <w:pPr>
              <w:jc w:val="center"/>
              <w:rPr>
                <w:sz w:val="18"/>
                <w:szCs w:val="18"/>
              </w:rPr>
            </w:pPr>
            <w:r w:rsidRPr="00A061F1">
              <w:rPr>
                <w:sz w:val="18"/>
                <w:szCs w:val="18"/>
              </w:rPr>
              <w:t>0,001</w:t>
            </w:r>
          </w:p>
        </w:tc>
        <w:tc>
          <w:tcPr>
            <w:tcW w:w="1701" w:type="dxa"/>
            <w:tcBorders>
              <w:top w:val="nil"/>
              <w:left w:val="nil"/>
              <w:bottom w:val="single" w:sz="4" w:space="0" w:color="auto"/>
              <w:right w:val="single" w:sz="4" w:space="0" w:color="auto"/>
            </w:tcBorders>
            <w:noWrap/>
            <w:vAlign w:val="center"/>
          </w:tcPr>
          <w:p w14:paraId="3F66A72A" w14:textId="77777777" w:rsidR="002760F3" w:rsidRPr="006A340F" w:rsidRDefault="002760F3" w:rsidP="00E44C68">
            <w:pPr>
              <w:jc w:val="center"/>
              <w:rPr>
                <w:sz w:val="18"/>
                <w:szCs w:val="18"/>
              </w:rPr>
            </w:pPr>
            <w:r>
              <w:rPr>
                <w:sz w:val="18"/>
                <w:szCs w:val="18"/>
              </w:rPr>
              <w:t>-</w:t>
            </w:r>
          </w:p>
        </w:tc>
      </w:tr>
      <w:tr w:rsidR="002760F3" w:rsidRPr="006A340F" w14:paraId="37DD2949" w14:textId="77777777" w:rsidTr="00775DCF">
        <w:trPr>
          <w:trHeight w:val="361"/>
        </w:trPr>
        <w:tc>
          <w:tcPr>
            <w:tcW w:w="957" w:type="dxa"/>
            <w:vMerge/>
            <w:tcBorders>
              <w:left w:val="single" w:sz="4" w:space="0" w:color="auto"/>
              <w:bottom w:val="single" w:sz="4" w:space="0" w:color="auto"/>
              <w:right w:val="single" w:sz="4" w:space="0" w:color="auto"/>
            </w:tcBorders>
            <w:vAlign w:val="center"/>
          </w:tcPr>
          <w:p w14:paraId="709B3572" w14:textId="77777777" w:rsidR="002760F3" w:rsidRDefault="002760F3" w:rsidP="00E44C68">
            <w:pPr>
              <w:rPr>
                <w:sz w:val="18"/>
                <w:szCs w:val="18"/>
              </w:rPr>
            </w:pPr>
          </w:p>
        </w:tc>
        <w:tc>
          <w:tcPr>
            <w:tcW w:w="1700" w:type="dxa"/>
            <w:vMerge/>
            <w:tcBorders>
              <w:left w:val="single" w:sz="4" w:space="0" w:color="auto"/>
              <w:bottom w:val="single" w:sz="4" w:space="0" w:color="auto"/>
              <w:right w:val="single" w:sz="4" w:space="0" w:color="auto"/>
            </w:tcBorders>
            <w:vAlign w:val="center"/>
          </w:tcPr>
          <w:p w14:paraId="0D5E3700" w14:textId="77777777" w:rsidR="002760F3" w:rsidRPr="00B67457" w:rsidRDefault="002760F3" w:rsidP="00E44C68">
            <w:pPr>
              <w:rPr>
                <w:sz w:val="18"/>
                <w:szCs w:val="18"/>
              </w:rPr>
            </w:pPr>
          </w:p>
        </w:tc>
        <w:tc>
          <w:tcPr>
            <w:tcW w:w="995" w:type="dxa"/>
            <w:tcBorders>
              <w:top w:val="nil"/>
              <w:left w:val="nil"/>
              <w:bottom w:val="single" w:sz="4" w:space="0" w:color="auto"/>
              <w:right w:val="single" w:sz="4" w:space="0" w:color="auto"/>
            </w:tcBorders>
            <w:noWrap/>
            <w:vAlign w:val="center"/>
          </w:tcPr>
          <w:p w14:paraId="7270B3B8" w14:textId="77777777" w:rsidR="002760F3" w:rsidRPr="00A061F1" w:rsidRDefault="002760F3" w:rsidP="00A626DB">
            <w:pPr>
              <w:jc w:val="center"/>
              <w:rPr>
                <w:sz w:val="18"/>
                <w:szCs w:val="18"/>
              </w:rPr>
            </w:pPr>
            <w:r w:rsidRPr="00A061F1">
              <w:rPr>
                <w:sz w:val="18"/>
                <w:szCs w:val="18"/>
              </w:rPr>
              <w:t>0203</w:t>
            </w:r>
          </w:p>
        </w:tc>
        <w:tc>
          <w:tcPr>
            <w:tcW w:w="1985" w:type="dxa"/>
            <w:tcBorders>
              <w:top w:val="nil"/>
              <w:left w:val="nil"/>
              <w:bottom w:val="single" w:sz="4" w:space="0" w:color="auto"/>
              <w:right w:val="single" w:sz="4" w:space="0" w:color="auto"/>
            </w:tcBorders>
            <w:vAlign w:val="center"/>
          </w:tcPr>
          <w:p w14:paraId="68AB86F0" w14:textId="77777777" w:rsidR="002760F3" w:rsidRPr="00A061F1" w:rsidRDefault="002760F3" w:rsidP="00E44C68">
            <w:pPr>
              <w:rPr>
                <w:sz w:val="18"/>
                <w:szCs w:val="18"/>
              </w:rPr>
            </w:pPr>
            <w:r w:rsidRPr="00A061F1">
              <w:rPr>
                <w:sz w:val="18"/>
                <w:szCs w:val="18"/>
              </w:rPr>
              <w:t>Хром (VI)</w:t>
            </w:r>
          </w:p>
        </w:tc>
        <w:tc>
          <w:tcPr>
            <w:tcW w:w="2264" w:type="dxa"/>
            <w:tcBorders>
              <w:top w:val="single" w:sz="4" w:space="0" w:color="auto"/>
              <w:left w:val="single" w:sz="4" w:space="0" w:color="auto"/>
              <w:bottom w:val="single" w:sz="4" w:space="0" w:color="auto"/>
              <w:right w:val="single" w:sz="4" w:space="0" w:color="auto"/>
            </w:tcBorders>
            <w:noWrap/>
            <w:vAlign w:val="center"/>
          </w:tcPr>
          <w:p w14:paraId="17649103"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081BE22E"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30C0BA21" w14:textId="77777777" w:rsidR="002760F3" w:rsidRDefault="002760F3" w:rsidP="00E44C68">
            <w:pPr>
              <w:jc w:val="center"/>
              <w:rPr>
                <w:sz w:val="18"/>
                <w:szCs w:val="18"/>
              </w:rPr>
            </w:pPr>
            <w:r>
              <w:rPr>
                <w:sz w:val="18"/>
                <w:szCs w:val="18"/>
              </w:rPr>
              <w:t>-</w:t>
            </w:r>
          </w:p>
          <w:p w14:paraId="6CB15F66" w14:textId="77777777" w:rsidR="002760F3" w:rsidRPr="006A340F" w:rsidRDefault="002760F3" w:rsidP="00E44C68">
            <w:pPr>
              <w:jc w:val="center"/>
              <w:rPr>
                <w:sz w:val="18"/>
                <w:szCs w:val="18"/>
              </w:rPr>
            </w:pPr>
          </w:p>
        </w:tc>
        <w:tc>
          <w:tcPr>
            <w:tcW w:w="1701" w:type="dxa"/>
            <w:tcBorders>
              <w:top w:val="nil"/>
              <w:left w:val="nil"/>
              <w:bottom w:val="single" w:sz="4" w:space="0" w:color="auto"/>
              <w:right w:val="single" w:sz="4" w:space="0" w:color="auto"/>
            </w:tcBorders>
            <w:noWrap/>
            <w:vAlign w:val="center"/>
          </w:tcPr>
          <w:p w14:paraId="6BA5BCF8" w14:textId="77777777" w:rsidR="002760F3" w:rsidRPr="00A061F1" w:rsidRDefault="002760F3" w:rsidP="00E44C68">
            <w:pPr>
              <w:jc w:val="center"/>
              <w:rPr>
                <w:sz w:val="18"/>
                <w:szCs w:val="18"/>
              </w:rPr>
            </w:pPr>
            <w:r w:rsidRPr="00A061F1">
              <w:rPr>
                <w:sz w:val="18"/>
                <w:szCs w:val="18"/>
              </w:rPr>
              <w:t>0,000004</w:t>
            </w:r>
          </w:p>
        </w:tc>
        <w:tc>
          <w:tcPr>
            <w:tcW w:w="1701" w:type="dxa"/>
            <w:tcBorders>
              <w:top w:val="nil"/>
              <w:left w:val="nil"/>
              <w:bottom w:val="single" w:sz="4" w:space="0" w:color="auto"/>
              <w:right w:val="single" w:sz="4" w:space="0" w:color="auto"/>
            </w:tcBorders>
            <w:noWrap/>
            <w:vAlign w:val="center"/>
          </w:tcPr>
          <w:p w14:paraId="504F6C1B" w14:textId="77777777" w:rsidR="002760F3" w:rsidRDefault="002760F3" w:rsidP="00E44C68">
            <w:pPr>
              <w:jc w:val="center"/>
              <w:rPr>
                <w:sz w:val="18"/>
                <w:szCs w:val="18"/>
              </w:rPr>
            </w:pPr>
            <w:r>
              <w:rPr>
                <w:sz w:val="18"/>
                <w:szCs w:val="18"/>
              </w:rPr>
              <w:t>-</w:t>
            </w:r>
          </w:p>
          <w:p w14:paraId="11F324F3" w14:textId="77777777" w:rsidR="002760F3" w:rsidRPr="006A340F" w:rsidRDefault="002760F3" w:rsidP="00E44C68">
            <w:pPr>
              <w:jc w:val="center"/>
              <w:rPr>
                <w:sz w:val="18"/>
                <w:szCs w:val="18"/>
              </w:rPr>
            </w:pPr>
          </w:p>
        </w:tc>
      </w:tr>
      <w:tr w:rsidR="002760F3" w:rsidRPr="006A340F" w14:paraId="772573AB"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3A85B966" w14:textId="77777777" w:rsidR="002760F3" w:rsidRDefault="00A626DB" w:rsidP="00E44C68">
            <w:pPr>
              <w:rPr>
                <w:sz w:val="18"/>
                <w:szCs w:val="18"/>
              </w:rPr>
            </w:pPr>
            <w:r>
              <w:rPr>
                <w:sz w:val="18"/>
                <w:szCs w:val="18"/>
              </w:rPr>
              <w:t>00</w:t>
            </w:r>
            <w:r w:rsidR="002760F3">
              <w:rPr>
                <w:sz w:val="18"/>
                <w:szCs w:val="18"/>
              </w:rPr>
              <w:t>23</w:t>
            </w:r>
          </w:p>
        </w:tc>
        <w:tc>
          <w:tcPr>
            <w:tcW w:w="1700" w:type="dxa"/>
            <w:vMerge w:val="restart"/>
            <w:tcBorders>
              <w:top w:val="single" w:sz="4" w:space="0" w:color="auto"/>
              <w:left w:val="single" w:sz="4" w:space="0" w:color="auto"/>
              <w:right w:val="single" w:sz="4" w:space="0" w:color="auto"/>
            </w:tcBorders>
            <w:vAlign w:val="center"/>
          </w:tcPr>
          <w:p w14:paraId="37265CC4" w14:textId="77777777" w:rsidR="002760F3" w:rsidRPr="006A340F" w:rsidRDefault="002760F3" w:rsidP="00E44C68">
            <w:pPr>
              <w:rPr>
                <w:sz w:val="18"/>
                <w:szCs w:val="18"/>
              </w:rPr>
            </w:pPr>
            <w:r w:rsidRPr="00B67457">
              <w:rPr>
                <w:sz w:val="18"/>
                <w:szCs w:val="18"/>
              </w:rPr>
              <w:t>Химцех. Хранение извести</w:t>
            </w:r>
            <w:r>
              <w:rPr>
                <w:sz w:val="18"/>
                <w:szCs w:val="18"/>
              </w:rPr>
              <w:t>, склад извести</w:t>
            </w:r>
          </w:p>
        </w:tc>
        <w:tc>
          <w:tcPr>
            <w:tcW w:w="995" w:type="dxa"/>
            <w:tcBorders>
              <w:top w:val="nil"/>
              <w:left w:val="single" w:sz="4" w:space="0" w:color="auto"/>
              <w:bottom w:val="single" w:sz="4" w:space="0" w:color="auto"/>
              <w:right w:val="single" w:sz="4" w:space="0" w:color="auto"/>
            </w:tcBorders>
            <w:noWrap/>
            <w:vAlign w:val="center"/>
          </w:tcPr>
          <w:p w14:paraId="55C19575" w14:textId="77777777" w:rsidR="002760F3" w:rsidRDefault="002760F3" w:rsidP="00A626DB">
            <w:pPr>
              <w:jc w:val="center"/>
            </w:pPr>
            <w:r w:rsidRPr="00B71B30">
              <w:rPr>
                <w:sz w:val="18"/>
                <w:szCs w:val="18"/>
              </w:rPr>
              <w:t>2902</w:t>
            </w:r>
          </w:p>
        </w:tc>
        <w:tc>
          <w:tcPr>
            <w:tcW w:w="1985" w:type="dxa"/>
            <w:tcBorders>
              <w:top w:val="nil"/>
              <w:left w:val="nil"/>
              <w:bottom w:val="single" w:sz="4" w:space="0" w:color="auto"/>
              <w:right w:val="single" w:sz="4" w:space="0" w:color="auto"/>
            </w:tcBorders>
            <w:vAlign w:val="center"/>
          </w:tcPr>
          <w:p w14:paraId="7E8F8390" w14:textId="77777777" w:rsidR="002760F3" w:rsidRPr="0079338D" w:rsidRDefault="002760F3" w:rsidP="00E44C68">
            <w:pPr>
              <w:rPr>
                <w:sz w:val="18"/>
                <w:szCs w:val="18"/>
              </w:rPr>
            </w:pPr>
            <w:r w:rsidRPr="009D74F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62B73840"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29F5E2B7"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59075CCC"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0A7FE18B" w14:textId="77777777" w:rsidR="002760F3" w:rsidRPr="00CA48AF" w:rsidRDefault="002760F3" w:rsidP="00E44C68">
            <w:pPr>
              <w:jc w:val="center"/>
              <w:rPr>
                <w:sz w:val="18"/>
                <w:szCs w:val="18"/>
              </w:rPr>
            </w:pPr>
            <w:r w:rsidRPr="00CA48AF">
              <w:rPr>
                <w:sz w:val="18"/>
                <w:szCs w:val="18"/>
              </w:rPr>
              <w:t>0,002</w:t>
            </w:r>
          </w:p>
        </w:tc>
        <w:tc>
          <w:tcPr>
            <w:tcW w:w="1701" w:type="dxa"/>
            <w:tcBorders>
              <w:top w:val="nil"/>
              <w:left w:val="nil"/>
              <w:bottom w:val="single" w:sz="4" w:space="0" w:color="auto"/>
              <w:right w:val="single" w:sz="4" w:space="0" w:color="auto"/>
            </w:tcBorders>
            <w:noWrap/>
            <w:vAlign w:val="center"/>
          </w:tcPr>
          <w:p w14:paraId="66FC4665" w14:textId="77777777" w:rsidR="002760F3" w:rsidRPr="006A340F" w:rsidRDefault="002760F3" w:rsidP="00E44C68">
            <w:pPr>
              <w:jc w:val="center"/>
              <w:rPr>
                <w:sz w:val="18"/>
                <w:szCs w:val="18"/>
              </w:rPr>
            </w:pPr>
            <w:r>
              <w:rPr>
                <w:sz w:val="18"/>
                <w:szCs w:val="18"/>
              </w:rPr>
              <w:t>-</w:t>
            </w:r>
          </w:p>
        </w:tc>
      </w:tr>
      <w:tr w:rsidR="002760F3" w:rsidRPr="006A340F" w14:paraId="380403A9"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72D3654C" w14:textId="77777777" w:rsidR="002760F3" w:rsidRDefault="00A626DB" w:rsidP="00E44C68">
            <w:pPr>
              <w:rPr>
                <w:sz w:val="18"/>
                <w:szCs w:val="18"/>
              </w:rPr>
            </w:pPr>
            <w:r>
              <w:rPr>
                <w:sz w:val="18"/>
                <w:szCs w:val="18"/>
              </w:rPr>
              <w:t>00</w:t>
            </w:r>
            <w:r w:rsidR="002760F3">
              <w:rPr>
                <w:sz w:val="18"/>
                <w:szCs w:val="18"/>
              </w:rPr>
              <w:t>24</w:t>
            </w:r>
          </w:p>
        </w:tc>
        <w:tc>
          <w:tcPr>
            <w:tcW w:w="1700" w:type="dxa"/>
            <w:vMerge/>
            <w:tcBorders>
              <w:left w:val="single" w:sz="4" w:space="0" w:color="auto"/>
              <w:right w:val="single" w:sz="4" w:space="0" w:color="auto"/>
            </w:tcBorders>
            <w:vAlign w:val="center"/>
          </w:tcPr>
          <w:p w14:paraId="32E21051" w14:textId="77777777" w:rsidR="002760F3" w:rsidRPr="006A340F" w:rsidRDefault="002760F3" w:rsidP="00E44C68">
            <w:pPr>
              <w:rPr>
                <w:sz w:val="18"/>
                <w:szCs w:val="18"/>
              </w:rPr>
            </w:pPr>
          </w:p>
        </w:tc>
        <w:tc>
          <w:tcPr>
            <w:tcW w:w="995" w:type="dxa"/>
            <w:tcBorders>
              <w:top w:val="nil"/>
              <w:left w:val="single" w:sz="4" w:space="0" w:color="auto"/>
              <w:bottom w:val="single" w:sz="4" w:space="0" w:color="auto"/>
              <w:right w:val="single" w:sz="4" w:space="0" w:color="auto"/>
            </w:tcBorders>
            <w:noWrap/>
            <w:vAlign w:val="center"/>
          </w:tcPr>
          <w:p w14:paraId="2598C912" w14:textId="77777777" w:rsidR="002760F3" w:rsidRDefault="002760F3" w:rsidP="00A626DB">
            <w:pPr>
              <w:jc w:val="center"/>
            </w:pPr>
            <w:r w:rsidRPr="00B71B30">
              <w:rPr>
                <w:sz w:val="18"/>
                <w:szCs w:val="18"/>
              </w:rPr>
              <w:t>2902</w:t>
            </w:r>
          </w:p>
        </w:tc>
        <w:tc>
          <w:tcPr>
            <w:tcW w:w="1985" w:type="dxa"/>
            <w:tcBorders>
              <w:top w:val="nil"/>
              <w:left w:val="nil"/>
              <w:bottom w:val="single" w:sz="4" w:space="0" w:color="auto"/>
              <w:right w:val="single" w:sz="4" w:space="0" w:color="auto"/>
            </w:tcBorders>
          </w:tcPr>
          <w:p w14:paraId="7166829D" w14:textId="77777777" w:rsidR="002760F3" w:rsidRDefault="002760F3" w:rsidP="00E44C68">
            <w:r w:rsidRPr="00A7316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04ADC164"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18E0D2A7"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03FE026D"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42AFB417" w14:textId="77777777" w:rsidR="002760F3" w:rsidRPr="00CA48AF" w:rsidRDefault="002760F3" w:rsidP="00E44C68">
            <w:pPr>
              <w:jc w:val="center"/>
              <w:rPr>
                <w:sz w:val="18"/>
                <w:szCs w:val="18"/>
              </w:rPr>
            </w:pPr>
            <w:r w:rsidRPr="00CA48AF">
              <w:rPr>
                <w:sz w:val="18"/>
                <w:szCs w:val="18"/>
              </w:rPr>
              <w:t>0,002</w:t>
            </w:r>
          </w:p>
        </w:tc>
        <w:tc>
          <w:tcPr>
            <w:tcW w:w="1701" w:type="dxa"/>
            <w:tcBorders>
              <w:top w:val="nil"/>
              <w:left w:val="nil"/>
              <w:bottom w:val="single" w:sz="4" w:space="0" w:color="auto"/>
              <w:right w:val="single" w:sz="4" w:space="0" w:color="auto"/>
            </w:tcBorders>
            <w:noWrap/>
            <w:vAlign w:val="center"/>
          </w:tcPr>
          <w:p w14:paraId="699C9B70" w14:textId="77777777" w:rsidR="002760F3" w:rsidRDefault="002760F3" w:rsidP="00E44C68">
            <w:pPr>
              <w:jc w:val="center"/>
              <w:rPr>
                <w:sz w:val="18"/>
                <w:szCs w:val="18"/>
              </w:rPr>
            </w:pPr>
            <w:r>
              <w:rPr>
                <w:sz w:val="18"/>
                <w:szCs w:val="18"/>
              </w:rPr>
              <w:t>-</w:t>
            </w:r>
          </w:p>
        </w:tc>
      </w:tr>
      <w:tr w:rsidR="002760F3" w:rsidRPr="006A340F" w14:paraId="0F0493A4"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0D0D3A6C" w14:textId="77777777" w:rsidR="002760F3" w:rsidRDefault="00A626DB" w:rsidP="00E44C68">
            <w:pPr>
              <w:rPr>
                <w:sz w:val="18"/>
                <w:szCs w:val="18"/>
              </w:rPr>
            </w:pPr>
            <w:r>
              <w:rPr>
                <w:sz w:val="18"/>
                <w:szCs w:val="18"/>
              </w:rPr>
              <w:t>00</w:t>
            </w:r>
            <w:r w:rsidR="002760F3">
              <w:rPr>
                <w:sz w:val="18"/>
                <w:szCs w:val="18"/>
              </w:rPr>
              <w:t>25</w:t>
            </w:r>
          </w:p>
        </w:tc>
        <w:tc>
          <w:tcPr>
            <w:tcW w:w="1700" w:type="dxa"/>
            <w:vMerge/>
            <w:tcBorders>
              <w:left w:val="single" w:sz="4" w:space="0" w:color="auto"/>
              <w:right w:val="single" w:sz="4" w:space="0" w:color="auto"/>
            </w:tcBorders>
            <w:vAlign w:val="center"/>
          </w:tcPr>
          <w:p w14:paraId="4F86F469" w14:textId="77777777" w:rsidR="002760F3" w:rsidRPr="006A340F" w:rsidRDefault="002760F3" w:rsidP="00E44C68">
            <w:pPr>
              <w:rPr>
                <w:sz w:val="18"/>
                <w:szCs w:val="18"/>
              </w:rPr>
            </w:pPr>
          </w:p>
        </w:tc>
        <w:tc>
          <w:tcPr>
            <w:tcW w:w="995" w:type="dxa"/>
            <w:tcBorders>
              <w:top w:val="nil"/>
              <w:left w:val="single" w:sz="4" w:space="0" w:color="auto"/>
              <w:bottom w:val="single" w:sz="4" w:space="0" w:color="auto"/>
              <w:right w:val="single" w:sz="4" w:space="0" w:color="auto"/>
            </w:tcBorders>
            <w:noWrap/>
            <w:vAlign w:val="center"/>
          </w:tcPr>
          <w:p w14:paraId="075B3C4F" w14:textId="77777777" w:rsidR="002760F3" w:rsidRDefault="002760F3" w:rsidP="00A626DB">
            <w:pPr>
              <w:jc w:val="center"/>
            </w:pPr>
            <w:r w:rsidRPr="00B71B30">
              <w:rPr>
                <w:sz w:val="18"/>
                <w:szCs w:val="18"/>
              </w:rPr>
              <w:t>2902</w:t>
            </w:r>
          </w:p>
        </w:tc>
        <w:tc>
          <w:tcPr>
            <w:tcW w:w="1985" w:type="dxa"/>
            <w:tcBorders>
              <w:top w:val="nil"/>
              <w:left w:val="nil"/>
              <w:bottom w:val="single" w:sz="4" w:space="0" w:color="auto"/>
              <w:right w:val="single" w:sz="4" w:space="0" w:color="auto"/>
            </w:tcBorders>
          </w:tcPr>
          <w:p w14:paraId="52256635" w14:textId="77777777" w:rsidR="002760F3" w:rsidRDefault="002760F3" w:rsidP="00E44C68">
            <w:r w:rsidRPr="00A7316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7FCEF257"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4133F3CF"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011D1DF3" w14:textId="77777777" w:rsidR="002760F3" w:rsidRDefault="002760F3" w:rsidP="00E44C68">
            <w:pPr>
              <w:jc w:val="center"/>
              <w:rPr>
                <w:sz w:val="18"/>
                <w:szCs w:val="18"/>
              </w:rPr>
            </w:pPr>
            <w:r>
              <w:rPr>
                <w:sz w:val="18"/>
                <w:szCs w:val="18"/>
              </w:rPr>
              <w:t>-</w:t>
            </w:r>
          </w:p>
          <w:p w14:paraId="5512AD45" w14:textId="77777777" w:rsidR="002760F3" w:rsidRDefault="002760F3" w:rsidP="00E44C68">
            <w:pPr>
              <w:jc w:val="center"/>
              <w:rPr>
                <w:sz w:val="18"/>
                <w:szCs w:val="18"/>
              </w:rPr>
            </w:pPr>
          </w:p>
        </w:tc>
        <w:tc>
          <w:tcPr>
            <w:tcW w:w="1701" w:type="dxa"/>
            <w:tcBorders>
              <w:top w:val="nil"/>
              <w:left w:val="nil"/>
              <w:bottom w:val="single" w:sz="4" w:space="0" w:color="auto"/>
              <w:right w:val="single" w:sz="4" w:space="0" w:color="auto"/>
            </w:tcBorders>
            <w:noWrap/>
            <w:vAlign w:val="center"/>
          </w:tcPr>
          <w:p w14:paraId="488E2089" w14:textId="77777777" w:rsidR="002760F3" w:rsidRPr="00CA48AF" w:rsidRDefault="002760F3" w:rsidP="00E44C68">
            <w:pPr>
              <w:jc w:val="center"/>
              <w:rPr>
                <w:sz w:val="18"/>
                <w:szCs w:val="18"/>
              </w:rPr>
            </w:pPr>
            <w:r w:rsidRPr="00CA48AF">
              <w:rPr>
                <w:sz w:val="18"/>
                <w:szCs w:val="18"/>
              </w:rPr>
              <w:t>0,002</w:t>
            </w:r>
          </w:p>
        </w:tc>
        <w:tc>
          <w:tcPr>
            <w:tcW w:w="1701" w:type="dxa"/>
            <w:tcBorders>
              <w:top w:val="nil"/>
              <w:left w:val="nil"/>
              <w:bottom w:val="single" w:sz="4" w:space="0" w:color="auto"/>
              <w:right w:val="single" w:sz="4" w:space="0" w:color="auto"/>
            </w:tcBorders>
            <w:noWrap/>
            <w:vAlign w:val="center"/>
          </w:tcPr>
          <w:p w14:paraId="0F82FF5D" w14:textId="77777777" w:rsidR="002760F3" w:rsidRDefault="002760F3" w:rsidP="00E44C68">
            <w:pPr>
              <w:jc w:val="center"/>
              <w:rPr>
                <w:sz w:val="18"/>
                <w:szCs w:val="18"/>
              </w:rPr>
            </w:pPr>
            <w:r>
              <w:rPr>
                <w:sz w:val="18"/>
                <w:szCs w:val="18"/>
              </w:rPr>
              <w:t>-</w:t>
            </w:r>
          </w:p>
          <w:p w14:paraId="2F8B533A" w14:textId="77777777" w:rsidR="002760F3" w:rsidRDefault="002760F3" w:rsidP="00E44C68">
            <w:pPr>
              <w:jc w:val="center"/>
              <w:rPr>
                <w:sz w:val="18"/>
                <w:szCs w:val="18"/>
              </w:rPr>
            </w:pPr>
          </w:p>
        </w:tc>
      </w:tr>
      <w:tr w:rsidR="002760F3" w:rsidRPr="006A340F" w14:paraId="4EBFF812"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3DA0BD91" w14:textId="77777777" w:rsidR="002760F3" w:rsidRDefault="00A626DB" w:rsidP="00E44C68">
            <w:pPr>
              <w:rPr>
                <w:sz w:val="18"/>
                <w:szCs w:val="18"/>
              </w:rPr>
            </w:pPr>
            <w:r>
              <w:rPr>
                <w:sz w:val="18"/>
                <w:szCs w:val="18"/>
              </w:rPr>
              <w:t>00</w:t>
            </w:r>
            <w:r w:rsidR="002760F3">
              <w:rPr>
                <w:sz w:val="18"/>
                <w:szCs w:val="18"/>
              </w:rPr>
              <w:t>26</w:t>
            </w:r>
          </w:p>
        </w:tc>
        <w:tc>
          <w:tcPr>
            <w:tcW w:w="1700" w:type="dxa"/>
            <w:vMerge/>
            <w:tcBorders>
              <w:left w:val="single" w:sz="4" w:space="0" w:color="auto"/>
              <w:right w:val="single" w:sz="4" w:space="0" w:color="auto"/>
            </w:tcBorders>
            <w:vAlign w:val="center"/>
          </w:tcPr>
          <w:p w14:paraId="5A9525FC" w14:textId="77777777" w:rsidR="002760F3" w:rsidRPr="006A340F" w:rsidRDefault="002760F3" w:rsidP="00E44C68">
            <w:pPr>
              <w:rPr>
                <w:sz w:val="18"/>
                <w:szCs w:val="18"/>
              </w:rPr>
            </w:pPr>
          </w:p>
        </w:tc>
        <w:tc>
          <w:tcPr>
            <w:tcW w:w="995" w:type="dxa"/>
            <w:tcBorders>
              <w:top w:val="nil"/>
              <w:left w:val="single" w:sz="4" w:space="0" w:color="auto"/>
              <w:bottom w:val="single" w:sz="4" w:space="0" w:color="auto"/>
              <w:right w:val="single" w:sz="4" w:space="0" w:color="auto"/>
            </w:tcBorders>
            <w:noWrap/>
            <w:vAlign w:val="center"/>
          </w:tcPr>
          <w:p w14:paraId="26DF2B3C" w14:textId="77777777" w:rsidR="002760F3" w:rsidRDefault="002760F3" w:rsidP="00A626DB">
            <w:pPr>
              <w:jc w:val="center"/>
            </w:pPr>
            <w:r w:rsidRPr="00B71B30">
              <w:rPr>
                <w:sz w:val="18"/>
                <w:szCs w:val="18"/>
              </w:rPr>
              <w:t>2902</w:t>
            </w:r>
          </w:p>
        </w:tc>
        <w:tc>
          <w:tcPr>
            <w:tcW w:w="1985" w:type="dxa"/>
            <w:tcBorders>
              <w:top w:val="nil"/>
              <w:left w:val="nil"/>
              <w:bottom w:val="single" w:sz="4" w:space="0" w:color="auto"/>
              <w:right w:val="single" w:sz="4" w:space="0" w:color="auto"/>
            </w:tcBorders>
          </w:tcPr>
          <w:p w14:paraId="5A8A6BD8" w14:textId="77777777" w:rsidR="002760F3" w:rsidRDefault="002760F3" w:rsidP="00E44C68">
            <w:r w:rsidRPr="00A7316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0B582F83"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51237999" w14:textId="77777777" w:rsidR="002760F3" w:rsidRPr="00A061F1"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58FCC796"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748199A2" w14:textId="77777777" w:rsidR="002760F3" w:rsidRPr="00CA48AF" w:rsidRDefault="002760F3" w:rsidP="00E44C68">
            <w:pPr>
              <w:jc w:val="center"/>
              <w:rPr>
                <w:sz w:val="18"/>
                <w:szCs w:val="18"/>
              </w:rPr>
            </w:pPr>
            <w:r w:rsidRPr="00CA48AF">
              <w:rPr>
                <w:sz w:val="18"/>
                <w:szCs w:val="18"/>
              </w:rPr>
              <w:t>0,002</w:t>
            </w:r>
          </w:p>
        </w:tc>
        <w:tc>
          <w:tcPr>
            <w:tcW w:w="1701" w:type="dxa"/>
            <w:tcBorders>
              <w:top w:val="nil"/>
              <w:left w:val="nil"/>
              <w:bottom w:val="single" w:sz="4" w:space="0" w:color="auto"/>
              <w:right w:val="single" w:sz="4" w:space="0" w:color="auto"/>
            </w:tcBorders>
            <w:noWrap/>
            <w:vAlign w:val="center"/>
          </w:tcPr>
          <w:p w14:paraId="2AEFDB62" w14:textId="77777777" w:rsidR="002760F3" w:rsidRDefault="002760F3" w:rsidP="00E44C68">
            <w:pPr>
              <w:jc w:val="center"/>
              <w:rPr>
                <w:sz w:val="18"/>
                <w:szCs w:val="18"/>
              </w:rPr>
            </w:pPr>
            <w:r>
              <w:rPr>
                <w:sz w:val="18"/>
                <w:szCs w:val="18"/>
              </w:rPr>
              <w:t>-</w:t>
            </w:r>
          </w:p>
        </w:tc>
      </w:tr>
      <w:tr w:rsidR="002760F3" w:rsidRPr="006A340F" w14:paraId="15A51BA1"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359CB098" w14:textId="77777777" w:rsidR="002760F3" w:rsidRDefault="00A626DB" w:rsidP="00E44C68">
            <w:pPr>
              <w:rPr>
                <w:sz w:val="18"/>
                <w:szCs w:val="18"/>
              </w:rPr>
            </w:pPr>
            <w:r>
              <w:rPr>
                <w:sz w:val="18"/>
                <w:szCs w:val="18"/>
              </w:rPr>
              <w:t>00</w:t>
            </w:r>
            <w:r w:rsidR="002760F3">
              <w:rPr>
                <w:sz w:val="18"/>
                <w:szCs w:val="18"/>
              </w:rPr>
              <w:t>27</w:t>
            </w:r>
          </w:p>
        </w:tc>
        <w:tc>
          <w:tcPr>
            <w:tcW w:w="1700" w:type="dxa"/>
            <w:tcBorders>
              <w:left w:val="single" w:sz="4" w:space="0" w:color="auto"/>
              <w:bottom w:val="single" w:sz="4" w:space="0" w:color="auto"/>
              <w:right w:val="single" w:sz="4" w:space="0" w:color="auto"/>
            </w:tcBorders>
            <w:vAlign w:val="center"/>
          </w:tcPr>
          <w:p w14:paraId="572F79D4" w14:textId="77777777" w:rsidR="002760F3" w:rsidRPr="006A340F" w:rsidRDefault="002760F3" w:rsidP="00E44C68">
            <w:pPr>
              <w:rPr>
                <w:sz w:val="18"/>
                <w:szCs w:val="18"/>
              </w:rPr>
            </w:pPr>
          </w:p>
        </w:tc>
        <w:tc>
          <w:tcPr>
            <w:tcW w:w="995" w:type="dxa"/>
            <w:tcBorders>
              <w:top w:val="nil"/>
              <w:left w:val="nil"/>
              <w:bottom w:val="single" w:sz="4" w:space="0" w:color="auto"/>
              <w:right w:val="single" w:sz="4" w:space="0" w:color="auto"/>
            </w:tcBorders>
            <w:noWrap/>
            <w:vAlign w:val="center"/>
          </w:tcPr>
          <w:p w14:paraId="5361A636" w14:textId="77777777" w:rsidR="002760F3" w:rsidRDefault="002760F3" w:rsidP="00A626DB">
            <w:pPr>
              <w:jc w:val="center"/>
            </w:pPr>
            <w:r w:rsidRPr="00B71B30">
              <w:rPr>
                <w:sz w:val="18"/>
                <w:szCs w:val="18"/>
              </w:rPr>
              <w:t>2902</w:t>
            </w:r>
          </w:p>
        </w:tc>
        <w:tc>
          <w:tcPr>
            <w:tcW w:w="1985" w:type="dxa"/>
            <w:tcBorders>
              <w:top w:val="nil"/>
              <w:left w:val="nil"/>
              <w:bottom w:val="single" w:sz="4" w:space="0" w:color="auto"/>
              <w:right w:val="single" w:sz="4" w:space="0" w:color="auto"/>
            </w:tcBorders>
          </w:tcPr>
          <w:p w14:paraId="64324A8B" w14:textId="77777777" w:rsidR="002760F3" w:rsidRDefault="002760F3" w:rsidP="00E44C68">
            <w:r w:rsidRPr="00A7316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7862AA08"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7C21F88D" w14:textId="77777777" w:rsidR="002760F3" w:rsidRPr="00A061F1"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3E493EF8"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1B0192C7" w14:textId="77777777" w:rsidR="002760F3" w:rsidRPr="00CA48AF" w:rsidRDefault="002760F3" w:rsidP="00E44C68">
            <w:pPr>
              <w:jc w:val="center"/>
              <w:rPr>
                <w:sz w:val="18"/>
                <w:szCs w:val="18"/>
              </w:rPr>
            </w:pPr>
            <w:r w:rsidRPr="00CA48AF">
              <w:rPr>
                <w:sz w:val="18"/>
                <w:szCs w:val="18"/>
              </w:rPr>
              <w:t>0,002</w:t>
            </w:r>
          </w:p>
        </w:tc>
        <w:tc>
          <w:tcPr>
            <w:tcW w:w="1701" w:type="dxa"/>
            <w:tcBorders>
              <w:top w:val="nil"/>
              <w:left w:val="nil"/>
              <w:bottom w:val="single" w:sz="4" w:space="0" w:color="auto"/>
              <w:right w:val="single" w:sz="4" w:space="0" w:color="auto"/>
            </w:tcBorders>
            <w:noWrap/>
            <w:vAlign w:val="center"/>
          </w:tcPr>
          <w:p w14:paraId="2668983D" w14:textId="77777777" w:rsidR="002760F3" w:rsidRDefault="002760F3" w:rsidP="00E44C68">
            <w:pPr>
              <w:jc w:val="center"/>
              <w:rPr>
                <w:sz w:val="18"/>
                <w:szCs w:val="18"/>
              </w:rPr>
            </w:pPr>
            <w:r>
              <w:rPr>
                <w:sz w:val="18"/>
                <w:szCs w:val="18"/>
              </w:rPr>
              <w:t>-</w:t>
            </w:r>
          </w:p>
        </w:tc>
      </w:tr>
      <w:tr w:rsidR="002760F3" w:rsidRPr="006A340F" w14:paraId="3D08CE49"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7A219D31" w14:textId="77777777" w:rsidR="002760F3" w:rsidRDefault="00A626DB" w:rsidP="00E44C68">
            <w:pPr>
              <w:rPr>
                <w:sz w:val="18"/>
                <w:szCs w:val="18"/>
              </w:rPr>
            </w:pPr>
            <w:r>
              <w:rPr>
                <w:sz w:val="18"/>
                <w:szCs w:val="18"/>
              </w:rPr>
              <w:t>00</w:t>
            </w:r>
            <w:r w:rsidR="002760F3">
              <w:rPr>
                <w:sz w:val="18"/>
                <w:szCs w:val="18"/>
              </w:rPr>
              <w:t>16</w:t>
            </w:r>
          </w:p>
        </w:tc>
        <w:tc>
          <w:tcPr>
            <w:tcW w:w="1700" w:type="dxa"/>
            <w:tcBorders>
              <w:left w:val="single" w:sz="4" w:space="0" w:color="auto"/>
              <w:bottom w:val="single" w:sz="4" w:space="0" w:color="auto"/>
              <w:right w:val="single" w:sz="4" w:space="0" w:color="auto"/>
            </w:tcBorders>
            <w:vAlign w:val="center"/>
          </w:tcPr>
          <w:p w14:paraId="7698595B" w14:textId="77777777" w:rsidR="002760F3" w:rsidRPr="006A340F" w:rsidRDefault="002760F3" w:rsidP="00E44C68">
            <w:pPr>
              <w:rPr>
                <w:sz w:val="18"/>
                <w:szCs w:val="18"/>
              </w:rPr>
            </w:pPr>
            <w:r w:rsidRPr="00B67457">
              <w:rPr>
                <w:sz w:val="18"/>
                <w:szCs w:val="18"/>
              </w:rPr>
              <w:t>РМУ. Столярный участок</w:t>
            </w:r>
            <w:r>
              <w:rPr>
                <w:sz w:val="18"/>
                <w:szCs w:val="18"/>
              </w:rPr>
              <w:t>, деревообрабатывающие станки</w:t>
            </w:r>
          </w:p>
        </w:tc>
        <w:tc>
          <w:tcPr>
            <w:tcW w:w="995" w:type="dxa"/>
            <w:tcBorders>
              <w:top w:val="nil"/>
              <w:left w:val="nil"/>
              <w:bottom w:val="single" w:sz="4" w:space="0" w:color="auto"/>
              <w:right w:val="single" w:sz="4" w:space="0" w:color="auto"/>
            </w:tcBorders>
            <w:noWrap/>
            <w:vAlign w:val="center"/>
          </w:tcPr>
          <w:p w14:paraId="4DA9024D" w14:textId="77777777" w:rsidR="002760F3" w:rsidRPr="00E829F9" w:rsidRDefault="002760F3" w:rsidP="00A626DB">
            <w:pPr>
              <w:jc w:val="center"/>
              <w:rPr>
                <w:sz w:val="18"/>
                <w:szCs w:val="18"/>
              </w:rPr>
            </w:pPr>
            <w:r w:rsidRPr="00E829F9">
              <w:rPr>
                <w:sz w:val="18"/>
                <w:szCs w:val="18"/>
              </w:rPr>
              <w:t>2902</w:t>
            </w:r>
          </w:p>
        </w:tc>
        <w:tc>
          <w:tcPr>
            <w:tcW w:w="1985" w:type="dxa"/>
            <w:tcBorders>
              <w:top w:val="nil"/>
              <w:left w:val="nil"/>
              <w:bottom w:val="single" w:sz="4" w:space="0" w:color="auto"/>
              <w:right w:val="single" w:sz="4" w:space="0" w:color="auto"/>
            </w:tcBorders>
          </w:tcPr>
          <w:p w14:paraId="67CA22C1" w14:textId="77777777" w:rsidR="002760F3" w:rsidRDefault="002760F3" w:rsidP="00E44C68">
            <w:r w:rsidRPr="00A7316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50A43DB3"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47DFD1F8" w14:textId="77777777" w:rsidR="002760F3" w:rsidRPr="00E829F9" w:rsidRDefault="002760F3" w:rsidP="00E44C68">
            <w:pPr>
              <w:jc w:val="center"/>
              <w:rPr>
                <w:sz w:val="18"/>
                <w:szCs w:val="18"/>
              </w:rPr>
            </w:pPr>
            <w:r w:rsidRPr="00E829F9">
              <w:rPr>
                <w:sz w:val="18"/>
                <w:szCs w:val="18"/>
              </w:rPr>
              <w:t>Циклон</w:t>
            </w:r>
          </w:p>
          <w:p w14:paraId="7086FE0B" w14:textId="77777777" w:rsidR="002760F3" w:rsidRPr="00A061F1" w:rsidRDefault="002760F3" w:rsidP="00E44C68">
            <w:pPr>
              <w:jc w:val="center"/>
              <w:rPr>
                <w:sz w:val="18"/>
                <w:szCs w:val="18"/>
              </w:rPr>
            </w:pPr>
            <w:r w:rsidRPr="00E829F9">
              <w:rPr>
                <w:sz w:val="18"/>
                <w:szCs w:val="18"/>
              </w:rPr>
              <w:t>Ц-730, 1ст.</w:t>
            </w:r>
          </w:p>
        </w:tc>
        <w:tc>
          <w:tcPr>
            <w:tcW w:w="2131" w:type="dxa"/>
            <w:tcBorders>
              <w:top w:val="nil"/>
              <w:left w:val="nil"/>
              <w:bottom w:val="single" w:sz="4" w:space="0" w:color="auto"/>
              <w:right w:val="single" w:sz="4" w:space="0" w:color="auto"/>
            </w:tcBorders>
            <w:noWrap/>
            <w:vAlign w:val="center"/>
          </w:tcPr>
          <w:p w14:paraId="05CCDBDE" w14:textId="77777777" w:rsidR="002760F3" w:rsidRPr="004773CE" w:rsidRDefault="002760F3" w:rsidP="00E44C68">
            <w:pPr>
              <w:jc w:val="center"/>
              <w:rPr>
                <w:sz w:val="18"/>
                <w:szCs w:val="18"/>
                <w:lang w:val="en-US"/>
              </w:rPr>
            </w:pPr>
            <w:r>
              <w:rPr>
                <w:sz w:val="18"/>
                <w:szCs w:val="18"/>
                <w:lang w:val="en-US"/>
              </w:rPr>
              <w:t>50</w:t>
            </w:r>
          </w:p>
        </w:tc>
        <w:tc>
          <w:tcPr>
            <w:tcW w:w="1701" w:type="dxa"/>
            <w:tcBorders>
              <w:top w:val="nil"/>
              <w:left w:val="nil"/>
              <w:bottom w:val="single" w:sz="4" w:space="0" w:color="auto"/>
              <w:right w:val="single" w:sz="4" w:space="0" w:color="auto"/>
            </w:tcBorders>
            <w:noWrap/>
            <w:vAlign w:val="center"/>
          </w:tcPr>
          <w:p w14:paraId="1F1B8E78" w14:textId="77777777" w:rsidR="002760F3" w:rsidRPr="00CA48AF" w:rsidRDefault="002760F3" w:rsidP="00E44C68">
            <w:pPr>
              <w:jc w:val="center"/>
              <w:rPr>
                <w:sz w:val="18"/>
                <w:szCs w:val="18"/>
              </w:rPr>
            </w:pPr>
            <w:r w:rsidRPr="00CA48AF">
              <w:rPr>
                <w:sz w:val="18"/>
                <w:szCs w:val="18"/>
              </w:rPr>
              <w:t>0,030</w:t>
            </w:r>
          </w:p>
        </w:tc>
        <w:tc>
          <w:tcPr>
            <w:tcW w:w="1701" w:type="dxa"/>
            <w:tcBorders>
              <w:top w:val="nil"/>
              <w:left w:val="nil"/>
              <w:bottom w:val="single" w:sz="4" w:space="0" w:color="auto"/>
              <w:right w:val="single" w:sz="4" w:space="0" w:color="auto"/>
            </w:tcBorders>
            <w:noWrap/>
            <w:vAlign w:val="center"/>
          </w:tcPr>
          <w:p w14:paraId="7F355B9F" w14:textId="77777777" w:rsidR="002760F3" w:rsidRDefault="002760F3" w:rsidP="00E44C68">
            <w:pPr>
              <w:jc w:val="center"/>
              <w:rPr>
                <w:sz w:val="18"/>
                <w:szCs w:val="18"/>
              </w:rPr>
            </w:pPr>
            <w:r>
              <w:rPr>
                <w:sz w:val="18"/>
                <w:szCs w:val="18"/>
              </w:rPr>
              <w:t>-</w:t>
            </w:r>
          </w:p>
        </w:tc>
      </w:tr>
      <w:tr w:rsidR="002760F3" w:rsidRPr="006A340F" w14:paraId="08E0ADEE" w14:textId="77777777" w:rsidTr="00775DCF">
        <w:trPr>
          <w:trHeight w:val="361"/>
        </w:trPr>
        <w:tc>
          <w:tcPr>
            <w:tcW w:w="957" w:type="dxa"/>
            <w:tcBorders>
              <w:left w:val="single" w:sz="4" w:space="0" w:color="auto"/>
              <w:right w:val="single" w:sz="4" w:space="0" w:color="auto"/>
            </w:tcBorders>
            <w:vAlign w:val="center"/>
          </w:tcPr>
          <w:p w14:paraId="15DE932D" w14:textId="77777777" w:rsidR="002760F3" w:rsidRDefault="00A626DB" w:rsidP="00E44C68">
            <w:pPr>
              <w:rPr>
                <w:sz w:val="18"/>
                <w:szCs w:val="18"/>
              </w:rPr>
            </w:pPr>
            <w:r>
              <w:rPr>
                <w:sz w:val="18"/>
                <w:szCs w:val="18"/>
              </w:rPr>
              <w:t>00</w:t>
            </w:r>
            <w:r w:rsidR="002760F3">
              <w:rPr>
                <w:sz w:val="18"/>
                <w:szCs w:val="18"/>
              </w:rPr>
              <w:t>59</w:t>
            </w:r>
          </w:p>
        </w:tc>
        <w:tc>
          <w:tcPr>
            <w:tcW w:w="1700" w:type="dxa"/>
            <w:tcBorders>
              <w:top w:val="single" w:sz="4" w:space="0" w:color="auto"/>
              <w:left w:val="single" w:sz="4" w:space="0" w:color="auto"/>
              <w:bottom w:val="single" w:sz="4" w:space="0" w:color="auto"/>
              <w:right w:val="single" w:sz="4" w:space="0" w:color="auto"/>
            </w:tcBorders>
            <w:vAlign w:val="center"/>
          </w:tcPr>
          <w:p w14:paraId="16C0D1DC" w14:textId="77777777" w:rsidR="002760F3" w:rsidRPr="00072FE3" w:rsidRDefault="002760F3" w:rsidP="00E44C68">
            <w:pPr>
              <w:rPr>
                <w:sz w:val="18"/>
                <w:szCs w:val="18"/>
              </w:rPr>
            </w:pPr>
            <w:r w:rsidRPr="00072FE3">
              <w:rPr>
                <w:sz w:val="18"/>
                <w:szCs w:val="18"/>
              </w:rPr>
              <w:t>Лидская ТЭЦ. Сврочный аппарат</w:t>
            </w:r>
          </w:p>
        </w:tc>
        <w:tc>
          <w:tcPr>
            <w:tcW w:w="995" w:type="dxa"/>
            <w:tcBorders>
              <w:top w:val="nil"/>
              <w:left w:val="nil"/>
              <w:bottom w:val="single" w:sz="4" w:space="0" w:color="auto"/>
              <w:right w:val="single" w:sz="4" w:space="0" w:color="auto"/>
            </w:tcBorders>
            <w:noWrap/>
            <w:vAlign w:val="center"/>
          </w:tcPr>
          <w:p w14:paraId="7E3F9459" w14:textId="77777777" w:rsidR="002760F3" w:rsidRPr="00B90D83" w:rsidRDefault="002760F3" w:rsidP="00A626DB">
            <w:pPr>
              <w:jc w:val="center"/>
              <w:rPr>
                <w:bCs/>
                <w:iCs/>
                <w:sz w:val="18"/>
                <w:szCs w:val="18"/>
              </w:rPr>
            </w:pPr>
            <w:r w:rsidRPr="00B90D83">
              <w:rPr>
                <w:bCs/>
                <w:iCs/>
                <w:sz w:val="18"/>
                <w:szCs w:val="18"/>
              </w:rPr>
              <w:t>0337</w:t>
            </w:r>
          </w:p>
        </w:tc>
        <w:tc>
          <w:tcPr>
            <w:tcW w:w="1985" w:type="dxa"/>
            <w:tcBorders>
              <w:top w:val="nil"/>
              <w:left w:val="nil"/>
              <w:bottom w:val="single" w:sz="4" w:space="0" w:color="auto"/>
              <w:right w:val="single" w:sz="4" w:space="0" w:color="auto"/>
            </w:tcBorders>
            <w:vAlign w:val="center"/>
          </w:tcPr>
          <w:p w14:paraId="682B19B5" w14:textId="77777777" w:rsidR="002760F3" w:rsidRPr="00B90D83" w:rsidRDefault="002760F3" w:rsidP="00E44C68">
            <w:pPr>
              <w:rPr>
                <w:bCs/>
                <w:iCs/>
                <w:sz w:val="18"/>
                <w:szCs w:val="18"/>
              </w:rPr>
            </w:pPr>
            <w:r w:rsidRPr="00B90D83">
              <w:rPr>
                <w:bCs/>
                <w:iCs/>
                <w:sz w:val="18"/>
                <w:szCs w:val="18"/>
              </w:rPr>
              <w:t>Углерод оксид</w:t>
            </w:r>
          </w:p>
        </w:tc>
        <w:tc>
          <w:tcPr>
            <w:tcW w:w="2264" w:type="dxa"/>
            <w:tcBorders>
              <w:top w:val="single" w:sz="4" w:space="0" w:color="auto"/>
              <w:left w:val="single" w:sz="4" w:space="0" w:color="auto"/>
              <w:bottom w:val="single" w:sz="4" w:space="0" w:color="auto"/>
              <w:right w:val="single" w:sz="4" w:space="0" w:color="auto"/>
            </w:tcBorders>
            <w:noWrap/>
            <w:vAlign w:val="center"/>
          </w:tcPr>
          <w:p w14:paraId="58862CDD" w14:textId="77777777" w:rsidR="002760F3" w:rsidRPr="00B90D83" w:rsidRDefault="002760F3" w:rsidP="00E44C68">
            <w:pPr>
              <w:jc w:val="center"/>
              <w:rPr>
                <w:sz w:val="18"/>
                <w:szCs w:val="18"/>
              </w:rPr>
            </w:pPr>
            <w:r w:rsidRPr="00B90D83">
              <w:rPr>
                <w:sz w:val="18"/>
                <w:szCs w:val="18"/>
              </w:rPr>
              <w:t>-</w:t>
            </w:r>
          </w:p>
        </w:tc>
        <w:tc>
          <w:tcPr>
            <w:tcW w:w="1842" w:type="dxa"/>
            <w:tcBorders>
              <w:left w:val="single" w:sz="4" w:space="0" w:color="auto"/>
              <w:bottom w:val="single" w:sz="4" w:space="0" w:color="auto"/>
              <w:right w:val="single" w:sz="4" w:space="0" w:color="auto"/>
            </w:tcBorders>
            <w:noWrap/>
            <w:vAlign w:val="center"/>
          </w:tcPr>
          <w:p w14:paraId="2E73FAA5" w14:textId="77777777" w:rsidR="002760F3" w:rsidRPr="00B90D83" w:rsidRDefault="002760F3" w:rsidP="00E44C68">
            <w:pPr>
              <w:jc w:val="center"/>
              <w:rPr>
                <w:sz w:val="18"/>
                <w:szCs w:val="18"/>
              </w:rPr>
            </w:pPr>
            <w:r w:rsidRPr="00B90D83">
              <w:rPr>
                <w:sz w:val="18"/>
                <w:szCs w:val="18"/>
              </w:rPr>
              <w:t>-</w:t>
            </w:r>
          </w:p>
        </w:tc>
        <w:tc>
          <w:tcPr>
            <w:tcW w:w="2131" w:type="dxa"/>
            <w:tcBorders>
              <w:top w:val="nil"/>
              <w:left w:val="nil"/>
              <w:bottom w:val="single" w:sz="4" w:space="0" w:color="auto"/>
              <w:right w:val="single" w:sz="4" w:space="0" w:color="auto"/>
            </w:tcBorders>
            <w:noWrap/>
            <w:vAlign w:val="center"/>
          </w:tcPr>
          <w:p w14:paraId="3263560C" w14:textId="77777777" w:rsidR="002760F3" w:rsidRPr="00B90D83" w:rsidRDefault="002760F3" w:rsidP="00E44C68">
            <w:pPr>
              <w:jc w:val="center"/>
              <w:rPr>
                <w:sz w:val="18"/>
                <w:szCs w:val="18"/>
              </w:rPr>
            </w:pPr>
            <w:r w:rsidRPr="00B90D83">
              <w:rPr>
                <w:sz w:val="18"/>
                <w:szCs w:val="18"/>
              </w:rPr>
              <w:t>-</w:t>
            </w:r>
          </w:p>
        </w:tc>
        <w:tc>
          <w:tcPr>
            <w:tcW w:w="1701" w:type="dxa"/>
            <w:tcBorders>
              <w:top w:val="nil"/>
              <w:left w:val="nil"/>
              <w:bottom w:val="single" w:sz="4" w:space="0" w:color="auto"/>
              <w:right w:val="single" w:sz="4" w:space="0" w:color="auto"/>
            </w:tcBorders>
            <w:noWrap/>
            <w:vAlign w:val="center"/>
          </w:tcPr>
          <w:p w14:paraId="27E8D67D" w14:textId="77777777" w:rsidR="002760F3" w:rsidRPr="00CA48AF" w:rsidRDefault="002760F3" w:rsidP="00E44C68">
            <w:pPr>
              <w:jc w:val="center"/>
              <w:rPr>
                <w:sz w:val="18"/>
                <w:szCs w:val="18"/>
              </w:rPr>
            </w:pPr>
            <w:r w:rsidRPr="00CA48AF">
              <w:rPr>
                <w:sz w:val="18"/>
                <w:szCs w:val="18"/>
              </w:rPr>
              <w:t>0,001</w:t>
            </w:r>
          </w:p>
        </w:tc>
        <w:tc>
          <w:tcPr>
            <w:tcW w:w="1701" w:type="dxa"/>
            <w:tcBorders>
              <w:top w:val="nil"/>
              <w:left w:val="nil"/>
              <w:bottom w:val="single" w:sz="4" w:space="0" w:color="auto"/>
              <w:right w:val="single" w:sz="4" w:space="0" w:color="auto"/>
            </w:tcBorders>
            <w:noWrap/>
            <w:vAlign w:val="center"/>
          </w:tcPr>
          <w:p w14:paraId="2A7941DE" w14:textId="77777777" w:rsidR="002760F3" w:rsidRPr="006A340F" w:rsidRDefault="002760F3" w:rsidP="00E44C68">
            <w:pPr>
              <w:jc w:val="center"/>
              <w:rPr>
                <w:sz w:val="18"/>
                <w:szCs w:val="18"/>
              </w:rPr>
            </w:pPr>
            <w:r>
              <w:rPr>
                <w:sz w:val="18"/>
                <w:szCs w:val="18"/>
              </w:rPr>
              <w:t>-</w:t>
            </w:r>
          </w:p>
        </w:tc>
      </w:tr>
      <w:tr w:rsidR="002760F3" w:rsidRPr="006A340F" w14:paraId="72BCCA87"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2E7D337E" w14:textId="77777777" w:rsidR="002760F3" w:rsidRDefault="00A626DB" w:rsidP="00E44C68">
            <w:pPr>
              <w:rPr>
                <w:sz w:val="18"/>
                <w:szCs w:val="18"/>
              </w:rPr>
            </w:pPr>
            <w:r>
              <w:rPr>
                <w:sz w:val="18"/>
                <w:szCs w:val="18"/>
              </w:rPr>
              <w:t>00</w:t>
            </w:r>
            <w:r w:rsidR="002760F3">
              <w:rPr>
                <w:sz w:val="18"/>
                <w:szCs w:val="18"/>
              </w:rPr>
              <w:t>63</w:t>
            </w:r>
          </w:p>
        </w:tc>
        <w:tc>
          <w:tcPr>
            <w:tcW w:w="1700" w:type="dxa"/>
            <w:tcBorders>
              <w:top w:val="single" w:sz="4" w:space="0" w:color="auto"/>
              <w:left w:val="single" w:sz="4" w:space="0" w:color="auto"/>
              <w:bottom w:val="single" w:sz="4" w:space="0" w:color="auto"/>
              <w:right w:val="single" w:sz="4" w:space="0" w:color="auto"/>
            </w:tcBorders>
            <w:vAlign w:val="center"/>
          </w:tcPr>
          <w:p w14:paraId="142D2CD0" w14:textId="77777777" w:rsidR="002760F3" w:rsidRPr="006A340F" w:rsidRDefault="002760F3" w:rsidP="00E44C68">
            <w:pPr>
              <w:rPr>
                <w:sz w:val="18"/>
                <w:szCs w:val="18"/>
              </w:rPr>
            </w:pPr>
            <w:r w:rsidRPr="004D109C">
              <w:rPr>
                <w:sz w:val="18"/>
                <w:szCs w:val="18"/>
              </w:rPr>
              <w:t>ГРП</w:t>
            </w:r>
            <w:r>
              <w:rPr>
                <w:sz w:val="18"/>
                <w:szCs w:val="18"/>
              </w:rPr>
              <w:t xml:space="preserve">, </w:t>
            </w:r>
            <w:r w:rsidRPr="004D109C">
              <w:rPr>
                <w:sz w:val="18"/>
                <w:szCs w:val="18"/>
              </w:rPr>
              <w:t>газораспределительная система</w:t>
            </w:r>
          </w:p>
        </w:tc>
        <w:tc>
          <w:tcPr>
            <w:tcW w:w="995" w:type="dxa"/>
            <w:tcBorders>
              <w:top w:val="nil"/>
              <w:left w:val="nil"/>
              <w:bottom w:val="single" w:sz="4" w:space="0" w:color="auto"/>
              <w:right w:val="single" w:sz="4" w:space="0" w:color="auto"/>
            </w:tcBorders>
            <w:noWrap/>
            <w:vAlign w:val="center"/>
          </w:tcPr>
          <w:p w14:paraId="241CD858" w14:textId="77777777" w:rsidR="002760F3" w:rsidRPr="00E829F9" w:rsidRDefault="002760F3" w:rsidP="00A626DB">
            <w:pPr>
              <w:jc w:val="center"/>
              <w:rPr>
                <w:sz w:val="18"/>
                <w:szCs w:val="18"/>
              </w:rPr>
            </w:pPr>
            <w:r w:rsidRPr="00E829F9">
              <w:rPr>
                <w:sz w:val="18"/>
                <w:szCs w:val="18"/>
              </w:rPr>
              <w:t>0410</w:t>
            </w:r>
          </w:p>
        </w:tc>
        <w:tc>
          <w:tcPr>
            <w:tcW w:w="1985" w:type="dxa"/>
            <w:tcBorders>
              <w:top w:val="nil"/>
              <w:left w:val="nil"/>
              <w:bottom w:val="single" w:sz="4" w:space="0" w:color="auto"/>
              <w:right w:val="single" w:sz="4" w:space="0" w:color="auto"/>
            </w:tcBorders>
            <w:vAlign w:val="center"/>
          </w:tcPr>
          <w:p w14:paraId="01A464F7" w14:textId="77777777" w:rsidR="002760F3" w:rsidRPr="00E829F9" w:rsidRDefault="002760F3" w:rsidP="00E44C68">
            <w:pPr>
              <w:rPr>
                <w:sz w:val="18"/>
                <w:szCs w:val="18"/>
              </w:rPr>
            </w:pPr>
            <w:r w:rsidRPr="00E829F9">
              <w:rPr>
                <w:sz w:val="18"/>
                <w:szCs w:val="18"/>
              </w:rPr>
              <w:t>Метан</w:t>
            </w:r>
          </w:p>
        </w:tc>
        <w:tc>
          <w:tcPr>
            <w:tcW w:w="2264" w:type="dxa"/>
            <w:tcBorders>
              <w:top w:val="single" w:sz="4" w:space="0" w:color="auto"/>
              <w:left w:val="single" w:sz="4" w:space="0" w:color="auto"/>
              <w:bottom w:val="single" w:sz="4" w:space="0" w:color="auto"/>
              <w:right w:val="single" w:sz="4" w:space="0" w:color="auto"/>
            </w:tcBorders>
            <w:noWrap/>
            <w:vAlign w:val="center"/>
          </w:tcPr>
          <w:p w14:paraId="1AC205AA"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20600B80" w14:textId="77777777" w:rsidR="002760F3" w:rsidRPr="00A061F1"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1FA5EA15" w14:textId="77777777" w:rsidR="002760F3" w:rsidRDefault="002760F3" w:rsidP="00E44C68">
            <w:pPr>
              <w:jc w:val="center"/>
              <w:rPr>
                <w:sz w:val="18"/>
                <w:szCs w:val="18"/>
              </w:rPr>
            </w:pPr>
            <w:r>
              <w:rPr>
                <w:sz w:val="18"/>
                <w:szCs w:val="18"/>
              </w:rPr>
              <w:t>-</w:t>
            </w:r>
          </w:p>
          <w:p w14:paraId="3B11E8C8" w14:textId="77777777" w:rsidR="002760F3" w:rsidRPr="006A340F" w:rsidRDefault="002760F3" w:rsidP="00E44C68">
            <w:pPr>
              <w:jc w:val="center"/>
              <w:rPr>
                <w:sz w:val="18"/>
                <w:szCs w:val="18"/>
              </w:rPr>
            </w:pPr>
          </w:p>
        </w:tc>
        <w:tc>
          <w:tcPr>
            <w:tcW w:w="1701" w:type="dxa"/>
            <w:tcBorders>
              <w:top w:val="nil"/>
              <w:left w:val="nil"/>
              <w:bottom w:val="single" w:sz="4" w:space="0" w:color="auto"/>
              <w:right w:val="single" w:sz="4" w:space="0" w:color="auto"/>
            </w:tcBorders>
            <w:noWrap/>
            <w:vAlign w:val="center"/>
          </w:tcPr>
          <w:p w14:paraId="391C04E1" w14:textId="77777777" w:rsidR="002760F3" w:rsidRPr="009D14B6" w:rsidRDefault="002760F3" w:rsidP="00E44C68">
            <w:pPr>
              <w:jc w:val="center"/>
              <w:rPr>
                <w:sz w:val="18"/>
                <w:szCs w:val="18"/>
              </w:rPr>
            </w:pPr>
            <w:r w:rsidRPr="009D14B6">
              <w:rPr>
                <w:sz w:val="18"/>
                <w:szCs w:val="18"/>
              </w:rPr>
              <w:t>14,841</w:t>
            </w:r>
          </w:p>
        </w:tc>
        <w:tc>
          <w:tcPr>
            <w:tcW w:w="1701" w:type="dxa"/>
            <w:tcBorders>
              <w:top w:val="nil"/>
              <w:left w:val="nil"/>
              <w:bottom w:val="single" w:sz="4" w:space="0" w:color="auto"/>
              <w:right w:val="single" w:sz="4" w:space="0" w:color="auto"/>
            </w:tcBorders>
            <w:noWrap/>
            <w:vAlign w:val="center"/>
          </w:tcPr>
          <w:p w14:paraId="02F40129" w14:textId="77777777" w:rsidR="002760F3" w:rsidRDefault="002760F3" w:rsidP="00E44C68">
            <w:pPr>
              <w:jc w:val="center"/>
              <w:rPr>
                <w:sz w:val="18"/>
                <w:szCs w:val="18"/>
              </w:rPr>
            </w:pPr>
            <w:r>
              <w:rPr>
                <w:sz w:val="18"/>
                <w:szCs w:val="18"/>
              </w:rPr>
              <w:t>-</w:t>
            </w:r>
          </w:p>
          <w:p w14:paraId="65DD3811" w14:textId="77777777" w:rsidR="002760F3" w:rsidRPr="006A340F" w:rsidRDefault="002760F3" w:rsidP="00E44C68">
            <w:pPr>
              <w:jc w:val="center"/>
              <w:rPr>
                <w:sz w:val="18"/>
                <w:szCs w:val="18"/>
              </w:rPr>
            </w:pPr>
          </w:p>
        </w:tc>
      </w:tr>
      <w:tr w:rsidR="002760F3" w:rsidRPr="006A340F" w14:paraId="55E04C74"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4FB29288" w14:textId="77777777" w:rsidR="002760F3" w:rsidRDefault="00A626DB" w:rsidP="00E44C68">
            <w:pPr>
              <w:rPr>
                <w:sz w:val="18"/>
                <w:szCs w:val="18"/>
              </w:rPr>
            </w:pPr>
            <w:r>
              <w:rPr>
                <w:sz w:val="18"/>
                <w:szCs w:val="18"/>
              </w:rPr>
              <w:t>00</w:t>
            </w:r>
            <w:r w:rsidR="002760F3">
              <w:rPr>
                <w:sz w:val="18"/>
                <w:szCs w:val="18"/>
              </w:rPr>
              <w:t>64</w:t>
            </w:r>
          </w:p>
        </w:tc>
        <w:tc>
          <w:tcPr>
            <w:tcW w:w="1700" w:type="dxa"/>
            <w:tcBorders>
              <w:left w:val="single" w:sz="4" w:space="0" w:color="auto"/>
              <w:bottom w:val="single" w:sz="4" w:space="0" w:color="auto"/>
              <w:right w:val="single" w:sz="4" w:space="0" w:color="auto"/>
            </w:tcBorders>
            <w:vAlign w:val="center"/>
          </w:tcPr>
          <w:p w14:paraId="10AC3E0E" w14:textId="77777777" w:rsidR="002760F3" w:rsidRPr="004D109C" w:rsidRDefault="002760F3" w:rsidP="00E44C68">
            <w:pPr>
              <w:rPr>
                <w:sz w:val="18"/>
                <w:szCs w:val="18"/>
              </w:rPr>
            </w:pPr>
            <w:r w:rsidRPr="004D109C">
              <w:rPr>
                <w:sz w:val="18"/>
                <w:szCs w:val="18"/>
              </w:rPr>
              <w:t xml:space="preserve">Котлотурбинный цех, газораспределительная система </w:t>
            </w:r>
          </w:p>
        </w:tc>
        <w:tc>
          <w:tcPr>
            <w:tcW w:w="995" w:type="dxa"/>
            <w:tcBorders>
              <w:top w:val="nil"/>
              <w:left w:val="nil"/>
              <w:bottom w:val="single" w:sz="4" w:space="0" w:color="auto"/>
              <w:right w:val="single" w:sz="4" w:space="0" w:color="auto"/>
            </w:tcBorders>
            <w:noWrap/>
            <w:vAlign w:val="center"/>
          </w:tcPr>
          <w:p w14:paraId="3AD55FF9" w14:textId="77777777" w:rsidR="002760F3" w:rsidRPr="00E829F9" w:rsidRDefault="002760F3" w:rsidP="00A626DB">
            <w:pPr>
              <w:jc w:val="center"/>
              <w:rPr>
                <w:sz w:val="18"/>
                <w:szCs w:val="18"/>
              </w:rPr>
            </w:pPr>
            <w:r w:rsidRPr="00E829F9">
              <w:rPr>
                <w:sz w:val="18"/>
                <w:szCs w:val="18"/>
              </w:rPr>
              <w:t>0410</w:t>
            </w:r>
          </w:p>
        </w:tc>
        <w:tc>
          <w:tcPr>
            <w:tcW w:w="1985" w:type="dxa"/>
            <w:tcBorders>
              <w:top w:val="nil"/>
              <w:left w:val="nil"/>
              <w:bottom w:val="single" w:sz="4" w:space="0" w:color="auto"/>
              <w:right w:val="single" w:sz="4" w:space="0" w:color="auto"/>
            </w:tcBorders>
            <w:vAlign w:val="center"/>
          </w:tcPr>
          <w:p w14:paraId="26CFB8D6" w14:textId="77777777" w:rsidR="002760F3" w:rsidRPr="00E829F9" w:rsidRDefault="002760F3" w:rsidP="00E44C68">
            <w:pPr>
              <w:rPr>
                <w:sz w:val="18"/>
                <w:szCs w:val="18"/>
              </w:rPr>
            </w:pPr>
            <w:r w:rsidRPr="00E829F9">
              <w:rPr>
                <w:sz w:val="18"/>
                <w:szCs w:val="18"/>
              </w:rPr>
              <w:t>Метан</w:t>
            </w:r>
          </w:p>
        </w:tc>
        <w:tc>
          <w:tcPr>
            <w:tcW w:w="2264" w:type="dxa"/>
            <w:tcBorders>
              <w:top w:val="single" w:sz="4" w:space="0" w:color="auto"/>
              <w:left w:val="single" w:sz="4" w:space="0" w:color="auto"/>
              <w:bottom w:val="single" w:sz="4" w:space="0" w:color="auto"/>
              <w:right w:val="single" w:sz="4" w:space="0" w:color="auto"/>
            </w:tcBorders>
            <w:noWrap/>
            <w:vAlign w:val="center"/>
          </w:tcPr>
          <w:p w14:paraId="09F2BA5E"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3FE46CB5" w14:textId="77777777" w:rsidR="002760F3" w:rsidRPr="00A061F1"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392B3D50"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4ADBEC92" w14:textId="77777777" w:rsidR="002760F3" w:rsidRPr="00CA48AF" w:rsidRDefault="002760F3" w:rsidP="00E44C68">
            <w:pPr>
              <w:jc w:val="center"/>
              <w:rPr>
                <w:sz w:val="18"/>
                <w:szCs w:val="18"/>
              </w:rPr>
            </w:pPr>
            <w:r w:rsidRPr="00CA48AF">
              <w:rPr>
                <w:sz w:val="18"/>
                <w:szCs w:val="18"/>
              </w:rPr>
              <w:t>17,272</w:t>
            </w:r>
          </w:p>
        </w:tc>
        <w:tc>
          <w:tcPr>
            <w:tcW w:w="1701" w:type="dxa"/>
            <w:tcBorders>
              <w:top w:val="nil"/>
              <w:left w:val="nil"/>
              <w:bottom w:val="single" w:sz="4" w:space="0" w:color="auto"/>
              <w:right w:val="single" w:sz="4" w:space="0" w:color="auto"/>
            </w:tcBorders>
            <w:noWrap/>
            <w:vAlign w:val="center"/>
          </w:tcPr>
          <w:p w14:paraId="720F73F4" w14:textId="77777777" w:rsidR="002760F3" w:rsidRPr="006A340F" w:rsidRDefault="002760F3" w:rsidP="00E44C68">
            <w:pPr>
              <w:jc w:val="center"/>
              <w:rPr>
                <w:sz w:val="18"/>
                <w:szCs w:val="18"/>
              </w:rPr>
            </w:pPr>
            <w:r>
              <w:rPr>
                <w:sz w:val="18"/>
                <w:szCs w:val="18"/>
              </w:rPr>
              <w:t>-</w:t>
            </w:r>
          </w:p>
        </w:tc>
      </w:tr>
      <w:tr w:rsidR="002760F3" w:rsidRPr="006A340F" w14:paraId="76A84DF8"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18E1DEE0" w14:textId="77777777" w:rsidR="002760F3" w:rsidRDefault="00A626DB" w:rsidP="00E44C68">
            <w:pPr>
              <w:rPr>
                <w:sz w:val="18"/>
                <w:szCs w:val="18"/>
              </w:rPr>
            </w:pPr>
            <w:r>
              <w:rPr>
                <w:sz w:val="18"/>
                <w:szCs w:val="18"/>
              </w:rPr>
              <w:t>00</w:t>
            </w:r>
            <w:r w:rsidR="002760F3">
              <w:rPr>
                <w:sz w:val="18"/>
                <w:szCs w:val="18"/>
              </w:rPr>
              <w:t>65</w:t>
            </w:r>
          </w:p>
        </w:tc>
        <w:tc>
          <w:tcPr>
            <w:tcW w:w="1700" w:type="dxa"/>
            <w:tcBorders>
              <w:left w:val="single" w:sz="4" w:space="0" w:color="auto"/>
              <w:bottom w:val="single" w:sz="4" w:space="0" w:color="auto"/>
              <w:right w:val="single" w:sz="4" w:space="0" w:color="auto"/>
            </w:tcBorders>
            <w:vAlign w:val="center"/>
          </w:tcPr>
          <w:p w14:paraId="2C2FFDF6" w14:textId="77777777" w:rsidR="002760F3" w:rsidRPr="004D109C" w:rsidRDefault="002760F3" w:rsidP="00E44C68">
            <w:pPr>
              <w:rPr>
                <w:sz w:val="18"/>
                <w:szCs w:val="18"/>
              </w:rPr>
            </w:pPr>
            <w:r w:rsidRPr="004D109C">
              <w:rPr>
                <w:sz w:val="18"/>
                <w:szCs w:val="18"/>
              </w:rPr>
              <w:t xml:space="preserve">Котлотурбинный цех, </w:t>
            </w:r>
            <w:r w:rsidRPr="004D109C">
              <w:rPr>
                <w:sz w:val="18"/>
                <w:szCs w:val="18"/>
              </w:rPr>
              <w:lastRenderedPageBreak/>
              <w:t xml:space="preserve">газораспределительная система </w:t>
            </w:r>
          </w:p>
        </w:tc>
        <w:tc>
          <w:tcPr>
            <w:tcW w:w="995" w:type="dxa"/>
            <w:tcBorders>
              <w:top w:val="nil"/>
              <w:left w:val="nil"/>
              <w:bottom w:val="single" w:sz="4" w:space="0" w:color="auto"/>
              <w:right w:val="single" w:sz="4" w:space="0" w:color="auto"/>
            </w:tcBorders>
            <w:noWrap/>
            <w:vAlign w:val="center"/>
          </w:tcPr>
          <w:p w14:paraId="482E7DE4" w14:textId="77777777" w:rsidR="002760F3" w:rsidRPr="00E829F9" w:rsidRDefault="002760F3" w:rsidP="00A626DB">
            <w:pPr>
              <w:jc w:val="center"/>
              <w:rPr>
                <w:sz w:val="18"/>
                <w:szCs w:val="18"/>
              </w:rPr>
            </w:pPr>
            <w:r w:rsidRPr="00E829F9">
              <w:rPr>
                <w:sz w:val="18"/>
                <w:szCs w:val="18"/>
              </w:rPr>
              <w:lastRenderedPageBreak/>
              <w:t>0410</w:t>
            </w:r>
          </w:p>
        </w:tc>
        <w:tc>
          <w:tcPr>
            <w:tcW w:w="1985" w:type="dxa"/>
            <w:tcBorders>
              <w:top w:val="nil"/>
              <w:left w:val="nil"/>
              <w:bottom w:val="single" w:sz="4" w:space="0" w:color="auto"/>
              <w:right w:val="single" w:sz="4" w:space="0" w:color="auto"/>
            </w:tcBorders>
            <w:vAlign w:val="center"/>
          </w:tcPr>
          <w:p w14:paraId="3AA05E28" w14:textId="77777777" w:rsidR="002760F3" w:rsidRPr="00E829F9" w:rsidRDefault="002760F3" w:rsidP="00E44C68">
            <w:pPr>
              <w:rPr>
                <w:sz w:val="18"/>
                <w:szCs w:val="18"/>
              </w:rPr>
            </w:pPr>
            <w:r w:rsidRPr="00E829F9">
              <w:rPr>
                <w:sz w:val="18"/>
                <w:szCs w:val="18"/>
              </w:rPr>
              <w:t>Метан</w:t>
            </w:r>
          </w:p>
        </w:tc>
        <w:tc>
          <w:tcPr>
            <w:tcW w:w="2264" w:type="dxa"/>
            <w:tcBorders>
              <w:top w:val="single" w:sz="4" w:space="0" w:color="auto"/>
              <w:left w:val="single" w:sz="4" w:space="0" w:color="auto"/>
              <w:bottom w:val="single" w:sz="4" w:space="0" w:color="auto"/>
              <w:right w:val="single" w:sz="4" w:space="0" w:color="auto"/>
            </w:tcBorders>
            <w:noWrap/>
            <w:vAlign w:val="center"/>
          </w:tcPr>
          <w:p w14:paraId="35490590"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4D6747C5" w14:textId="77777777" w:rsidR="002760F3" w:rsidRPr="00A061F1"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0E391DF8"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403F7EEC" w14:textId="77777777" w:rsidR="002760F3" w:rsidRPr="00CA48AF" w:rsidRDefault="002760F3" w:rsidP="00E44C68">
            <w:pPr>
              <w:jc w:val="center"/>
              <w:rPr>
                <w:sz w:val="18"/>
                <w:szCs w:val="18"/>
              </w:rPr>
            </w:pPr>
            <w:r w:rsidRPr="00CA48AF">
              <w:rPr>
                <w:sz w:val="18"/>
                <w:szCs w:val="18"/>
              </w:rPr>
              <w:t>14,841</w:t>
            </w:r>
          </w:p>
        </w:tc>
        <w:tc>
          <w:tcPr>
            <w:tcW w:w="1701" w:type="dxa"/>
            <w:tcBorders>
              <w:top w:val="nil"/>
              <w:left w:val="nil"/>
              <w:bottom w:val="single" w:sz="4" w:space="0" w:color="auto"/>
              <w:right w:val="single" w:sz="4" w:space="0" w:color="auto"/>
            </w:tcBorders>
            <w:noWrap/>
            <w:vAlign w:val="center"/>
          </w:tcPr>
          <w:p w14:paraId="5EF4F6AE" w14:textId="77777777" w:rsidR="002760F3" w:rsidRDefault="002760F3" w:rsidP="00E44C68">
            <w:pPr>
              <w:jc w:val="center"/>
              <w:rPr>
                <w:sz w:val="18"/>
                <w:szCs w:val="18"/>
              </w:rPr>
            </w:pPr>
            <w:r>
              <w:rPr>
                <w:sz w:val="18"/>
                <w:szCs w:val="18"/>
              </w:rPr>
              <w:t>-</w:t>
            </w:r>
          </w:p>
        </w:tc>
      </w:tr>
      <w:tr w:rsidR="002760F3" w:rsidRPr="006A340F" w14:paraId="0629B368" w14:textId="77777777" w:rsidTr="00775DC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31C41E5A" w14:textId="77777777" w:rsidR="002760F3" w:rsidRDefault="00A626DB" w:rsidP="00E44C68">
            <w:pPr>
              <w:rPr>
                <w:sz w:val="18"/>
                <w:szCs w:val="18"/>
              </w:rPr>
            </w:pPr>
            <w:r>
              <w:rPr>
                <w:sz w:val="18"/>
                <w:szCs w:val="18"/>
              </w:rPr>
              <w:t>00</w:t>
            </w:r>
            <w:r w:rsidR="002760F3">
              <w:rPr>
                <w:sz w:val="18"/>
                <w:szCs w:val="18"/>
              </w:rPr>
              <w:t>66</w:t>
            </w:r>
          </w:p>
        </w:tc>
        <w:tc>
          <w:tcPr>
            <w:tcW w:w="1700" w:type="dxa"/>
            <w:tcBorders>
              <w:left w:val="single" w:sz="4" w:space="0" w:color="auto"/>
              <w:bottom w:val="single" w:sz="4" w:space="0" w:color="auto"/>
              <w:right w:val="single" w:sz="4" w:space="0" w:color="auto"/>
            </w:tcBorders>
            <w:vAlign w:val="center"/>
          </w:tcPr>
          <w:p w14:paraId="4BCD34E4" w14:textId="77777777" w:rsidR="002760F3" w:rsidRPr="004D109C" w:rsidRDefault="002760F3" w:rsidP="00E44C68">
            <w:pPr>
              <w:rPr>
                <w:sz w:val="18"/>
                <w:szCs w:val="18"/>
              </w:rPr>
            </w:pPr>
            <w:r w:rsidRPr="004D109C">
              <w:rPr>
                <w:sz w:val="18"/>
                <w:szCs w:val="18"/>
              </w:rPr>
              <w:t xml:space="preserve">Котлотурбинный цех, газораспределительная система </w:t>
            </w:r>
          </w:p>
        </w:tc>
        <w:tc>
          <w:tcPr>
            <w:tcW w:w="995" w:type="dxa"/>
            <w:tcBorders>
              <w:top w:val="nil"/>
              <w:left w:val="nil"/>
              <w:bottom w:val="single" w:sz="4" w:space="0" w:color="auto"/>
              <w:right w:val="single" w:sz="4" w:space="0" w:color="auto"/>
            </w:tcBorders>
            <w:noWrap/>
            <w:vAlign w:val="center"/>
          </w:tcPr>
          <w:p w14:paraId="1A72F2A3" w14:textId="77777777" w:rsidR="002760F3" w:rsidRPr="00E829F9" w:rsidRDefault="002760F3" w:rsidP="00A626DB">
            <w:pPr>
              <w:jc w:val="center"/>
              <w:rPr>
                <w:sz w:val="18"/>
                <w:szCs w:val="18"/>
              </w:rPr>
            </w:pPr>
            <w:r w:rsidRPr="00E829F9">
              <w:rPr>
                <w:sz w:val="18"/>
                <w:szCs w:val="18"/>
              </w:rPr>
              <w:t>0410</w:t>
            </w:r>
          </w:p>
        </w:tc>
        <w:tc>
          <w:tcPr>
            <w:tcW w:w="1985" w:type="dxa"/>
            <w:tcBorders>
              <w:top w:val="nil"/>
              <w:left w:val="nil"/>
              <w:bottom w:val="single" w:sz="4" w:space="0" w:color="auto"/>
              <w:right w:val="single" w:sz="4" w:space="0" w:color="auto"/>
            </w:tcBorders>
            <w:vAlign w:val="center"/>
          </w:tcPr>
          <w:p w14:paraId="46D30898" w14:textId="77777777" w:rsidR="002760F3" w:rsidRPr="00E829F9" w:rsidRDefault="002760F3" w:rsidP="00E44C68">
            <w:pPr>
              <w:rPr>
                <w:sz w:val="18"/>
                <w:szCs w:val="18"/>
              </w:rPr>
            </w:pPr>
            <w:r w:rsidRPr="00E829F9">
              <w:rPr>
                <w:sz w:val="18"/>
                <w:szCs w:val="18"/>
              </w:rPr>
              <w:t>Метан</w:t>
            </w:r>
          </w:p>
        </w:tc>
        <w:tc>
          <w:tcPr>
            <w:tcW w:w="2264" w:type="dxa"/>
            <w:tcBorders>
              <w:top w:val="single" w:sz="4" w:space="0" w:color="auto"/>
              <w:left w:val="single" w:sz="4" w:space="0" w:color="auto"/>
              <w:bottom w:val="single" w:sz="4" w:space="0" w:color="auto"/>
              <w:right w:val="single" w:sz="4" w:space="0" w:color="auto"/>
            </w:tcBorders>
            <w:noWrap/>
            <w:vAlign w:val="center"/>
          </w:tcPr>
          <w:p w14:paraId="28FD7D98"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1FC809E9" w14:textId="77777777" w:rsidR="002760F3" w:rsidRPr="00A061F1" w:rsidRDefault="002760F3" w:rsidP="00E44C68">
            <w:pPr>
              <w:jc w:val="center"/>
              <w:rPr>
                <w:sz w:val="18"/>
                <w:szCs w:val="18"/>
              </w:rPr>
            </w:pPr>
          </w:p>
        </w:tc>
        <w:tc>
          <w:tcPr>
            <w:tcW w:w="2131" w:type="dxa"/>
            <w:tcBorders>
              <w:top w:val="nil"/>
              <w:left w:val="nil"/>
              <w:bottom w:val="single" w:sz="4" w:space="0" w:color="auto"/>
              <w:right w:val="single" w:sz="4" w:space="0" w:color="auto"/>
            </w:tcBorders>
            <w:noWrap/>
            <w:vAlign w:val="center"/>
          </w:tcPr>
          <w:p w14:paraId="5830F361" w14:textId="77777777" w:rsidR="002760F3" w:rsidRDefault="002760F3" w:rsidP="00E44C68">
            <w:pPr>
              <w:jc w:val="center"/>
              <w:rPr>
                <w:sz w:val="18"/>
                <w:szCs w:val="18"/>
              </w:rPr>
            </w:pPr>
            <w:r>
              <w:rPr>
                <w:sz w:val="18"/>
                <w:szCs w:val="18"/>
              </w:rPr>
              <w:t>-</w:t>
            </w:r>
          </w:p>
          <w:p w14:paraId="68F5B1DE" w14:textId="77777777" w:rsidR="002760F3" w:rsidRDefault="002760F3" w:rsidP="00E44C68">
            <w:pPr>
              <w:jc w:val="center"/>
              <w:rPr>
                <w:sz w:val="18"/>
                <w:szCs w:val="18"/>
              </w:rPr>
            </w:pPr>
          </w:p>
        </w:tc>
        <w:tc>
          <w:tcPr>
            <w:tcW w:w="1701" w:type="dxa"/>
            <w:tcBorders>
              <w:top w:val="nil"/>
              <w:left w:val="nil"/>
              <w:bottom w:val="single" w:sz="4" w:space="0" w:color="auto"/>
              <w:right w:val="single" w:sz="4" w:space="0" w:color="auto"/>
            </w:tcBorders>
            <w:noWrap/>
            <w:vAlign w:val="center"/>
          </w:tcPr>
          <w:p w14:paraId="34B5857D" w14:textId="77777777" w:rsidR="002760F3" w:rsidRPr="00CA48AF" w:rsidRDefault="002760F3" w:rsidP="00E44C68">
            <w:pPr>
              <w:jc w:val="center"/>
              <w:rPr>
                <w:sz w:val="18"/>
                <w:szCs w:val="18"/>
              </w:rPr>
            </w:pPr>
            <w:r w:rsidRPr="00CA48AF">
              <w:rPr>
                <w:sz w:val="18"/>
                <w:szCs w:val="18"/>
              </w:rPr>
              <w:t>9,649</w:t>
            </w:r>
          </w:p>
        </w:tc>
        <w:tc>
          <w:tcPr>
            <w:tcW w:w="1701" w:type="dxa"/>
            <w:tcBorders>
              <w:top w:val="nil"/>
              <w:left w:val="nil"/>
              <w:bottom w:val="single" w:sz="4" w:space="0" w:color="auto"/>
              <w:right w:val="single" w:sz="4" w:space="0" w:color="auto"/>
            </w:tcBorders>
            <w:noWrap/>
            <w:vAlign w:val="center"/>
          </w:tcPr>
          <w:p w14:paraId="32CEDF35" w14:textId="77777777" w:rsidR="002760F3" w:rsidRDefault="002760F3" w:rsidP="00E44C68">
            <w:pPr>
              <w:jc w:val="center"/>
              <w:rPr>
                <w:sz w:val="18"/>
                <w:szCs w:val="18"/>
              </w:rPr>
            </w:pPr>
            <w:r>
              <w:rPr>
                <w:sz w:val="18"/>
                <w:szCs w:val="18"/>
              </w:rPr>
              <w:t>-</w:t>
            </w:r>
          </w:p>
          <w:p w14:paraId="4555C314" w14:textId="77777777" w:rsidR="002760F3" w:rsidRDefault="002760F3" w:rsidP="00E44C68">
            <w:pPr>
              <w:jc w:val="center"/>
              <w:rPr>
                <w:sz w:val="18"/>
                <w:szCs w:val="18"/>
              </w:rPr>
            </w:pPr>
          </w:p>
        </w:tc>
      </w:tr>
      <w:tr w:rsidR="002760F3" w:rsidRPr="006A340F" w14:paraId="52D2F443" w14:textId="77777777" w:rsidTr="00F83F14">
        <w:trPr>
          <w:trHeight w:val="361"/>
        </w:trPr>
        <w:tc>
          <w:tcPr>
            <w:tcW w:w="15276" w:type="dxa"/>
            <w:gridSpan w:val="9"/>
            <w:tcBorders>
              <w:top w:val="single" w:sz="4" w:space="0" w:color="auto"/>
              <w:left w:val="single" w:sz="4" w:space="0" w:color="auto"/>
              <w:bottom w:val="single" w:sz="4" w:space="0" w:color="auto"/>
              <w:right w:val="single" w:sz="4" w:space="0" w:color="auto"/>
            </w:tcBorders>
            <w:vAlign w:val="center"/>
          </w:tcPr>
          <w:p w14:paraId="08D447CB" w14:textId="77777777" w:rsidR="002760F3" w:rsidRDefault="002760F3" w:rsidP="00E44C68">
            <w:pPr>
              <w:jc w:val="center"/>
              <w:rPr>
                <w:sz w:val="18"/>
                <w:szCs w:val="18"/>
              </w:rPr>
            </w:pPr>
            <w:r w:rsidRPr="00CA48AF">
              <w:rPr>
                <w:sz w:val="18"/>
                <w:szCs w:val="18"/>
              </w:rPr>
              <w:t>Филиал «Лидские тепловые сети» РУП «Гродноэнерго» КЦ «Неман». Основное производство</w:t>
            </w:r>
          </w:p>
        </w:tc>
      </w:tr>
      <w:tr w:rsidR="002760F3" w:rsidRPr="006A340F" w14:paraId="6F13FDD9" w14:textId="77777777" w:rsidTr="00CA48AF">
        <w:trPr>
          <w:trHeight w:val="361"/>
        </w:trPr>
        <w:tc>
          <w:tcPr>
            <w:tcW w:w="957" w:type="dxa"/>
            <w:vMerge w:val="restart"/>
            <w:tcBorders>
              <w:top w:val="single" w:sz="4" w:space="0" w:color="auto"/>
              <w:left w:val="single" w:sz="4" w:space="0" w:color="auto"/>
              <w:right w:val="single" w:sz="4" w:space="0" w:color="auto"/>
            </w:tcBorders>
            <w:vAlign w:val="center"/>
          </w:tcPr>
          <w:p w14:paraId="01F18D0E" w14:textId="77777777" w:rsidR="002760F3" w:rsidRDefault="00A626DB" w:rsidP="00E44C68">
            <w:pPr>
              <w:rPr>
                <w:sz w:val="18"/>
                <w:szCs w:val="18"/>
              </w:rPr>
            </w:pPr>
            <w:r>
              <w:rPr>
                <w:sz w:val="18"/>
                <w:szCs w:val="18"/>
              </w:rPr>
              <w:t>00</w:t>
            </w:r>
            <w:r w:rsidR="002760F3">
              <w:rPr>
                <w:sz w:val="18"/>
                <w:szCs w:val="18"/>
              </w:rPr>
              <w:t>39</w:t>
            </w:r>
          </w:p>
        </w:tc>
        <w:tc>
          <w:tcPr>
            <w:tcW w:w="1700" w:type="dxa"/>
            <w:vMerge w:val="restart"/>
            <w:tcBorders>
              <w:left w:val="single" w:sz="4" w:space="0" w:color="auto"/>
              <w:right w:val="single" w:sz="4" w:space="0" w:color="auto"/>
            </w:tcBorders>
            <w:vAlign w:val="center"/>
          </w:tcPr>
          <w:p w14:paraId="2ABCF5FA" w14:textId="77777777" w:rsidR="002760F3" w:rsidRDefault="002760F3" w:rsidP="00E44C68">
            <w:r>
              <w:rPr>
                <w:sz w:val="18"/>
                <w:szCs w:val="18"/>
              </w:rPr>
              <w:t>Котельный цех.</w:t>
            </w:r>
            <w:r>
              <w:t xml:space="preserve"> </w:t>
            </w:r>
          </w:p>
          <w:p w14:paraId="2E3551E3" w14:textId="77777777" w:rsidR="002760F3" w:rsidRPr="00B3566D" w:rsidRDefault="002760F3" w:rsidP="00E44C68">
            <w:pPr>
              <w:rPr>
                <w:sz w:val="18"/>
                <w:szCs w:val="18"/>
              </w:rPr>
            </w:pPr>
            <w:r w:rsidRPr="00B3566D">
              <w:rPr>
                <w:sz w:val="18"/>
                <w:szCs w:val="18"/>
              </w:rPr>
              <w:t xml:space="preserve">ДКВР-10 ст.1,2,3 </w:t>
            </w:r>
          </w:p>
          <w:p w14:paraId="4E9348AE" w14:textId="77777777" w:rsidR="002760F3" w:rsidRPr="004D109C" w:rsidRDefault="002760F3" w:rsidP="00E44C68">
            <w:pPr>
              <w:rPr>
                <w:sz w:val="18"/>
                <w:szCs w:val="18"/>
              </w:rPr>
            </w:pPr>
            <w:r w:rsidRPr="00B3566D">
              <w:rPr>
                <w:sz w:val="18"/>
                <w:szCs w:val="18"/>
              </w:rPr>
              <w:t>(газ -</w:t>
            </w:r>
            <w:r>
              <w:rPr>
                <w:sz w:val="18"/>
                <w:szCs w:val="18"/>
              </w:rPr>
              <w:t xml:space="preserve"> </w:t>
            </w:r>
            <w:r w:rsidRPr="00B3566D">
              <w:rPr>
                <w:sz w:val="18"/>
                <w:szCs w:val="18"/>
              </w:rPr>
              <w:t>основное топливо)</w:t>
            </w:r>
          </w:p>
        </w:tc>
        <w:tc>
          <w:tcPr>
            <w:tcW w:w="992" w:type="dxa"/>
            <w:tcBorders>
              <w:top w:val="nil"/>
              <w:left w:val="nil"/>
              <w:bottom w:val="single" w:sz="4" w:space="0" w:color="auto"/>
              <w:right w:val="single" w:sz="4" w:space="0" w:color="auto"/>
            </w:tcBorders>
            <w:noWrap/>
            <w:vAlign w:val="center"/>
          </w:tcPr>
          <w:p w14:paraId="0358258A" w14:textId="77777777" w:rsidR="002760F3" w:rsidRPr="006F73CB" w:rsidRDefault="002760F3" w:rsidP="00E44C68">
            <w:pPr>
              <w:jc w:val="center"/>
              <w:rPr>
                <w:sz w:val="18"/>
                <w:szCs w:val="18"/>
              </w:rPr>
            </w:pPr>
            <w:r w:rsidRPr="006F73CB">
              <w:rPr>
                <w:sz w:val="18"/>
                <w:szCs w:val="18"/>
              </w:rPr>
              <w:t>0301</w:t>
            </w:r>
          </w:p>
        </w:tc>
        <w:tc>
          <w:tcPr>
            <w:tcW w:w="1988" w:type="dxa"/>
            <w:tcBorders>
              <w:top w:val="nil"/>
              <w:left w:val="nil"/>
              <w:bottom w:val="single" w:sz="4" w:space="0" w:color="auto"/>
              <w:right w:val="single" w:sz="4" w:space="0" w:color="auto"/>
            </w:tcBorders>
            <w:vAlign w:val="center"/>
          </w:tcPr>
          <w:p w14:paraId="67A4C8F1" w14:textId="77777777" w:rsidR="002760F3" w:rsidRPr="006F73CB" w:rsidRDefault="002760F3" w:rsidP="00E44C68">
            <w:pPr>
              <w:rPr>
                <w:sz w:val="18"/>
                <w:szCs w:val="18"/>
              </w:rPr>
            </w:pPr>
            <w:r w:rsidRPr="006F73CB">
              <w:rPr>
                <w:sz w:val="18"/>
                <w:szCs w:val="18"/>
              </w:rPr>
              <w:t>Азота диоксид</w:t>
            </w:r>
          </w:p>
        </w:tc>
        <w:tc>
          <w:tcPr>
            <w:tcW w:w="2264" w:type="dxa"/>
            <w:tcBorders>
              <w:top w:val="single" w:sz="4" w:space="0" w:color="auto"/>
              <w:left w:val="single" w:sz="4" w:space="0" w:color="auto"/>
              <w:bottom w:val="single" w:sz="4" w:space="0" w:color="auto"/>
              <w:right w:val="single" w:sz="4" w:space="0" w:color="auto"/>
            </w:tcBorders>
            <w:noWrap/>
            <w:vAlign w:val="center"/>
          </w:tcPr>
          <w:p w14:paraId="37BDAD07"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02A3B977" w14:textId="77777777" w:rsidR="002760F3" w:rsidRPr="006A340F" w:rsidRDefault="002760F3" w:rsidP="00E44C68">
            <w:pPr>
              <w:jc w:val="center"/>
              <w:rPr>
                <w:sz w:val="18"/>
                <w:szCs w:val="18"/>
              </w:rPr>
            </w:pPr>
            <w:r>
              <w:rPr>
                <w:sz w:val="18"/>
                <w:szCs w:val="18"/>
              </w:rPr>
              <w:t>-</w:t>
            </w:r>
          </w:p>
        </w:tc>
        <w:tc>
          <w:tcPr>
            <w:tcW w:w="2131" w:type="dxa"/>
            <w:vMerge w:val="restart"/>
            <w:tcBorders>
              <w:top w:val="nil"/>
              <w:left w:val="nil"/>
              <w:right w:val="single" w:sz="4" w:space="0" w:color="auto"/>
            </w:tcBorders>
            <w:noWrap/>
            <w:vAlign w:val="center"/>
          </w:tcPr>
          <w:p w14:paraId="5E0ECE7D" w14:textId="77777777" w:rsidR="002760F3" w:rsidRDefault="002760F3" w:rsidP="00E44C68">
            <w:pPr>
              <w:jc w:val="center"/>
              <w:rPr>
                <w:sz w:val="18"/>
                <w:szCs w:val="18"/>
              </w:rPr>
            </w:pPr>
            <w:r>
              <w:rPr>
                <w:sz w:val="18"/>
                <w:szCs w:val="18"/>
              </w:rPr>
              <w:t>215,6</w:t>
            </w:r>
          </w:p>
        </w:tc>
        <w:tc>
          <w:tcPr>
            <w:tcW w:w="1701" w:type="dxa"/>
            <w:tcBorders>
              <w:top w:val="nil"/>
              <w:left w:val="nil"/>
              <w:bottom w:val="single" w:sz="4" w:space="0" w:color="auto"/>
              <w:right w:val="single" w:sz="4" w:space="0" w:color="auto"/>
            </w:tcBorders>
            <w:noWrap/>
            <w:vAlign w:val="center"/>
          </w:tcPr>
          <w:p w14:paraId="79147D75" w14:textId="77777777" w:rsidR="002760F3" w:rsidRPr="006F73CB" w:rsidRDefault="002760F3" w:rsidP="00E44C68">
            <w:pPr>
              <w:jc w:val="center"/>
              <w:rPr>
                <w:sz w:val="18"/>
                <w:szCs w:val="18"/>
              </w:rPr>
            </w:pPr>
            <w:r w:rsidRPr="006F73CB">
              <w:rPr>
                <w:sz w:val="18"/>
                <w:szCs w:val="18"/>
              </w:rPr>
              <w:t>1,302</w:t>
            </w:r>
          </w:p>
        </w:tc>
        <w:tc>
          <w:tcPr>
            <w:tcW w:w="1701" w:type="dxa"/>
            <w:tcBorders>
              <w:top w:val="nil"/>
              <w:left w:val="nil"/>
              <w:bottom w:val="single" w:sz="4" w:space="0" w:color="auto"/>
              <w:right w:val="single" w:sz="4" w:space="0" w:color="auto"/>
            </w:tcBorders>
            <w:noWrap/>
            <w:vAlign w:val="center"/>
          </w:tcPr>
          <w:p w14:paraId="221DDF80" w14:textId="77777777" w:rsidR="002760F3" w:rsidRDefault="002760F3" w:rsidP="00E44C68">
            <w:pPr>
              <w:jc w:val="center"/>
              <w:rPr>
                <w:sz w:val="18"/>
                <w:szCs w:val="18"/>
              </w:rPr>
            </w:pPr>
            <w:r>
              <w:rPr>
                <w:sz w:val="18"/>
                <w:szCs w:val="18"/>
              </w:rPr>
              <w:t>-</w:t>
            </w:r>
          </w:p>
        </w:tc>
      </w:tr>
      <w:tr w:rsidR="002760F3" w:rsidRPr="006A340F" w14:paraId="460B2A16" w14:textId="77777777" w:rsidTr="00CA48AF">
        <w:trPr>
          <w:trHeight w:val="361"/>
        </w:trPr>
        <w:tc>
          <w:tcPr>
            <w:tcW w:w="957" w:type="dxa"/>
            <w:vMerge/>
            <w:tcBorders>
              <w:left w:val="single" w:sz="4" w:space="0" w:color="auto"/>
              <w:right w:val="single" w:sz="4" w:space="0" w:color="auto"/>
            </w:tcBorders>
            <w:vAlign w:val="center"/>
          </w:tcPr>
          <w:p w14:paraId="6CFE718E" w14:textId="77777777" w:rsidR="002760F3" w:rsidRDefault="002760F3" w:rsidP="00E44C68">
            <w:pPr>
              <w:rPr>
                <w:sz w:val="18"/>
                <w:szCs w:val="18"/>
              </w:rPr>
            </w:pPr>
          </w:p>
        </w:tc>
        <w:tc>
          <w:tcPr>
            <w:tcW w:w="1700" w:type="dxa"/>
            <w:vMerge/>
            <w:tcBorders>
              <w:left w:val="single" w:sz="4" w:space="0" w:color="auto"/>
              <w:right w:val="single" w:sz="4" w:space="0" w:color="auto"/>
            </w:tcBorders>
            <w:vAlign w:val="center"/>
          </w:tcPr>
          <w:p w14:paraId="78573B03"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457FC79E" w14:textId="77777777" w:rsidR="002760F3" w:rsidRPr="006F73CB" w:rsidRDefault="002760F3" w:rsidP="00E44C68">
            <w:pPr>
              <w:jc w:val="center"/>
              <w:rPr>
                <w:sz w:val="18"/>
                <w:szCs w:val="18"/>
              </w:rPr>
            </w:pPr>
            <w:r w:rsidRPr="006F73CB">
              <w:rPr>
                <w:sz w:val="18"/>
                <w:szCs w:val="18"/>
              </w:rPr>
              <w:t>0304</w:t>
            </w:r>
          </w:p>
        </w:tc>
        <w:tc>
          <w:tcPr>
            <w:tcW w:w="1988" w:type="dxa"/>
            <w:tcBorders>
              <w:top w:val="nil"/>
              <w:left w:val="nil"/>
              <w:bottom w:val="single" w:sz="4" w:space="0" w:color="auto"/>
              <w:right w:val="single" w:sz="4" w:space="0" w:color="auto"/>
            </w:tcBorders>
            <w:vAlign w:val="center"/>
          </w:tcPr>
          <w:p w14:paraId="5219D708" w14:textId="77777777" w:rsidR="002760F3" w:rsidRPr="006F73CB" w:rsidRDefault="002760F3" w:rsidP="00E44C68">
            <w:pPr>
              <w:rPr>
                <w:sz w:val="18"/>
                <w:szCs w:val="18"/>
              </w:rPr>
            </w:pPr>
            <w:r w:rsidRPr="006F73CB">
              <w:rPr>
                <w:sz w:val="18"/>
                <w:szCs w:val="18"/>
              </w:rPr>
              <w:t>Азота оксид</w:t>
            </w:r>
          </w:p>
        </w:tc>
        <w:tc>
          <w:tcPr>
            <w:tcW w:w="2264" w:type="dxa"/>
            <w:tcBorders>
              <w:top w:val="single" w:sz="4" w:space="0" w:color="auto"/>
              <w:left w:val="single" w:sz="4" w:space="0" w:color="auto"/>
              <w:bottom w:val="single" w:sz="4" w:space="0" w:color="auto"/>
              <w:right w:val="single" w:sz="4" w:space="0" w:color="auto"/>
            </w:tcBorders>
            <w:noWrap/>
            <w:vAlign w:val="center"/>
          </w:tcPr>
          <w:p w14:paraId="445B378E"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7A6F20C4" w14:textId="77777777" w:rsidR="002760F3" w:rsidRPr="006A340F" w:rsidRDefault="002760F3" w:rsidP="00E44C68">
            <w:pPr>
              <w:jc w:val="center"/>
              <w:rPr>
                <w:sz w:val="18"/>
                <w:szCs w:val="18"/>
              </w:rPr>
            </w:pPr>
            <w:r>
              <w:rPr>
                <w:sz w:val="18"/>
                <w:szCs w:val="18"/>
              </w:rPr>
              <w:t>-</w:t>
            </w:r>
          </w:p>
        </w:tc>
        <w:tc>
          <w:tcPr>
            <w:tcW w:w="2131" w:type="dxa"/>
            <w:vMerge/>
            <w:tcBorders>
              <w:left w:val="nil"/>
              <w:bottom w:val="single" w:sz="4" w:space="0" w:color="auto"/>
              <w:right w:val="single" w:sz="4" w:space="0" w:color="auto"/>
            </w:tcBorders>
            <w:noWrap/>
            <w:vAlign w:val="center"/>
          </w:tcPr>
          <w:p w14:paraId="14490BC6" w14:textId="77777777" w:rsidR="002760F3" w:rsidRPr="00A061F1" w:rsidRDefault="002760F3" w:rsidP="00E44C68">
            <w:pPr>
              <w:jc w:val="center"/>
              <w:rPr>
                <w:sz w:val="18"/>
                <w:szCs w:val="18"/>
              </w:rPr>
            </w:pPr>
          </w:p>
        </w:tc>
        <w:tc>
          <w:tcPr>
            <w:tcW w:w="1701" w:type="dxa"/>
            <w:tcBorders>
              <w:top w:val="nil"/>
              <w:left w:val="nil"/>
              <w:bottom w:val="single" w:sz="4" w:space="0" w:color="auto"/>
              <w:right w:val="single" w:sz="4" w:space="0" w:color="auto"/>
            </w:tcBorders>
            <w:noWrap/>
            <w:vAlign w:val="center"/>
          </w:tcPr>
          <w:p w14:paraId="5155551D" w14:textId="77777777" w:rsidR="002760F3" w:rsidRPr="006F73CB" w:rsidRDefault="002760F3" w:rsidP="00E44C68">
            <w:pPr>
              <w:jc w:val="center"/>
              <w:rPr>
                <w:sz w:val="18"/>
                <w:szCs w:val="18"/>
              </w:rPr>
            </w:pPr>
            <w:r w:rsidRPr="006F73CB">
              <w:rPr>
                <w:sz w:val="18"/>
                <w:szCs w:val="18"/>
              </w:rPr>
              <w:t> </w:t>
            </w:r>
          </w:p>
        </w:tc>
        <w:tc>
          <w:tcPr>
            <w:tcW w:w="1701" w:type="dxa"/>
            <w:tcBorders>
              <w:top w:val="nil"/>
              <w:left w:val="nil"/>
              <w:bottom w:val="single" w:sz="4" w:space="0" w:color="auto"/>
              <w:right w:val="single" w:sz="4" w:space="0" w:color="auto"/>
            </w:tcBorders>
            <w:noWrap/>
            <w:vAlign w:val="center"/>
          </w:tcPr>
          <w:p w14:paraId="51AF1D7D" w14:textId="77777777" w:rsidR="002760F3" w:rsidRDefault="002760F3" w:rsidP="00E44C68">
            <w:pPr>
              <w:jc w:val="center"/>
              <w:rPr>
                <w:sz w:val="18"/>
                <w:szCs w:val="18"/>
              </w:rPr>
            </w:pPr>
            <w:r>
              <w:rPr>
                <w:sz w:val="18"/>
                <w:szCs w:val="18"/>
              </w:rPr>
              <w:t>-</w:t>
            </w:r>
          </w:p>
        </w:tc>
      </w:tr>
      <w:tr w:rsidR="002760F3" w:rsidRPr="006A340F" w14:paraId="02C3E25F" w14:textId="77777777" w:rsidTr="00CA48AF">
        <w:trPr>
          <w:trHeight w:val="361"/>
        </w:trPr>
        <w:tc>
          <w:tcPr>
            <w:tcW w:w="957" w:type="dxa"/>
            <w:vMerge/>
            <w:tcBorders>
              <w:left w:val="single" w:sz="4" w:space="0" w:color="auto"/>
              <w:right w:val="single" w:sz="4" w:space="0" w:color="auto"/>
            </w:tcBorders>
            <w:vAlign w:val="center"/>
          </w:tcPr>
          <w:p w14:paraId="355A7A7D" w14:textId="77777777" w:rsidR="002760F3" w:rsidRDefault="002760F3" w:rsidP="00E44C68">
            <w:pPr>
              <w:rPr>
                <w:sz w:val="18"/>
                <w:szCs w:val="18"/>
              </w:rPr>
            </w:pPr>
          </w:p>
        </w:tc>
        <w:tc>
          <w:tcPr>
            <w:tcW w:w="1700" w:type="dxa"/>
            <w:vMerge/>
            <w:tcBorders>
              <w:left w:val="single" w:sz="4" w:space="0" w:color="auto"/>
              <w:right w:val="single" w:sz="4" w:space="0" w:color="auto"/>
            </w:tcBorders>
            <w:vAlign w:val="center"/>
          </w:tcPr>
          <w:p w14:paraId="6B19E7D9"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5BE052E3" w14:textId="77777777" w:rsidR="002760F3" w:rsidRPr="006F73CB" w:rsidRDefault="002760F3" w:rsidP="00E44C68">
            <w:pPr>
              <w:jc w:val="center"/>
              <w:rPr>
                <w:sz w:val="18"/>
                <w:szCs w:val="18"/>
              </w:rPr>
            </w:pPr>
            <w:r w:rsidRPr="006F73CB">
              <w:rPr>
                <w:sz w:val="18"/>
                <w:szCs w:val="18"/>
              </w:rPr>
              <w:t>0337</w:t>
            </w:r>
          </w:p>
        </w:tc>
        <w:tc>
          <w:tcPr>
            <w:tcW w:w="1988" w:type="dxa"/>
            <w:tcBorders>
              <w:top w:val="nil"/>
              <w:left w:val="nil"/>
              <w:bottom w:val="single" w:sz="4" w:space="0" w:color="auto"/>
              <w:right w:val="single" w:sz="4" w:space="0" w:color="auto"/>
            </w:tcBorders>
            <w:vAlign w:val="center"/>
          </w:tcPr>
          <w:p w14:paraId="47D8AD66" w14:textId="77777777" w:rsidR="002760F3" w:rsidRPr="006F73CB" w:rsidRDefault="002760F3" w:rsidP="00E44C68">
            <w:pPr>
              <w:rPr>
                <w:sz w:val="18"/>
                <w:szCs w:val="18"/>
              </w:rPr>
            </w:pPr>
            <w:r w:rsidRPr="006F73CB">
              <w:rPr>
                <w:sz w:val="18"/>
                <w:szCs w:val="18"/>
              </w:rPr>
              <w:t>Углерода оксид</w:t>
            </w:r>
          </w:p>
        </w:tc>
        <w:tc>
          <w:tcPr>
            <w:tcW w:w="2264" w:type="dxa"/>
            <w:tcBorders>
              <w:top w:val="single" w:sz="4" w:space="0" w:color="auto"/>
              <w:left w:val="single" w:sz="4" w:space="0" w:color="auto"/>
              <w:bottom w:val="single" w:sz="4" w:space="0" w:color="auto"/>
              <w:right w:val="single" w:sz="4" w:space="0" w:color="auto"/>
            </w:tcBorders>
            <w:noWrap/>
            <w:vAlign w:val="center"/>
          </w:tcPr>
          <w:p w14:paraId="5E810136"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161868AF"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4174C2E9" w14:textId="77777777" w:rsidR="002760F3" w:rsidRPr="00A061F1" w:rsidRDefault="002760F3" w:rsidP="00E44C68">
            <w:pPr>
              <w:jc w:val="center"/>
              <w:rPr>
                <w:sz w:val="18"/>
                <w:szCs w:val="18"/>
              </w:rPr>
            </w:pPr>
            <w:r>
              <w:rPr>
                <w:sz w:val="18"/>
                <w:szCs w:val="18"/>
              </w:rPr>
              <w:t>104,7</w:t>
            </w:r>
          </w:p>
        </w:tc>
        <w:tc>
          <w:tcPr>
            <w:tcW w:w="1701" w:type="dxa"/>
            <w:tcBorders>
              <w:top w:val="nil"/>
              <w:left w:val="nil"/>
              <w:bottom w:val="single" w:sz="4" w:space="0" w:color="auto"/>
              <w:right w:val="single" w:sz="4" w:space="0" w:color="auto"/>
            </w:tcBorders>
            <w:noWrap/>
            <w:vAlign w:val="center"/>
          </w:tcPr>
          <w:p w14:paraId="37664D78" w14:textId="77777777" w:rsidR="002760F3" w:rsidRPr="006F73CB" w:rsidRDefault="002760F3" w:rsidP="00E44C68">
            <w:pPr>
              <w:jc w:val="center"/>
              <w:rPr>
                <w:sz w:val="18"/>
                <w:szCs w:val="18"/>
              </w:rPr>
            </w:pPr>
            <w:r w:rsidRPr="006F73CB">
              <w:rPr>
                <w:sz w:val="18"/>
                <w:szCs w:val="18"/>
              </w:rPr>
              <w:t>0,888</w:t>
            </w:r>
          </w:p>
        </w:tc>
        <w:tc>
          <w:tcPr>
            <w:tcW w:w="1701" w:type="dxa"/>
            <w:tcBorders>
              <w:top w:val="nil"/>
              <w:left w:val="nil"/>
              <w:bottom w:val="single" w:sz="4" w:space="0" w:color="auto"/>
              <w:right w:val="single" w:sz="4" w:space="0" w:color="auto"/>
            </w:tcBorders>
            <w:noWrap/>
            <w:vAlign w:val="center"/>
          </w:tcPr>
          <w:p w14:paraId="6AB6D2DA" w14:textId="77777777" w:rsidR="002760F3" w:rsidRPr="006A340F" w:rsidRDefault="002760F3" w:rsidP="00E44C68">
            <w:pPr>
              <w:jc w:val="center"/>
              <w:rPr>
                <w:sz w:val="18"/>
                <w:szCs w:val="18"/>
              </w:rPr>
            </w:pPr>
            <w:r>
              <w:rPr>
                <w:sz w:val="18"/>
                <w:szCs w:val="18"/>
              </w:rPr>
              <w:t>6</w:t>
            </w:r>
          </w:p>
        </w:tc>
      </w:tr>
      <w:tr w:rsidR="002760F3" w:rsidRPr="006A340F" w14:paraId="44F573E9" w14:textId="77777777" w:rsidTr="00CA48AF">
        <w:trPr>
          <w:trHeight w:val="361"/>
        </w:trPr>
        <w:tc>
          <w:tcPr>
            <w:tcW w:w="957" w:type="dxa"/>
            <w:vMerge/>
            <w:tcBorders>
              <w:left w:val="single" w:sz="4" w:space="0" w:color="auto"/>
              <w:right w:val="single" w:sz="4" w:space="0" w:color="auto"/>
            </w:tcBorders>
            <w:vAlign w:val="center"/>
          </w:tcPr>
          <w:p w14:paraId="2FCFFC94" w14:textId="77777777" w:rsidR="002760F3" w:rsidRDefault="002760F3" w:rsidP="00E44C68">
            <w:pPr>
              <w:rPr>
                <w:sz w:val="18"/>
                <w:szCs w:val="18"/>
              </w:rPr>
            </w:pPr>
          </w:p>
        </w:tc>
        <w:tc>
          <w:tcPr>
            <w:tcW w:w="1700" w:type="dxa"/>
            <w:vMerge/>
            <w:tcBorders>
              <w:left w:val="single" w:sz="4" w:space="0" w:color="auto"/>
              <w:right w:val="single" w:sz="4" w:space="0" w:color="auto"/>
            </w:tcBorders>
            <w:vAlign w:val="center"/>
          </w:tcPr>
          <w:p w14:paraId="591977BC"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41133A18" w14:textId="77777777" w:rsidR="002760F3" w:rsidRPr="006F73CB" w:rsidRDefault="002760F3" w:rsidP="00E44C68">
            <w:pPr>
              <w:jc w:val="center"/>
              <w:rPr>
                <w:sz w:val="18"/>
                <w:szCs w:val="18"/>
              </w:rPr>
            </w:pPr>
            <w:r w:rsidRPr="006F73CB">
              <w:rPr>
                <w:sz w:val="18"/>
                <w:szCs w:val="18"/>
              </w:rPr>
              <w:t>0703</w:t>
            </w:r>
          </w:p>
        </w:tc>
        <w:tc>
          <w:tcPr>
            <w:tcW w:w="1988" w:type="dxa"/>
            <w:tcBorders>
              <w:top w:val="nil"/>
              <w:left w:val="nil"/>
              <w:bottom w:val="single" w:sz="4" w:space="0" w:color="auto"/>
              <w:right w:val="single" w:sz="4" w:space="0" w:color="auto"/>
            </w:tcBorders>
            <w:vAlign w:val="center"/>
          </w:tcPr>
          <w:p w14:paraId="19A8798C" w14:textId="77777777" w:rsidR="002760F3" w:rsidRPr="006F73CB" w:rsidRDefault="002760F3" w:rsidP="00E44C68">
            <w:pPr>
              <w:rPr>
                <w:sz w:val="18"/>
                <w:szCs w:val="18"/>
              </w:rPr>
            </w:pPr>
            <w:r w:rsidRPr="006F73CB">
              <w:rPr>
                <w:sz w:val="18"/>
                <w:szCs w:val="18"/>
              </w:rPr>
              <w:t>Бенз(а)пирен</w:t>
            </w:r>
          </w:p>
        </w:tc>
        <w:tc>
          <w:tcPr>
            <w:tcW w:w="2264" w:type="dxa"/>
            <w:tcBorders>
              <w:top w:val="single" w:sz="4" w:space="0" w:color="auto"/>
              <w:left w:val="single" w:sz="4" w:space="0" w:color="auto"/>
              <w:bottom w:val="single" w:sz="4" w:space="0" w:color="auto"/>
              <w:right w:val="single" w:sz="4" w:space="0" w:color="auto"/>
            </w:tcBorders>
            <w:noWrap/>
            <w:vAlign w:val="center"/>
          </w:tcPr>
          <w:p w14:paraId="6F4BA6A1"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44446639"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0F127CBD" w14:textId="77777777" w:rsidR="002760F3" w:rsidRPr="00A061F1" w:rsidRDefault="002760F3" w:rsidP="00E44C68">
            <w:pPr>
              <w:jc w:val="center"/>
              <w:rPr>
                <w:sz w:val="18"/>
                <w:szCs w:val="18"/>
              </w:rPr>
            </w:pPr>
          </w:p>
        </w:tc>
        <w:tc>
          <w:tcPr>
            <w:tcW w:w="1701" w:type="dxa"/>
            <w:tcBorders>
              <w:top w:val="nil"/>
              <w:left w:val="nil"/>
              <w:bottom w:val="single" w:sz="4" w:space="0" w:color="auto"/>
              <w:right w:val="single" w:sz="4" w:space="0" w:color="auto"/>
            </w:tcBorders>
            <w:noWrap/>
            <w:vAlign w:val="center"/>
          </w:tcPr>
          <w:p w14:paraId="534824F1" w14:textId="77777777" w:rsidR="002760F3" w:rsidRPr="006F73CB" w:rsidRDefault="002760F3" w:rsidP="00E44C68">
            <w:pPr>
              <w:jc w:val="center"/>
              <w:rPr>
                <w:sz w:val="18"/>
                <w:szCs w:val="18"/>
              </w:rPr>
            </w:pPr>
            <w:r w:rsidRPr="006F73CB">
              <w:rPr>
                <w:sz w:val="18"/>
                <w:szCs w:val="18"/>
              </w:rPr>
              <w:t>0,000000</w:t>
            </w:r>
          </w:p>
        </w:tc>
        <w:tc>
          <w:tcPr>
            <w:tcW w:w="1701" w:type="dxa"/>
            <w:tcBorders>
              <w:top w:val="nil"/>
              <w:left w:val="nil"/>
              <w:bottom w:val="single" w:sz="4" w:space="0" w:color="auto"/>
              <w:right w:val="single" w:sz="4" w:space="0" w:color="auto"/>
            </w:tcBorders>
            <w:noWrap/>
            <w:vAlign w:val="center"/>
          </w:tcPr>
          <w:p w14:paraId="11BE19EE" w14:textId="77777777" w:rsidR="002760F3" w:rsidRPr="006A340F" w:rsidRDefault="002760F3" w:rsidP="00E44C68">
            <w:pPr>
              <w:jc w:val="center"/>
              <w:rPr>
                <w:sz w:val="18"/>
                <w:szCs w:val="18"/>
              </w:rPr>
            </w:pPr>
            <w:r>
              <w:rPr>
                <w:sz w:val="18"/>
                <w:szCs w:val="18"/>
              </w:rPr>
              <w:t>-</w:t>
            </w:r>
          </w:p>
        </w:tc>
      </w:tr>
      <w:tr w:rsidR="002760F3" w:rsidRPr="006A340F" w14:paraId="6D84C45A" w14:textId="77777777" w:rsidTr="00CA48AF">
        <w:trPr>
          <w:trHeight w:val="361"/>
        </w:trPr>
        <w:tc>
          <w:tcPr>
            <w:tcW w:w="957" w:type="dxa"/>
            <w:vMerge/>
            <w:tcBorders>
              <w:left w:val="single" w:sz="4" w:space="0" w:color="auto"/>
              <w:bottom w:val="single" w:sz="4" w:space="0" w:color="auto"/>
              <w:right w:val="single" w:sz="4" w:space="0" w:color="auto"/>
            </w:tcBorders>
            <w:vAlign w:val="center"/>
          </w:tcPr>
          <w:p w14:paraId="176C912E" w14:textId="77777777" w:rsidR="002760F3" w:rsidRDefault="002760F3" w:rsidP="00E44C68">
            <w:pPr>
              <w:rPr>
                <w:sz w:val="18"/>
                <w:szCs w:val="18"/>
              </w:rPr>
            </w:pPr>
          </w:p>
        </w:tc>
        <w:tc>
          <w:tcPr>
            <w:tcW w:w="1700" w:type="dxa"/>
            <w:vMerge/>
            <w:tcBorders>
              <w:left w:val="single" w:sz="4" w:space="0" w:color="auto"/>
              <w:bottom w:val="single" w:sz="4" w:space="0" w:color="auto"/>
              <w:right w:val="single" w:sz="4" w:space="0" w:color="auto"/>
            </w:tcBorders>
            <w:vAlign w:val="center"/>
          </w:tcPr>
          <w:p w14:paraId="3B0A5BE4"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17740CED" w14:textId="77777777" w:rsidR="002760F3" w:rsidRPr="006F73CB" w:rsidRDefault="002760F3" w:rsidP="00E44C68">
            <w:pPr>
              <w:jc w:val="center"/>
              <w:rPr>
                <w:sz w:val="18"/>
                <w:szCs w:val="18"/>
              </w:rPr>
            </w:pPr>
            <w:r w:rsidRPr="006F73CB">
              <w:rPr>
                <w:sz w:val="18"/>
                <w:szCs w:val="18"/>
              </w:rPr>
              <w:t>0183</w:t>
            </w:r>
          </w:p>
        </w:tc>
        <w:tc>
          <w:tcPr>
            <w:tcW w:w="1988" w:type="dxa"/>
            <w:tcBorders>
              <w:top w:val="nil"/>
              <w:left w:val="nil"/>
              <w:bottom w:val="single" w:sz="4" w:space="0" w:color="auto"/>
              <w:right w:val="single" w:sz="4" w:space="0" w:color="auto"/>
            </w:tcBorders>
            <w:vAlign w:val="center"/>
          </w:tcPr>
          <w:p w14:paraId="5A20A46E" w14:textId="77777777" w:rsidR="002760F3" w:rsidRPr="006F73CB" w:rsidRDefault="002760F3" w:rsidP="00E44C68">
            <w:pPr>
              <w:rPr>
                <w:sz w:val="18"/>
                <w:szCs w:val="18"/>
              </w:rPr>
            </w:pPr>
            <w:r w:rsidRPr="006F73CB">
              <w:rPr>
                <w:sz w:val="18"/>
                <w:szCs w:val="18"/>
              </w:rPr>
              <w:t>Ртуть и ее соединения (в пересчете на ртуть)</w:t>
            </w:r>
          </w:p>
        </w:tc>
        <w:tc>
          <w:tcPr>
            <w:tcW w:w="2264" w:type="dxa"/>
            <w:tcBorders>
              <w:top w:val="single" w:sz="4" w:space="0" w:color="auto"/>
              <w:left w:val="single" w:sz="4" w:space="0" w:color="auto"/>
              <w:bottom w:val="single" w:sz="4" w:space="0" w:color="auto"/>
              <w:right w:val="single" w:sz="4" w:space="0" w:color="auto"/>
            </w:tcBorders>
            <w:noWrap/>
            <w:vAlign w:val="center"/>
          </w:tcPr>
          <w:p w14:paraId="315102FA"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0BEC03B2"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78567317" w14:textId="77777777" w:rsidR="002760F3" w:rsidRPr="00A061F1"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278A38BC" w14:textId="77777777" w:rsidR="002760F3" w:rsidRPr="006F73CB" w:rsidRDefault="002760F3" w:rsidP="00E44C68">
            <w:pPr>
              <w:jc w:val="center"/>
              <w:rPr>
                <w:sz w:val="18"/>
                <w:szCs w:val="18"/>
              </w:rPr>
            </w:pPr>
            <w:r w:rsidRPr="006F73CB">
              <w:rPr>
                <w:sz w:val="18"/>
                <w:szCs w:val="18"/>
              </w:rPr>
              <w:t>0,000000</w:t>
            </w:r>
          </w:p>
        </w:tc>
        <w:tc>
          <w:tcPr>
            <w:tcW w:w="1701" w:type="dxa"/>
            <w:tcBorders>
              <w:top w:val="nil"/>
              <w:left w:val="nil"/>
              <w:bottom w:val="single" w:sz="4" w:space="0" w:color="auto"/>
              <w:right w:val="single" w:sz="4" w:space="0" w:color="auto"/>
            </w:tcBorders>
            <w:noWrap/>
            <w:vAlign w:val="center"/>
          </w:tcPr>
          <w:p w14:paraId="7CAF560A" w14:textId="77777777" w:rsidR="002760F3" w:rsidRPr="006A340F" w:rsidRDefault="002760F3" w:rsidP="00E44C68">
            <w:pPr>
              <w:jc w:val="center"/>
              <w:rPr>
                <w:sz w:val="18"/>
                <w:szCs w:val="18"/>
              </w:rPr>
            </w:pPr>
            <w:r>
              <w:rPr>
                <w:sz w:val="18"/>
                <w:szCs w:val="18"/>
              </w:rPr>
              <w:t>-</w:t>
            </w:r>
          </w:p>
        </w:tc>
      </w:tr>
      <w:tr w:rsidR="002760F3" w:rsidRPr="006A340F" w14:paraId="30744F1C" w14:textId="77777777" w:rsidTr="00CA48AF">
        <w:trPr>
          <w:trHeight w:val="361"/>
        </w:trPr>
        <w:tc>
          <w:tcPr>
            <w:tcW w:w="957" w:type="dxa"/>
            <w:vMerge w:val="restart"/>
            <w:tcBorders>
              <w:top w:val="single" w:sz="4" w:space="0" w:color="auto"/>
              <w:left w:val="single" w:sz="4" w:space="0" w:color="auto"/>
              <w:bottom w:val="single" w:sz="4" w:space="0" w:color="auto"/>
              <w:right w:val="single" w:sz="4" w:space="0" w:color="auto"/>
            </w:tcBorders>
            <w:vAlign w:val="center"/>
          </w:tcPr>
          <w:p w14:paraId="196DA151" w14:textId="77777777" w:rsidR="002760F3" w:rsidRDefault="00A626DB" w:rsidP="00E44C68">
            <w:pPr>
              <w:rPr>
                <w:sz w:val="18"/>
                <w:szCs w:val="18"/>
              </w:rPr>
            </w:pPr>
            <w:r>
              <w:rPr>
                <w:sz w:val="18"/>
                <w:szCs w:val="18"/>
              </w:rPr>
              <w:t>00</w:t>
            </w:r>
            <w:r w:rsidR="002760F3">
              <w:rPr>
                <w:sz w:val="18"/>
                <w:szCs w:val="18"/>
              </w:rPr>
              <w:t>39</w:t>
            </w:r>
          </w:p>
          <w:p w14:paraId="1DD25434" w14:textId="77777777" w:rsidR="002760F3" w:rsidRDefault="002760F3" w:rsidP="00E44C68">
            <w:pPr>
              <w:rPr>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vAlign w:val="center"/>
          </w:tcPr>
          <w:p w14:paraId="28F51613" w14:textId="77777777" w:rsidR="002760F3" w:rsidRDefault="002760F3" w:rsidP="00E44C68">
            <w:r>
              <w:rPr>
                <w:sz w:val="18"/>
                <w:szCs w:val="18"/>
              </w:rPr>
              <w:t>Котельный цех.</w:t>
            </w:r>
            <w:r>
              <w:t xml:space="preserve"> </w:t>
            </w:r>
          </w:p>
          <w:p w14:paraId="5D5C9FCE" w14:textId="77777777" w:rsidR="002760F3" w:rsidRPr="00B3566D" w:rsidRDefault="002760F3" w:rsidP="00E44C68">
            <w:pPr>
              <w:rPr>
                <w:sz w:val="18"/>
                <w:szCs w:val="18"/>
              </w:rPr>
            </w:pPr>
            <w:r w:rsidRPr="00B3566D">
              <w:rPr>
                <w:sz w:val="18"/>
                <w:szCs w:val="18"/>
              </w:rPr>
              <w:t xml:space="preserve">ДКВР-10 ст.1,2,3 </w:t>
            </w:r>
          </w:p>
          <w:p w14:paraId="456B97EC" w14:textId="77777777" w:rsidR="002760F3" w:rsidRPr="004D109C" w:rsidRDefault="002760F3" w:rsidP="00E44C68">
            <w:pPr>
              <w:rPr>
                <w:sz w:val="18"/>
                <w:szCs w:val="18"/>
              </w:rPr>
            </w:pPr>
            <w:r>
              <w:rPr>
                <w:sz w:val="18"/>
                <w:szCs w:val="18"/>
              </w:rPr>
              <w:t>(резервное</w:t>
            </w:r>
            <w:r w:rsidRPr="00B3566D">
              <w:rPr>
                <w:sz w:val="18"/>
                <w:szCs w:val="18"/>
              </w:rPr>
              <w:t xml:space="preserve"> топливо)</w:t>
            </w:r>
          </w:p>
        </w:tc>
        <w:tc>
          <w:tcPr>
            <w:tcW w:w="992" w:type="dxa"/>
            <w:tcBorders>
              <w:top w:val="nil"/>
              <w:left w:val="nil"/>
              <w:bottom w:val="single" w:sz="4" w:space="0" w:color="auto"/>
              <w:right w:val="single" w:sz="4" w:space="0" w:color="auto"/>
            </w:tcBorders>
            <w:noWrap/>
            <w:vAlign w:val="center"/>
          </w:tcPr>
          <w:p w14:paraId="4BB01CC3" w14:textId="77777777" w:rsidR="002760F3" w:rsidRPr="006F73CB" w:rsidRDefault="002760F3" w:rsidP="00E44C68">
            <w:pPr>
              <w:jc w:val="center"/>
              <w:rPr>
                <w:sz w:val="18"/>
                <w:szCs w:val="18"/>
              </w:rPr>
            </w:pPr>
            <w:r w:rsidRPr="006F73CB">
              <w:rPr>
                <w:sz w:val="18"/>
                <w:szCs w:val="18"/>
              </w:rPr>
              <w:t>0301</w:t>
            </w:r>
          </w:p>
        </w:tc>
        <w:tc>
          <w:tcPr>
            <w:tcW w:w="1988" w:type="dxa"/>
            <w:tcBorders>
              <w:top w:val="nil"/>
              <w:left w:val="nil"/>
              <w:bottom w:val="single" w:sz="4" w:space="0" w:color="auto"/>
              <w:right w:val="single" w:sz="4" w:space="0" w:color="auto"/>
            </w:tcBorders>
            <w:vAlign w:val="center"/>
          </w:tcPr>
          <w:p w14:paraId="3E4C517C" w14:textId="77777777" w:rsidR="002760F3" w:rsidRPr="006F73CB" w:rsidRDefault="002760F3" w:rsidP="00E44C68">
            <w:pPr>
              <w:rPr>
                <w:sz w:val="18"/>
                <w:szCs w:val="18"/>
              </w:rPr>
            </w:pPr>
            <w:r w:rsidRPr="006F73CB">
              <w:rPr>
                <w:sz w:val="18"/>
                <w:szCs w:val="18"/>
              </w:rPr>
              <w:t>Азота диоксид</w:t>
            </w:r>
          </w:p>
        </w:tc>
        <w:tc>
          <w:tcPr>
            <w:tcW w:w="2264" w:type="dxa"/>
            <w:tcBorders>
              <w:top w:val="single" w:sz="4" w:space="0" w:color="auto"/>
              <w:left w:val="single" w:sz="4" w:space="0" w:color="auto"/>
              <w:bottom w:val="single" w:sz="4" w:space="0" w:color="auto"/>
              <w:right w:val="single" w:sz="4" w:space="0" w:color="auto"/>
            </w:tcBorders>
            <w:noWrap/>
            <w:vAlign w:val="center"/>
          </w:tcPr>
          <w:p w14:paraId="10DEEA6D" w14:textId="77777777" w:rsidR="002760F3" w:rsidRDefault="002760F3" w:rsidP="00E44C68">
            <w:pPr>
              <w:jc w:val="center"/>
              <w:rPr>
                <w:sz w:val="18"/>
                <w:szCs w:val="18"/>
              </w:rPr>
            </w:pPr>
            <w:r>
              <w:rPr>
                <w:sz w:val="18"/>
                <w:szCs w:val="18"/>
              </w:rPr>
              <w:t>-</w:t>
            </w:r>
          </w:p>
          <w:p w14:paraId="52D40C0C" w14:textId="77777777" w:rsidR="002760F3" w:rsidRPr="006A340F" w:rsidRDefault="002760F3" w:rsidP="00E44C68">
            <w:pPr>
              <w:jc w:val="center"/>
              <w:rPr>
                <w:sz w:val="18"/>
                <w:szCs w:val="18"/>
              </w:rPr>
            </w:pPr>
          </w:p>
        </w:tc>
        <w:tc>
          <w:tcPr>
            <w:tcW w:w="1842" w:type="dxa"/>
            <w:tcBorders>
              <w:left w:val="single" w:sz="4" w:space="0" w:color="auto"/>
              <w:bottom w:val="single" w:sz="4" w:space="0" w:color="auto"/>
              <w:right w:val="single" w:sz="4" w:space="0" w:color="auto"/>
            </w:tcBorders>
            <w:noWrap/>
            <w:vAlign w:val="center"/>
          </w:tcPr>
          <w:p w14:paraId="2BDF07E5" w14:textId="77777777" w:rsidR="002760F3" w:rsidRDefault="002760F3" w:rsidP="00E44C68">
            <w:pPr>
              <w:jc w:val="center"/>
              <w:rPr>
                <w:sz w:val="18"/>
                <w:szCs w:val="18"/>
              </w:rPr>
            </w:pPr>
            <w:r>
              <w:rPr>
                <w:sz w:val="18"/>
                <w:szCs w:val="18"/>
              </w:rPr>
              <w:t>-</w:t>
            </w:r>
          </w:p>
          <w:p w14:paraId="263EA65F" w14:textId="77777777" w:rsidR="002760F3" w:rsidRPr="006A340F" w:rsidRDefault="002760F3" w:rsidP="00E44C68">
            <w:pPr>
              <w:jc w:val="center"/>
              <w:rPr>
                <w:sz w:val="18"/>
                <w:szCs w:val="18"/>
              </w:rPr>
            </w:pPr>
          </w:p>
        </w:tc>
        <w:tc>
          <w:tcPr>
            <w:tcW w:w="2131" w:type="dxa"/>
            <w:vMerge w:val="restart"/>
            <w:tcBorders>
              <w:top w:val="nil"/>
              <w:left w:val="nil"/>
              <w:right w:val="single" w:sz="4" w:space="0" w:color="auto"/>
            </w:tcBorders>
            <w:noWrap/>
            <w:vAlign w:val="center"/>
          </w:tcPr>
          <w:p w14:paraId="4C815D9B" w14:textId="77777777" w:rsidR="002760F3" w:rsidRPr="00A061F1" w:rsidRDefault="002760F3" w:rsidP="00E44C68">
            <w:pPr>
              <w:jc w:val="center"/>
              <w:rPr>
                <w:sz w:val="18"/>
                <w:szCs w:val="18"/>
              </w:rPr>
            </w:pPr>
            <w:r>
              <w:rPr>
                <w:sz w:val="18"/>
                <w:szCs w:val="18"/>
              </w:rPr>
              <w:t>250</w:t>
            </w:r>
          </w:p>
        </w:tc>
        <w:tc>
          <w:tcPr>
            <w:tcW w:w="1701" w:type="dxa"/>
            <w:tcBorders>
              <w:top w:val="nil"/>
              <w:left w:val="nil"/>
              <w:bottom w:val="single" w:sz="4" w:space="0" w:color="auto"/>
              <w:right w:val="single" w:sz="4" w:space="0" w:color="auto"/>
            </w:tcBorders>
            <w:noWrap/>
            <w:vAlign w:val="center"/>
          </w:tcPr>
          <w:p w14:paraId="19F0EE02" w14:textId="77777777" w:rsidR="002760F3" w:rsidRPr="006F73CB" w:rsidRDefault="002760F3" w:rsidP="00E44C68">
            <w:pPr>
              <w:jc w:val="center"/>
              <w:rPr>
                <w:sz w:val="18"/>
                <w:szCs w:val="18"/>
              </w:rPr>
            </w:pPr>
            <w:r w:rsidRPr="006F73CB">
              <w:rPr>
                <w:sz w:val="18"/>
                <w:szCs w:val="18"/>
              </w:rPr>
              <w:t>1,234</w:t>
            </w:r>
          </w:p>
        </w:tc>
        <w:tc>
          <w:tcPr>
            <w:tcW w:w="1701" w:type="dxa"/>
            <w:tcBorders>
              <w:top w:val="nil"/>
              <w:left w:val="nil"/>
              <w:bottom w:val="single" w:sz="4" w:space="0" w:color="auto"/>
              <w:right w:val="single" w:sz="4" w:space="0" w:color="auto"/>
            </w:tcBorders>
            <w:noWrap/>
            <w:vAlign w:val="center"/>
          </w:tcPr>
          <w:p w14:paraId="4AE78F61" w14:textId="77777777" w:rsidR="002760F3" w:rsidRPr="006A340F" w:rsidRDefault="002760F3" w:rsidP="00E44C68">
            <w:pPr>
              <w:jc w:val="center"/>
              <w:rPr>
                <w:sz w:val="18"/>
                <w:szCs w:val="18"/>
              </w:rPr>
            </w:pPr>
            <w:r>
              <w:rPr>
                <w:sz w:val="18"/>
                <w:szCs w:val="18"/>
              </w:rPr>
              <w:t>6</w:t>
            </w:r>
          </w:p>
        </w:tc>
      </w:tr>
      <w:tr w:rsidR="002760F3" w:rsidRPr="006A340F" w14:paraId="54483F78" w14:textId="77777777" w:rsidTr="00CA48AF">
        <w:trPr>
          <w:trHeight w:val="361"/>
        </w:trPr>
        <w:tc>
          <w:tcPr>
            <w:tcW w:w="957" w:type="dxa"/>
            <w:vMerge/>
            <w:tcBorders>
              <w:top w:val="single" w:sz="4" w:space="0" w:color="auto"/>
              <w:left w:val="single" w:sz="4" w:space="0" w:color="auto"/>
              <w:right w:val="single" w:sz="4" w:space="0" w:color="auto"/>
            </w:tcBorders>
            <w:vAlign w:val="center"/>
          </w:tcPr>
          <w:p w14:paraId="790BBAF6" w14:textId="77777777" w:rsidR="002760F3" w:rsidRDefault="002760F3" w:rsidP="00E44C68">
            <w:pPr>
              <w:rPr>
                <w:sz w:val="18"/>
                <w:szCs w:val="18"/>
              </w:rPr>
            </w:pPr>
          </w:p>
        </w:tc>
        <w:tc>
          <w:tcPr>
            <w:tcW w:w="1700" w:type="dxa"/>
            <w:vMerge/>
            <w:tcBorders>
              <w:top w:val="single" w:sz="4" w:space="0" w:color="auto"/>
              <w:left w:val="single" w:sz="4" w:space="0" w:color="auto"/>
              <w:right w:val="single" w:sz="4" w:space="0" w:color="auto"/>
            </w:tcBorders>
            <w:vAlign w:val="center"/>
          </w:tcPr>
          <w:p w14:paraId="52106EBF"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5B756722" w14:textId="77777777" w:rsidR="002760F3" w:rsidRPr="006F73CB" w:rsidRDefault="002760F3" w:rsidP="00E44C68">
            <w:pPr>
              <w:jc w:val="center"/>
              <w:rPr>
                <w:sz w:val="18"/>
                <w:szCs w:val="18"/>
              </w:rPr>
            </w:pPr>
            <w:r w:rsidRPr="006F73CB">
              <w:rPr>
                <w:sz w:val="18"/>
                <w:szCs w:val="18"/>
              </w:rPr>
              <w:t>0304</w:t>
            </w:r>
          </w:p>
        </w:tc>
        <w:tc>
          <w:tcPr>
            <w:tcW w:w="1988" w:type="dxa"/>
            <w:tcBorders>
              <w:top w:val="nil"/>
              <w:left w:val="nil"/>
              <w:bottom w:val="single" w:sz="4" w:space="0" w:color="auto"/>
              <w:right w:val="single" w:sz="4" w:space="0" w:color="auto"/>
            </w:tcBorders>
            <w:vAlign w:val="center"/>
          </w:tcPr>
          <w:p w14:paraId="420263B6" w14:textId="77777777" w:rsidR="002760F3" w:rsidRPr="006F73CB" w:rsidRDefault="002760F3" w:rsidP="00E44C68">
            <w:pPr>
              <w:rPr>
                <w:sz w:val="18"/>
                <w:szCs w:val="18"/>
              </w:rPr>
            </w:pPr>
            <w:r w:rsidRPr="006F73CB">
              <w:rPr>
                <w:sz w:val="18"/>
                <w:szCs w:val="18"/>
              </w:rPr>
              <w:t>Азота оксид</w:t>
            </w:r>
          </w:p>
        </w:tc>
        <w:tc>
          <w:tcPr>
            <w:tcW w:w="2264" w:type="dxa"/>
            <w:tcBorders>
              <w:top w:val="single" w:sz="4" w:space="0" w:color="auto"/>
              <w:left w:val="single" w:sz="4" w:space="0" w:color="auto"/>
              <w:bottom w:val="single" w:sz="4" w:space="0" w:color="auto"/>
              <w:right w:val="single" w:sz="4" w:space="0" w:color="auto"/>
            </w:tcBorders>
            <w:noWrap/>
            <w:vAlign w:val="center"/>
          </w:tcPr>
          <w:p w14:paraId="70B80738"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5EF9E1D5" w14:textId="77777777" w:rsidR="002760F3" w:rsidRPr="006A340F" w:rsidRDefault="002760F3" w:rsidP="00E44C68">
            <w:pPr>
              <w:jc w:val="center"/>
              <w:rPr>
                <w:sz w:val="18"/>
                <w:szCs w:val="18"/>
              </w:rPr>
            </w:pPr>
            <w:r>
              <w:rPr>
                <w:sz w:val="18"/>
                <w:szCs w:val="18"/>
              </w:rPr>
              <w:t>-</w:t>
            </w:r>
          </w:p>
        </w:tc>
        <w:tc>
          <w:tcPr>
            <w:tcW w:w="2131" w:type="dxa"/>
            <w:vMerge/>
            <w:tcBorders>
              <w:left w:val="nil"/>
              <w:bottom w:val="single" w:sz="4" w:space="0" w:color="auto"/>
              <w:right w:val="single" w:sz="4" w:space="0" w:color="auto"/>
            </w:tcBorders>
            <w:noWrap/>
            <w:vAlign w:val="center"/>
          </w:tcPr>
          <w:p w14:paraId="33599733" w14:textId="77777777" w:rsidR="002760F3" w:rsidRPr="00A061F1" w:rsidRDefault="002760F3" w:rsidP="00E44C68">
            <w:pPr>
              <w:jc w:val="center"/>
              <w:rPr>
                <w:sz w:val="18"/>
                <w:szCs w:val="18"/>
              </w:rPr>
            </w:pPr>
          </w:p>
        </w:tc>
        <w:tc>
          <w:tcPr>
            <w:tcW w:w="1701" w:type="dxa"/>
            <w:tcBorders>
              <w:top w:val="nil"/>
              <w:left w:val="nil"/>
              <w:bottom w:val="single" w:sz="4" w:space="0" w:color="auto"/>
              <w:right w:val="single" w:sz="4" w:space="0" w:color="auto"/>
            </w:tcBorders>
            <w:noWrap/>
            <w:vAlign w:val="center"/>
          </w:tcPr>
          <w:p w14:paraId="0F0A4BCF" w14:textId="77777777" w:rsidR="002760F3" w:rsidRPr="006F73CB" w:rsidRDefault="002760F3" w:rsidP="00E44C68">
            <w:pPr>
              <w:jc w:val="center"/>
              <w:rPr>
                <w:sz w:val="18"/>
                <w:szCs w:val="18"/>
              </w:rPr>
            </w:pPr>
            <w:r w:rsidRPr="006F73CB">
              <w:rPr>
                <w:sz w:val="18"/>
                <w:szCs w:val="18"/>
              </w:rPr>
              <w:t> </w:t>
            </w:r>
          </w:p>
        </w:tc>
        <w:tc>
          <w:tcPr>
            <w:tcW w:w="1701" w:type="dxa"/>
            <w:tcBorders>
              <w:top w:val="nil"/>
              <w:left w:val="nil"/>
              <w:bottom w:val="single" w:sz="4" w:space="0" w:color="auto"/>
              <w:right w:val="single" w:sz="4" w:space="0" w:color="auto"/>
            </w:tcBorders>
            <w:noWrap/>
            <w:vAlign w:val="center"/>
          </w:tcPr>
          <w:p w14:paraId="190AF43B" w14:textId="77777777" w:rsidR="002760F3" w:rsidRPr="006A340F" w:rsidRDefault="002760F3" w:rsidP="00E44C68">
            <w:pPr>
              <w:jc w:val="center"/>
              <w:rPr>
                <w:sz w:val="18"/>
                <w:szCs w:val="18"/>
              </w:rPr>
            </w:pPr>
            <w:r>
              <w:rPr>
                <w:sz w:val="18"/>
                <w:szCs w:val="18"/>
              </w:rPr>
              <w:t>6</w:t>
            </w:r>
          </w:p>
        </w:tc>
      </w:tr>
      <w:tr w:rsidR="002760F3" w:rsidRPr="006A340F" w14:paraId="4990E3AE" w14:textId="77777777" w:rsidTr="00CA48AF">
        <w:trPr>
          <w:trHeight w:val="361"/>
        </w:trPr>
        <w:tc>
          <w:tcPr>
            <w:tcW w:w="957" w:type="dxa"/>
            <w:vMerge/>
            <w:tcBorders>
              <w:left w:val="single" w:sz="4" w:space="0" w:color="auto"/>
              <w:right w:val="single" w:sz="4" w:space="0" w:color="auto"/>
            </w:tcBorders>
            <w:vAlign w:val="center"/>
          </w:tcPr>
          <w:p w14:paraId="72B7B5BC" w14:textId="77777777" w:rsidR="002760F3" w:rsidRDefault="002760F3" w:rsidP="00E44C68">
            <w:pPr>
              <w:rPr>
                <w:sz w:val="18"/>
                <w:szCs w:val="18"/>
              </w:rPr>
            </w:pPr>
          </w:p>
        </w:tc>
        <w:tc>
          <w:tcPr>
            <w:tcW w:w="1700" w:type="dxa"/>
            <w:vMerge/>
            <w:tcBorders>
              <w:left w:val="single" w:sz="4" w:space="0" w:color="auto"/>
              <w:right w:val="single" w:sz="4" w:space="0" w:color="auto"/>
            </w:tcBorders>
            <w:vAlign w:val="center"/>
          </w:tcPr>
          <w:p w14:paraId="0CC3D0A8"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4F286B1D" w14:textId="77777777" w:rsidR="002760F3" w:rsidRPr="006F73CB" w:rsidRDefault="002760F3" w:rsidP="00E44C68">
            <w:pPr>
              <w:jc w:val="center"/>
              <w:rPr>
                <w:sz w:val="18"/>
                <w:szCs w:val="18"/>
              </w:rPr>
            </w:pPr>
            <w:r w:rsidRPr="006F73CB">
              <w:rPr>
                <w:sz w:val="18"/>
                <w:szCs w:val="18"/>
              </w:rPr>
              <w:t>0337</w:t>
            </w:r>
          </w:p>
        </w:tc>
        <w:tc>
          <w:tcPr>
            <w:tcW w:w="1988" w:type="dxa"/>
            <w:tcBorders>
              <w:top w:val="nil"/>
              <w:left w:val="nil"/>
              <w:bottom w:val="single" w:sz="4" w:space="0" w:color="auto"/>
              <w:right w:val="single" w:sz="4" w:space="0" w:color="auto"/>
            </w:tcBorders>
            <w:vAlign w:val="center"/>
          </w:tcPr>
          <w:p w14:paraId="5CA20635" w14:textId="77777777" w:rsidR="002760F3" w:rsidRPr="006F73CB" w:rsidRDefault="002760F3" w:rsidP="00E44C68">
            <w:pPr>
              <w:rPr>
                <w:sz w:val="18"/>
                <w:szCs w:val="18"/>
              </w:rPr>
            </w:pPr>
            <w:r w:rsidRPr="006F73CB">
              <w:rPr>
                <w:sz w:val="18"/>
                <w:szCs w:val="18"/>
              </w:rPr>
              <w:t>Углерода оксид</w:t>
            </w:r>
          </w:p>
        </w:tc>
        <w:tc>
          <w:tcPr>
            <w:tcW w:w="2264" w:type="dxa"/>
            <w:tcBorders>
              <w:top w:val="single" w:sz="4" w:space="0" w:color="auto"/>
              <w:left w:val="single" w:sz="4" w:space="0" w:color="auto"/>
              <w:bottom w:val="single" w:sz="4" w:space="0" w:color="auto"/>
              <w:right w:val="single" w:sz="4" w:space="0" w:color="auto"/>
            </w:tcBorders>
            <w:noWrap/>
            <w:vAlign w:val="center"/>
          </w:tcPr>
          <w:p w14:paraId="4ED514D1"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5F8C6F8A"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299FE444" w14:textId="77777777" w:rsidR="002760F3" w:rsidRPr="00A061F1" w:rsidRDefault="002760F3" w:rsidP="00E44C68">
            <w:pPr>
              <w:jc w:val="center"/>
              <w:rPr>
                <w:sz w:val="18"/>
                <w:szCs w:val="18"/>
              </w:rPr>
            </w:pPr>
            <w:r>
              <w:rPr>
                <w:sz w:val="18"/>
                <w:szCs w:val="18"/>
              </w:rPr>
              <w:t>200</w:t>
            </w:r>
          </w:p>
        </w:tc>
        <w:tc>
          <w:tcPr>
            <w:tcW w:w="1701" w:type="dxa"/>
            <w:tcBorders>
              <w:top w:val="nil"/>
              <w:left w:val="nil"/>
              <w:bottom w:val="single" w:sz="4" w:space="0" w:color="auto"/>
              <w:right w:val="single" w:sz="4" w:space="0" w:color="auto"/>
            </w:tcBorders>
            <w:noWrap/>
            <w:vAlign w:val="center"/>
          </w:tcPr>
          <w:p w14:paraId="7604C417" w14:textId="77777777" w:rsidR="002760F3" w:rsidRPr="006F73CB" w:rsidRDefault="002760F3" w:rsidP="00E44C68">
            <w:pPr>
              <w:jc w:val="center"/>
              <w:rPr>
                <w:sz w:val="18"/>
                <w:szCs w:val="18"/>
              </w:rPr>
            </w:pPr>
            <w:r w:rsidRPr="006F73CB">
              <w:rPr>
                <w:sz w:val="18"/>
                <w:szCs w:val="18"/>
              </w:rPr>
              <w:t>0,988</w:t>
            </w:r>
          </w:p>
        </w:tc>
        <w:tc>
          <w:tcPr>
            <w:tcW w:w="1701" w:type="dxa"/>
            <w:tcBorders>
              <w:top w:val="nil"/>
              <w:left w:val="nil"/>
              <w:bottom w:val="single" w:sz="4" w:space="0" w:color="auto"/>
              <w:right w:val="single" w:sz="4" w:space="0" w:color="auto"/>
            </w:tcBorders>
            <w:noWrap/>
            <w:vAlign w:val="center"/>
          </w:tcPr>
          <w:p w14:paraId="2FE399D2" w14:textId="77777777" w:rsidR="002760F3" w:rsidRPr="006A340F" w:rsidRDefault="002760F3" w:rsidP="00E44C68">
            <w:pPr>
              <w:jc w:val="center"/>
              <w:rPr>
                <w:sz w:val="18"/>
                <w:szCs w:val="18"/>
              </w:rPr>
            </w:pPr>
            <w:r>
              <w:rPr>
                <w:sz w:val="18"/>
                <w:szCs w:val="18"/>
              </w:rPr>
              <w:t>6</w:t>
            </w:r>
          </w:p>
        </w:tc>
      </w:tr>
      <w:tr w:rsidR="002760F3" w:rsidRPr="006A340F" w14:paraId="1522FA2A" w14:textId="77777777" w:rsidTr="00CA48AF">
        <w:trPr>
          <w:trHeight w:val="361"/>
        </w:trPr>
        <w:tc>
          <w:tcPr>
            <w:tcW w:w="957" w:type="dxa"/>
            <w:vMerge/>
            <w:tcBorders>
              <w:left w:val="single" w:sz="4" w:space="0" w:color="auto"/>
              <w:right w:val="single" w:sz="4" w:space="0" w:color="auto"/>
            </w:tcBorders>
            <w:vAlign w:val="center"/>
          </w:tcPr>
          <w:p w14:paraId="567B749C" w14:textId="77777777" w:rsidR="002760F3" w:rsidRDefault="002760F3" w:rsidP="00E44C68">
            <w:pPr>
              <w:rPr>
                <w:sz w:val="18"/>
                <w:szCs w:val="18"/>
              </w:rPr>
            </w:pPr>
          </w:p>
        </w:tc>
        <w:tc>
          <w:tcPr>
            <w:tcW w:w="1700" w:type="dxa"/>
            <w:vMerge/>
            <w:tcBorders>
              <w:left w:val="single" w:sz="4" w:space="0" w:color="auto"/>
              <w:right w:val="single" w:sz="4" w:space="0" w:color="auto"/>
            </w:tcBorders>
            <w:vAlign w:val="center"/>
          </w:tcPr>
          <w:p w14:paraId="59355BD0"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6F101DEA" w14:textId="77777777" w:rsidR="002760F3" w:rsidRPr="006F73CB" w:rsidRDefault="002760F3" w:rsidP="00E44C68">
            <w:pPr>
              <w:jc w:val="center"/>
              <w:rPr>
                <w:sz w:val="18"/>
                <w:szCs w:val="18"/>
              </w:rPr>
            </w:pPr>
            <w:r w:rsidRPr="006F73CB">
              <w:rPr>
                <w:sz w:val="18"/>
                <w:szCs w:val="18"/>
              </w:rPr>
              <w:t>0330</w:t>
            </w:r>
          </w:p>
        </w:tc>
        <w:tc>
          <w:tcPr>
            <w:tcW w:w="1988" w:type="dxa"/>
            <w:tcBorders>
              <w:top w:val="nil"/>
              <w:left w:val="nil"/>
              <w:bottom w:val="single" w:sz="4" w:space="0" w:color="auto"/>
              <w:right w:val="single" w:sz="4" w:space="0" w:color="auto"/>
            </w:tcBorders>
            <w:vAlign w:val="center"/>
          </w:tcPr>
          <w:p w14:paraId="585894AA" w14:textId="77777777" w:rsidR="002760F3" w:rsidRPr="006F73CB" w:rsidRDefault="002760F3" w:rsidP="00E44C68">
            <w:pPr>
              <w:rPr>
                <w:sz w:val="18"/>
                <w:szCs w:val="18"/>
              </w:rPr>
            </w:pPr>
            <w:r w:rsidRPr="006F73CB">
              <w:rPr>
                <w:sz w:val="18"/>
                <w:szCs w:val="18"/>
              </w:rPr>
              <w:t>Серы диоксид</w:t>
            </w:r>
          </w:p>
        </w:tc>
        <w:tc>
          <w:tcPr>
            <w:tcW w:w="2264" w:type="dxa"/>
            <w:tcBorders>
              <w:top w:val="single" w:sz="4" w:space="0" w:color="auto"/>
              <w:left w:val="single" w:sz="4" w:space="0" w:color="auto"/>
              <w:bottom w:val="single" w:sz="4" w:space="0" w:color="auto"/>
              <w:right w:val="single" w:sz="4" w:space="0" w:color="auto"/>
            </w:tcBorders>
            <w:noWrap/>
            <w:vAlign w:val="center"/>
          </w:tcPr>
          <w:p w14:paraId="594C24EF" w14:textId="77777777" w:rsidR="002760F3" w:rsidRDefault="002760F3" w:rsidP="00E44C68">
            <w:pPr>
              <w:jc w:val="center"/>
              <w:rPr>
                <w:sz w:val="18"/>
                <w:szCs w:val="18"/>
              </w:rPr>
            </w:pPr>
            <w:r>
              <w:rPr>
                <w:sz w:val="18"/>
                <w:szCs w:val="18"/>
              </w:rPr>
              <w:t>-</w:t>
            </w:r>
          </w:p>
          <w:p w14:paraId="5931C33C" w14:textId="77777777" w:rsidR="002760F3" w:rsidRDefault="002760F3" w:rsidP="00E44C68">
            <w:pPr>
              <w:jc w:val="center"/>
              <w:rPr>
                <w:sz w:val="18"/>
                <w:szCs w:val="18"/>
              </w:rPr>
            </w:pPr>
          </w:p>
        </w:tc>
        <w:tc>
          <w:tcPr>
            <w:tcW w:w="1842" w:type="dxa"/>
            <w:tcBorders>
              <w:left w:val="single" w:sz="4" w:space="0" w:color="auto"/>
              <w:bottom w:val="single" w:sz="4" w:space="0" w:color="auto"/>
              <w:right w:val="single" w:sz="4" w:space="0" w:color="auto"/>
            </w:tcBorders>
            <w:noWrap/>
            <w:vAlign w:val="center"/>
          </w:tcPr>
          <w:p w14:paraId="651BA98A" w14:textId="77777777" w:rsidR="002760F3" w:rsidRDefault="002760F3" w:rsidP="00E44C68">
            <w:pPr>
              <w:jc w:val="center"/>
              <w:rPr>
                <w:sz w:val="18"/>
                <w:szCs w:val="18"/>
              </w:rPr>
            </w:pPr>
            <w:r>
              <w:rPr>
                <w:sz w:val="18"/>
                <w:szCs w:val="18"/>
              </w:rPr>
              <w:t>-</w:t>
            </w:r>
          </w:p>
          <w:p w14:paraId="7143FDAE" w14:textId="77777777" w:rsidR="002760F3" w:rsidRDefault="002760F3" w:rsidP="00E44C68">
            <w:pPr>
              <w:jc w:val="center"/>
              <w:rPr>
                <w:sz w:val="18"/>
                <w:szCs w:val="18"/>
              </w:rPr>
            </w:pPr>
          </w:p>
        </w:tc>
        <w:tc>
          <w:tcPr>
            <w:tcW w:w="2131" w:type="dxa"/>
            <w:tcBorders>
              <w:top w:val="nil"/>
              <w:left w:val="nil"/>
              <w:bottom w:val="single" w:sz="4" w:space="0" w:color="auto"/>
              <w:right w:val="single" w:sz="4" w:space="0" w:color="auto"/>
            </w:tcBorders>
            <w:noWrap/>
            <w:vAlign w:val="center"/>
          </w:tcPr>
          <w:p w14:paraId="5867E14A" w14:textId="77777777" w:rsidR="002760F3" w:rsidRPr="00A061F1" w:rsidRDefault="002760F3" w:rsidP="00E44C68">
            <w:pPr>
              <w:jc w:val="center"/>
              <w:rPr>
                <w:sz w:val="18"/>
                <w:szCs w:val="18"/>
              </w:rPr>
            </w:pPr>
            <w:r>
              <w:rPr>
                <w:sz w:val="18"/>
                <w:szCs w:val="18"/>
              </w:rPr>
              <w:t>4750</w:t>
            </w:r>
          </w:p>
        </w:tc>
        <w:tc>
          <w:tcPr>
            <w:tcW w:w="1701" w:type="dxa"/>
            <w:tcBorders>
              <w:top w:val="nil"/>
              <w:left w:val="nil"/>
              <w:bottom w:val="single" w:sz="4" w:space="0" w:color="auto"/>
              <w:right w:val="single" w:sz="4" w:space="0" w:color="auto"/>
            </w:tcBorders>
            <w:noWrap/>
            <w:vAlign w:val="center"/>
          </w:tcPr>
          <w:p w14:paraId="243AAF13" w14:textId="77777777" w:rsidR="002760F3" w:rsidRPr="006F73CB" w:rsidRDefault="002760F3" w:rsidP="00E44C68">
            <w:pPr>
              <w:jc w:val="center"/>
              <w:rPr>
                <w:sz w:val="18"/>
                <w:szCs w:val="18"/>
              </w:rPr>
            </w:pPr>
            <w:r w:rsidRPr="006F73CB">
              <w:rPr>
                <w:sz w:val="18"/>
                <w:szCs w:val="18"/>
              </w:rPr>
              <w:t>23,723</w:t>
            </w:r>
          </w:p>
        </w:tc>
        <w:tc>
          <w:tcPr>
            <w:tcW w:w="1701" w:type="dxa"/>
            <w:tcBorders>
              <w:top w:val="nil"/>
              <w:left w:val="nil"/>
              <w:bottom w:val="single" w:sz="4" w:space="0" w:color="auto"/>
              <w:right w:val="single" w:sz="4" w:space="0" w:color="auto"/>
            </w:tcBorders>
            <w:noWrap/>
            <w:vAlign w:val="center"/>
          </w:tcPr>
          <w:p w14:paraId="7A5B218C" w14:textId="77777777" w:rsidR="002760F3" w:rsidRPr="006A340F" w:rsidRDefault="002760F3" w:rsidP="00E44C68">
            <w:pPr>
              <w:jc w:val="center"/>
              <w:rPr>
                <w:sz w:val="18"/>
                <w:szCs w:val="18"/>
              </w:rPr>
            </w:pPr>
            <w:r>
              <w:rPr>
                <w:sz w:val="18"/>
                <w:szCs w:val="18"/>
              </w:rPr>
              <w:t>6</w:t>
            </w:r>
          </w:p>
        </w:tc>
      </w:tr>
      <w:tr w:rsidR="002760F3" w:rsidRPr="006A340F" w14:paraId="768B1BF7" w14:textId="77777777" w:rsidTr="00CA48AF">
        <w:trPr>
          <w:trHeight w:val="361"/>
        </w:trPr>
        <w:tc>
          <w:tcPr>
            <w:tcW w:w="957" w:type="dxa"/>
            <w:vMerge/>
            <w:tcBorders>
              <w:left w:val="single" w:sz="4" w:space="0" w:color="auto"/>
              <w:right w:val="single" w:sz="4" w:space="0" w:color="auto"/>
            </w:tcBorders>
            <w:vAlign w:val="center"/>
          </w:tcPr>
          <w:p w14:paraId="79E3CBEF" w14:textId="77777777" w:rsidR="002760F3" w:rsidRDefault="002760F3" w:rsidP="00E44C68">
            <w:pPr>
              <w:rPr>
                <w:sz w:val="18"/>
                <w:szCs w:val="18"/>
              </w:rPr>
            </w:pPr>
          </w:p>
        </w:tc>
        <w:tc>
          <w:tcPr>
            <w:tcW w:w="1700" w:type="dxa"/>
            <w:vMerge/>
            <w:tcBorders>
              <w:left w:val="single" w:sz="4" w:space="0" w:color="auto"/>
              <w:bottom w:val="single" w:sz="4" w:space="0" w:color="auto"/>
              <w:right w:val="single" w:sz="4" w:space="0" w:color="auto"/>
            </w:tcBorders>
            <w:vAlign w:val="center"/>
          </w:tcPr>
          <w:p w14:paraId="3313963F"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1177C3A2" w14:textId="77777777" w:rsidR="002760F3" w:rsidRPr="006F73CB" w:rsidRDefault="002760F3" w:rsidP="00E44C68">
            <w:pPr>
              <w:jc w:val="center"/>
              <w:rPr>
                <w:sz w:val="18"/>
                <w:szCs w:val="18"/>
              </w:rPr>
            </w:pPr>
            <w:r w:rsidRPr="006F73CB">
              <w:rPr>
                <w:sz w:val="18"/>
                <w:szCs w:val="18"/>
              </w:rPr>
              <w:t>2902</w:t>
            </w:r>
          </w:p>
        </w:tc>
        <w:tc>
          <w:tcPr>
            <w:tcW w:w="1988" w:type="dxa"/>
            <w:tcBorders>
              <w:top w:val="nil"/>
              <w:left w:val="nil"/>
              <w:bottom w:val="single" w:sz="4" w:space="0" w:color="auto"/>
              <w:right w:val="single" w:sz="4" w:space="0" w:color="auto"/>
            </w:tcBorders>
          </w:tcPr>
          <w:p w14:paraId="3A98E209" w14:textId="77777777" w:rsidR="002760F3" w:rsidRDefault="002760F3" w:rsidP="00E44C68">
            <w:r w:rsidRPr="00A7316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1624585A"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0B5E2973"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3668CF75" w14:textId="77777777" w:rsidR="002760F3" w:rsidRPr="00A061F1" w:rsidRDefault="002760F3" w:rsidP="00E44C68">
            <w:pPr>
              <w:jc w:val="center"/>
              <w:rPr>
                <w:sz w:val="18"/>
                <w:szCs w:val="18"/>
              </w:rPr>
            </w:pPr>
            <w:r>
              <w:rPr>
                <w:sz w:val="18"/>
                <w:szCs w:val="18"/>
              </w:rPr>
              <w:t>80</w:t>
            </w:r>
          </w:p>
        </w:tc>
        <w:tc>
          <w:tcPr>
            <w:tcW w:w="1701" w:type="dxa"/>
            <w:tcBorders>
              <w:top w:val="nil"/>
              <w:left w:val="nil"/>
              <w:bottom w:val="single" w:sz="4" w:space="0" w:color="auto"/>
              <w:right w:val="single" w:sz="4" w:space="0" w:color="auto"/>
            </w:tcBorders>
            <w:noWrap/>
            <w:vAlign w:val="center"/>
          </w:tcPr>
          <w:p w14:paraId="6DEB9B8F" w14:textId="77777777" w:rsidR="002760F3" w:rsidRPr="006F73CB" w:rsidRDefault="002760F3" w:rsidP="00E44C68">
            <w:pPr>
              <w:jc w:val="center"/>
              <w:rPr>
                <w:sz w:val="18"/>
                <w:szCs w:val="18"/>
              </w:rPr>
            </w:pPr>
            <w:r>
              <w:rPr>
                <w:sz w:val="18"/>
                <w:szCs w:val="18"/>
              </w:rPr>
              <w:t>0,</w:t>
            </w:r>
            <w:r w:rsidRPr="006F73CB">
              <w:rPr>
                <w:sz w:val="18"/>
                <w:szCs w:val="18"/>
              </w:rPr>
              <w:t>4</w:t>
            </w:r>
            <w:r>
              <w:rPr>
                <w:sz w:val="18"/>
                <w:szCs w:val="18"/>
              </w:rPr>
              <w:t>12</w:t>
            </w:r>
          </w:p>
        </w:tc>
        <w:tc>
          <w:tcPr>
            <w:tcW w:w="1701" w:type="dxa"/>
            <w:tcBorders>
              <w:top w:val="nil"/>
              <w:left w:val="nil"/>
              <w:bottom w:val="single" w:sz="4" w:space="0" w:color="auto"/>
              <w:right w:val="single" w:sz="4" w:space="0" w:color="auto"/>
            </w:tcBorders>
            <w:noWrap/>
            <w:vAlign w:val="center"/>
          </w:tcPr>
          <w:p w14:paraId="02BBB7E9" w14:textId="77777777" w:rsidR="002760F3" w:rsidRPr="006A340F" w:rsidRDefault="002760F3" w:rsidP="00E44C68">
            <w:pPr>
              <w:jc w:val="center"/>
              <w:rPr>
                <w:sz w:val="18"/>
                <w:szCs w:val="18"/>
              </w:rPr>
            </w:pPr>
            <w:r>
              <w:rPr>
                <w:sz w:val="18"/>
                <w:szCs w:val="18"/>
              </w:rPr>
              <w:t>-</w:t>
            </w:r>
          </w:p>
        </w:tc>
      </w:tr>
      <w:tr w:rsidR="002760F3" w:rsidRPr="006A340F" w14:paraId="31A59E44" w14:textId="77777777" w:rsidTr="00CA48AF">
        <w:trPr>
          <w:trHeight w:val="361"/>
        </w:trPr>
        <w:tc>
          <w:tcPr>
            <w:tcW w:w="957" w:type="dxa"/>
            <w:vMerge/>
            <w:tcBorders>
              <w:left w:val="single" w:sz="4" w:space="0" w:color="auto"/>
              <w:right w:val="single" w:sz="4" w:space="0" w:color="auto"/>
            </w:tcBorders>
            <w:vAlign w:val="center"/>
          </w:tcPr>
          <w:p w14:paraId="51BCC705" w14:textId="77777777" w:rsidR="002760F3" w:rsidRDefault="002760F3" w:rsidP="00E44C68">
            <w:pPr>
              <w:rPr>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vAlign w:val="center"/>
          </w:tcPr>
          <w:p w14:paraId="522BF823" w14:textId="77777777" w:rsidR="002760F3" w:rsidRDefault="002760F3" w:rsidP="00E44C68">
            <w:r>
              <w:rPr>
                <w:sz w:val="18"/>
                <w:szCs w:val="18"/>
              </w:rPr>
              <w:t>Котельный цех.</w:t>
            </w:r>
            <w:r>
              <w:t xml:space="preserve"> </w:t>
            </w:r>
          </w:p>
          <w:p w14:paraId="7BDB3113" w14:textId="77777777" w:rsidR="002760F3" w:rsidRPr="00B3566D" w:rsidRDefault="002760F3" w:rsidP="00E44C68">
            <w:pPr>
              <w:rPr>
                <w:sz w:val="18"/>
                <w:szCs w:val="18"/>
              </w:rPr>
            </w:pPr>
            <w:r w:rsidRPr="00B3566D">
              <w:rPr>
                <w:sz w:val="18"/>
                <w:szCs w:val="18"/>
              </w:rPr>
              <w:t xml:space="preserve">ДКВР-10 ст.1,2,3 </w:t>
            </w:r>
          </w:p>
          <w:p w14:paraId="22F6A85B" w14:textId="77777777" w:rsidR="002760F3" w:rsidRPr="004D109C" w:rsidRDefault="002760F3" w:rsidP="00E44C68">
            <w:pPr>
              <w:rPr>
                <w:sz w:val="18"/>
                <w:szCs w:val="18"/>
              </w:rPr>
            </w:pPr>
            <w:r>
              <w:rPr>
                <w:sz w:val="18"/>
                <w:szCs w:val="18"/>
              </w:rPr>
              <w:t>(резервное</w:t>
            </w:r>
            <w:r w:rsidRPr="00B3566D">
              <w:rPr>
                <w:sz w:val="18"/>
                <w:szCs w:val="18"/>
              </w:rPr>
              <w:t xml:space="preserve"> топливо)</w:t>
            </w:r>
          </w:p>
        </w:tc>
        <w:tc>
          <w:tcPr>
            <w:tcW w:w="992" w:type="dxa"/>
            <w:tcBorders>
              <w:top w:val="nil"/>
              <w:left w:val="nil"/>
              <w:bottom w:val="single" w:sz="4" w:space="0" w:color="auto"/>
              <w:right w:val="single" w:sz="4" w:space="0" w:color="auto"/>
            </w:tcBorders>
            <w:noWrap/>
            <w:vAlign w:val="center"/>
          </w:tcPr>
          <w:p w14:paraId="6BA567AC" w14:textId="77777777" w:rsidR="002760F3" w:rsidRPr="006F73CB" w:rsidRDefault="002760F3" w:rsidP="00E44C68">
            <w:pPr>
              <w:jc w:val="center"/>
              <w:rPr>
                <w:sz w:val="18"/>
                <w:szCs w:val="18"/>
              </w:rPr>
            </w:pPr>
            <w:r w:rsidRPr="006F73CB">
              <w:rPr>
                <w:sz w:val="18"/>
                <w:szCs w:val="18"/>
              </w:rPr>
              <w:t>0703</w:t>
            </w:r>
          </w:p>
        </w:tc>
        <w:tc>
          <w:tcPr>
            <w:tcW w:w="1988" w:type="dxa"/>
            <w:tcBorders>
              <w:top w:val="nil"/>
              <w:left w:val="nil"/>
              <w:bottom w:val="single" w:sz="4" w:space="0" w:color="auto"/>
              <w:right w:val="single" w:sz="4" w:space="0" w:color="auto"/>
            </w:tcBorders>
            <w:vAlign w:val="center"/>
          </w:tcPr>
          <w:p w14:paraId="43872FAA" w14:textId="77777777" w:rsidR="002760F3" w:rsidRPr="006F73CB" w:rsidRDefault="002760F3" w:rsidP="00E44C68">
            <w:pPr>
              <w:rPr>
                <w:sz w:val="18"/>
                <w:szCs w:val="18"/>
              </w:rPr>
            </w:pPr>
            <w:r w:rsidRPr="006F73CB">
              <w:rPr>
                <w:sz w:val="18"/>
                <w:szCs w:val="18"/>
              </w:rPr>
              <w:t>Бенз(а)пирен</w:t>
            </w:r>
          </w:p>
        </w:tc>
        <w:tc>
          <w:tcPr>
            <w:tcW w:w="2264" w:type="dxa"/>
            <w:tcBorders>
              <w:top w:val="single" w:sz="4" w:space="0" w:color="auto"/>
              <w:left w:val="single" w:sz="4" w:space="0" w:color="auto"/>
              <w:bottom w:val="single" w:sz="4" w:space="0" w:color="auto"/>
              <w:right w:val="single" w:sz="4" w:space="0" w:color="auto"/>
            </w:tcBorders>
            <w:noWrap/>
            <w:vAlign w:val="center"/>
          </w:tcPr>
          <w:p w14:paraId="343C621A"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0B8C5504"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21A63E91" w14:textId="77777777" w:rsidR="002760F3" w:rsidRPr="00A061F1"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01BAF86D" w14:textId="77777777" w:rsidR="002760F3" w:rsidRPr="006F73CB" w:rsidRDefault="002760F3" w:rsidP="00E44C68">
            <w:pPr>
              <w:jc w:val="center"/>
              <w:rPr>
                <w:sz w:val="18"/>
                <w:szCs w:val="18"/>
              </w:rPr>
            </w:pPr>
            <w:r w:rsidRPr="006F73CB">
              <w:rPr>
                <w:sz w:val="18"/>
                <w:szCs w:val="18"/>
              </w:rPr>
              <w:t>0,000001</w:t>
            </w:r>
          </w:p>
        </w:tc>
        <w:tc>
          <w:tcPr>
            <w:tcW w:w="1701" w:type="dxa"/>
            <w:tcBorders>
              <w:top w:val="nil"/>
              <w:left w:val="nil"/>
              <w:bottom w:val="single" w:sz="4" w:space="0" w:color="auto"/>
              <w:right w:val="single" w:sz="4" w:space="0" w:color="auto"/>
            </w:tcBorders>
            <w:noWrap/>
            <w:vAlign w:val="center"/>
          </w:tcPr>
          <w:p w14:paraId="7CD92677" w14:textId="77777777" w:rsidR="002760F3" w:rsidRPr="006A340F" w:rsidRDefault="002760F3" w:rsidP="00E44C68">
            <w:pPr>
              <w:jc w:val="center"/>
              <w:rPr>
                <w:sz w:val="18"/>
                <w:szCs w:val="18"/>
              </w:rPr>
            </w:pPr>
            <w:r>
              <w:rPr>
                <w:sz w:val="18"/>
                <w:szCs w:val="18"/>
              </w:rPr>
              <w:t>-</w:t>
            </w:r>
          </w:p>
        </w:tc>
      </w:tr>
      <w:tr w:rsidR="002760F3" w:rsidRPr="006A340F" w14:paraId="654D75AB" w14:textId="77777777" w:rsidTr="00CA48AF">
        <w:trPr>
          <w:trHeight w:val="361"/>
        </w:trPr>
        <w:tc>
          <w:tcPr>
            <w:tcW w:w="957" w:type="dxa"/>
            <w:vMerge/>
            <w:tcBorders>
              <w:left w:val="single" w:sz="4" w:space="0" w:color="auto"/>
              <w:right w:val="single" w:sz="4" w:space="0" w:color="auto"/>
            </w:tcBorders>
            <w:vAlign w:val="center"/>
          </w:tcPr>
          <w:p w14:paraId="39B56B00" w14:textId="77777777" w:rsidR="002760F3" w:rsidRDefault="002760F3" w:rsidP="00E44C68">
            <w:pPr>
              <w:rPr>
                <w:sz w:val="18"/>
                <w:szCs w:val="18"/>
              </w:rPr>
            </w:pPr>
          </w:p>
        </w:tc>
        <w:tc>
          <w:tcPr>
            <w:tcW w:w="1700" w:type="dxa"/>
            <w:vMerge/>
            <w:tcBorders>
              <w:left w:val="single" w:sz="4" w:space="0" w:color="auto"/>
              <w:bottom w:val="single" w:sz="4" w:space="0" w:color="auto"/>
              <w:right w:val="single" w:sz="4" w:space="0" w:color="auto"/>
            </w:tcBorders>
            <w:vAlign w:val="center"/>
          </w:tcPr>
          <w:p w14:paraId="7FD69FBC"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67BAED19" w14:textId="77777777" w:rsidR="002760F3" w:rsidRPr="006F73CB" w:rsidRDefault="002760F3" w:rsidP="00E44C68">
            <w:pPr>
              <w:jc w:val="center"/>
              <w:rPr>
                <w:sz w:val="18"/>
                <w:szCs w:val="18"/>
              </w:rPr>
            </w:pPr>
            <w:r w:rsidRPr="006F73CB">
              <w:rPr>
                <w:sz w:val="18"/>
                <w:szCs w:val="18"/>
              </w:rPr>
              <w:t>0124</w:t>
            </w:r>
          </w:p>
        </w:tc>
        <w:tc>
          <w:tcPr>
            <w:tcW w:w="1988" w:type="dxa"/>
            <w:tcBorders>
              <w:top w:val="nil"/>
              <w:left w:val="nil"/>
              <w:bottom w:val="single" w:sz="4" w:space="0" w:color="auto"/>
              <w:right w:val="single" w:sz="4" w:space="0" w:color="auto"/>
            </w:tcBorders>
            <w:vAlign w:val="center"/>
          </w:tcPr>
          <w:p w14:paraId="0926D764" w14:textId="77777777" w:rsidR="002760F3" w:rsidRPr="006F73CB" w:rsidRDefault="002760F3" w:rsidP="00E44C68">
            <w:pPr>
              <w:rPr>
                <w:sz w:val="18"/>
                <w:szCs w:val="18"/>
              </w:rPr>
            </w:pPr>
            <w:r w:rsidRPr="006F73CB">
              <w:rPr>
                <w:sz w:val="18"/>
                <w:szCs w:val="18"/>
              </w:rPr>
              <w:t>Кадмий и его соединения (в пересчете на кадмий)</w:t>
            </w:r>
          </w:p>
        </w:tc>
        <w:tc>
          <w:tcPr>
            <w:tcW w:w="2264" w:type="dxa"/>
            <w:tcBorders>
              <w:top w:val="single" w:sz="4" w:space="0" w:color="auto"/>
              <w:left w:val="single" w:sz="4" w:space="0" w:color="auto"/>
              <w:bottom w:val="single" w:sz="4" w:space="0" w:color="auto"/>
              <w:right w:val="single" w:sz="4" w:space="0" w:color="auto"/>
            </w:tcBorders>
            <w:noWrap/>
            <w:vAlign w:val="center"/>
          </w:tcPr>
          <w:p w14:paraId="3221BBBF"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532C4C80"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657FBA97" w14:textId="77777777" w:rsidR="002760F3" w:rsidRPr="00A061F1"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702628DD" w14:textId="77777777" w:rsidR="002760F3" w:rsidRPr="006F73CB" w:rsidRDefault="002760F3" w:rsidP="00E44C68">
            <w:pPr>
              <w:jc w:val="center"/>
              <w:rPr>
                <w:sz w:val="18"/>
                <w:szCs w:val="18"/>
              </w:rPr>
            </w:pPr>
            <w:r w:rsidRPr="006F73CB">
              <w:rPr>
                <w:sz w:val="18"/>
                <w:szCs w:val="18"/>
              </w:rPr>
              <w:t>0,000020</w:t>
            </w:r>
          </w:p>
        </w:tc>
        <w:tc>
          <w:tcPr>
            <w:tcW w:w="1701" w:type="dxa"/>
            <w:tcBorders>
              <w:top w:val="nil"/>
              <w:left w:val="nil"/>
              <w:bottom w:val="single" w:sz="4" w:space="0" w:color="auto"/>
              <w:right w:val="single" w:sz="4" w:space="0" w:color="auto"/>
            </w:tcBorders>
            <w:noWrap/>
            <w:vAlign w:val="center"/>
          </w:tcPr>
          <w:p w14:paraId="02FAA9B7" w14:textId="77777777" w:rsidR="002760F3" w:rsidRPr="006A340F" w:rsidRDefault="002760F3" w:rsidP="00E44C68">
            <w:pPr>
              <w:jc w:val="center"/>
              <w:rPr>
                <w:sz w:val="18"/>
                <w:szCs w:val="18"/>
              </w:rPr>
            </w:pPr>
            <w:r>
              <w:rPr>
                <w:sz w:val="18"/>
                <w:szCs w:val="18"/>
              </w:rPr>
              <w:t>-</w:t>
            </w:r>
          </w:p>
        </w:tc>
      </w:tr>
      <w:tr w:rsidR="002760F3" w:rsidRPr="006A340F" w14:paraId="1C9E52FE" w14:textId="77777777" w:rsidTr="00CA48AF">
        <w:trPr>
          <w:trHeight w:val="361"/>
        </w:trPr>
        <w:tc>
          <w:tcPr>
            <w:tcW w:w="957" w:type="dxa"/>
            <w:vMerge/>
            <w:tcBorders>
              <w:left w:val="single" w:sz="4" w:space="0" w:color="auto"/>
              <w:right w:val="single" w:sz="4" w:space="0" w:color="auto"/>
            </w:tcBorders>
            <w:vAlign w:val="center"/>
          </w:tcPr>
          <w:p w14:paraId="67A8170F" w14:textId="77777777" w:rsidR="002760F3" w:rsidRDefault="002760F3" w:rsidP="00E44C68">
            <w:pPr>
              <w:rPr>
                <w:sz w:val="18"/>
                <w:szCs w:val="18"/>
              </w:rPr>
            </w:pPr>
          </w:p>
        </w:tc>
        <w:tc>
          <w:tcPr>
            <w:tcW w:w="1700" w:type="dxa"/>
            <w:vMerge/>
            <w:tcBorders>
              <w:left w:val="single" w:sz="4" w:space="0" w:color="auto"/>
              <w:bottom w:val="single" w:sz="4" w:space="0" w:color="auto"/>
              <w:right w:val="single" w:sz="4" w:space="0" w:color="auto"/>
            </w:tcBorders>
            <w:vAlign w:val="center"/>
          </w:tcPr>
          <w:p w14:paraId="3689878C"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5521CB51" w14:textId="77777777" w:rsidR="002760F3" w:rsidRPr="006F73CB" w:rsidRDefault="002760F3" w:rsidP="00E44C68">
            <w:pPr>
              <w:jc w:val="center"/>
              <w:rPr>
                <w:sz w:val="18"/>
                <w:szCs w:val="18"/>
              </w:rPr>
            </w:pPr>
            <w:r w:rsidRPr="006F73CB">
              <w:rPr>
                <w:sz w:val="18"/>
                <w:szCs w:val="18"/>
              </w:rPr>
              <w:t>0183</w:t>
            </w:r>
          </w:p>
        </w:tc>
        <w:tc>
          <w:tcPr>
            <w:tcW w:w="1988" w:type="dxa"/>
            <w:tcBorders>
              <w:top w:val="nil"/>
              <w:left w:val="nil"/>
              <w:bottom w:val="single" w:sz="4" w:space="0" w:color="auto"/>
              <w:right w:val="single" w:sz="4" w:space="0" w:color="auto"/>
            </w:tcBorders>
            <w:vAlign w:val="center"/>
          </w:tcPr>
          <w:p w14:paraId="0C81CAE1" w14:textId="77777777" w:rsidR="002760F3" w:rsidRPr="006F73CB" w:rsidRDefault="002760F3" w:rsidP="00E44C68">
            <w:pPr>
              <w:rPr>
                <w:sz w:val="18"/>
                <w:szCs w:val="18"/>
              </w:rPr>
            </w:pPr>
            <w:r w:rsidRPr="006F73CB">
              <w:rPr>
                <w:sz w:val="18"/>
                <w:szCs w:val="18"/>
              </w:rPr>
              <w:t>Ртуть и ее соединения (в пересчете на ртуть)</w:t>
            </w:r>
          </w:p>
        </w:tc>
        <w:tc>
          <w:tcPr>
            <w:tcW w:w="2264" w:type="dxa"/>
            <w:tcBorders>
              <w:top w:val="single" w:sz="4" w:space="0" w:color="auto"/>
              <w:left w:val="single" w:sz="4" w:space="0" w:color="auto"/>
              <w:bottom w:val="single" w:sz="4" w:space="0" w:color="auto"/>
              <w:right w:val="single" w:sz="4" w:space="0" w:color="auto"/>
            </w:tcBorders>
            <w:noWrap/>
            <w:vAlign w:val="center"/>
          </w:tcPr>
          <w:p w14:paraId="6A50D527"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3A0E3AF2"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4EF82078" w14:textId="77777777" w:rsidR="002760F3" w:rsidRPr="00A061F1"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20026B2B" w14:textId="77777777" w:rsidR="002760F3" w:rsidRPr="006F73CB" w:rsidRDefault="002760F3" w:rsidP="00E44C68">
            <w:pPr>
              <w:jc w:val="center"/>
              <w:rPr>
                <w:sz w:val="18"/>
                <w:szCs w:val="18"/>
              </w:rPr>
            </w:pPr>
            <w:r w:rsidRPr="006F73CB">
              <w:rPr>
                <w:sz w:val="18"/>
                <w:szCs w:val="18"/>
              </w:rPr>
              <w:t>0,000020</w:t>
            </w:r>
          </w:p>
        </w:tc>
        <w:tc>
          <w:tcPr>
            <w:tcW w:w="1701" w:type="dxa"/>
            <w:tcBorders>
              <w:top w:val="nil"/>
              <w:left w:val="nil"/>
              <w:bottom w:val="single" w:sz="4" w:space="0" w:color="auto"/>
              <w:right w:val="single" w:sz="4" w:space="0" w:color="auto"/>
            </w:tcBorders>
            <w:noWrap/>
            <w:vAlign w:val="center"/>
          </w:tcPr>
          <w:p w14:paraId="17D626B7" w14:textId="77777777" w:rsidR="002760F3" w:rsidRDefault="002760F3" w:rsidP="00E44C68">
            <w:pPr>
              <w:jc w:val="center"/>
              <w:rPr>
                <w:sz w:val="18"/>
                <w:szCs w:val="18"/>
              </w:rPr>
            </w:pPr>
            <w:r>
              <w:rPr>
                <w:sz w:val="18"/>
                <w:szCs w:val="18"/>
              </w:rPr>
              <w:t>-</w:t>
            </w:r>
          </w:p>
          <w:p w14:paraId="0D980902" w14:textId="77777777" w:rsidR="002760F3" w:rsidRPr="006A340F" w:rsidRDefault="002760F3" w:rsidP="00E44C68">
            <w:pPr>
              <w:jc w:val="center"/>
              <w:rPr>
                <w:sz w:val="18"/>
                <w:szCs w:val="18"/>
              </w:rPr>
            </w:pPr>
          </w:p>
        </w:tc>
      </w:tr>
      <w:tr w:rsidR="002760F3" w:rsidRPr="006A340F" w14:paraId="362A5B75" w14:textId="77777777" w:rsidTr="00CA48AF">
        <w:trPr>
          <w:trHeight w:val="361"/>
        </w:trPr>
        <w:tc>
          <w:tcPr>
            <w:tcW w:w="957" w:type="dxa"/>
            <w:vMerge/>
            <w:tcBorders>
              <w:left w:val="single" w:sz="4" w:space="0" w:color="auto"/>
              <w:right w:val="single" w:sz="4" w:space="0" w:color="auto"/>
            </w:tcBorders>
            <w:vAlign w:val="center"/>
          </w:tcPr>
          <w:p w14:paraId="00E295C5" w14:textId="77777777" w:rsidR="002760F3" w:rsidRDefault="002760F3" w:rsidP="00E44C68">
            <w:pPr>
              <w:rPr>
                <w:sz w:val="18"/>
                <w:szCs w:val="18"/>
              </w:rPr>
            </w:pPr>
          </w:p>
        </w:tc>
        <w:tc>
          <w:tcPr>
            <w:tcW w:w="1700" w:type="dxa"/>
            <w:vMerge/>
            <w:tcBorders>
              <w:left w:val="single" w:sz="4" w:space="0" w:color="auto"/>
              <w:bottom w:val="single" w:sz="4" w:space="0" w:color="auto"/>
              <w:right w:val="single" w:sz="4" w:space="0" w:color="auto"/>
            </w:tcBorders>
            <w:vAlign w:val="center"/>
          </w:tcPr>
          <w:p w14:paraId="0F986296"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640ADAED" w14:textId="77777777" w:rsidR="002760F3" w:rsidRPr="006F73CB" w:rsidRDefault="002760F3" w:rsidP="00E44C68">
            <w:pPr>
              <w:jc w:val="center"/>
              <w:rPr>
                <w:sz w:val="18"/>
                <w:szCs w:val="18"/>
              </w:rPr>
            </w:pPr>
            <w:r w:rsidRPr="006F73CB">
              <w:rPr>
                <w:sz w:val="18"/>
                <w:szCs w:val="18"/>
              </w:rPr>
              <w:t>0184</w:t>
            </w:r>
          </w:p>
        </w:tc>
        <w:tc>
          <w:tcPr>
            <w:tcW w:w="1988" w:type="dxa"/>
            <w:tcBorders>
              <w:top w:val="nil"/>
              <w:left w:val="nil"/>
              <w:bottom w:val="single" w:sz="4" w:space="0" w:color="auto"/>
              <w:right w:val="single" w:sz="4" w:space="0" w:color="auto"/>
            </w:tcBorders>
            <w:vAlign w:val="center"/>
          </w:tcPr>
          <w:p w14:paraId="0F7D918D" w14:textId="77777777" w:rsidR="002760F3" w:rsidRPr="006F73CB" w:rsidRDefault="002760F3" w:rsidP="00E44C68">
            <w:pPr>
              <w:rPr>
                <w:sz w:val="18"/>
                <w:szCs w:val="18"/>
              </w:rPr>
            </w:pPr>
            <w:r w:rsidRPr="006F73CB">
              <w:rPr>
                <w:sz w:val="18"/>
                <w:szCs w:val="18"/>
              </w:rPr>
              <w:t>Свинец и его неорганические соединения (в п. на свинец)</w:t>
            </w:r>
          </w:p>
        </w:tc>
        <w:tc>
          <w:tcPr>
            <w:tcW w:w="2264" w:type="dxa"/>
            <w:tcBorders>
              <w:top w:val="single" w:sz="4" w:space="0" w:color="auto"/>
              <w:left w:val="single" w:sz="4" w:space="0" w:color="auto"/>
              <w:bottom w:val="single" w:sz="4" w:space="0" w:color="auto"/>
              <w:right w:val="single" w:sz="4" w:space="0" w:color="auto"/>
            </w:tcBorders>
            <w:noWrap/>
            <w:vAlign w:val="center"/>
          </w:tcPr>
          <w:p w14:paraId="5F45891D"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09AA14E6"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5CF07C97" w14:textId="77777777" w:rsidR="002760F3" w:rsidRPr="00A061F1"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10E8A02C" w14:textId="77777777" w:rsidR="002760F3" w:rsidRPr="006F73CB" w:rsidRDefault="002760F3" w:rsidP="00E44C68">
            <w:pPr>
              <w:jc w:val="center"/>
              <w:rPr>
                <w:sz w:val="18"/>
                <w:szCs w:val="18"/>
              </w:rPr>
            </w:pPr>
            <w:r w:rsidRPr="006F73CB">
              <w:rPr>
                <w:sz w:val="18"/>
                <w:szCs w:val="18"/>
              </w:rPr>
              <w:t>0,000504</w:t>
            </w:r>
          </w:p>
        </w:tc>
        <w:tc>
          <w:tcPr>
            <w:tcW w:w="1701" w:type="dxa"/>
            <w:tcBorders>
              <w:top w:val="nil"/>
              <w:left w:val="nil"/>
              <w:bottom w:val="single" w:sz="4" w:space="0" w:color="auto"/>
              <w:right w:val="single" w:sz="4" w:space="0" w:color="auto"/>
            </w:tcBorders>
            <w:noWrap/>
            <w:vAlign w:val="center"/>
          </w:tcPr>
          <w:p w14:paraId="4755805D" w14:textId="77777777" w:rsidR="002760F3" w:rsidRPr="006A340F" w:rsidRDefault="002760F3" w:rsidP="00E44C68">
            <w:pPr>
              <w:jc w:val="center"/>
              <w:rPr>
                <w:sz w:val="18"/>
                <w:szCs w:val="18"/>
              </w:rPr>
            </w:pPr>
            <w:r>
              <w:rPr>
                <w:sz w:val="18"/>
                <w:szCs w:val="18"/>
              </w:rPr>
              <w:t>-</w:t>
            </w:r>
          </w:p>
        </w:tc>
      </w:tr>
      <w:tr w:rsidR="002760F3" w:rsidRPr="006A340F" w14:paraId="35ACAF9B" w14:textId="77777777" w:rsidTr="00CA48AF">
        <w:trPr>
          <w:trHeight w:val="361"/>
        </w:trPr>
        <w:tc>
          <w:tcPr>
            <w:tcW w:w="957" w:type="dxa"/>
            <w:vMerge w:val="restart"/>
            <w:tcBorders>
              <w:top w:val="single" w:sz="4" w:space="0" w:color="auto"/>
              <w:left w:val="single" w:sz="4" w:space="0" w:color="auto"/>
              <w:right w:val="single" w:sz="4" w:space="0" w:color="auto"/>
            </w:tcBorders>
            <w:vAlign w:val="center"/>
          </w:tcPr>
          <w:p w14:paraId="12037205" w14:textId="77777777" w:rsidR="002760F3" w:rsidRDefault="00A626DB" w:rsidP="00E44C68">
            <w:pPr>
              <w:rPr>
                <w:sz w:val="18"/>
                <w:szCs w:val="18"/>
              </w:rPr>
            </w:pPr>
            <w:r>
              <w:rPr>
                <w:sz w:val="18"/>
                <w:szCs w:val="18"/>
              </w:rPr>
              <w:lastRenderedPageBreak/>
              <w:t>00</w:t>
            </w:r>
            <w:r w:rsidR="002760F3">
              <w:rPr>
                <w:sz w:val="18"/>
                <w:szCs w:val="18"/>
              </w:rPr>
              <w:t>40</w:t>
            </w:r>
          </w:p>
        </w:tc>
        <w:tc>
          <w:tcPr>
            <w:tcW w:w="1700" w:type="dxa"/>
            <w:vMerge w:val="restart"/>
            <w:tcBorders>
              <w:top w:val="single" w:sz="4" w:space="0" w:color="auto"/>
              <w:left w:val="single" w:sz="4" w:space="0" w:color="auto"/>
              <w:right w:val="single" w:sz="4" w:space="0" w:color="auto"/>
            </w:tcBorders>
            <w:vAlign w:val="center"/>
          </w:tcPr>
          <w:p w14:paraId="2939ED7A" w14:textId="77777777" w:rsidR="002760F3" w:rsidRDefault="002760F3" w:rsidP="00E44C68">
            <w:pPr>
              <w:rPr>
                <w:sz w:val="18"/>
                <w:szCs w:val="18"/>
              </w:rPr>
            </w:pPr>
            <w:r>
              <w:rPr>
                <w:sz w:val="18"/>
                <w:szCs w:val="18"/>
              </w:rPr>
              <w:t>Котельный цех.</w:t>
            </w:r>
          </w:p>
          <w:p w14:paraId="2E583BFC" w14:textId="77777777" w:rsidR="002760F3" w:rsidRPr="006F73CB" w:rsidRDefault="002760F3" w:rsidP="00E44C68">
            <w:pPr>
              <w:rPr>
                <w:sz w:val="18"/>
                <w:szCs w:val="18"/>
              </w:rPr>
            </w:pPr>
            <w:r w:rsidRPr="006F73CB">
              <w:rPr>
                <w:sz w:val="18"/>
                <w:szCs w:val="18"/>
              </w:rPr>
              <w:t xml:space="preserve">КВГМ-50 ст.4 </w:t>
            </w:r>
          </w:p>
          <w:p w14:paraId="0A020426" w14:textId="77777777" w:rsidR="002760F3" w:rsidRPr="004D109C" w:rsidRDefault="002760F3" w:rsidP="00E44C68">
            <w:pPr>
              <w:rPr>
                <w:sz w:val="18"/>
                <w:szCs w:val="18"/>
              </w:rPr>
            </w:pPr>
            <w:r w:rsidRPr="006F73CB">
              <w:rPr>
                <w:sz w:val="18"/>
                <w:szCs w:val="18"/>
              </w:rPr>
              <w:t>(газ-основное топливо)</w:t>
            </w:r>
          </w:p>
        </w:tc>
        <w:tc>
          <w:tcPr>
            <w:tcW w:w="992" w:type="dxa"/>
            <w:tcBorders>
              <w:top w:val="nil"/>
              <w:left w:val="nil"/>
              <w:bottom w:val="single" w:sz="4" w:space="0" w:color="auto"/>
              <w:right w:val="single" w:sz="4" w:space="0" w:color="auto"/>
            </w:tcBorders>
            <w:noWrap/>
            <w:vAlign w:val="center"/>
          </w:tcPr>
          <w:p w14:paraId="0A65D1DE" w14:textId="77777777" w:rsidR="002760F3" w:rsidRPr="006F73CB" w:rsidRDefault="002760F3" w:rsidP="00E44C68">
            <w:pPr>
              <w:jc w:val="center"/>
              <w:rPr>
                <w:sz w:val="18"/>
                <w:szCs w:val="18"/>
              </w:rPr>
            </w:pPr>
            <w:r w:rsidRPr="006F73CB">
              <w:rPr>
                <w:sz w:val="18"/>
                <w:szCs w:val="18"/>
              </w:rPr>
              <w:t>0301</w:t>
            </w:r>
          </w:p>
        </w:tc>
        <w:tc>
          <w:tcPr>
            <w:tcW w:w="1988" w:type="dxa"/>
            <w:tcBorders>
              <w:top w:val="nil"/>
              <w:left w:val="nil"/>
              <w:bottom w:val="single" w:sz="4" w:space="0" w:color="auto"/>
              <w:right w:val="single" w:sz="4" w:space="0" w:color="auto"/>
            </w:tcBorders>
            <w:vAlign w:val="center"/>
          </w:tcPr>
          <w:p w14:paraId="7F30DDA1" w14:textId="77777777" w:rsidR="002760F3" w:rsidRPr="006F73CB" w:rsidRDefault="002760F3" w:rsidP="00E44C68">
            <w:pPr>
              <w:rPr>
                <w:sz w:val="18"/>
                <w:szCs w:val="18"/>
              </w:rPr>
            </w:pPr>
            <w:r w:rsidRPr="006F73CB">
              <w:rPr>
                <w:sz w:val="18"/>
                <w:szCs w:val="18"/>
              </w:rPr>
              <w:t>Азота диоксид</w:t>
            </w:r>
          </w:p>
        </w:tc>
        <w:tc>
          <w:tcPr>
            <w:tcW w:w="2264" w:type="dxa"/>
            <w:tcBorders>
              <w:top w:val="single" w:sz="4" w:space="0" w:color="auto"/>
              <w:left w:val="single" w:sz="4" w:space="0" w:color="auto"/>
              <w:bottom w:val="single" w:sz="4" w:space="0" w:color="auto"/>
              <w:right w:val="single" w:sz="4" w:space="0" w:color="auto"/>
            </w:tcBorders>
            <w:noWrap/>
            <w:vAlign w:val="center"/>
          </w:tcPr>
          <w:p w14:paraId="10B35B3C" w14:textId="77777777" w:rsidR="002760F3" w:rsidRDefault="002760F3" w:rsidP="00E44C68">
            <w:pPr>
              <w:jc w:val="center"/>
              <w:rPr>
                <w:sz w:val="18"/>
                <w:szCs w:val="18"/>
              </w:rPr>
            </w:pPr>
            <w:r>
              <w:rPr>
                <w:sz w:val="18"/>
                <w:szCs w:val="18"/>
              </w:rPr>
              <w:t>-</w:t>
            </w:r>
          </w:p>
          <w:p w14:paraId="4BBFB615" w14:textId="77777777" w:rsidR="002760F3" w:rsidRPr="006A340F" w:rsidRDefault="002760F3" w:rsidP="00E44C68">
            <w:pPr>
              <w:jc w:val="center"/>
              <w:rPr>
                <w:sz w:val="18"/>
                <w:szCs w:val="18"/>
              </w:rPr>
            </w:pPr>
          </w:p>
        </w:tc>
        <w:tc>
          <w:tcPr>
            <w:tcW w:w="1842" w:type="dxa"/>
            <w:tcBorders>
              <w:left w:val="single" w:sz="4" w:space="0" w:color="auto"/>
              <w:bottom w:val="single" w:sz="4" w:space="0" w:color="auto"/>
              <w:right w:val="single" w:sz="4" w:space="0" w:color="auto"/>
            </w:tcBorders>
            <w:noWrap/>
            <w:vAlign w:val="center"/>
          </w:tcPr>
          <w:p w14:paraId="14B920B1" w14:textId="77777777" w:rsidR="002760F3" w:rsidRDefault="002760F3" w:rsidP="00E44C68">
            <w:pPr>
              <w:jc w:val="center"/>
              <w:rPr>
                <w:sz w:val="18"/>
                <w:szCs w:val="18"/>
              </w:rPr>
            </w:pPr>
            <w:r>
              <w:rPr>
                <w:sz w:val="18"/>
                <w:szCs w:val="18"/>
              </w:rPr>
              <w:t>-</w:t>
            </w:r>
          </w:p>
          <w:p w14:paraId="1D27F0B5" w14:textId="77777777" w:rsidR="002760F3" w:rsidRPr="006A340F" w:rsidRDefault="002760F3" w:rsidP="00E44C68">
            <w:pPr>
              <w:jc w:val="center"/>
              <w:rPr>
                <w:sz w:val="18"/>
                <w:szCs w:val="18"/>
              </w:rPr>
            </w:pPr>
          </w:p>
        </w:tc>
        <w:tc>
          <w:tcPr>
            <w:tcW w:w="2131" w:type="dxa"/>
            <w:vMerge w:val="restart"/>
            <w:tcBorders>
              <w:top w:val="nil"/>
              <w:left w:val="nil"/>
              <w:right w:val="single" w:sz="4" w:space="0" w:color="auto"/>
            </w:tcBorders>
            <w:noWrap/>
            <w:vAlign w:val="center"/>
          </w:tcPr>
          <w:p w14:paraId="204A1165" w14:textId="77777777" w:rsidR="002760F3" w:rsidRPr="00A061F1" w:rsidRDefault="002760F3" w:rsidP="00E44C68">
            <w:pPr>
              <w:jc w:val="center"/>
              <w:rPr>
                <w:sz w:val="18"/>
                <w:szCs w:val="18"/>
              </w:rPr>
            </w:pPr>
            <w:r>
              <w:rPr>
                <w:sz w:val="18"/>
                <w:szCs w:val="18"/>
              </w:rPr>
              <w:t>248,7</w:t>
            </w:r>
          </w:p>
        </w:tc>
        <w:tc>
          <w:tcPr>
            <w:tcW w:w="1701" w:type="dxa"/>
            <w:tcBorders>
              <w:top w:val="nil"/>
              <w:left w:val="nil"/>
              <w:bottom w:val="single" w:sz="4" w:space="0" w:color="auto"/>
              <w:right w:val="single" w:sz="4" w:space="0" w:color="auto"/>
            </w:tcBorders>
            <w:noWrap/>
            <w:vAlign w:val="center"/>
          </w:tcPr>
          <w:p w14:paraId="548A07A9" w14:textId="77777777" w:rsidR="002760F3" w:rsidRPr="006F73CB" w:rsidRDefault="002760F3" w:rsidP="00E44C68">
            <w:pPr>
              <w:jc w:val="center"/>
              <w:rPr>
                <w:sz w:val="18"/>
                <w:szCs w:val="18"/>
              </w:rPr>
            </w:pPr>
            <w:r w:rsidRPr="006F73CB">
              <w:rPr>
                <w:sz w:val="18"/>
                <w:szCs w:val="18"/>
              </w:rPr>
              <w:t>5,837</w:t>
            </w:r>
          </w:p>
        </w:tc>
        <w:tc>
          <w:tcPr>
            <w:tcW w:w="1701" w:type="dxa"/>
            <w:tcBorders>
              <w:top w:val="nil"/>
              <w:left w:val="nil"/>
              <w:bottom w:val="single" w:sz="4" w:space="0" w:color="auto"/>
              <w:right w:val="single" w:sz="4" w:space="0" w:color="auto"/>
            </w:tcBorders>
            <w:noWrap/>
            <w:vAlign w:val="center"/>
          </w:tcPr>
          <w:p w14:paraId="4E54D288" w14:textId="77777777" w:rsidR="002760F3" w:rsidRDefault="002760F3" w:rsidP="00E44C68">
            <w:pPr>
              <w:jc w:val="center"/>
              <w:rPr>
                <w:sz w:val="18"/>
                <w:szCs w:val="18"/>
              </w:rPr>
            </w:pPr>
            <w:r>
              <w:rPr>
                <w:sz w:val="18"/>
                <w:szCs w:val="18"/>
              </w:rPr>
              <w:t>6</w:t>
            </w:r>
          </w:p>
          <w:p w14:paraId="271D9A14" w14:textId="77777777" w:rsidR="002760F3" w:rsidRDefault="002760F3" w:rsidP="00E44C68">
            <w:pPr>
              <w:jc w:val="center"/>
              <w:rPr>
                <w:sz w:val="18"/>
                <w:szCs w:val="18"/>
              </w:rPr>
            </w:pPr>
          </w:p>
        </w:tc>
      </w:tr>
      <w:tr w:rsidR="002760F3" w:rsidRPr="006A340F" w14:paraId="1E597807" w14:textId="77777777" w:rsidTr="00CA48AF">
        <w:trPr>
          <w:trHeight w:val="361"/>
        </w:trPr>
        <w:tc>
          <w:tcPr>
            <w:tcW w:w="957" w:type="dxa"/>
            <w:vMerge/>
            <w:tcBorders>
              <w:left w:val="single" w:sz="4" w:space="0" w:color="auto"/>
              <w:right w:val="single" w:sz="4" w:space="0" w:color="auto"/>
            </w:tcBorders>
            <w:vAlign w:val="center"/>
          </w:tcPr>
          <w:p w14:paraId="3CD9ABF2" w14:textId="77777777" w:rsidR="002760F3" w:rsidRDefault="002760F3" w:rsidP="00E44C68">
            <w:pPr>
              <w:rPr>
                <w:sz w:val="18"/>
                <w:szCs w:val="18"/>
              </w:rPr>
            </w:pPr>
          </w:p>
        </w:tc>
        <w:tc>
          <w:tcPr>
            <w:tcW w:w="1700" w:type="dxa"/>
            <w:vMerge/>
            <w:tcBorders>
              <w:left w:val="single" w:sz="4" w:space="0" w:color="auto"/>
              <w:right w:val="single" w:sz="4" w:space="0" w:color="auto"/>
            </w:tcBorders>
            <w:vAlign w:val="center"/>
          </w:tcPr>
          <w:p w14:paraId="05A62634"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521450B6" w14:textId="77777777" w:rsidR="002760F3" w:rsidRPr="006F73CB" w:rsidRDefault="002760F3" w:rsidP="00E44C68">
            <w:pPr>
              <w:jc w:val="center"/>
              <w:rPr>
                <w:sz w:val="18"/>
                <w:szCs w:val="18"/>
              </w:rPr>
            </w:pPr>
            <w:r w:rsidRPr="006F73CB">
              <w:rPr>
                <w:sz w:val="18"/>
                <w:szCs w:val="18"/>
              </w:rPr>
              <w:t>0304</w:t>
            </w:r>
          </w:p>
        </w:tc>
        <w:tc>
          <w:tcPr>
            <w:tcW w:w="1988" w:type="dxa"/>
            <w:tcBorders>
              <w:top w:val="nil"/>
              <w:left w:val="nil"/>
              <w:bottom w:val="single" w:sz="4" w:space="0" w:color="auto"/>
              <w:right w:val="single" w:sz="4" w:space="0" w:color="auto"/>
            </w:tcBorders>
            <w:vAlign w:val="center"/>
          </w:tcPr>
          <w:p w14:paraId="70693C51" w14:textId="77777777" w:rsidR="002760F3" w:rsidRPr="006F73CB" w:rsidRDefault="002760F3" w:rsidP="00E44C68">
            <w:pPr>
              <w:rPr>
                <w:sz w:val="18"/>
                <w:szCs w:val="18"/>
              </w:rPr>
            </w:pPr>
            <w:r w:rsidRPr="006F73CB">
              <w:rPr>
                <w:sz w:val="18"/>
                <w:szCs w:val="18"/>
              </w:rPr>
              <w:t>Азота оксид</w:t>
            </w:r>
          </w:p>
        </w:tc>
        <w:tc>
          <w:tcPr>
            <w:tcW w:w="2264" w:type="dxa"/>
            <w:tcBorders>
              <w:top w:val="single" w:sz="4" w:space="0" w:color="auto"/>
              <w:left w:val="single" w:sz="4" w:space="0" w:color="auto"/>
              <w:bottom w:val="single" w:sz="4" w:space="0" w:color="auto"/>
              <w:right w:val="single" w:sz="4" w:space="0" w:color="auto"/>
            </w:tcBorders>
            <w:noWrap/>
            <w:vAlign w:val="center"/>
          </w:tcPr>
          <w:p w14:paraId="103BE657"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65005545" w14:textId="77777777" w:rsidR="002760F3" w:rsidRPr="006A340F" w:rsidRDefault="002760F3" w:rsidP="00E44C68">
            <w:pPr>
              <w:jc w:val="center"/>
              <w:rPr>
                <w:sz w:val="18"/>
                <w:szCs w:val="18"/>
              </w:rPr>
            </w:pPr>
            <w:r>
              <w:rPr>
                <w:sz w:val="18"/>
                <w:szCs w:val="18"/>
              </w:rPr>
              <w:t>-</w:t>
            </w:r>
          </w:p>
        </w:tc>
        <w:tc>
          <w:tcPr>
            <w:tcW w:w="2131" w:type="dxa"/>
            <w:vMerge/>
            <w:tcBorders>
              <w:left w:val="nil"/>
              <w:bottom w:val="single" w:sz="4" w:space="0" w:color="auto"/>
              <w:right w:val="single" w:sz="4" w:space="0" w:color="auto"/>
            </w:tcBorders>
            <w:noWrap/>
            <w:vAlign w:val="center"/>
          </w:tcPr>
          <w:p w14:paraId="58D424B6" w14:textId="77777777" w:rsidR="002760F3" w:rsidRPr="00A061F1" w:rsidRDefault="002760F3" w:rsidP="00E44C68">
            <w:pPr>
              <w:jc w:val="center"/>
              <w:rPr>
                <w:sz w:val="18"/>
                <w:szCs w:val="18"/>
              </w:rPr>
            </w:pPr>
          </w:p>
        </w:tc>
        <w:tc>
          <w:tcPr>
            <w:tcW w:w="1701" w:type="dxa"/>
            <w:tcBorders>
              <w:top w:val="nil"/>
              <w:left w:val="nil"/>
              <w:bottom w:val="single" w:sz="4" w:space="0" w:color="auto"/>
              <w:right w:val="single" w:sz="4" w:space="0" w:color="auto"/>
            </w:tcBorders>
            <w:noWrap/>
            <w:vAlign w:val="bottom"/>
          </w:tcPr>
          <w:p w14:paraId="5D91427E" w14:textId="77777777" w:rsidR="002760F3" w:rsidRPr="006F73CB" w:rsidRDefault="002760F3" w:rsidP="00CA48AF">
            <w:pPr>
              <w:jc w:val="center"/>
              <w:rPr>
                <w:sz w:val="18"/>
                <w:szCs w:val="18"/>
              </w:rPr>
            </w:pPr>
            <w:r w:rsidRPr="006F73CB">
              <w:rPr>
                <w:sz w:val="18"/>
                <w:szCs w:val="18"/>
              </w:rPr>
              <w:t> </w:t>
            </w:r>
          </w:p>
        </w:tc>
        <w:tc>
          <w:tcPr>
            <w:tcW w:w="1701" w:type="dxa"/>
            <w:tcBorders>
              <w:top w:val="nil"/>
              <w:left w:val="nil"/>
              <w:bottom w:val="single" w:sz="4" w:space="0" w:color="auto"/>
              <w:right w:val="single" w:sz="4" w:space="0" w:color="auto"/>
            </w:tcBorders>
            <w:noWrap/>
            <w:vAlign w:val="center"/>
          </w:tcPr>
          <w:p w14:paraId="28B0B697" w14:textId="77777777" w:rsidR="002760F3" w:rsidRDefault="002760F3" w:rsidP="00E44C68">
            <w:pPr>
              <w:jc w:val="center"/>
              <w:rPr>
                <w:sz w:val="18"/>
                <w:szCs w:val="18"/>
              </w:rPr>
            </w:pPr>
            <w:r>
              <w:rPr>
                <w:sz w:val="18"/>
                <w:szCs w:val="18"/>
              </w:rPr>
              <w:t>6</w:t>
            </w:r>
          </w:p>
        </w:tc>
      </w:tr>
      <w:tr w:rsidR="002760F3" w:rsidRPr="006A340F" w14:paraId="60B8FB57" w14:textId="77777777" w:rsidTr="00CA48AF">
        <w:trPr>
          <w:trHeight w:val="361"/>
        </w:trPr>
        <w:tc>
          <w:tcPr>
            <w:tcW w:w="957" w:type="dxa"/>
            <w:vMerge/>
            <w:tcBorders>
              <w:left w:val="single" w:sz="4" w:space="0" w:color="auto"/>
              <w:right w:val="single" w:sz="4" w:space="0" w:color="auto"/>
            </w:tcBorders>
            <w:vAlign w:val="center"/>
          </w:tcPr>
          <w:p w14:paraId="695E6EB8" w14:textId="77777777" w:rsidR="002760F3" w:rsidRDefault="002760F3" w:rsidP="00E44C68">
            <w:pPr>
              <w:rPr>
                <w:sz w:val="18"/>
                <w:szCs w:val="18"/>
              </w:rPr>
            </w:pPr>
          </w:p>
        </w:tc>
        <w:tc>
          <w:tcPr>
            <w:tcW w:w="1700" w:type="dxa"/>
            <w:vMerge/>
            <w:tcBorders>
              <w:left w:val="single" w:sz="4" w:space="0" w:color="auto"/>
              <w:right w:val="single" w:sz="4" w:space="0" w:color="auto"/>
            </w:tcBorders>
            <w:vAlign w:val="center"/>
          </w:tcPr>
          <w:p w14:paraId="66CA824D"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01F5AEAD" w14:textId="77777777" w:rsidR="002760F3" w:rsidRPr="006F73CB" w:rsidRDefault="002760F3" w:rsidP="00E44C68">
            <w:pPr>
              <w:jc w:val="center"/>
              <w:rPr>
                <w:sz w:val="18"/>
                <w:szCs w:val="18"/>
              </w:rPr>
            </w:pPr>
            <w:r w:rsidRPr="006F73CB">
              <w:rPr>
                <w:sz w:val="18"/>
                <w:szCs w:val="18"/>
              </w:rPr>
              <w:t>0337</w:t>
            </w:r>
          </w:p>
        </w:tc>
        <w:tc>
          <w:tcPr>
            <w:tcW w:w="1988" w:type="dxa"/>
            <w:tcBorders>
              <w:top w:val="nil"/>
              <w:left w:val="nil"/>
              <w:bottom w:val="single" w:sz="4" w:space="0" w:color="auto"/>
              <w:right w:val="single" w:sz="4" w:space="0" w:color="auto"/>
            </w:tcBorders>
            <w:vAlign w:val="center"/>
          </w:tcPr>
          <w:p w14:paraId="493AC923" w14:textId="77777777" w:rsidR="002760F3" w:rsidRPr="006F73CB" w:rsidRDefault="002760F3" w:rsidP="00E44C68">
            <w:pPr>
              <w:rPr>
                <w:sz w:val="18"/>
                <w:szCs w:val="18"/>
              </w:rPr>
            </w:pPr>
            <w:r w:rsidRPr="006F73CB">
              <w:rPr>
                <w:sz w:val="18"/>
                <w:szCs w:val="18"/>
              </w:rPr>
              <w:t>Углерода оксид</w:t>
            </w:r>
          </w:p>
        </w:tc>
        <w:tc>
          <w:tcPr>
            <w:tcW w:w="2264" w:type="dxa"/>
            <w:tcBorders>
              <w:top w:val="single" w:sz="4" w:space="0" w:color="auto"/>
              <w:left w:val="single" w:sz="4" w:space="0" w:color="auto"/>
              <w:bottom w:val="single" w:sz="4" w:space="0" w:color="auto"/>
              <w:right w:val="single" w:sz="4" w:space="0" w:color="auto"/>
            </w:tcBorders>
            <w:noWrap/>
            <w:vAlign w:val="center"/>
          </w:tcPr>
          <w:p w14:paraId="6F431696"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7BC66549"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052897D6" w14:textId="77777777" w:rsidR="002760F3" w:rsidRPr="00A061F1" w:rsidRDefault="002760F3" w:rsidP="00E44C68">
            <w:pPr>
              <w:jc w:val="center"/>
              <w:rPr>
                <w:sz w:val="18"/>
                <w:szCs w:val="18"/>
              </w:rPr>
            </w:pPr>
            <w:r>
              <w:rPr>
                <w:sz w:val="18"/>
                <w:szCs w:val="18"/>
              </w:rPr>
              <w:t>166,3</w:t>
            </w:r>
          </w:p>
        </w:tc>
        <w:tc>
          <w:tcPr>
            <w:tcW w:w="1701" w:type="dxa"/>
            <w:tcBorders>
              <w:top w:val="nil"/>
              <w:left w:val="nil"/>
              <w:bottom w:val="single" w:sz="4" w:space="0" w:color="auto"/>
              <w:right w:val="single" w:sz="4" w:space="0" w:color="auto"/>
            </w:tcBorders>
            <w:noWrap/>
            <w:vAlign w:val="center"/>
          </w:tcPr>
          <w:p w14:paraId="01559907" w14:textId="77777777" w:rsidR="002760F3" w:rsidRPr="006F73CB" w:rsidRDefault="002760F3" w:rsidP="00E44C68">
            <w:pPr>
              <w:jc w:val="center"/>
              <w:rPr>
                <w:sz w:val="18"/>
                <w:szCs w:val="18"/>
              </w:rPr>
            </w:pPr>
            <w:r w:rsidRPr="006F73CB">
              <w:rPr>
                <w:sz w:val="18"/>
                <w:szCs w:val="18"/>
              </w:rPr>
              <w:t>5,837</w:t>
            </w:r>
          </w:p>
        </w:tc>
        <w:tc>
          <w:tcPr>
            <w:tcW w:w="1701" w:type="dxa"/>
            <w:tcBorders>
              <w:top w:val="nil"/>
              <w:left w:val="nil"/>
              <w:bottom w:val="single" w:sz="4" w:space="0" w:color="auto"/>
              <w:right w:val="single" w:sz="4" w:space="0" w:color="auto"/>
            </w:tcBorders>
            <w:noWrap/>
            <w:vAlign w:val="center"/>
          </w:tcPr>
          <w:p w14:paraId="4BDC626E" w14:textId="77777777" w:rsidR="002760F3" w:rsidRDefault="002760F3" w:rsidP="00E44C68">
            <w:pPr>
              <w:jc w:val="center"/>
              <w:rPr>
                <w:sz w:val="18"/>
                <w:szCs w:val="18"/>
              </w:rPr>
            </w:pPr>
            <w:r>
              <w:rPr>
                <w:sz w:val="18"/>
                <w:szCs w:val="18"/>
              </w:rPr>
              <w:t>6</w:t>
            </w:r>
          </w:p>
        </w:tc>
      </w:tr>
      <w:tr w:rsidR="002760F3" w:rsidRPr="006A340F" w14:paraId="450D53A4" w14:textId="77777777" w:rsidTr="00CA48AF">
        <w:trPr>
          <w:trHeight w:val="574"/>
        </w:trPr>
        <w:tc>
          <w:tcPr>
            <w:tcW w:w="957" w:type="dxa"/>
            <w:vMerge/>
            <w:tcBorders>
              <w:left w:val="single" w:sz="4" w:space="0" w:color="auto"/>
              <w:right w:val="single" w:sz="4" w:space="0" w:color="auto"/>
            </w:tcBorders>
            <w:vAlign w:val="center"/>
          </w:tcPr>
          <w:p w14:paraId="338F14B2" w14:textId="77777777" w:rsidR="002760F3" w:rsidRDefault="002760F3" w:rsidP="00E44C68">
            <w:pPr>
              <w:rPr>
                <w:sz w:val="18"/>
                <w:szCs w:val="18"/>
              </w:rPr>
            </w:pPr>
          </w:p>
        </w:tc>
        <w:tc>
          <w:tcPr>
            <w:tcW w:w="1700" w:type="dxa"/>
            <w:vMerge/>
            <w:tcBorders>
              <w:left w:val="single" w:sz="4" w:space="0" w:color="auto"/>
              <w:right w:val="single" w:sz="4" w:space="0" w:color="auto"/>
            </w:tcBorders>
            <w:vAlign w:val="center"/>
          </w:tcPr>
          <w:p w14:paraId="1319AD36"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5B169B1A" w14:textId="77777777" w:rsidR="002760F3" w:rsidRPr="006F73CB" w:rsidRDefault="002760F3" w:rsidP="00E44C68">
            <w:pPr>
              <w:jc w:val="center"/>
              <w:rPr>
                <w:sz w:val="18"/>
                <w:szCs w:val="18"/>
              </w:rPr>
            </w:pPr>
            <w:r w:rsidRPr="006F73CB">
              <w:rPr>
                <w:sz w:val="18"/>
                <w:szCs w:val="18"/>
              </w:rPr>
              <w:t>0703</w:t>
            </w:r>
          </w:p>
        </w:tc>
        <w:tc>
          <w:tcPr>
            <w:tcW w:w="1988" w:type="dxa"/>
            <w:tcBorders>
              <w:top w:val="nil"/>
              <w:left w:val="nil"/>
              <w:bottom w:val="single" w:sz="4" w:space="0" w:color="auto"/>
              <w:right w:val="single" w:sz="4" w:space="0" w:color="auto"/>
            </w:tcBorders>
            <w:vAlign w:val="center"/>
          </w:tcPr>
          <w:p w14:paraId="0D490DEA" w14:textId="77777777" w:rsidR="002760F3" w:rsidRPr="006F73CB" w:rsidRDefault="002760F3" w:rsidP="00E44C68">
            <w:pPr>
              <w:rPr>
                <w:sz w:val="18"/>
                <w:szCs w:val="18"/>
              </w:rPr>
            </w:pPr>
            <w:r w:rsidRPr="006F73CB">
              <w:rPr>
                <w:sz w:val="18"/>
                <w:szCs w:val="18"/>
              </w:rPr>
              <w:t>Бенз(а)пирен</w:t>
            </w:r>
          </w:p>
        </w:tc>
        <w:tc>
          <w:tcPr>
            <w:tcW w:w="2264" w:type="dxa"/>
            <w:tcBorders>
              <w:top w:val="single" w:sz="4" w:space="0" w:color="auto"/>
              <w:left w:val="single" w:sz="4" w:space="0" w:color="auto"/>
              <w:bottom w:val="single" w:sz="4" w:space="0" w:color="auto"/>
              <w:right w:val="single" w:sz="4" w:space="0" w:color="auto"/>
            </w:tcBorders>
            <w:noWrap/>
            <w:vAlign w:val="center"/>
          </w:tcPr>
          <w:p w14:paraId="46A778D7" w14:textId="77777777" w:rsidR="002760F3" w:rsidRDefault="002760F3" w:rsidP="00E44C68">
            <w:pPr>
              <w:jc w:val="center"/>
              <w:rPr>
                <w:sz w:val="18"/>
                <w:szCs w:val="18"/>
              </w:rPr>
            </w:pPr>
            <w:r>
              <w:rPr>
                <w:sz w:val="18"/>
                <w:szCs w:val="18"/>
              </w:rPr>
              <w:t>-</w:t>
            </w:r>
          </w:p>
          <w:p w14:paraId="21D397BD" w14:textId="77777777" w:rsidR="002760F3" w:rsidRDefault="002760F3" w:rsidP="00E44C68">
            <w:pPr>
              <w:jc w:val="center"/>
              <w:rPr>
                <w:sz w:val="18"/>
                <w:szCs w:val="18"/>
              </w:rPr>
            </w:pPr>
          </w:p>
        </w:tc>
        <w:tc>
          <w:tcPr>
            <w:tcW w:w="1842" w:type="dxa"/>
            <w:tcBorders>
              <w:left w:val="single" w:sz="4" w:space="0" w:color="auto"/>
              <w:bottom w:val="single" w:sz="4" w:space="0" w:color="auto"/>
              <w:right w:val="single" w:sz="4" w:space="0" w:color="auto"/>
            </w:tcBorders>
            <w:noWrap/>
            <w:vAlign w:val="center"/>
          </w:tcPr>
          <w:p w14:paraId="4D70FA03" w14:textId="77777777" w:rsidR="002760F3" w:rsidRDefault="002760F3" w:rsidP="00E44C68">
            <w:pPr>
              <w:jc w:val="center"/>
              <w:rPr>
                <w:sz w:val="18"/>
                <w:szCs w:val="18"/>
              </w:rPr>
            </w:pPr>
            <w:r>
              <w:rPr>
                <w:sz w:val="18"/>
                <w:szCs w:val="18"/>
              </w:rPr>
              <w:t>-</w:t>
            </w:r>
          </w:p>
          <w:p w14:paraId="02342274" w14:textId="77777777" w:rsidR="002760F3" w:rsidRDefault="002760F3" w:rsidP="00E44C68">
            <w:pPr>
              <w:jc w:val="center"/>
              <w:rPr>
                <w:sz w:val="18"/>
                <w:szCs w:val="18"/>
              </w:rPr>
            </w:pPr>
          </w:p>
        </w:tc>
        <w:tc>
          <w:tcPr>
            <w:tcW w:w="2131" w:type="dxa"/>
            <w:tcBorders>
              <w:top w:val="nil"/>
              <w:left w:val="nil"/>
              <w:bottom w:val="single" w:sz="4" w:space="0" w:color="auto"/>
              <w:right w:val="single" w:sz="4" w:space="0" w:color="auto"/>
            </w:tcBorders>
            <w:noWrap/>
            <w:vAlign w:val="center"/>
          </w:tcPr>
          <w:p w14:paraId="251A7C0E" w14:textId="77777777" w:rsidR="002760F3" w:rsidRPr="00A061F1"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0415FC9C" w14:textId="77777777" w:rsidR="002760F3" w:rsidRPr="006F73CB" w:rsidRDefault="002760F3" w:rsidP="00E44C68">
            <w:pPr>
              <w:jc w:val="center"/>
              <w:rPr>
                <w:sz w:val="18"/>
                <w:szCs w:val="18"/>
              </w:rPr>
            </w:pPr>
            <w:r w:rsidRPr="006F73CB">
              <w:rPr>
                <w:sz w:val="18"/>
                <w:szCs w:val="18"/>
              </w:rPr>
              <w:t>0,000027</w:t>
            </w:r>
          </w:p>
        </w:tc>
        <w:tc>
          <w:tcPr>
            <w:tcW w:w="1701" w:type="dxa"/>
            <w:tcBorders>
              <w:top w:val="nil"/>
              <w:left w:val="nil"/>
              <w:bottom w:val="single" w:sz="4" w:space="0" w:color="auto"/>
              <w:right w:val="single" w:sz="4" w:space="0" w:color="auto"/>
            </w:tcBorders>
            <w:noWrap/>
            <w:vAlign w:val="center"/>
          </w:tcPr>
          <w:p w14:paraId="5A8896C8" w14:textId="77777777" w:rsidR="002760F3" w:rsidRDefault="002760F3" w:rsidP="00E44C68">
            <w:pPr>
              <w:jc w:val="center"/>
              <w:rPr>
                <w:sz w:val="18"/>
                <w:szCs w:val="18"/>
              </w:rPr>
            </w:pPr>
            <w:r>
              <w:rPr>
                <w:sz w:val="18"/>
                <w:szCs w:val="18"/>
              </w:rPr>
              <w:t>-</w:t>
            </w:r>
          </w:p>
        </w:tc>
      </w:tr>
      <w:tr w:rsidR="002760F3" w:rsidRPr="006A340F" w14:paraId="163F1C5B" w14:textId="77777777" w:rsidTr="00CA48AF">
        <w:trPr>
          <w:trHeight w:val="361"/>
        </w:trPr>
        <w:tc>
          <w:tcPr>
            <w:tcW w:w="957" w:type="dxa"/>
            <w:vMerge/>
            <w:tcBorders>
              <w:left w:val="single" w:sz="4" w:space="0" w:color="auto"/>
              <w:bottom w:val="single" w:sz="4" w:space="0" w:color="auto"/>
              <w:right w:val="single" w:sz="4" w:space="0" w:color="auto"/>
            </w:tcBorders>
            <w:vAlign w:val="center"/>
          </w:tcPr>
          <w:p w14:paraId="2B4EA461" w14:textId="77777777" w:rsidR="002760F3" w:rsidRDefault="002760F3" w:rsidP="00E44C68">
            <w:pPr>
              <w:rPr>
                <w:sz w:val="18"/>
                <w:szCs w:val="18"/>
              </w:rPr>
            </w:pPr>
          </w:p>
        </w:tc>
        <w:tc>
          <w:tcPr>
            <w:tcW w:w="1700" w:type="dxa"/>
            <w:vMerge/>
            <w:tcBorders>
              <w:left w:val="single" w:sz="4" w:space="0" w:color="auto"/>
              <w:bottom w:val="single" w:sz="4" w:space="0" w:color="auto"/>
              <w:right w:val="single" w:sz="4" w:space="0" w:color="auto"/>
            </w:tcBorders>
            <w:vAlign w:val="center"/>
          </w:tcPr>
          <w:p w14:paraId="0304E300"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6D852E98" w14:textId="77777777" w:rsidR="002760F3" w:rsidRPr="006F73CB" w:rsidRDefault="002760F3" w:rsidP="00E44C68">
            <w:pPr>
              <w:jc w:val="center"/>
              <w:rPr>
                <w:sz w:val="18"/>
                <w:szCs w:val="18"/>
              </w:rPr>
            </w:pPr>
            <w:r w:rsidRPr="006F73CB">
              <w:rPr>
                <w:sz w:val="18"/>
                <w:szCs w:val="18"/>
              </w:rPr>
              <w:t>0183</w:t>
            </w:r>
          </w:p>
        </w:tc>
        <w:tc>
          <w:tcPr>
            <w:tcW w:w="1988" w:type="dxa"/>
            <w:tcBorders>
              <w:top w:val="nil"/>
              <w:left w:val="nil"/>
              <w:bottom w:val="single" w:sz="4" w:space="0" w:color="auto"/>
              <w:right w:val="single" w:sz="4" w:space="0" w:color="auto"/>
            </w:tcBorders>
            <w:vAlign w:val="center"/>
          </w:tcPr>
          <w:p w14:paraId="295974E2" w14:textId="77777777" w:rsidR="002760F3" w:rsidRPr="006F73CB" w:rsidRDefault="002760F3" w:rsidP="00E44C68">
            <w:pPr>
              <w:rPr>
                <w:sz w:val="18"/>
                <w:szCs w:val="18"/>
              </w:rPr>
            </w:pPr>
            <w:r w:rsidRPr="006F73CB">
              <w:rPr>
                <w:sz w:val="18"/>
                <w:szCs w:val="18"/>
              </w:rPr>
              <w:t>Ртуть и ее соединения (в пересчете на ртуть)</w:t>
            </w:r>
          </w:p>
        </w:tc>
        <w:tc>
          <w:tcPr>
            <w:tcW w:w="2264" w:type="dxa"/>
            <w:tcBorders>
              <w:top w:val="single" w:sz="4" w:space="0" w:color="auto"/>
              <w:left w:val="single" w:sz="4" w:space="0" w:color="auto"/>
              <w:bottom w:val="single" w:sz="4" w:space="0" w:color="auto"/>
              <w:right w:val="single" w:sz="4" w:space="0" w:color="auto"/>
            </w:tcBorders>
            <w:noWrap/>
            <w:vAlign w:val="center"/>
          </w:tcPr>
          <w:p w14:paraId="67E5CFA6"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765C136E"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45625407" w14:textId="77777777" w:rsidR="002760F3" w:rsidRPr="00A061F1" w:rsidRDefault="00CA48AF"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683E6E20" w14:textId="77777777" w:rsidR="002760F3" w:rsidRPr="006F73CB" w:rsidRDefault="002760F3" w:rsidP="00E44C68">
            <w:pPr>
              <w:jc w:val="center"/>
              <w:rPr>
                <w:sz w:val="18"/>
                <w:szCs w:val="18"/>
              </w:rPr>
            </w:pPr>
            <w:r w:rsidRPr="006F73CB">
              <w:rPr>
                <w:sz w:val="18"/>
                <w:szCs w:val="18"/>
              </w:rPr>
              <w:t>0,0000</w:t>
            </w:r>
            <w:r>
              <w:rPr>
                <w:sz w:val="18"/>
                <w:szCs w:val="18"/>
              </w:rPr>
              <w:t>27</w:t>
            </w:r>
          </w:p>
        </w:tc>
        <w:tc>
          <w:tcPr>
            <w:tcW w:w="1701" w:type="dxa"/>
            <w:tcBorders>
              <w:top w:val="nil"/>
              <w:left w:val="nil"/>
              <w:bottom w:val="single" w:sz="4" w:space="0" w:color="auto"/>
              <w:right w:val="single" w:sz="4" w:space="0" w:color="auto"/>
            </w:tcBorders>
            <w:noWrap/>
            <w:vAlign w:val="center"/>
          </w:tcPr>
          <w:p w14:paraId="3E13BCCF" w14:textId="77777777" w:rsidR="002760F3" w:rsidRDefault="002760F3" w:rsidP="00E44C68">
            <w:pPr>
              <w:jc w:val="center"/>
              <w:rPr>
                <w:sz w:val="18"/>
                <w:szCs w:val="18"/>
              </w:rPr>
            </w:pPr>
            <w:r>
              <w:rPr>
                <w:sz w:val="18"/>
                <w:szCs w:val="18"/>
              </w:rPr>
              <w:t>-</w:t>
            </w:r>
          </w:p>
        </w:tc>
      </w:tr>
      <w:tr w:rsidR="002760F3" w:rsidRPr="006A340F" w14:paraId="50C0A728" w14:textId="77777777" w:rsidTr="00F83F14">
        <w:trPr>
          <w:trHeight w:val="361"/>
        </w:trPr>
        <w:tc>
          <w:tcPr>
            <w:tcW w:w="15276" w:type="dxa"/>
            <w:gridSpan w:val="9"/>
            <w:tcBorders>
              <w:left w:val="single" w:sz="4" w:space="0" w:color="auto"/>
              <w:bottom w:val="single" w:sz="4" w:space="0" w:color="auto"/>
              <w:right w:val="single" w:sz="4" w:space="0" w:color="auto"/>
            </w:tcBorders>
            <w:vAlign w:val="center"/>
          </w:tcPr>
          <w:p w14:paraId="0E2F89A8" w14:textId="77777777" w:rsidR="002760F3" w:rsidRDefault="002760F3" w:rsidP="00E44C68">
            <w:pPr>
              <w:jc w:val="center"/>
              <w:rPr>
                <w:sz w:val="18"/>
                <w:szCs w:val="18"/>
              </w:rPr>
            </w:pPr>
            <w:r w:rsidRPr="00CA48AF">
              <w:rPr>
                <w:sz w:val="18"/>
                <w:szCs w:val="18"/>
              </w:rPr>
              <w:t>Филиал «Лидские тепловые сети» РУП «Гродноэнерго» КЦ «Неман». Вспомогательное  производство</w:t>
            </w:r>
          </w:p>
        </w:tc>
      </w:tr>
      <w:tr w:rsidR="002760F3" w:rsidRPr="006A340F" w14:paraId="60879978" w14:textId="77777777" w:rsidTr="00CA48AF">
        <w:trPr>
          <w:trHeight w:val="361"/>
        </w:trPr>
        <w:tc>
          <w:tcPr>
            <w:tcW w:w="957" w:type="dxa"/>
            <w:vMerge w:val="restart"/>
            <w:tcBorders>
              <w:top w:val="single" w:sz="4" w:space="0" w:color="auto"/>
              <w:left w:val="single" w:sz="4" w:space="0" w:color="auto"/>
              <w:right w:val="single" w:sz="4" w:space="0" w:color="auto"/>
            </w:tcBorders>
            <w:vAlign w:val="center"/>
          </w:tcPr>
          <w:p w14:paraId="09D97B0F" w14:textId="77777777" w:rsidR="002760F3" w:rsidRDefault="00A626DB" w:rsidP="00E44C68">
            <w:pPr>
              <w:rPr>
                <w:sz w:val="18"/>
                <w:szCs w:val="18"/>
              </w:rPr>
            </w:pPr>
            <w:r>
              <w:rPr>
                <w:sz w:val="18"/>
                <w:szCs w:val="18"/>
              </w:rPr>
              <w:t>00</w:t>
            </w:r>
            <w:r w:rsidR="002760F3">
              <w:rPr>
                <w:sz w:val="18"/>
                <w:szCs w:val="18"/>
              </w:rPr>
              <w:t>41</w:t>
            </w:r>
          </w:p>
        </w:tc>
        <w:tc>
          <w:tcPr>
            <w:tcW w:w="1700" w:type="dxa"/>
            <w:vMerge w:val="restart"/>
            <w:tcBorders>
              <w:left w:val="single" w:sz="4" w:space="0" w:color="auto"/>
              <w:right w:val="single" w:sz="4" w:space="0" w:color="auto"/>
            </w:tcBorders>
            <w:vAlign w:val="center"/>
          </w:tcPr>
          <w:p w14:paraId="77529389" w14:textId="77777777" w:rsidR="002760F3" w:rsidRPr="004D109C" w:rsidRDefault="002760F3" w:rsidP="00E44C68">
            <w:pPr>
              <w:rPr>
                <w:sz w:val="18"/>
                <w:szCs w:val="18"/>
              </w:rPr>
            </w:pPr>
            <w:r>
              <w:rPr>
                <w:sz w:val="18"/>
                <w:szCs w:val="18"/>
              </w:rPr>
              <w:t>Мазутное хозяйство. Резервуар хранения мазута 1.</w:t>
            </w:r>
          </w:p>
        </w:tc>
        <w:tc>
          <w:tcPr>
            <w:tcW w:w="992" w:type="dxa"/>
            <w:tcBorders>
              <w:top w:val="nil"/>
              <w:left w:val="nil"/>
              <w:bottom w:val="single" w:sz="4" w:space="0" w:color="auto"/>
              <w:right w:val="single" w:sz="4" w:space="0" w:color="auto"/>
            </w:tcBorders>
            <w:noWrap/>
            <w:vAlign w:val="center"/>
          </w:tcPr>
          <w:p w14:paraId="35F2EB9A" w14:textId="77777777" w:rsidR="002760F3" w:rsidRPr="00605CA7" w:rsidRDefault="002760F3" w:rsidP="00E44C68">
            <w:pPr>
              <w:jc w:val="center"/>
              <w:rPr>
                <w:sz w:val="18"/>
                <w:szCs w:val="18"/>
              </w:rPr>
            </w:pPr>
            <w:r w:rsidRPr="00605CA7">
              <w:rPr>
                <w:sz w:val="18"/>
                <w:szCs w:val="18"/>
              </w:rPr>
              <w:t>0401</w:t>
            </w:r>
          </w:p>
        </w:tc>
        <w:tc>
          <w:tcPr>
            <w:tcW w:w="1988" w:type="dxa"/>
            <w:tcBorders>
              <w:top w:val="nil"/>
              <w:left w:val="nil"/>
              <w:bottom w:val="single" w:sz="4" w:space="0" w:color="auto"/>
              <w:right w:val="single" w:sz="4" w:space="0" w:color="auto"/>
            </w:tcBorders>
            <w:vAlign w:val="center"/>
          </w:tcPr>
          <w:p w14:paraId="43453E19" w14:textId="77777777" w:rsidR="002760F3" w:rsidRPr="00605CA7" w:rsidRDefault="002760F3" w:rsidP="00E44C68">
            <w:pPr>
              <w:rPr>
                <w:sz w:val="18"/>
                <w:szCs w:val="18"/>
              </w:rPr>
            </w:pPr>
            <w:r w:rsidRPr="00605CA7">
              <w:rPr>
                <w:sz w:val="18"/>
                <w:szCs w:val="18"/>
              </w:rPr>
              <w:t>Углеводороды предельные алифатического ряда С1-С10</w:t>
            </w:r>
          </w:p>
        </w:tc>
        <w:tc>
          <w:tcPr>
            <w:tcW w:w="2264" w:type="dxa"/>
            <w:tcBorders>
              <w:top w:val="single" w:sz="4" w:space="0" w:color="auto"/>
              <w:left w:val="single" w:sz="4" w:space="0" w:color="auto"/>
              <w:bottom w:val="single" w:sz="4" w:space="0" w:color="auto"/>
              <w:right w:val="single" w:sz="4" w:space="0" w:color="auto"/>
            </w:tcBorders>
            <w:noWrap/>
            <w:vAlign w:val="center"/>
          </w:tcPr>
          <w:p w14:paraId="526C260A"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19FC291F"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79C25BC8"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3047F979" w14:textId="77777777" w:rsidR="002760F3" w:rsidRPr="0046093B" w:rsidRDefault="002760F3" w:rsidP="00E44C68">
            <w:pPr>
              <w:jc w:val="center"/>
              <w:rPr>
                <w:sz w:val="18"/>
                <w:szCs w:val="18"/>
              </w:rPr>
            </w:pPr>
            <w:r w:rsidRPr="0046093B">
              <w:rPr>
                <w:sz w:val="18"/>
                <w:szCs w:val="18"/>
              </w:rPr>
              <w:t>0,126</w:t>
            </w:r>
          </w:p>
        </w:tc>
        <w:tc>
          <w:tcPr>
            <w:tcW w:w="1701" w:type="dxa"/>
            <w:tcBorders>
              <w:top w:val="nil"/>
              <w:left w:val="nil"/>
              <w:bottom w:val="single" w:sz="4" w:space="0" w:color="auto"/>
              <w:right w:val="single" w:sz="4" w:space="0" w:color="auto"/>
            </w:tcBorders>
            <w:noWrap/>
            <w:vAlign w:val="center"/>
          </w:tcPr>
          <w:p w14:paraId="543A6D80" w14:textId="77777777" w:rsidR="002760F3" w:rsidRPr="006A340F" w:rsidRDefault="002760F3" w:rsidP="00E44C68">
            <w:pPr>
              <w:jc w:val="center"/>
              <w:rPr>
                <w:sz w:val="18"/>
                <w:szCs w:val="18"/>
              </w:rPr>
            </w:pPr>
            <w:r>
              <w:rPr>
                <w:sz w:val="18"/>
                <w:szCs w:val="18"/>
              </w:rPr>
              <w:t>-</w:t>
            </w:r>
          </w:p>
        </w:tc>
      </w:tr>
      <w:tr w:rsidR="002760F3" w:rsidRPr="006A340F" w14:paraId="094BD4A4" w14:textId="77777777" w:rsidTr="00CA48AF">
        <w:trPr>
          <w:trHeight w:val="361"/>
        </w:trPr>
        <w:tc>
          <w:tcPr>
            <w:tcW w:w="957" w:type="dxa"/>
            <w:vMerge/>
            <w:tcBorders>
              <w:left w:val="single" w:sz="4" w:space="0" w:color="auto"/>
              <w:bottom w:val="single" w:sz="4" w:space="0" w:color="auto"/>
              <w:right w:val="single" w:sz="4" w:space="0" w:color="auto"/>
            </w:tcBorders>
            <w:vAlign w:val="center"/>
          </w:tcPr>
          <w:p w14:paraId="4D1785DB" w14:textId="77777777" w:rsidR="002760F3" w:rsidRDefault="002760F3" w:rsidP="00E44C68">
            <w:pPr>
              <w:rPr>
                <w:sz w:val="18"/>
                <w:szCs w:val="18"/>
              </w:rPr>
            </w:pPr>
          </w:p>
        </w:tc>
        <w:tc>
          <w:tcPr>
            <w:tcW w:w="1700" w:type="dxa"/>
            <w:vMerge/>
            <w:tcBorders>
              <w:left w:val="single" w:sz="4" w:space="0" w:color="auto"/>
              <w:bottom w:val="single" w:sz="4" w:space="0" w:color="auto"/>
              <w:right w:val="single" w:sz="4" w:space="0" w:color="auto"/>
            </w:tcBorders>
            <w:vAlign w:val="center"/>
          </w:tcPr>
          <w:p w14:paraId="1A7706AA"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63477502" w14:textId="77777777" w:rsidR="002760F3" w:rsidRPr="00605CA7" w:rsidRDefault="002760F3" w:rsidP="00E44C68">
            <w:pPr>
              <w:jc w:val="center"/>
              <w:rPr>
                <w:sz w:val="18"/>
                <w:szCs w:val="18"/>
              </w:rPr>
            </w:pPr>
            <w:r w:rsidRPr="00605CA7">
              <w:rPr>
                <w:sz w:val="18"/>
                <w:szCs w:val="18"/>
              </w:rPr>
              <w:t>0333</w:t>
            </w:r>
          </w:p>
        </w:tc>
        <w:tc>
          <w:tcPr>
            <w:tcW w:w="1988" w:type="dxa"/>
            <w:tcBorders>
              <w:top w:val="nil"/>
              <w:left w:val="nil"/>
              <w:bottom w:val="single" w:sz="4" w:space="0" w:color="auto"/>
              <w:right w:val="single" w:sz="4" w:space="0" w:color="auto"/>
            </w:tcBorders>
            <w:vAlign w:val="center"/>
          </w:tcPr>
          <w:p w14:paraId="4760B1FB" w14:textId="77777777" w:rsidR="002760F3" w:rsidRPr="00605CA7" w:rsidRDefault="002760F3" w:rsidP="00E44C68">
            <w:pPr>
              <w:rPr>
                <w:sz w:val="18"/>
                <w:szCs w:val="18"/>
              </w:rPr>
            </w:pPr>
            <w:r w:rsidRPr="00605CA7">
              <w:rPr>
                <w:sz w:val="18"/>
                <w:szCs w:val="18"/>
              </w:rPr>
              <w:t>Сероводород</w:t>
            </w:r>
          </w:p>
        </w:tc>
        <w:tc>
          <w:tcPr>
            <w:tcW w:w="2264" w:type="dxa"/>
            <w:tcBorders>
              <w:top w:val="single" w:sz="4" w:space="0" w:color="auto"/>
              <w:left w:val="single" w:sz="4" w:space="0" w:color="auto"/>
              <w:bottom w:val="single" w:sz="4" w:space="0" w:color="auto"/>
              <w:right w:val="single" w:sz="4" w:space="0" w:color="auto"/>
            </w:tcBorders>
            <w:noWrap/>
            <w:vAlign w:val="center"/>
          </w:tcPr>
          <w:p w14:paraId="6398C55F"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76D8A985"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70EC559D"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359D6371" w14:textId="77777777" w:rsidR="002760F3" w:rsidRPr="0046093B" w:rsidRDefault="002760F3" w:rsidP="00E44C68">
            <w:pPr>
              <w:jc w:val="center"/>
              <w:rPr>
                <w:sz w:val="18"/>
                <w:szCs w:val="18"/>
              </w:rPr>
            </w:pPr>
            <w:r w:rsidRPr="0046093B">
              <w:rPr>
                <w:sz w:val="18"/>
                <w:szCs w:val="18"/>
              </w:rPr>
              <w:t>0,001</w:t>
            </w:r>
          </w:p>
        </w:tc>
        <w:tc>
          <w:tcPr>
            <w:tcW w:w="1701" w:type="dxa"/>
            <w:tcBorders>
              <w:top w:val="nil"/>
              <w:left w:val="nil"/>
              <w:bottom w:val="single" w:sz="4" w:space="0" w:color="auto"/>
              <w:right w:val="single" w:sz="4" w:space="0" w:color="auto"/>
            </w:tcBorders>
            <w:noWrap/>
            <w:vAlign w:val="center"/>
          </w:tcPr>
          <w:p w14:paraId="71FCC62E" w14:textId="77777777" w:rsidR="002760F3" w:rsidRPr="006A340F" w:rsidRDefault="002760F3" w:rsidP="00E44C68">
            <w:pPr>
              <w:jc w:val="center"/>
              <w:rPr>
                <w:sz w:val="18"/>
                <w:szCs w:val="18"/>
              </w:rPr>
            </w:pPr>
            <w:r>
              <w:rPr>
                <w:sz w:val="18"/>
                <w:szCs w:val="18"/>
              </w:rPr>
              <w:t>-</w:t>
            </w:r>
          </w:p>
        </w:tc>
      </w:tr>
      <w:tr w:rsidR="002760F3" w:rsidRPr="006A340F" w14:paraId="72969342" w14:textId="77777777" w:rsidTr="00CA48AF">
        <w:trPr>
          <w:trHeight w:val="361"/>
        </w:trPr>
        <w:tc>
          <w:tcPr>
            <w:tcW w:w="957" w:type="dxa"/>
            <w:vMerge w:val="restart"/>
            <w:tcBorders>
              <w:top w:val="single" w:sz="4" w:space="0" w:color="auto"/>
              <w:left w:val="single" w:sz="4" w:space="0" w:color="auto"/>
              <w:right w:val="single" w:sz="4" w:space="0" w:color="auto"/>
            </w:tcBorders>
            <w:vAlign w:val="center"/>
          </w:tcPr>
          <w:p w14:paraId="3D2949DB" w14:textId="77777777" w:rsidR="002760F3" w:rsidRDefault="00A626DB" w:rsidP="00E44C68">
            <w:pPr>
              <w:rPr>
                <w:sz w:val="18"/>
                <w:szCs w:val="18"/>
              </w:rPr>
            </w:pPr>
            <w:r>
              <w:rPr>
                <w:sz w:val="18"/>
                <w:szCs w:val="18"/>
              </w:rPr>
              <w:t>00</w:t>
            </w:r>
            <w:r w:rsidR="002760F3">
              <w:rPr>
                <w:sz w:val="18"/>
                <w:szCs w:val="18"/>
              </w:rPr>
              <w:t>42</w:t>
            </w:r>
          </w:p>
        </w:tc>
        <w:tc>
          <w:tcPr>
            <w:tcW w:w="1700" w:type="dxa"/>
            <w:vMerge w:val="restart"/>
            <w:tcBorders>
              <w:left w:val="single" w:sz="4" w:space="0" w:color="auto"/>
              <w:right w:val="single" w:sz="4" w:space="0" w:color="auto"/>
            </w:tcBorders>
            <w:vAlign w:val="center"/>
          </w:tcPr>
          <w:p w14:paraId="74032BD3" w14:textId="77777777" w:rsidR="002760F3" w:rsidRPr="004D109C" w:rsidRDefault="002760F3" w:rsidP="00E44C68">
            <w:pPr>
              <w:rPr>
                <w:sz w:val="18"/>
                <w:szCs w:val="18"/>
              </w:rPr>
            </w:pPr>
            <w:r>
              <w:rPr>
                <w:sz w:val="18"/>
                <w:szCs w:val="18"/>
              </w:rPr>
              <w:t xml:space="preserve">Мазутное хозяйство. Резервуар хранения мазута 2. </w:t>
            </w:r>
          </w:p>
        </w:tc>
        <w:tc>
          <w:tcPr>
            <w:tcW w:w="992" w:type="dxa"/>
            <w:tcBorders>
              <w:top w:val="nil"/>
              <w:left w:val="nil"/>
              <w:bottom w:val="single" w:sz="4" w:space="0" w:color="auto"/>
              <w:right w:val="single" w:sz="4" w:space="0" w:color="auto"/>
            </w:tcBorders>
            <w:noWrap/>
            <w:vAlign w:val="center"/>
          </w:tcPr>
          <w:p w14:paraId="38B5329E" w14:textId="77777777" w:rsidR="002760F3" w:rsidRPr="00605CA7" w:rsidRDefault="002760F3" w:rsidP="00E44C68">
            <w:pPr>
              <w:jc w:val="center"/>
              <w:rPr>
                <w:sz w:val="18"/>
                <w:szCs w:val="18"/>
              </w:rPr>
            </w:pPr>
            <w:r w:rsidRPr="00605CA7">
              <w:rPr>
                <w:sz w:val="18"/>
                <w:szCs w:val="18"/>
              </w:rPr>
              <w:t>0401</w:t>
            </w:r>
          </w:p>
        </w:tc>
        <w:tc>
          <w:tcPr>
            <w:tcW w:w="1988" w:type="dxa"/>
            <w:tcBorders>
              <w:top w:val="nil"/>
              <w:left w:val="nil"/>
              <w:bottom w:val="single" w:sz="4" w:space="0" w:color="auto"/>
              <w:right w:val="single" w:sz="4" w:space="0" w:color="auto"/>
            </w:tcBorders>
            <w:vAlign w:val="center"/>
          </w:tcPr>
          <w:p w14:paraId="1A639FB5" w14:textId="77777777" w:rsidR="002760F3" w:rsidRPr="00605CA7" w:rsidRDefault="002760F3" w:rsidP="00E44C68">
            <w:pPr>
              <w:rPr>
                <w:sz w:val="18"/>
                <w:szCs w:val="18"/>
              </w:rPr>
            </w:pPr>
            <w:r w:rsidRPr="00605CA7">
              <w:rPr>
                <w:sz w:val="18"/>
                <w:szCs w:val="18"/>
              </w:rPr>
              <w:t>Углеводороды предельные алифатического ряда С1-С10</w:t>
            </w:r>
          </w:p>
        </w:tc>
        <w:tc>
          <w:tcPr>
            <w:tcW w:w="2264" w:type="dxa"/>
            <w:tcBorders>
              <w:top w:val="single" w:sz="4" w:space="0" w:color="auto"/>
              <w:left w:val="single" w:sz="4" w:space="0" w:color="auto"/>
              <w:bottom w:val="single" w:sz="4" w:space="0" w:color="auto"/>
              <w:right w:val="single" w:sz="4" w:space="0" w:color="auto"/>
            </w:tcBorders>
            <w:noWrap/>
            <w:vAlign w:val="center"/>
          </w:tcPr>
          <w:p w14:paraId="7AF2A117"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491AF45A"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2A1D0A6C"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37259006" w14:textId="77777777" w:rsidR="002760F3" w:rsidRPr="0046093B" w:rsidRDefault="002760F3" w:rsidP="00E44C68">
            <w:pPr>
              <w:jc w:val="center"/>
              <w:rPr>
                <w:sz w:val="18"/>
                <w:szCs w:val="18"/>
              </w:rPr>
            </w:pPr>
            <w:r w:rsidRPr="0046093B">
              <w:rPr>
                <w:sz w:val="18"/>
                <w:szCs w:val="18"/>
              </w:rPr>
              <w:t>0,126</w:t>
            </w:r>
          </w:p>
        </w:tc>
        <w:tc>
          <w:tcPr>
            <w:tcW w:w="1701" w:type="dxa"/>
            <w:tcBorders>
              <w:top w:val="nil"/>
              <w:left w:val="nil"/>
              <w:bottom w:val="single" w:sz="4" w:space="0" w:color="auto"/>
              <w:right w:val="single" w:sz="4" w:space="0" w:color="auto"/>
            </w:tcBorders>
            <w:noWrap/>
            <w:vAlign w:val="center"/>
          </w:tcPr>
          <w:p w14:paraId="37131843" w14:textId="77777777" w:rsidR="002760F3" w:rsidRPr="006A340F" w:rsidRDefault="002760F3" w:rsidP="00E44C68">
            <w:pPr>
              <w:jc w:val="center"/>
              <w:rPr>
                <w:sz w:val="18"/>
                <w:szCs w:val="18"/>
              </w:rPr>
            </w:pPr>
            <w:r>
              <w:rPr>
                <w:sz w:val="18"/>
                <w:szCs w:val="18"/>
              </w:rPr>
              <w:t>-</w:t>
            </w:r>
          </w:p>
        </w:tc>
      </w:tr>
      <w:tr w:rsidR="002760F3" w:rsidRPr="006A340F" w14:paraId="214C87ED" w14:textId="77777777" w:rsidTr="00CA48AF">
        <w:trPr>
          <w:trHeight w:val="361"/>
        </w:trPr>
        <w:tc>
          <w:tcPr>
            <w:tcW w:w="957" w:type="dxa"/>
            <w:vMerge/>
            <w:tcBorders>
              <w:left w:val="single" w:sz="4" w:space="0" w:color="auto"/>
              <w:bottom w:val="single" w:sz="4" w:space="0" w:color="auto"/>
              <w:right w:val="single" w:sz="4" w:space="0" w:color="auto"/>
            </w:tcBorders>
            <w:vAlign w:val="center"/>
          </w:tcPr>
          <w:p w14:paraId="159C51C7" w14:textId="77777777" w:rsidR="002760F3" w:rsidRDefault="002760F3" w:rsidP="00E44C68">
            <w:pPr>
              <w:rPr>
                <w:sz w:val="18"/>
                <w:szCs w:val="18"/>
              </w:rPr>
            </w:pPr>
          </w:p>
        </w:tc>
        <w:tc>
          <w:tcPr>
            <w:tcW w:w="1700" w:type="dxa"/>
            <w:vMerge/>
            <w:tcBorders>
              <w:left w:val="single" w:sz="4" w:space="0" w:color="auto"/>
              <w:bottom w:val="single" w:sz="4" w:space="0" w:color="auto"/>
              <w:right w:val="single" w:sz="4" w:space="0" w:color="auto"/>
            </w:tcBorders>
            <w:vAlign w:val="center"/>
          </w:tcPr>
          <w:p w14:paraId="28F9EA14"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1695D03E" w14:textId="77777777" w:rsidR="002760F3" w:rsidRPr="00605CA7" w:rsidRDefault="002760F3" w:rsidP="00E44C68">
            <w:pPr>
              <w:jc w:val="center"/>
              <w:rPr>
                <w:sz w:val="18"/>
                <w:szCs w:val="18"/>
              </w:rPr>
            </w:pPr>
            <w:r w:rsidRPr="00605CA7">
              <w:rPr>
                <w:sz w:val="18"/>
                <w:szCs w:val="18"/>
              </w:rPr>
              <w:t>0333</w:t>
            </w:r>
          </w:p>
        </w:tc>
        <w:tc>
          <w:tcPr>
            <w:tcW w:w="1988" w:type="dxa"/>
            <w:tcBorders>
              <w:top w:val="nil"/>
              <w:left w:val="nil"/>
              <w:bottom w:val="single" w:sz="4" w:space="0" w:color="auto"/>
              <w:right w:val="single" w:sz="4" w:space="0" w:color="auto"/>
            </w:tcBorders>
            <w:vAlign w:val="center"/>
          </w:tcPr>
          <w:p w14:paraId="0C629F3C" w14:textId="77777777" w:rsidR="002760F3" w:rsidRPr="00605CA7" w:rsidRDefault="002760F3" w:rsidP="00E44C68">
            <w:pPr>
              <w:rPr>
                <w:sz w:val="18"/>
                <w:szCs w:val="18"/>
              </w:rPr>
            </w:pPr>
            <w:r w:rsidRPr="00605CA7">
              <w:rPr>
                <w:sz w:val="18"/>
                <w:szCs w:val="18"/>
              </w:rPr>
              <w:t>Сероводород</w:t>
            </w:r>
          </w:p>
        </w:tc>
        <w:tc>
          <w:tcPr>
            <w:tcW w:w="2264" w:type="dxa"/>
            <w:tcBorders>
              <w:top w:val="single" w:sz="4" w:space="0" w:color="auto"/>
              <w:left w:val="single" w:sz="4" w:space="0" w:color="auto"/>
              <w:bottom w:val="single" w:sz="4" w:space="0" w:color="auto"/>
              <w:right w:val="single" w:sz="4" w:space="0" w:color="auto"/>
            </w:tcBorders>
            <w:noWrap/>
            <w:vAlign w:val="center"/>
          </w:tcPr>
          <w:p w14:paraId="3E8389ED"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574F2DBA"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139A103D" w14:textId="77777777" w:rsidR="002760F3" w:rsidRDefault="002760F3" w:rsidP="00E44C68">
            <w:pPr>
              <w:jc w:val="center"/>
              <w:rPr>
                <w:sz w:val="18"/>
                <w:szCs w:val="18"/>
              </w:rPr>
            </w:pPr>
            <w:r>
              <w:rPr>
                <w:sz w:val="18"/>
                <w:szCs w:val="18"/>
              </w:rPr>
              <w:t>-</w:t>
            </w:r>
          </w:p>
          <w:p w14:paraId="186DBB92" w14:textId="77777777" w:rsidR="002760F3" w:rsidRPr="006A340F" w:rsidRDefault="002760F3" w:rsidP="00E44C68">
            <w:pPr>
              <w:jc w:val="center"/>
              <w:rPr>
                <w:sz w:val="18"/>
                <w:szCs w:val="18"/>
              </w:rPr>
            </w:pPr>
          </w:p>
        </w:tc>
        <w:tc>
          <w:tcPr>
            <w:tcW w:w="1701" w:type="dxa"/>
            <w:tcBorders>
              <w:top w:val="nil"/>
              <w:left w:val="nil"/>
              <w:bottom w:val="single" w:sz="4" w:space="0" w:color="auto"/>
              <w:right w:val="single" w:sz="4" w:space="0" w:color="auto"/>
            </w:tcBorders>
            <w:noWrap/>
            <w:vAlign w:val="center"/>
          </w:tcPr>
          <w:p w14:paraId="44C1877C" w14:textId="77777777" w:rsidR="002760F3" w:rsidRPr="0046093B" w:rsidRDefault="002760F3" w:rsidP="00E44C68">
            <w:pPr>
              <w:jc w:val="center"/>
              <w:rPr>
                <w:sz w:val="18"/>
                <w:szCs w:val="18"/>
              </w:rPr>
            </w:pPr>
            <w:r w:rsidRPr="0046093B">
              <w:rPr>
                <w:sz w:val="18"/>
                <w:szCs w:val="18"/>
              </w:rPr>
              <w:t>0,001</w:t>
            </w:r>
          </w:p>
        </w:tc>
        <w:tc>
          <w:tcPr>
            <w:tcW w:w="1701" w:type="dxa"/>
            <w:tcBorders>
              <w:top w:val="nil"/>
              <w:left w:val="nil"/>
              <w:bottom w:val="single" w:sz="4" w:space="0" w:color="auto"/>
              <w:right w:val="single" w:sz="4" w:space="0" w:color="auto"/>
            </w:tcBorders>
            <w:noWrap/>
            <w:vAlign w:val="center"/>
          </w:tcPr>
          <w:p w14:paraId="4F7789C5" w14:textId="77777777" w:rsidR="002760F3" w:rsidRDefault="002760F3" w:rsidP="00E44C68">
            <w:pPr>
              <w:jc w:val="center"/>
              <w:rPr>
                <w:sz w:val="18"/>
                <w:szCs w:val="18"/>
              </w:rPr>
            </w:pPr>
            <w:r>
              <w:rPr>
                <w:sz w:val="18"/>
                <w:szCs w:val="18"/>
              </w:rPr>
              <w:t>-</w:t>
            </w:r>
          </w:p>
          <w:p w14:paraId="37ED2FB8" w14:textId="77777777" w:rsidR="002760F3" w:rsidRPr="006A340F" w:rsidRDefault="002760F3" w:rsidP="00E44C68">
            <w:pPr>
              <w:jc w:val="center"/>
              <w:rPr>
                <w:sz w:val="18"/>
                <w:szCs w:val="18"/>
              </w:rPr>
            </w:pPr>
          </w:p>
        </w:tc>
      </w:tr>
      <w:tr w:rsidR="002760F3" w:rsidRPr="006A340F" w14:paraId="632F054A" w14:textId="77777777" w:rsidTr="00CA48AF">
        <w:trPr>
          <w:trHeight w:val="361"/>
        </w:trPr>
        <w:tc>
          <w:tcPr>
            <w:tcW w:w="957" w:type="dxa"/>
            <w:vMerge w:val="restart"/>
            <w:tcBorders>
              <w:top w:val="single" w:sz="4" w:space="0" w:color="auto"/>
              <w:left w:val="single" w:sz="4" w:space="0" w:color="auto"/>
              <w:right w:val="single" w:sz="4" w:space="0" w:color="auto"/>
            </w:tcBorders>
            <w:vAlign w:val="center"/>
          </w:tcPr>
          <w:p w14:paraId="10076006" w14:textId="77777777" w:rsidR="002760F3" w:rsidRDefault="00A626DB" w:rsidP="00E44C68">
            <w:pPr>
              <w:rPr>
                <w:sz w:val="18"/>
                <w:szCs w:val="18"/>
              </w:rPr>
            </w:pPr>
            <w:r>
              <w:rPr>
                <w:sz w:val="18"/>
                <w:szCs w:val="18"/>
              </w:rPr>
              <w:t>00</w:t>
            </w:r>
            <w:r w:rsidR="002760F3">
              <w:rPr>
                <w:sz w:val="18"/>
                <w:szCs w:val="18"/>
              </w:rPr>
              <w:t>43</w:t>
            </w:r>
          </w:p>
        </w:tc>
        <w:tc>
          <w:tcPr>
            <w:tcW w:w="1700" w:type="dxa"/>
            <w:vMerge w:val="restart"/>
            <w:tcBorders>
              <w:left w:val="single" w:sz="4" w:space="0" w:color="auto"/>
              <w:right w:val="single" w:sz="4" w:space="0" w:color="auto"/>
            </w:tcBorders>
            <w:vAlign w:val="center"/>
          </w:tcPr>
          <w:p w14:paraId="05FB8041" w14:textId="77777777" w:rsidR="002760F3" w:rsidRPr="004D109C" w:rsidRDefault="002760F3" w:rsidP="00E44C68">
            <w:pPr>
              <w:rPr>
                <w:sz w:val="18"/>
                <w:szCs w:val="18"/>
              </w:rPr>
            </w:pPr>
            <w:r>
              <w:rPr>
                <w:sz w:val="18"/>
                <w:szCs w:val="18"/>
              </w:rPr>
              <w:t>Мазутонасосная. мазутные насосы</w:t>
            </w:r>
          </w:p>
        </w:tc>
        <w:tc>
          <w:tcPr>
            <w:tcW w:w="992" w:type="dxa"/>
            <w:tcBorders>
              <w:top w:val="nil"/>
              <w:left w:val="nil"/>
              <w:bottom w:val="single" w:sz="4" w:space="0" w:color="auto"/>
              <w:right w:val="single" w:sz="4" w:space="0" w:color="auto"/>
            </w:tcBorders>
            <w:noWrap/>
            <w:vAlign w:val="center"/>
          </w:tcPr>
          <w:p w14:paraId="1C73E853" w14:textId="77777777" w:rsidR="002760F3" w:rsidRPr="00605CA7" w:rsidRDefault="002760F3" w:rsidP="00E44C68">
            <w:pPr>
              <w:jc w:val="center"/>
              <w:rPr>
                <w:sz w:val="18"/>
                <w:szCs w:val="18"/>
              </w:rPr>
            </w:pPr>
            <w:r w:rsidRPr="00605CA7">
              <w:rPr>
                <w:sz w:val="18"/>
                <w:szCs w:val="18"/>
              </w:rPr>
              <w:t>0401</w:t>
            </w:r>
          </w:p>
        </w:tc>
        <w:tc>
          <w:tcPr>
            <w:tcW w:w="1988" w:type="dxa"/>
            <w:tcBorders>
              <w:top w:val="nil"/>
              <w:left w:val="nil"/>
              <w:bottom w:val="single" w:sz="4" w:space="0" w:color="auto"/>
              <w:right w:val="single" w:sz="4" w:space="0" w:color="auto"/>
            </w:tcBorders>
            <w:vAlign w:val="center"/>
          </w:tcPr>
          <w:p w14:paraId="25A48029" w14:textId="77777777" w:rsidR="002760F3" w:rsidRPr="00605CA7" w:rsidRDefault="002760F3" w:rsidP="00E44C68">
            <w:pPr>
              <w:rPr>
                <w:sz w:val="18"/>
                <w:szCs w:val="18"/>
              </w:rPr>
            </w:pPr>
            <w:r w:rsidRPr="00605CA7">
              <w:rPr>
                <w:sz w:val="18"/>
                <w:szCs w:val="18"/>
              </w:rPr>
              <w:t>Углеводороды предельные алифатического ряда С1-С10</w:t>
            </w:r>
          </w:p>
        </w:tc>
        <w:tc>
          <w:tcPr>
            <w:tcW w:w="2264" w:type="dxa"/>
            <w:tcBorders>
              <w:top w:val="single" w:sz="4" w:space="0" w:color="auto"/>
              <w:left w:val="single" w:sz="4" w:space="0" w:color="auto"/>
              <w:bottom w:val="single" w:sz="4" w:space="0" w:color="auto"/>
              <w:right w:val="single" w:sz="4" w:space="0" w:color="auto"/>
            </w:tcBorders>
            <w:noWrap/>
            <w:vAlign w:val="center"/>
          </w:tcPr>
          <w:p w14:paraId="32D56DBA"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40DF4153"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4FD9F54D" w14:textId="77777777" w:rsidR="002760F3" w:rsidRPr="006A340F"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77A4773E" w14:textId="77777777" w:rsidR="002760F3" w:rsidRPr="0046093B" w:rsidRDefault="002760F3" w:rsidP="00E44C68">
            <w:pPr>
              <w:jc w:val="center"/>
              <w:rPr>
                <w:sz w:val="18"/>
                <w:szCs w:val="18"/>
              </w:rPr>
            </w:pPr>
            <w:r w:rsidRPr="0046093B">
              <w:rPr>
                <w:sz w:val="18"/>
                <w:szCs w:val="18"/>
              </w:rPr>
              <w:t>0,014</w:t>
            </w:r>
          </w:p>
        </w:tc>
        <w:tc>
          <w:tcPr>
            <w:tcW w:w="1701" w:type="dxa"/>
            <w:tcBorders>
              <w:top w:val="nil"/>
              <w:left w:val="nil"/>
              <w:bottom w:val="single" w:sz="4" w:space="0" w:color="auto"/>
              <w:right w:val="single" w:sz="4" w:space="0" w:color="auto"/>
            </w:tcBorders>
            <w:noWrap/>
            <w:vAlign w:val="center"/>
          </w:tcPr>
          <w:p w14:paraId="7B7F716B" w14:textId="77777777" w:rsidR="002760F3" w:rsidRPr="006A340F" w:rsidRDefault="002760F3" w:rsidP="00E44C68">
            <w:pPr>
              <w:jc w:val="center"/>
              <w:rPr>
                <w:sz w:val="18"/>
                <w:szCs w:val="18"/>
              </w:rPr>
            </w:pPr>
            <w:r>
              <w:rPr>
                <w:sz w:val="18"/>
                <w:szCs w:val="18"/>
              </w:rPr>
              <w:t>-</w:t>
            </w:r>
          </w:p>
        </w:tc>
      </w:tr>
      <w:tr w:rsidR="002760F3" w:rsidRPr="006A340F" w14:paraId="4697EC7A" w14:textId="77777777" w:rsidTr="00CA48AF">
        <w:trPr>
          <w:trHeight w:val="361"/>
        </w:trPr>
        <w:tc>
          <w:tcPr>
            <w:tcW w:w="957" w:type="dxa"/>
            <w:vMerge/>
            <w:tcBorders>
              <w:left w:val="single" w:sz="4" w:space="0" w:color="auto"/>
              <w:bottom w:val="single" w:sz="4" w:space="0" w:color="auto"/>
              <w:right w:val="single" w:sz="4" w:space="0" w:color="auto"/>
            </w:tcBorders>
            <w:vAlign w:val="center"/>
          </w:tcPr>
          <w:p w14:paraId="1DEAC59F" w14:textId="77777777" w:rsidR="002760F3" w:rsidRDefault="002760F3" w:rsidP="00E44C68">
            <w:pPr>
              <w:rPr>
                <w:sz w:val="18"/>
                <w:szCs w:val="18"/>
              </w:rPr>
            </w:pPr>
          </w:p>
        </w:tc>
        <w:tc>
          <w:tcPr>
            <w:tcW w:w="1700" w:type="dxa"/>
            <w:vMerge/>
            <w:tcBorders>
              <w:left w:val="single" w:sz="4" w:space="0" w:color="auto"/>
              <w:bottom w:val="single" w:sz="4" w:space="0" w:color="auto"/>
              <w:right w:val="single" w:sz="4" w:space="0" w:color="auto"/>
            </w:tcBorders>
            <w:vAlign w:val="center"/>
          </w:tcPr>
          <w:p w14:paraId="52AC2127"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3080BE72" w14:textId="77777777" w:rsidR="002760F3" w:rsidRPr="00605CA7" w:rsidRDefault="002760F3" w:rsidP="00E44C68">
            <w:pPr>
              <w:jc w:val="center"/>
              <w:rPr>
                <w:sz w:val="18"/>
                <w:szCs w:val="18"/>
              </w:rPr>
            </w:pPr>
            <w:r w:rsidRPr="00605CA7">
              <w:rPr>
                <w:sz w:val="18"/>
                <w:szCs w:val="18"/>
              </w:rPr>
              <w:t>0333</w:t>
            </w:r>
          </w:p>
        </w:tc>
        <w:tc>
          <w:tcPr>
            <w:tcW w:w="1988" w:type="dxa"/>
            <w:tcBorders>
              <w:top w:val="nil"/>
              <w:left w:val="nil"/>
              <w:bottom w:val="single" w:sz="4" w:space="0" w:color="auto"/>
              <w:right w:val="single" w:sz="4" w:space="0" w:color="auto"/>
            </w:tcBorders>
            <w:vAlign w:val="center"/>
          </w:tcPr>
          <w:p w14:paraId="5616D6C2" w14:textId="77777777" w:rsidR="002760F3" w:rsidRPr="00605CA7" w:rsidRDefault="002760F3" w:rsidP="00E44C68">
            <w:pPr>
              <w:rPr>
                <w:sz w:val="18"/>
                <w:szCs w:val="18"/>
              </w:rPr>
            </w:pPr>
            <w:r w:rsidRPr="00605CA7">
              <w:rPr>
                <w:sz w:val="18"/>
                <w:szCs w:val="18"/>
              </w:rPr>
              <w:t>Сероводород</w:t>
            </w:r>
          </w:p>
        </w:tc>
        <w:tc>
          <w:tcPr>
            <w:tcW w:w="2264" w:type="dxa"/>
            <w:tcBorders>
              <w:top w:val="single" w:sz="4" w:space="0" w:color="auto"/>
              <w:left w:val="single" w:sz="4" w:space="0" w:color="auto"/>
              <w:bottom w:val="single" w:sz="4" w:space="0" w:color="auto"/>
              <w:right w:val="single" w:sz="4" w:space="0" w:color="auto"/>
            </w:tcBorders>
            <w:noWrap/>
            <w:vAlign w:val="center"/>
          </w:tcPr>
          <w:p w14:paraId="4539A4EC" w14:textId="77777777" w:rsidR="002760F3" w:rsidRPr="006A340F"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4F78C069" w14:textId="77777777" w:rsidR="002760F3" w:rsidRPr="006A340F"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667A4B57" w14:textId="77777777" w:rsidR="002760F3" w:rsidRDefault="002760F3" w:rsidP="00E44C68">
            <w:pPr>
              <w:jc w:val="center"/>
              <w:rPr>
                <w:sz w:val="18"/>
                <w:szCs w:val="18"/>
              </w:rPr>
            </w:pPr>
            <w:r>
              <w:rPr>
                <w:sz w:val="18"/>
                <w:szCs w:val="18"/>
              </w:rPr>
              <w:t>-</w:t>
            </w:r>
          </w:p>
          <w:p w14:paraId="7CA94894" w14:textId="77777777" w:rsidR="002760F3" w:rsidRDefault="002760F3" w:rsidP="00E44C68">
            <w:pPr>
              <w:jc w:val="center"/>
              <w:rPr>
                <w:sz w:val="18"/>
                <w:szCs w:val="18"/>
              </w:rPr>
            </w:pPr>
          </w:p>
        </w:tc>
        <w:tc>
          <w:tcPr>
            <w:tcW w:w="1701" w:type="dxa"/>
            <w:tcBorders>
              <w:top w:val="nil"/>
              <w:left w:val="nil"/>
              <w:bottom w:val="single" w:sz="4" w:space="0" w:color="auto"/>
              <w:right w:val="single" w:sz="4" w:space="0" w:color="auto"/>
            </w:tcBorders>
            <w:noWrap/>
            <w:vAlign w:val="center"/>
          </w:tcPr>
          <w:p w14:paraId="05525F43" w14:textId="77777777" w:rsidR="002760F3" w:rsidRPr="0046093B" w:rsidRDefault="002760F3" w:rsidP="00E44C68">
            <w:pPr>
              <w:jc w:val="center"/>
              <w:rPr>
                <w:sz w:val="18"/>
                <w:szCs w:val="18"/>
              </w:rPr>
            </w:pPr>
            <w:r w:rsidRPr="0046093B">
              <w:rPr>
                <w:sz w:val="18"/>
                <w:szCs w:val="18"/>
              </w:rPr>
              <w:t>0,000</w:t>
            </w:r>
          </w:p>
        </w:tc>
        <w:tc>
          <w:tcPr>
            <w:tcW w:w="1701" w:type="dxa"/>
            <w:tcBorders>
              <w:top w:val="nil"/>
              <w:left w:val="nil"/>
              <w:bottom w:val="single" w:sz="4" w:space="0" w:color="auto"/>
              <w:right w:val="single" w:sz="4" w:space="0" w:color="auto"/>
            </w:tcBorders>
            <w:noWrap/>
            <w:vAlign w:val="center"/>
          </w:tcPr>
          <w:p w14:paraId="441D4CCE" w14:textId="77777777" w:rsidR="002760F3" w:rsidRDefault="002760F3" w:rsidP="00E44C68">
            <w:pPr>
              <w:jc w:val="center"/>
              <w:rPr>
                <w:sz w:val="18"/>
                <w:szCs w:val="18"/>
              </w:rPr>
            </w:pPr>
            <w:r>
              <w:rPr>
                <w:sz w:val="18"/>
                <w:szCs w:val="18"/>
              </w:rPr>
              <w:t>-</w:t>
            </w:r>
          </w:p>
          <w:p w14:paraId="33184EE8" w14:textId="77777777" w:rsidR="002760F3" w:rsidRDefault="002760F3" w:rsidP="00E44C68">
            <w:pPr>
              <w:jc w:val="center"/>
              <w:rPr>
                <w:sz w:val="18"/>
                <w:szCs w:val="18"/>
              </w:rPr>
            </w:pPr>
          </w:p>
        </w:tc>
      </w:tr>
      <w:tr w:rsidR="002760F3" w:rsidRPr="006A340F" w14:paraId="0AA261EE" w14:textId="77777777" w:rsidTr="00CA48AF">
        <w:trPr>
          <w:trHeight w:val="361"/>
        </w:trPr>
        <w:tc>
          <w:tcPr>
            <w:tcW w:w="957" w:type="dxa"/>
            <w:tcBorders>
              <w:top w:val="single" w:sz="4" w:space="0" w:color="auto"/>
              <w:left w:val="single" w:sz="4" w:space="0" w:color="auto"/>
              <w:right w:val="single" w:sz="4" w:space="0" w:color="auto"/>
            </w:tcBorders>
            <w:vAlign w:val="center"/>
          </w:tcPr>
          <w:p w14:paraId="4D57E820" w14:textId="77777777" w:rsidR="002760F3" w:rsidRDefault="00A626DB" w:rsidP="00E44C68">
            <w:pPr>
              <w:rPr>
                <w:sz w:val="18"/>
                <w:szCs w:val="18"/>
              </w:rPr>
            </w:pPr>
            <w:r>
              <w:rPr>
                <w:sz w:val="18"/>
                <w:szCs w:val="18"/>
              </w:rPr>
              <w:t>00</w:t>
            </w:r>
            <w:r w:rsidR="002760F3">
              <w:rPr>
                <w:sz w:val="18"/>
                <w:szCs w:val="18"/>
              </w:rPr>
              <w:t>45</w:t>
            </w:r>
          </w:p>
        </w:tc>
        <w:tc>
          <w:tcPr>
            <w:tcW w:w="1700" w:type="dxa"/>
            <w:tcBorders>
              <w:top w:val="single" w:sz="4" w:space="0" w:color="auto"/>
              <w:left w:val="single" w:sz="4" w:space="0" w:color="auto"/>
              <w:bottom w:val="single" w:sz="4" w:space="0" w:color="auto"/>
              <w:right w:val="single" w:sz="4" w:space="0" w:color="auto"/>
            </w:tcBorders>
            <w:vAlign w:val="center"/>
          </w:tcPr>
          <w:p w14:paraId="4070EB5E" w14:textId="77777777" w:rsidR="002760F3" w:rsidRPr="004D109C" w:rsidRDefault="002760F3" w:rsidP="00E44C68">
            <w:pPr>
              <w:rPr>
                <w:sz w:val="18"/>
                <w:szCs w:val="18"/>
              </w:rPr>
            </w:pPr>
            <w:r>
              <w:rPr>
                <w:sz w:val="18"/>
                <w:szCs w:val="18"/>
              </w:rPr>
              <w:t>Мазутное хозяйство. Приемная емкость мазута</w:t>
            </w:r>
          </w:p>
        </w:tc>
        <w:tc>
          <w:tcPr>
            <w:tcW w:w="992" w:type="dxa"/>
            <w:tcBorders>
              <w:top w:val="nil"/>
              <w:left w:val="nil"/>
              <w:bottom w:val="single" w:sz="4" w:space="0" w:color="auto"/>
              <w:right w:val="single" w:sz="4" w:space="0" w:color="auto"/>
            </w:tcBorders>
            <w:noWrap/>
            <w:vAlign w:val="center"/>
          </w:tcPr>
          <w:p w14:paraId="47024386" w14:textId="77777777" w:rsidR="002760F3" w:rsidRPr="0046093B" w:rsidRDefault="002760F3" w:rsidP="00E44C68">
            <w:pPr>
              <w:jc w:val="center"/>
              <w:rPr>
                <w:sz w:val="18"/>
                <w:szCs w:val="18"/>
              </w:rPr>
            </w:pPr>
            <w:r w:rsidRPr="0046093B">
              <w:rPr>
                <w:sz w:val="18"/>
                <w:szCs w:val="18"/>
              </w:rPr>
              <w:t>0401</w:t>
            </w:r>
          </w:p>
        </w:tc>
        <w:tc>
          <w:tcPr>
            <w:tcW w:w="1988" w:type="dxa"/>
            <w:tcBorders>
              <w:top w:val="nil"/>
              <w:left w:val="nil"/>
              <w:bottom w:val="single" w:sz="4" w:space="0" w:color="auto"/>
              <w:right w:val="single" w:sz="4" w:space="0" w:color="auto"/>
            </w:tcBorders>
            <w:vAlign w:val="center"/>
          </w:tcPr>
          <w:p w14:paraId="3CE5455F" w14:textId="77777777" w:rsidR="002760F3" w:rsidRPr="0046093B" w:rsidRDefault="002760F3" w:rsidP="00E44C68">
            <w:pPr>
              <w:rPr>
                <w:sz w:val="18"/>
                <w:szCs w:val="18"/>
              </w:rPr>
            </w:pPr>
            <w:r w:rsidRPr="0046093B">
              <w:rPr>
                <w:sz w:val="18"/>
                <w:szCs w:val="18"/>
              </w:rPr>
              <w:t>Углеводороды предельные алифатического ряда С1-С10</w:t>
            </w:r>
          </w:p>
        </w:tc>
        <w:tc>
          <w:tcPr>
            <w:tcW w:w="2264" w:type="dxa"/>
            <w:tcBorders>
              <w:top w:val="single" w:sz="4" w:space="0" w:color="auto"/>
              <w:left w:val="single" w:sz="4" w:space="0" w:color="auto"/>
              <w:bottom w:val="single" w:sz="4" w:space="0" w:color="auto"/>
              <w:right w:val="single" w:sz="4" w:space="0" w:color="auto"/>
            </w:tcBorders>
            <w:noWrap/>
            <w:vAlign w:val="center"/>
          </w:tcPr>
          <w:p w14:paraId="42A3113F"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04D97F86"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26FDDECB"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7458E48A" w14:textId="77777777" w:rsidR="002760F3" w:rsidRPr="0046093B" w:rsidRDefault="002760F3" w:rsidP="00E44C68">
            <w:pPr>
              <w:jc w:val="center"/>
              <w:rPr>
                <w:sz w:val="18"/>
                <w:szCs w:val="18"/>
              </w:rPr>
            </w:pPr>
            <w:r w:rsidRPr="0046093B">
              <w:rPr>
                <w:sz w:val="18"/>
                <w:szCs w:val="18"/>
              </w:rPr>
              <w:t>0,022</w:t>
            </w:r>
          </w:p>
        </w:tc>
        <w:tc>
          <w:tcPr>
            <w:tcW w:w="1701" w:type="dxa"/>
            <w:tcBorders>
              <w:top w:val="nil"/>
              <w:left w:val="nil"/>
              <w:bottom w:val="single" w:sz="4" w:space="0" w:color="auto"/>
              <w:right w:val="single" w:sz="4" w:space="0" w:color="auto"/>
            </w:tcBorders>
            <w:noWrap/>
            <w:vAlign w:val="center"/>
          </w:tcPr>
          <w:p w14:paraId="11447753" w14:textId="77777777" w:rsidR="002760F3" w:rsidRDefault="002760F3" w:rsidP="00E44C68">
            <w:pPr>
              <w:jc w:val="center"/>
              <w:rPr>
                <w:sz w:val="18"/>
                <w:szCs w:val="18"/>
              </w:rPr>
            </w:pPr>
            <w:r>
              <w:rPr>
                <w:sz w:val="18"/>
                <w:szCs w:val="18"/>
              </w:rPr>
              <w:t>-</w:t>
            </w:r>
          </w:p>
        </w:tc>
      </w:tr>
      <w:tr w:rsidR="002760F3" w:rsidRPr="006A340F" w14:paraId="102A5D8B" w14:textId="77777777" w:rsidTr="00CA48A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12939279" w14:textId="77777777" w:rsidR="002760F3" w:rsidRDefault="00A626DB" w:rsidP="00E44C68">
            <w:pPr>
              <w:rPr>
                <w:sz w:val="18"/>
                <w:szCs w:val="18"/>
              </w:rPr>
            </w:pPr>
            <w:r>
              <w:rPr>
                <w:sz w:val="18"/>
                <w:szCs w:val="18"/>
              </w:rPr>
              <w:t>00</w:t>
            </w:r>
            <w:r w:rsidR="002760F3">
              <w:rPr>
                <w:sz w:val="18"/>
                <w:szCs w:val="18"/>
              </w:rPr>
              <w:t>44</w:t>
            </w:r>
          </w:p>
        </w:tc>
        <w:tc>
          <w:tcPr>
            <w:tcW w:w="1700" w:type="dxa"/>
            <w:tcBorders>
              <w:top w:val="single" w:sz="4" w:space="0" w:color="auto"/>
              <w:left w:val="single" w:sz="4" w:space="0" w:color="auto"/>
              <w:bottom w:val="single" w:sz="4" w:space="0" w:color="auto"/>
              <w:right w:val="single" w:sz="4" w:space="0" w:color="auto"/>
            </w:tcBorders>
            <w:vAlign w:val="center"/>
          </w:tcPr>
          <w:p w14:paraId="4266E979" w14:textId="77777777" w:rsidR="002760F3" w:rsidRDefault="002760F3" w:rsidP="00E44C68">
            <w:pPr>
              <w:rPr>
                <w:sz w:val="18"/>
                <w:szCs w:val="18"/>
              </w:rPr>
            </w:pPr>
            <w:r>
              <w:rPr>
                <w:sz w:val="18"/>
                <w:szCs w:val="18"/>
              </w:rPr>
              <w:t xml:space="preserve">Мехмастерская. </w:t>
            </w:r>
          </w:p>
          <w:p w14:paraId="0117A5AC" w14:textId="77777777" w:rsidR="002760F3" w:rsidRPr="004D109C" w:rsidRDefault="002760F3" w:rsidP="00E44C68">
            <w:pPr>
              <w:rPr>
                <w:sz w:val="18"/>
                <w:szCs w:val="18"/>
              </w:rPr>
            </w:pPr>
            <w:r>
              <w:rPr>
                <w:sz w:val="18"/>
                <w:szCs w:val="18"/>
              </w:rPr>
              <w:t>Металлообрабатывающие станки.</w:t>
            </w:r>
          </w:p>
        </w:tc>
        <w:tc>
          <w:tcPr>
            <w:tcW w:w="992" w:type="dxa"/>
            <w:tcBorders>
              <w:top w:val="nil"/>
              <w:left w:val="nil"/>
              <w:bottom w:val="single" w:sz="4" w:space="0" w:color="auto"/>
              <w:right w:val="single" w:sz="4" w:space="0" w:color="auto"/>
            </w:tcBorders>
            <w:noWrap/>
            <w:vAlign w:val="center"/>
          </w:tcPr>
          <w:p w14:paraId="033B5B61" w14:textId="77777777" w:rsidR="002760F3" w:rsidRPr="006F73CB" w:rsidRDefault="002760F3" w:rsidP="00E44C68">
            <w:pPr>
              <w:jc w:val="center"/>
              <w:rPr>
                <w:sz w:val="18"/>
                <w:szCs w:val="18"/>
              </w:rPr>
            </w:pPr>
            <w:r w:rsidRPr="006F73CB">
              <w:rPr>
                <w:sz w:val="18"/>
                <w:szCs w:val="18"/>
              </w:rPr>
              <w:t>2902</w:t>
            </w:r>
          </w:p>
        </w:tc>
        <w:tc>
          <w:tcPr>
            <w:tcW w:w="1988" w:type="dxa"/>
            <w:tcBorders>
              <w:top w:val="nil"/>
              <w:left w:val="nil"/>
              <w:bottom w:val="single" w:sz="4" w:space="0" w:color="auto"/>
              <w:right w:val="single" w:sz="4" w:space="0" w:color="auto"/>
            </w:tcBorders>
          </w:tcPr>
          <w:p w14:paraId="172D4BF1" w14:textId="77777777" w:rsidR="002760F3" w:rsidRDefault="002760F3" w:rsidP="00E44C68">
            <w:r w:rsidRPr="00A7316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3FC72844" w14:textId="77777777" w:rsidR="002760F3"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56607D60"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4EB6A4BD"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4FDAD0D5" w14:textId="77777777" w:rsidR="002760F3" w:rsidRPr="0046093B" w:rsidRDefault="002760F3" w:rsidP="00E44C68">
            <w:pPr>
              <w:jc w:val="center"/>
              <w:rPr>
                <w:sz w:val="18"/>
                <w:szCs w:val="18"/>
              </w:rPr>
            </w:pPr>
            <w:r w:rsidRPr="0046093B">
              <w:rPr>
                <w:sz w:val="18"/>
                <w:szCs w:val="18"/>
              </w:rPr>
              <w:t>0,005</w:t>
            </w:r>
          </w:p>
        </w:tc>
        <w:tc>
          <w:tcPr>
            <w:tcW w:w="1701" w:type="dxa"/>
            <w:tcBorders>
              <w:top w:val="nil"/>
              <w:left w:val="nil"/>
              <w:bottom w:val="single" w:sz="4" w:space="0" w:color="auto"/>
              <w:right w:val="single" w:sz="4" w:space="0" w:color="auto"/>
            </w:tcBorders>
            <w:noWrap/>
            <w:vAlign w:val="center"/>
          </w:tcPr>
          <w:p w14:paraId="188A63FB" w14:textId="77777777" w:rsidR="002760F3" w:rsidRDefault="002760F3" w:rsidP="00E44C68">
            <w:pPr>
              <w:jc w:val="center"/>
              <w:rPr>
                <w:sz w:val="18"/>
                <w:szCs w:val="18"/>
              </w:rPr>
            </w:pPr>
            <w:r>
              <w:rPr>
                <w:sz w:val="18"/>
                <w:szCs w:val="18"/>
              </w:rPr>
              <w:t>-</w:t>
            </w:r>
          </w:p>
        </w:tc>
      </w:tr>
      <w:tr w:rsidR="002760F3" w:rsidRPr="006A340F" w14:paraId="65C18A71" w14:textId="77777777" w:rsidTr="00CA48AF">
        <w:trPr>
          <w:trHeight w:val="361"/>
        </w:trPr>
        <w:tc>
          <w:tcPr>
            <w:tcW w:w="957" w:type="dxa"/>
            <w:vMerge w:val="restart"/>
            <w:tcBorders>
              <w:left w:val="single" w:sz="4" w:space="0" w:color="auto"/>
              <w:right w:val="single" w:sz="4" w:space="0" w:color="auto"/>
            </w:tcBorders>
            <w:vAlign w:val="center"/>
          </w:tcPr>
          <w:p w14:paraId="44534A4E" w14:textId="77777777" w:rsidR="002760F3" w:rsidRDefault="00A626DB" w:rsidP="00E44C68">
            <w:pPr>
              <w:rPr>
                <w:sz w:val="18"/>
                <w:szCs w:val="18"/>
              </w:rPr>
            </w:pPr>
            <w:r>
              <w:rPr>
                <w:sz w:val="18"/>
                <w:szCs w:val="18"/>
              </w:rPr>
              <w:t>00</w:t>
            </w:r>
            <w:r w:rsidR="002760F3">
              <w:rPr>
                <w:sz w:val="18"/>
                <w:szCs w:val="18"/>
              </w:rPr>
              <w:t>55</w:t>
            </w:r>
          </w:p>
        </w:tc>
        <w:tc>
          <w:tcPr>
            <w:tcW w:w="1700" w:type="dxa"/>
            <w:vMerge w:val="restart"/>
            <w:tcBorders>
              <w:left w:val="single" w:sz="4" w:space="0" w:color="auto"/>
              <w:right w:val="single" w:sz="4" w:space="0" w:color="auto"/>
            </w:tcBorders>
            <w:vAlign w:val="center"/>
          </w:tcPr>
          <w:p w14:paraId="4A565DA3" w14:textId="77777777" w:rsidR="002760F3" w:rsidRDefault="002760F3" w:rsidP="00E44C68">
            <w:pPr>
              <w:rPr>
                <w:sz w:val="18"/>
                <w:szCs w:val="18"/>
              </w:rPr>
            </w:pPr>
            <w:r>
              <w:rPr>
                <w:sz w:val="18"/>
                <w:szCs w:val="18"/>
              </w:rPr>
              <w:t xml:space="preserve">Мехмастерская. </w:t>
            </w:r>
          </w:p>
          <w:p w14:paraId="6E53251B" w14:textId="77777777" w:rsidR="002760F3" w:rsidRPr="004D109C" w:rsidRDefault="002760F3" w:rsidP="00E44C68">
            <w:pPr>
              <w:rPr>
                <w:sz w:val="18"/>
                <w:szCs w:val="18"/>
              </w:rPr>
            </w:pPr>
            <w:r>
              <w:rPr>
                <w:sz w:val="18"/>
                <w:szCs w:val="18"/>
              </w:rPr>
              <w:t>Сварочный пост.</w:t>
            </w:r>
          </w:p>
        </w:tc>
        <w:tc>
          <w:tcPr>
            <w:tcW w:w="992" w:type="dxa"/>
            <w:tcBorders>
              <w:top w:val="nil"/>
              <w:left w:val="nil"/>
              <w:bottom w:val="single" w:sz="4" w:space="0" w:color="auto"/>
              <w:right w:val="single" w:sz="4" w:space="0" w:color="auto"/>
            </w:tcBorders>
            <w:noWrap/>
            <w:vAlign w:val="center"/>
          </w:tcPr>
          <w:p w14:paraId="06C3766C" w14:textId="77777777" w:rsidR="002760F3" w:rsidRPr="0046093B" w:rsidRDefault="002760F3" w:rsidP="00E44C68">
            <w:pPr>
              <w:jc w:val="center"/>
              <w:rPr>
                <w:sz w:val="18"/>
                <w:szCs w:val="18"/>
              </w:rPr>
            </w:pPr>
            <w:r w:rsidRPr="0046093B">
              <w:rPr>
                <w:sz w:val="18"/>
                <w:szCs w:val="18"/>
              </w:rPr>
              <w:t>0342</w:t>
            </w:r>
          </w:p>
        </w:tc>
        <w:tc>
          <w:tcPr>
            <w:tcW w:w="1988" w:type="dxa"/>
            <w:tcBorders>
              <w:top w:val="nil"/>
              <w:left w:val="nil"/>
              <w:bottom w:val="single" w:sz="4" w:space="0" w:color="auto"/>
              <w:right w:val="single" w:sz="4" w:space="0" w:color="auto"/>
            </w:tcBorders>
            <w:vAlign w:val="center"/>
          </w:tcPr>
          <w:p w14:paraId="13A2B938" w14:textId="77777777" w:rsidR="002760F3" w:rsidRPr="0046093B" w:rsidRDefault="002760F3" w:rsidP="00E44C68">
            <w:pPr>
              <w:rPr>
                <w:sz w:val="18"/>
                <w:szCs w:val="18"/>
              </w:rPr>
            </w:pPr>
            <w:r w:rsidRPr="0046093B">
              <w:rPr>
                <w:sz w:val="18"/>
                <w:szCs w:val="18"/>
              </w:rPr>
              <w:t xml:space="preserve">Фтористые газообразные </w:t>
            </w:r>
            <w:r w:rsidRPr="0046093B">
              <w:rPr>
                <w:sz w:val="18"/>
                <w:szCs w:val="18"/>
              </w:rPr>
              <w:lastRenderedPageBreak/>
              <w:t>соединения (в пересчете на фтор) - гидрофторид</w:t>
            </w:r>
          </w:p>
        </w:tc>
        <w:tc>
          <w:tcPr>
            <w:tcW w:w="2264" w:type="dxa"/>
            <w:tcBorders>
              <w:top w:val="single" w:sz="4" w:space="0" w:color="auto"/>
              <w:left w:val="single" w:sz="4" w:space="0" w:color="auto"/>
              <w:bottom w:val="single" w:sz="4" w:space="0" w:color="auto"/>
              <w:right w:val="single" w:sz="4" w:space="0" w:color="auto"/>
            </w:tcBorders>
            <w:noWrap/>
            <w:vAlign w:val="center"/>
          </w:tcPr>
          <w:p w14:paraId="64A864B8" w14:textId="77777777" w:rsidR="002760F3" w:rsidRDefault="002760F3" w:rsidP="00E44C68">
            <w:pPr>
              <w:jc w:val="center"/>
              <w:rPr>
                <w:sz w:val="18"/>
                <w:szCs w:val="18"/>
              </w:rPr>
            </w:pPr>
            <w:r>
              <w:rPr>
                <w:sz w:val="18"/>
                <w:szCs w:val="18"/>
              </w:rPr>
              <w:lastRenderedPageBreak/>
              <w:t>-</w:t>
            </w:r>
          </w:p>
        </w:tc>
        <w:tc>
          <w:tcPr>
            <w:tcW w:w="1842" w:type="dxa"/>
            <w:tcBorders>
              <w:left w:val="single" w:sz="4" w:space="0" w:color="auto"/>
              <w:bottom w:val="single" w:sz="4" w:space="0" w:color="auto"/>
              <w:right w:val="single" w:sz="4" w:space="0" w:color="auto"/>
            </w:tcBorders>
            <w:noWrap/>
            <w:vAlign w:val="center"/>
          </w:tcPr>
          <w:p w14:paraId="2B2CDCB5" w14:textId="77777777" w:rsidR="002760F3"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731BDAE0" w14:textId="77777777" w:rsidR="002760F3"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0EA8BC63" w14:textId="77777777" w:rsidR="002760F3" w:rsidRPr="0046093B" w:rsidRDefault="002760F3" w:rsidP="00E44C68">
            <w:pPr>
              <w:jc w:val="center"/>
              <w:rPr>
                <w:sz w:val="18"/>
                <w:szCs w:val="18"/>
              </w:rPr>
            </w:pPr>
            <w:r w:rsidRPr="0046093B">
              <w:rPr>
                <w:sz w:val="18"/>
                <w:szCs w:val="18"/>
              </w:rPr>
              <w:t>0,001</w:t>
            </w:r>
          </w:p>
        </w:tc>
        <w:tc>
          <w:tcPr>
            <w:tcW w:w="1701" w:type="dxa"/>
            <w:tcBorders>
              <w:top w:val="nil"/>
              <w:left w:val="nil"/>
              <w:bottom w:val="single" w:sz="4" w:space="0" w:color="auto"/>
              <w:right w:val="single" w:sz="4" w:space="0" w:color="auto"/>
            </w:tcBorders>
            <w:noWrap/>
            <w:vAlign w:val="center"/>
          </w:tcPr>
          <w:p w14:paraId="7A4FE2ED" w14:textId="77777777" w:rsidR="002760F3" w:rsidRDefault="002760F3" w:rsidP="00E44C68">
            <w:pPr>
              <w:jc w:val="center"/>
              <w:rPr>
                <w:sz w:val="18"/>
                <w:szCs w:val="18"/>
              </w:rPr>
            </w:pPr>
            <w:r>
              <w:rPr>
                <w:sz w:val="18"/>
                <w:szCs w:val="18"/>
              </w:rPr>
              <w:t>-</w:t>
            </w:r>
          </w:p>
        </w:tc>
      </w:tr>
      <w:tr w:rsidR="002760F3" w:rsidRPr="006A340F" w14:paraId="63AA999E" w14:textId="77777777" w:rsidTr="00CA48AF">
        <w:trPr>
          <w:trHeight w:val="361"/>
        </w:trPr>
        <w:tc>
          <w:tcPr>
            <w:tcW w:w="957" w:type="dxa"/>
            <w:vMerge/>
            <w:tcBorders>
              <w:left w:val="single" w:sz="4" w:space="0" w:color="auto"/>
              <w:right w:val="single" w:sz="4" w:space="0" w:color="auto"/>
            </w:tcBorders>
            <w:vAlign w:val="center"/>
          </w:tcPr>
          <w:p w14:paraId="4CE90411" w14:textId="77777777" w:rsidR="002760F3" w:rsidRDefault="002760F3" w:rsidP="00E44C68">
            <w:pPr>
              <w:rPr>
                <w:sz w:val="18"/>
                <w:szCs w:val="18"/>
              </w:rPr>
            </w:pPr>
          </w:p>
        </w:tc>
        <w:tc>
          <w:tcPr>
            <w:tcW w:w="1700" w:type="dxa"/>
            <w:vMerge/>
            <w:tcBorders>
              <w:left w:val="single" w:sz="4" w:space="0" w:color="auto"/>
              <w:right w:val="single" w:sz="4" w:space="0" w:color="auto"/>
            </w:tcBorders>
            <w:vAlign w:val="center"/>
          </w:tcPr>
          <w:p w14:paraId="224DD30C"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1EA64928" w14:textId="77777777" w:rsidR="002760F3" w:rsidRPr="0046093B" w:rsidRDefault="002760F3" w:rsidP="00E44C68">
            <w:pPr>
              <w:jc w:val="center"/>
              <w:rPr>
                <w:sz w:val="18"/>
                <w:szCs w:val="18"/>
              </w:rPr>
            </w:pPr>
            <w:r w:rsidRPr="0046093B">
              <w:rPr>
                <w:sz w:val="18"/>
                <w:szCs w:val="18"/>
              </w:rPr>
              <w:t>0203</w:t>
            </w:r>
          </w:p>
        </w:tc>
        <w:tc>
          <w:tcPr>
            <w:tcW w:w="1988" w:type="dxa"/>
            <w:tcBorders>
              <w:top w:val="nil"/>
              <w:left w:val="nil"/>
              <w:bottom w:val="single" w:sz="4" w:space="0" w:color="auto"/>
              <w:right w:val="single" w:sz="4" w:space="0" w:color="auto"/>
            </w:tcBorders>
            <w:vAlign w:val="center"/>
          </w:tcPr>
          <w:p w14:paraId="6C51362E" w14:textId="77777777" w:rsidR="002760F3" w:rsidRPr="0046093B" w:rsidRDefault="002760F3" w:rsidP="00E44C68">
            <w:pPr>
              <w:rPr>
                <w:sz w:val="18"/>
                <w:szCs w:val="18"/>
              </w:rPr>
            </w:pPr>
            <w:r w:rsidRPr="0046093B">
              <w:rPr>
                <w:sz w:val="18"/>
                <w:szCs w:val="18"/>
              </w:rPr>
              <w:t>Хром (VI)</w:t>
            </w:r>
          </w:p>
        </w:tc>
        <w:tc>
          <w:tcPr>
            <w:tcW w:w="2264" w:type="dxa"/>
            <w:tcBorders>
              <w:top w:val="single" w:sz="4" w:space="0" w:color="auto"/>
              <w:left w:val="single" w:sz="4" w:space="0" w:color="auto"/>
              <w:bottom w:val="single" w:sz="4" w:space="0" w:color="auto"/>
              <w:right w:val="single" w:sz="4" w:space="0" w:color="auto"/>
            </w:tcBorders>
            <w:noWrap/>
            <w:vAlign w:val="center"/>
          </w:tcPr>
          <w:p w14:paraId="02987AD3" w14:textId="77777777" w:rsidR="002760F3" w:rsidRPr="00A061F1"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2EACAAB9" w14:textId="77777777" w:rsidR="002760F3" w:rsidRPr="00A061F1"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311E4C48" w14:textId="77777777" w:rsidR="002760F3" w:rsidRPr="00A061F1"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7261452A" w14:textId="77777777" w:rsidR="002760F3" w:rsidRPr="0046093B" w:rsidRDefault="002760F3" w:rsidP="00E44C68">
            <w:pPr>
              <w:jc w:val="center"/>
              <w:rPr>
                <w:sz w:val="18"/>
                <w:szCs w:val="18"/>
              </w:rPr>
            </w:pPr>
            <w:r w:rsidRPr="0046093B">
              <w:rPr>
                <w:sz w:val="18"/>
                <w:szCs w:val="18"/>
              </w:rPr>
              <w:t>0,000062</w:t>
            </w:r>
          </w:p>
        </w:tc>
        <w:tc>
          <w:tcPr>
            <w:tcW w:w="1701" w:type="dxa"/>
            <w:tcBorders>
              <w:top w:val="nil"/>
              <w:left w:val="nil"/>
              <w:bottom w:val="single" w:sz="4" w:space="0" w:color="auto"/>
              <w:right w:val="single" w:sz="4" w:space="0" w:color="auto"/>
            </w:tcBorders>
            <w:noWrap/>
            <w:vAlign w:val="center"/>
          </w:tcPr>
          <w:p w14:paraId="18A74263" w14:textId="77777777" w:rsidR="002760F3" w:rsidRPr="00A061F1" w:rsidRDefault="002760F3" w:rsidP="00E44C68">
            <w:pPr>
              <w:jc w:val="center"/>
              <w:rPr>
                <w:sz w:val="18"/>
                <w:szCs w:val="18"/>
              </w:rPr>
            </w:pPr>
            <w:r>
              <w:rPr>
                <w:sz w:val="18"/>
                <w:szCs w:val="18"/>
              </w:rPr>
              <w:t>-</w:t>
            </w:r>
          </w:p>
        </w:tc>
      </w:tr>
      <w:tr w:rsidR="002760F3" w:rsidRPr="006A340F" w14:paraId="1F633208" w14:textId="77777777" w:rsidTr="00CA48AF">
        <w:trPr>
          <w:trHeight w:val="361"/>
        </w:trPr>
        <w:tc>
          <w:tcPr>
            <w:tcW w:w="957" w:type="dxa"/>
            <w:vMerge/>
            <w:tcBorders>
              <w:left w:val="single" w:sz="4" w:space="0" w:color="auto"/>
              <w:bottom w:val="single" w:sz="4" w:space="0" w:color="auto"/>
              <w:right w:val="single" w:sz="4" w:space="0" w:color="auto"/>
            </w:tcBorders>
            <w:vAlign w:val="center"/>
          </w:tcPr>
          <w:p w14:paraId="22D43172" w14:textId="77777777" w:rsidR="002760F3" w:rsidRDefault="002760F3" w:rsidP="00E44C68">
            <w:pPr>
              <w:rPr>
                <w:sz w:val="18"/>
                <w:szCs w:val="18"/>
              </w:rPr>
            </w:pPr>
          </w:p>
        </w:tc>
        <w:tc>
          <w:tcPr>
            <w:tcW w:w="1700" w:type="dxa"/>
            <w:vMerge/>
            <w:tcBorders>
              <w:left w:val="single" w:sz="4" w:space="0" w:color="auto"/>
              <w:bottom w:val="single" w:sz="4" w:space="0" w:color="auto"/>
              <w:right w:val="single" w:sz="4" w:space="0" w:color="auto"/>
            </w:tcBorders>
            <w:vAlign w:val="center"/>
          </w:tcPr>
          <w:p w14:paraId="41799D3C" w14:textId="77777777" w:rsidR="002760F3" w:rsidRPr="004D109C" w:rsidRDefault="002760F3" w:rsidP="00E44C68">
            <w:pPr>
              <w:rPr>
                <w:sz w:val="18"/>
                <w:szCs w:val="18"/>
              </w:rPr>
            </w:pPr>
          </w:p>
        </w:tc>
        <w:tc>
          <w:tcPr>
            <w:tcW w:w="992" w:type="dxa"/>
            <w:tcBorders>
              <w:top w:val="nil"/>
              <w:left w:val="nil"/>
              <w:bottom w:val="single" w:sz="4" w:space="0" w:color="auto"/>
              <w:right w:val="single" w:sz="4" w:space="0" w:color="auto"/>
            </w:tcBorders>
            <w:noWrap/>
            <w:vAlign w:val="center"/>
          </w:tcPr>
          <w:p w14:paraId="7191D0D3" w14:textId="77777777" w:rsidR="002760F3" w:rsidRPr="006F73CB" w:rsidRDefault="002760F3" w:rsidP="00E44C68">
            <w:pPr>
              <w:jc w:val="center"/>
              <w:rPr>
                <w:sz w:val="18"/>
                <w:szCs w:val="18"/>
              </w:rPr>
            </w:pPr>
            <w:r w:rsidRPr="006F73CB">
              <w:rPr>
                <w:sz w:val="18"/>
                <w:szCs w:val="18"/>
              </w:rPr>
              <w:t>2902</w:t>
            </w:r>
          </w:p>
        </w:tc>
        <w:tc>
          <w:tcPr>
            <w:tcW w:w="1988" w:type="dxa"/>
            <w:tcBorders>
              <w:top w:val="nil"/>
              <w:left w:val="nil"/>
              <w:bottom w:val="single" w:sz="4" w:space="0" w:color="auto"/>
              <w:right w:val="single" w:sz="4" w:space="0" w:color="auto"/>
            </w:tcBorders>
          </w:tcPr>
          <w:p w14:paraId="02051A2E" w14:textId="77777777" w:rsidR="002760F3" w:rsidRDefault="002760F3" w:rsidP="00E44C68">
            <w:r w:rsidRPr="00A7316F">
              <w:rPr>
                <w:sz w:val="18"/>
                <w:szCs w:val="18"/>
              </w:rPr>
              <w:t>Твердые частицы (недифференцированная по составу пыль/аэрозоль)</w:t>
            </w:r>
          </w:p>
        </w:tc>
        <w:tc>
          <w:tcPr>
            <w:tcW w:w="2264" w:type="dxa"/>
            <w:tcBorders>
              <w:top w:val="single" w:sz="4" w:space="0" w:color="auto"/>
              <w:left w:val="single" w:sz="4" w:space="0" w:color="auto"/>
              <w:bottom w:val="single" w:sz="4" w:space="0" w:color="auto"/>
              <w:right w:val="single" w:sz="4" w:space="0" w:color="auto"/>
            </w:tcBorders>
            <w:noWrap/>
            <w:vAlign w:val="center"/>
          </w:tcPr>
          <w:p w14:paraId="18C9FD01" w14:textId="77777777" w:rsidR="002760F3" w:rsidRPr="00A061F1"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17FBBBE0" w14:textId="77777777" w:rsidR="002760F3" w:rsidRPr="00A061F1"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2F6346CF" w14:textId="77777777" w:rsidR="002760F3" w:rsidRPr="00A061F1"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0EA04327" w14:textId="77777777" w:rsidR="002760F3" w:rsidRDefault="002760F3" w:rsidP="00E44C68">
            <w:pPr>
              <w:jc w:val="center"/>
              <w:rPr>
                <w:sz w:val="18"/>
                <w:szCs w:val="18"/>
              </w:rPr>
            </w:pPr>
            <w:r>
              <w:rPr>
                <w:sz w:val="18"/>
                <w:szCs w:val="18"/>
              </w:rPr>
              <w:t>0,003</w:t>
            </w:r>
          </w:p>
          <w:p w14:paraId="353CDB60" w14:textId="77777777" w:rsidR="002760F3" w:rsidRPr="0046093B" w:rsidRDefault="002760F3" w:rsidP="00E44C68">
            <w:pPr>
              <w:jc w:val="center"/>
              <w:rPr>
                <w:sz w:val="18"/>
                <w:szCs w:val="18"/>
              </w:rPr>
            </w:pPr>
          </w:p>
        </w:tc>
        <w:tc>
          <w:tcPr>
            <w:tcW w:w="1701" w:type="dxa"/>
            <w:tcBorders>
              <w:top w:val="nil"/>
              <w:left w:val="nil"/>
              <w:bottom w:val="single" w:sz="4" w:space="0" w:color="auto"/>
              <w:right w:val="single" w:sz="4" w:space="0" w:color="auto"/>
            </w:tcBorders>
            <w:noWrap/>
            <w:vAlign w:val="center"/>
          </w:tcPr>
          <w:p w14:paraId="7AB8D228" w14:textId="77777777" w:rsidR="002760F3" w:rsidRPr="00A061F1" w:rsidRDefault="002760F3" w:rsidP="00E44C68">
            <w:pPr>
              <w:jc w:val="center"/>
              <w:rPr>
                <w:sz w:val="18"/>
                <w:szCs w:val="18"/>
              </w:rPr>
            </w:pPr>
            <w:r>
              <w:rPr>
                <w:sz w:val="18"/>
                <w:szCs w:val="18"/>
              </w:rPr>
              <w:t>-</w:t>
            </w:r>
          </w:p>
        </w:tc>
      </w:tr>
      <w:tr w:rsidR="002760F3" w:rsidRPr="006A340F" w14:paraId="2EE11275" w14:textId="77777777" w:rsidTr="00CA48A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3B832D28" w14:textId="77777777" w:rsidR="002760F3" w:rsidRPr="0046093B" w:rsidRDefault="00A626DB" w:rsidP="00E44C68">
            <w:pPr>
              <w:rPr>
                <w:sz w:val="18"/>
                <w:szCs w:val="18"/>
              </w:rPr>
            </w:pPr>
            <w:r>
              <w:rPr>
                <w:sz w:val="18"/>
                <w:szCs w:val="18"/>
              </w:rPr>
              <w:t>00</w:t>
            </w:r>
            <w:r w:rsidR="002760F3" w:rsidRPr="0046093B">
              <w:rPr>
                <w:sz w:val="18"/>
                <w:szCs w:val="18"/>
              </w:rPr>
              <w:t>67</w:t>
            </w:r>
          </w:p>
        </w:tc>
        <w:tc>
          <w:tcPr>
            <w:tcW w:w="1700" w:type="dxa"/>
            <w:tcBorders>
              <w:left w:val="single" w:sz="4" w:space="0" w:color="auto"/>
              <w:bottom w:val="single" w:sz="4" w:space="0" w:color="auto"/>
              <w:right w:val="single" w:sz="4" w:space="0" w:color="auto"/>
            </w:tcBorders>
            <w:vAlign w:val="center"/>
          </w:tcPr>
          <w:p w14:paraId="32681F9D" w14:textId="77777777" w:rsidR="002760F3" w:rsidRPr="0046093B" w:rsidRDefault="002760F3" w:rsidP="00E44C68">
            <w:pPr>
              <w:rPr>
                <w:sz w:val="18"/>
                <w:szCs w:val="18"/>
              </w:rPr>
            </w:pPr>
            <w:r w:rsidRPr="0046093B">
              <w:rPr>
                <w:sz w:val="18"/>
                <w:szCs w:val="18"/>
              </w:rPr>
              <w:t>ГРП. Газораспределительная система.</w:t>
            </w:r>
          </w:p>
        </w:tc>
        <w:tc>
          <w:tcPr>
            <w:tcW w:w="992" w:type="dxa"/>
            <w:tcBorders>
              <w:top w:val="nil"/>
              <w:left w:val="nil"/>
              <w:bottom w:val="single" w:sz="4" w:space="0" w:color="auto"/>
              <w:right w:val="single" w:sz="4" w:space="0" w:color="auto"/>
            </w:tcBorders>
            <w:noWrap/>
            <w:vAlign w:val="center"/>
          </w:tcPr>
          <w:p w14:paraId="5F9199D5" w14:textId="77777777" w:rsidR="002760F3" w:rsidRPr="0046093B" w:rsidRDefault="002760F3" w:rsidP="00E44C68">
            <w:pPr>
              <w:jc w:val="center"/>
              <w:rPr>
                <w:sz w:val="18"/>
                <w:szCs w:val="18"/>
              </w:rPr>
            </w:pPr>
            <w:r w:rsidRPr="0046093B">
              <w:rPr>
                <w:sz w:val="18"/>
                <w:szCs w:val="18"/>
              </w:rPr>
              <w:t>0410</w:t>
            </w:r>
          </w:p>
        </w:tc>
        <w:tc>
          <w:tcPr>
            <w:tcW w:w="1988" w:type="dxa"/>
            <w:tcBorders>
              <w:top w:val="nil"/>
              <w:left w:val="nil"/>
              <w:bottom w:val="single" w:sz="4" w:space="0" w:color="auto"/>
              <w:right w:val="single" w:sz="4" w:space="0" w:color="auto"/>
            </w:tcBorders>
            <w:vAlign w:val="center"/>
          </w:tcPr>
          <w:p w14:paraId="6FC76B60" w14:textId="77777777" w:rsidR="002760F3" w:rsidRPr="0046093B" w:rsidRDefault="002760F3" w:rsidP="00E44C68">
            <w:pPr>
              <w:rPr>
                <w:sz w:val="18"/>
                <w:szCs w:val="18"/>
              </w:rPr>
            </w:pPr>
            <w:r w:rsidRPr="0046093B">
              <w:rPr>
                <w:sz w:val="18"/>
                <w:szCs w:val="18"/>
              </w:rPr>
              <w:t>Метан</w:t>
            </w:r>
          </w:p>
        </w:tc>
        <w:tc>
          <w:tcPr>
            <w:tcW w:w="2264" w:type="dxa"/>
            <w:tcBorders>
              <w:top w:val="single" w:sz="4" w:space="0" w:color="auto"/>
              <w:left w:val="single" w:sz="4" w:space="0" w:color="auto"/>
              <w:bottom w:val="single" w:sz="4" w:space="0" w:color="auto"/>
              <w:right w:val="single" w:sz="4" w:space="0" w:color="auto"/>
            </w:tcBorders>
            <w:noWrap/>
            <w:vAlign w:val="center"/>
          </w:tcPr>
          <w:p w14:paraId="506F2A66" w14:textId="77777777" w:rsidR="002760F3" w:rsidRPr="00A061F1"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53BA73E1" w14:textId="77777777" w:rsidR="002760F3" w:rsidRPr="00A061F1"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32FC5D00" w14:textId="77777777" w:rsidR="002760F3" w:rsidRPr="00A061F1"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16888FCF" w14:textId="77777777" w:rsidR="002760F3" w:rsidRPr="0046093B" w:rsidRDefault="002760F3" w:rsidP="00E44C68">
            <w:pPr>
              <w:jc w:val="center"/>
              <w:rPr>
                <w:sz w:val="18"/>
                <w:szCs w:val="18"/>
              </w:rPr>
            </w:pPr>
            <w:r w:rsidRPr="0046093B">
              <w:rPr>
                <w:sz w:val="18"/>
                <w:szCs w:val="18"/>
              </w:rPr>
              <w:t>19,374</w:t>
            </w:r>
          </w:p>
        </w:tc>
        <w:tc>
          <w:tcPr>
            <w:tcW w:w="1701" w:type="dxa"/>
            <w:tcBorders>
              <w:top w:val="nil"/>
              <w:left w:val="nil"/>
              <w:bottom w:val="single" w:sz="4" w:space="0" w:color="auto"/>
              <w:right w:val="single" w:sz="4" w:space="0" w:color="auto"/>
            </w:tcBorders>
            <w:noWrap/>
            <w:vAlign w:val="center"/>
          </w:tcPr>
          <w:p w14:paraId="1001C4A1" w14:textId="77777777" w:rsidR="002760F3" w:rsidRPr="00A061F1" w:rsidRDefault="002760F3" w:rsidP="00E44C68">
            <w:pPr>
              <w:jc w:val="center"/>
              <w:rPr>
                <w:sz w:val="18"/>
                <w:szCs w:val="18"/>
              </w:rPr>
            </w:pPr>
            <w:r>
              <w:rPr>
                <w:sz w:val="18"/>
                <w:szCs w:val="18"/>
              </w:rPr>
              <w:t>-</w:t>
            </w:r>
          </w:p>
        </w:tc>
      </w:tr>
      <w:tr w:rsidR="002760F3" w:rsidRPr="006A340F" w14:paraId="12A3E14B" w14:textId="77777777" w:rsidTr="00CA48A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0B8DCE4D" w14:textId="77777777" w:rsidR="002760F3" w:rsidRPr="0046093B" w:rsidRDefault="00A626DB" w:rsidP="00E44C68">
            <w:pPr>
              <w:rPr>
                <w:sz w:val="18"/>
                <w:szCs w:val="18"/>
              </w:rPr>
            </w:pPr>
            <w:r>
              <w:rPr>
                <w:sz w:val="18"/>
                <w:szCs w:val="18"/>
              </w:rPr>
              <w:t>00</w:t>
            </w:r>
            <w:r w:rsidR="002760F3" w:rsidRPr="0046093B">
              <w:rPr>
                <w:sz w:val="18"/>
                <w:szCs w:val="18"/>
              </w:rPr>
              <w:t>68</w:t>
            </w:r>
          </w:p>
        </w:tc>
        <w:tc>
          <w:tcPr>
            <w:tcW w:w="1700" w:type="dxa"/>
            <w:tcBorders>
              <w:left w:val="single" w:sz="4" w:space="0" w:color="auto"/>
              <w:bottom w:val="single" w:sz="4" w:space="0" w:color="auto"/>
              <w:right w:val="single" w:sz="4" w:space="0" w:color="auto"/>
            </w:tcBorders>
            <w:vAlign w:val="center"/>
          </w:tcPr>
          <w:p w14:paraId="5A301180" w14:textId="77777777" w:rsidR="002760F3" w:rsidRPr="0046093B" w:rsidRDefault="002760F3" w:rsidP="00E44C68">
            <w:pPr>
              <w:rPr>
                <w:sz w:val="18"/>
                <w:szCs w:val="18"/>
              </w:rPr>
            </w:pPr>
            <w:r w:rsidRPr="0046093B">
              <w:rPr>
                <w:sz w:val="18"/>
                <w:szCs w:val="18"/>
              </w:rPr>
              <w:t xml:space="preserve">Котельный цех. </w:t>
            </w:r>
          </w:p>
          <w:p w14:paraId="011C37D1" w14:textId="77777777" w:rsidR="002760F3" w:rsidRPr="0046093B" w:rsidRDefault="002760F3" w:rsidP="00E44C68">
            <w:pPr>
              <w:rPr>
                <w:sz w:val="18"/>
                <w:szCs w:val="18"/>
              </w:rPr>
            </w:pPr>
            <w:r w:rsidRPr="0046093B">
              <w:rPr>
                <w:sz w:val="18"/>
                <w:szCs w:val="18"/>
              </w:rPr>
              <w:t xml:space="preserve">Газораспределительная система. </w:t>
            </w:r>
          </w:p>
        </w:tc>
        <w:tc>
          <w:tcPr>
            <w:tcW w:w="992" w:type="dxa"/>
            <w:tcBorders>
              <w:top w:val="nil"/>
              <w:left w:val="nil"/>
              <w:bottom w:val="single" w:sz="4" w:space="0" w:color="auto"/>
              <w:right w:val="single" w:sz="4" w:space="0" w:color="auto"/>
            </w:tcBorders>
            <w:noWrap/>
            <w:vAlign w:val="center"/>
          </w:tcPr>
          <w:p w14:paraId="3295F803" w14:textId="77777777" w:rsidR="002760F3" w:rsidRPr="0046093B" w:rsidRDefault="002760F3" w:rsidP="00E44C68">
            <w:pPr>
              <w:jc w:val="center"/>
              <w:rPr>
                <w:sz w:val="18"/>
                <w:szCs w:val="18"/>
              </w:rPr>
            </w:pPr>
            <w:r w:rsidRPr="0046093B">
              <w:rPr>
                <w:sz w:val="18"/>
                <w:szCs w:val="18"/>
              </w:rPr>
              <w:t>0410</w:t>
            </w:r>
          </w:p>
        </w:tc>
        <w:tc>
          <w:tcPr>
            <w:tcW w:w="1988" w:type="dxa"/>
            <w:tcBorders>
              <w:top w:val="nil"/>
              <w:left w:val="nil"/>
              <w:bottom w:val="single" w:sz="4" w:space="0" w:color="auto"/>
              <w:right w:val="single" w:sz="4" w:space="0" w:color="auto"/>
            </w:tcBorders>
            <w:vAlign w:val="center"/>
          </w:tcPr>
          <w:p w14:paraId="3E584F93" w14:textId="77777777" w:rsidR="002760F3" w:rsidRPr="0046093B" w:rsidRDefault="002760F3" w:rsidP="00E44C68">
            <w:pPr>
              <w:rPr>
                <w:sz w:val="18"/>
                <w:szCs w:val="18"/>
              </w:rPr>
            </w:pPr>
            <w:r w:rsidRPr="0046093B">
              <w:rPr>
                <w:sz w:val="18"/>
                <w:szCs w:val="18"/>
              </w:rPr>
              <w:t>Метан</w:t>
            </w:r>
          </w:p>
        </w:tc>
        <w:tc>
          <w:tcPr>
            <w:tcW w:w="2264" w:type="dxa"/>
            <w:tcBorders>
              <w:top w:val="single" w:sz="4" w:space="0" w:color="auto"/>
              <w:left w:val="single" w:sz="4" w:space="0" w:color="auto"/>
              <w:bottom w:val="single" w:sz="4" w:space="0" w:color="auto"/>
              <w:right w:val="single" w:sz="4" w:space="0" w:color="auto"/>
            </w:tcBorders>
            <w:noWrap/>
            <w:vAlign w:val="center"/>
          </w:tcPr>
          <w:p w14:paraId="5CF1A07E" w14:textId="77777777" w:rsidR="002760F3" w:rsidRPr="00A061F1"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3CA6DB17" w14:textId="77777777" w:rsidR="002760F3" w:rsidRPr="00A061F1"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682FC89C" w14:textId="77777777" w:rsidR="002760F3" w:rsidRPr="00A061F1"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0C2FFEEA" w14:textId="77777777" w:rsidR="002760F3" w:rsidRPr="0046093B" w:rsidRDefault="002760F3" w:rsidP="00E44C68">
            <w:pPr>
              <w:jc w:val="center"/>
              <w:rPr>
                <w:sz w:val="18"/>
                <w:szCs w:val="18"/>
              </w:rPr>
            </w:pPr>
            <w:r w:rsidRPr="0046093B">
              <w:rPr>
                <w:sz w:val="18"/>
                <w:szCs w:val="18"/>
              </w:rPr>
              <w:t>11,093</w:t>
            </w:r>
          </w:p>
        </w:tc>
        <w:tc>
          <w:tcPr>
            <w:tcW w:w="1701" w:type="dxa"/>
            <w:tcBorders>
              <w:top w:val="nil"/>
              <w:left w:val="nil"/>
              <w:bottom w:val="single" w:sz="4" w:space="0" w:color="auto"/>
              <w:right w:val="single" w:sz="4" w:space="0" w:color="auto"/>
            </w:tcBorders>
            <w:noWrap/>
            <w:vAlign w:val="center"/>
          </w:tcPr>
          <w:p w14:paraId="2852FC40" w14:textId="77777777" w:rsidR="002760F3" w:rsidRPr="00A061F1" w:rsidRDefault="002760F3" w:rsidP="00E44C68">
            <w:pPr>
              <w:jc w:val="center"/>
              <w:rPr>
                <w:sz w:val="18"/>
                <w:szCs w:val="18"/>
              </w:rPr>
            </w:pPr>
            <w:r>
              <w:rPr>
                <w:sz w:val="18"/>
                <w:szCs w:val="18"/>
              </w:rPr>
              <w:t>-</w:t>
            </w:r>
          </w:p>
        </w:tc>
      </w:tr>
      <w:tr w:rsidR="002760F3" w:rsidRPr="006A340F" w14:paraId="4214A2D7" w14:textId="77777777" w:rsidTr="00CA48AF">
        <w:trPr>
          <w:trHeight w:val="361"/>
        </w:trPr>
        <w:tc>
          <w:tcPr>
            <w:tcW w:w="957" w:type="dxa"/>
            <w:tcBorders>
              <w:top w:val="single" w:sz="4" w:space="0" w:color="auto"/>
              <w:left w:val="single" w:sz="4" w:space="0" w:color="auto"/>
              <w:bottom w:val="single" w:sz="4" w:space="0" w:color="auto"/>
              <w:right w:val="single" w:sz="4" w:space="0" w:color="auto"/>
            </w:tcBorders>
            <w:vAlign w:val="center"/>
          </w:tcPr>
          <w:p w14:paraId="3406BD02" w14:textId="77777777" w:rsidR="002760F3" w:rsidRPr="0046093B" w:rsidRDefault="00A626DB" w:rsidP="00E44C68">
            <w:pPr>
              <w:rPr>
                <w:sz w:val="18"/>
                <w:szCs w:val="18"/>
              </w:rPr>
            </w:pPr>
            <w:r>
              <w:rPr>
                <w:sz w:val="18"/>
                <w:szCs w:val="18"/>
              </w:rPr>
              <w:t>00</w:t>
            </w:r>
            <w:r w:rsidR="002760F3" w:rsidRPr="0046093B">
              <w:rPr>
                <w:sz w:val="18"/>
                <w:szCs w:val="18"/>
              </w:rPr>
              <w:t>69</w:t>
            </w:r>
          </w:p>
        </w:tc>
        <w:tc>
          <w:tcPr>
            <w:tcW w:w="1700" w:type="dxa"/>
            <w:tcBorders>
              <w:left w:val="single" w:sz="4" w:space="0" w:color="auto"/>
              <w:bottom w:val="single" w:sz="4" w:space="0" w:color="auto"/>
              <w:right w:val="single" w:sz="4" w:space="0" w:color="auto"/>
            </w:tcBorders>
            <w:vAlign w:val="center"/>
          </w:tcPr>
          <w:p w14:paraId="018DC980" w14:textId="77777777" w:rsidR="002760F3" w:rsidRPr="0046093B" w:rsidRDefault="002760F3" w:rsidP="00E44C68">
            <w:pPr>
              <w:rPr>
                <w:sz w:val="18"/>
                <w:szCs w:val="18"/>
              </w:rPr>
            </w:pPr>
            <w:r w:rsidRPr="0046093B">
              <w:rPr>
                <w:sz w:val="18"/>
                <w:szCs w:val="18"/>
              </w:rPr>
              <w:t xml:space="preserve">Котельный цех. </w:t>
            </w:r>
          </w:p>
          <w:p w14:paraId="3777E9D3" w14:textId="77777777" w:rsidR="002760F3" w:rsidRPr="0046093B" w:rsidRDefault="002760F3" w:rsidP="00E44C68">
            <w:pPr>
              <w:rPr>
                <w:sz w:val="18"/>
                <w:szCs w:val="18"/>
              </w:rPr>
            </w:pPr>
            <w:r w:rsidRPr="0046093B">
              <w:rPr>
                <w:sz w:val="18"/>
                <w:szCs w:val="18"/>
              </w:rPr>
              <w:t>Газораспределительная система.</w:t>
            </w:r>
          </w:p>
        </w:tc>
        <w:tc>
          <w:tcPr>
            <w:tcW w:w="992" w:type="dxa"/>
            <w:tcBorders>
              <w:top w:val="nil"/>
              <w:left w:val="nil"/>
              <w:bottom w:val="single" w:sz="4" w:space="0" w:color="auto"/>
              <w:right w:val="single" w:sz="4" w:space="0" w:color="auto"/>
            </w:tcBorders>
            <w:noWrap/>
            <w:vAlign w:val="center"/>
          </w:tcPr>
          <w:p w14:paraId="0E521195" w14:textId="77777777" w:rsidR="002760F3" w:rsidRPr="0046093B" w:rsidRDefault="002760F3" w:rsidP="00E44C68">
            <w:pPr>
              <w:jc w:val="center"/>
              <w:rPr>
                <w:sz w:val="18"/>
                <w:szCs w:val="18"/>
              </w:rPr>
            </w:pPr>
            <w:r w:rsidRPr="0046093B">
              <w:rPr>
                <w:sz w:val="18"/>
                <w:szCs w:val="18"/>
              </w:rPr>
              <w:t>0410</w:t>
            </w:r>
          </w:p>
        </w:tc>
        <w:tc>
          <w:tcPr>
            <w:tcW w:w="1988" w:type="dxa"/>
            <w:tcBorders>
              <w:top w:val="nil"/>
              <w:left w:val="nil"/>
              <w:bottom w:val="single" w:sz="4" w:space="0" w:color="auto"/>
              <w:right w:val="single" w:sz="4" w:space="0" w:color="auto"/>
            </w:tcBorders>
            <w:vAlign w:val="center"/>
          </w:tcPr>
          <w:p w14:paraId="7D793C78" w14:textId="77777777" w:rsidR="002760F3" w:rsidRPr="0046093B" w:rsidRDefault="002760F3" w:rsidP="00E44C68">
            <w:pPr>
              <w:rPr>
                <w:sz w:val="18"/>
                <w:szCs w:val="18"/>
              </w:rPr>
            </w:pPr>
            <w:r w:rsidRPr="0046093B">
              <w:rPr>
                <w:sz w:val="18"/>
                <w:szCs w:val="18"/>
              </w:rPr>
              <w:t>Метан</w:t>
            </w:r>
          </w:p>
        </w:tc>
        <w:tc>
          <w:tcPr>
            <w:tcW w:w="2264" w:type="dxa"/>
            <w:tcBorders>
              <w:top w:val="single" w:sz="4" w:space="0" w:color="auto"/>
              <w:left w:val="single" w:sz="4" w:space="0" w:color="auto"/>
              <w:bottom w:val="single" w:sz="4" w:space="0" w:color="auto"/>
              <w:right w:val="single" w:sz="4" w:space="0" w:color="auto"/>
            </w:tcBorders>
            <w:noWrap/>
            <w:vAlign w:val="center"/>
          </w:tcPr>
          <w:p w14:paraId="2F11C267" w14:textId="77777777" w:rsidR="002760F3" w:rsidRPr="00A061F1" w:rsidRDefault="002760F3" w:rsidP="00E44C68">
            <w:pPr>
              <w:jc w:val="center"/>
              <w:rPr>
                <w:sz w:val="18"/>
                <w:szCs w:val="18"/>
              </w:rPr>
            </w:pPr>
            <w:r>
              <w:rPr>
                <w:sz w:val="18"/>
                <w:szCs w:val="18"/>
              </w:rPr>
              <w:t>-</w:t>
            </w:r>
          </w:p>
        </w:tc>
        <w:tc>
          <w:tcPr>
            <w:tcW w:w="1842" w:type="dxa"/>
            <w:tcBorders>
              <w:left w:val="single" w:sz="4" w:space="0" w:color="auto"/>
              <w:bottom w:val="single" w:sz="4" w:space="0" w:color="auto"/>
              <w:right w:val="single" w:sz="4" w:space="0" w:color="auto"/>
            </w:tcBorders>
            <w:noWrap/>
            <w:vAlign w:val="center"/>
          </w:tcPr>
          <w:p w14:paraId="575BB82B" w14:textId="77777777" w:rsidR="002760F3" w:rsidRPr="00A061F1" w:rsidRDefault="002760F3" w:rsidP="00E44C68">
            <w:pPr>
              <w:jc w:val="center"/>
              <w:rPr>
                <w:sz w:val="18"/>
                <w:szCs w:val="18"/>
              </w:rPr>
            </w:pPr>
            <w:r>
              <w:rPr>
                <w:sz w:val="18"/>
                <w:szCs w:val="18"/>
              </w:rPr>
              <w:t>-</w:t>
            </w:r>
          </w:p>
        </w:tc>
        <w:tc>
          <w:tcPr>
            <w:tcW w:w="2131" w:type="dxa"/>
            <w:tcBorders>
              <w:top w:val="nil"/>
              <w:left w:val="nil"/>
              <w:bottom w:val="single" w:sz="4" w:space="0" w:color="auto"/>
              <w:right w:val="single" w:sz="4" w:space="0" w:color="auto"/>
            </w:tcBorders>
            <w:noWrap/>
            <w:vAlign w:val="center"/>
          </w:tcPr>
          <w:p w14:paraId="74B51FC9" w14:textId="77777777" w:rsidR="002760F3" w:rsidRPr="00A061F1" w:rsidRDefault="002760F3" w:rsidP="00E44C68">
            <w:pPr>
              <w:jc w:val="center"/>
              <w:rPr>
                <w:sz w:val="18"/>
                <w:szCs w:val="18"/>
              </w:rPr>
            </w:pPr>
            <w:r>
              <w:rPr>
                <w:sz w:val="18"/>
                <w:szCs w:val="18"/>
              </w:rPr>
              <w:t>-</w:t>
            </w:r>
          </w:p>
        </w:tc>
        <w:tc>
          <w:tcPr>
            <w:tcW w:w="1701" w:type="dxa"/>
            <w:tcBorders>
              <w:top w:val="nil"/>
              <w:left w:val="nil"/>
              <w:bottom w:val="single" w:sz="4" w:space="0" w:color="auto"/>
              <w:right w:val="single" w:sz="4" w:space="0" w:color="auto"/>
            </w:tcBorders>
            <w:noWrap/>
            <w:vAlign w:val="center"/>
          </w:tcPr>
          <w:p w14:paraId="63915DE0" w14:textId="77777777" w:rsidR="002760F3" w:rsidRPr="0046093B" w:rsidRDefault="002760F3" w:rsidP="00E44C68">
            <w:pPr>
              <w:jc w:val="center"/>
              <w:rPr>
                <w:sz w:val="18"/>
                <w:szCs w:val="18"/>
              </w:rPr>
            </w:pPr>
            <w:r w:rsidRPr="0046093B">
              <w:rPr>
                <w:sz w:val="18"/>
                <w:szCs w:val="18"/>
              </w:rPr>
              <w:t>10,029</w:t>
            </w:r>
          </w:p>
        </w:tc>
        <w:tc>
          <w:tcPr>
            <w:tcW w:w="1701" w:type="dxa"/>
            <w:tcBorders>
              <w:top w:val="nil"/>
              <w:left w:val="nil"/>
              <w:bottom w:val="single" w:sz="4" w:space="0" w:color="auto"/>
              <w:right w:val="single" w:sz="4" w:space="0" w:color="auto"/>
            </w:tcBorders>
            <w:noWrap/>
            <w:vAlign w:val="center"/>
          </w:tcPr>
          <w:p w14:paraId="5ACB3DF4" w14:textId="77777777" w:rsidR="002760F3" w:rsidRPr="00A061F1" w:rsidRDefault="002760F3" w:rsidP="00E44C68">
            <w:pPr>
              <w:jc w:val="center"/>
              <w:rPr>
                <w:sz w:val="18"/>
                <w:szCs w:val="18"/>
              </w:rPr>
            </w:pPr>
            <w:r>
              <w:rPr>
                <w:sz w:val="18"/>
                <w:szCs w:val="18"/>
              </w:rPr>
              <w:t>-</w:t>
            </w:r>
          </w:p>
        </w:tc>
      </w:tr>
    </w:tbl>
    <w:p w14:paraId="2CB7ECD8" w14:textId="77777777" w:rsidR="00F83F14" w:rsidRDefault="00F83F14" w:rsidP="001239ED">
      <w:pPr>
        <w:pStyle w:val="newncpi"/>
        <w:ind w:firstLine="0"/>
        <w:jc w:val="center"/>
      </w:pPr>
    </w:p>
    <w:p w14:paraId="2705F309" w14:textId="77777777" w:rsidR="008A3D4A" w:rsidRDefault="00BF0F25" w:rsidP="001239ED">
      <w:pPr>
        <w:pStyle w:val="newncpi"/>
        <w:ind w:firstLine="0"/>
        <w:jc w:val="center"/>
      </w:pPr>
      <w:r>
        <w:t>Перечень источников выбросов, оснащенных (планируемых к оснащению) АСК</w:t>
      </w:r>
    </w:p>
    <w:p w14:paraId="2A496E92" w14:textId="77777777" w:rsidR="008A3D4A" w:rsidRDefault="00BF0F25" w:rsidP="00BF0F25">
      <w:pPr>
        <w:pStyle w:val="newncpi"/>
        <w:ind w:firstLine="0"/>
        <w:jc w:val="right"/>
      </w:pPr>
      <w:r>
        <w:t>Таблица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174"/>
        <w:gridCol w:w="656"/>
        <w:gridCol w:w="3541"/>
        <w:gridCol w:w="4253"/>
        <w:gridCol w:w="2486"/>
      </w:tblGrid>
      <w:tr w:rsidR="0019674F" w:rsidRPr="00B4290F" w14:paraId="6137CF8B" w14:textId="77777777" w:rsidTr="0019674F">
        <w:tc>
          <w:tcPr>
            <w:tcW w:w="1242" w:type="dxa"/>
            <w:vMerge w:val="restart"/>
            <w:vAlign w:val="center"/>
          </w:tcPr>
          <w:p w14:paraId="5E23A9C2" w14:textId="77777777" w:rsidR="00614B20" w:rsidRPr="00B4290F" w:rsidRDefault="00614B20" w:rsidP="006F1269">
            <w:pPr>
              <w:jc w:val="center"/>
              <w:rPr>
                <w:b/>
                <w:sz w:val="20"/>
                <w:szCs w:val="20"/>
              </w:rPr>
            </w:pPr>
            <w:r w:rsidRPr="00B4290F">
              <w:rPr>
                <w:b/>
                <w:sz w:val="20"/>
                <w:szCs w:val="20"/>
              </w:rPr>
              <w:t>Номер источника выброса</w:t>
            </w:r>
          </w:p>
        </w:tc>
        <w:tc>
          <w:tcPr>
            <w:tcW w:w="3174" w:type="dxa"/>
            <w:vMerge w:val="restart"/>
            <w:vAlign w:val="center"/>
          </w:tcPr>
          <w:p w14:paraId="193465B3" w14:textId="77777777" w:rsidR="00614B20" w:rsidRPr="00B4290F" w:rsidRDefault="00614B20" w:rsidP="006F1269">
            <w:pPr>
              <w:jc w:val="center"/>
              <w:rPr>
                <w:b/>
                <w:sz w:val="20"/>
                <w:szCs w:val="20"/>
              </w:rPr>
            </w:pPr>
            <w:r w:rsidRPr="00B4290F">
              <w:rPr>
                <w:b/>
                <w:sz w:val="20"/>
                <w:szCs w:val="20"/>
              </w:rPr>
              <w:t xml:space="preserve">Источник выделения (цех, участок), </w:t>
            </w:r>
          </w:p>
          <w:p w14:paraId="0A2E3EED" w14:textId="77777777" w:rsidR="00614B20" w:rsidRPr="00B4290F" w:rsidRDefault="00614B20" w:rsidP="006F1269">
            <w:pPr>
              <w:jc w:val="center"/>
              <w:rPr>
                <w:b/>
                <w:sz w:val="20"/>
                <w:szCs w:val="20"/>
              </w:rPr>
            </w:pPr>
            <w:r w:rsidRPr="00B4290F">
              <w:rPr>
                <w:b/>
                <w:sz w:val="20"/>
                <w:szCs w:val="20"/>
              </w:rPr>
              <w:t>наименование технологического оборудования</w:t>
            </w:r>
          </w:p>
        </w:tc>
        <w:tc>
          <w:tcPr>
            <w:tcW w:w="4197" w:type="dxa"/>
            <w:gridSpan w:val="2"/>
            <w:vAlign w:val="center"/>
          </w:tcPr>
          <w:p w14:paraId="2B30B4BC" w14:textId="77777777" w:rsidR="00614B20" w:rsidRPr="00B4290F" w:rsidRDefault="00614B20" w:rsidP="006F1269">
            <w:pPr>
              <w:jc w:val="center"/>
              <w:rPr>
                <w:b/>
                <w:sz w:val="20"/>
                <w:szCs w:val="20"/>
              </w:rPr>
            </w:pPr>
            <w:r w:rsidRPr="00B4290F">
              <w:rPr>
                <w:b/>
                <w:sz w:val="20"/>
                <w:szCs w:val="20"/>
              </w:rPr>
              <w:t>Контролируемое загрязняющее вещество</w:t>
            </w:r>
          </w:p>
        </w:tc>
        <w:tc>
          <w:tcPr>
            <w:tcW w:w="4253" w:type="dxa"/>
            <w:vMerge w:val="restart"/>
            <w:vAlign w:val="center"/>
          </w:tcPr>
          <w:p w14:paraId="06925157" w14:textId="77777777" w:rsidR="00614B20" w:rsidRPr="00B4290F" w:rsidRDefault="00614B20" w:rsidP="006F1269">
            <w:pPr>
              <w:jc w:val="center"/>
              <w:rPr>
                <w:b/>
                <w:sz w:val="20"/>
                <w:szCs w:val="20"/>
              </w:rPr>
            </w:pPr>
            <w:r w:rsidRPr="00B4290F">
              <w:rPr>
                <w:b/>
                <w:sz w:val="20"/>
                <w:szCs w:val="20"/>
              </w:rPr>
              <w:t>Наименование и тип приборов АСК</w:t>
            </w:r>
          </w:p>
        </w:tc>
        <w:tc>
          <w:tcPr>
            <w:tcW w:w="2486" w:type="dxa"/>
            <w:vMerge w:val="restart"/>
            <w:vAlign w:val="center"/>
          </w:tcPr>
          <w:p w14:paraId="36471D32" w14:textId="77777777" w:rsidR="00614B20" w:rsidRPr="00B4290F" w:rsidRDefault="00614B20" w:rsidP="00614B20">
            <w:pPr>
              <w:jc w:val="center"/>
              <w:rPr>
                <w:b/>
                <w:sz w:val="20"/>
                <w:szCs w:val="20"/>
              </w:rPr>
            </w:pPr>
            <w:r w:rsidRPr="00B4290F">
              <w:rPr>
                <w:b/>
                <w:sz w:val="20"/>
                <w:szCs w:val="20"/>
              </w:rPr>
              <w:t>Год приемки АСК в эксплуатацию, планируемый или фактически</w:t>
            </w:r>
            <w:r w:rsidR="0019674F" w:rsidRPr="00B4290F">
              <w:rPr>
                <w:b/>
                <w:sz w:val="20"/>
                <w:szCs w:val="20"/>
              </w:rPr>
              <w:t>й</w:t>
            </w:r>
          </w:p>
        </w:tc>
      </w:tr>
      <w:tr w:rsidR="0019674F" w:rsidRPr="00B4290F" w14:paraId="6D7CDE9B" w14:textId="77777777" w:rsidTr="0019674F">
        <w:tc>
          <w:tcPr>
            <w:tcW w:w="1242" w:type="dxa"/>
            <w:vMerge/>
          </w:tcPr>
          <w:p w14:paraId="3521F32B" w14:textId="77777777" w:rsidR="00614B20" w:rsidRPr="00B4290F" w:rsidRDefault="00614B20" w:rsidP="006F1269">
            <w:pPr>
              <w:jc w:val="center"/>
              <w:rPr>
                <w:b/>
                <w:sz w:val="20"/>
                <w:szCs w:val="20"/>
                <w:vertAlign w:val="superscript"/>
              </w:rPr>
            </w:pPr>
          </w:p>
        </w:tc>
        <w:tc>
          <w:tcPr>
            <w:tcW w:w="3174" w:type="dxa"/>
            <w:vMerge/>
          </w:tcPr>
          <w:p w14:paraId="727A9322" w14:textId="77777777" w:rsidR="00614B20" w:rsidRPr="00B4290F" w:rsidRDefault="00614B20" w:rsidP="006F1269">
            <w:pPr>
              <w:jc w:val="center"/>
              <w:rPr>
                <w:b/>
                <w:sz w:val="20"/>
                <w:szCs w:val="20"/>
                <w:vertAlign w:val="superscript"/>
              </w:rPr>
            </w:pPr>
          </w:p>
        </w:tc>
        <w:tc>
          <w:tcPr>
            <w:tcW w:w="656" w:type="dxa"/>
            <w:vAlign w:val="center"/>
          </w:tcPr>
          <w:p w14:paraId="636B6960" w14:textId="77777777" w:rsidR="00614B20" w:rsidRPr="00B4290F" w:rsidRDefault="00614B20" w:rsidP="006F1269">
            <w:pPr>
              <w:jc w:val="center"/>
              <w:rPr>
                <w:b/>
                <w:sz w:val="20"/>
                <w:szCs w:val="20"/>
              </w:rPr>
            </w:pPr>
            <w:r w:rsidRPr="00B4290F">
              <w:rPr>
                <w:b/>
                <w:sz w:val="20"/>
                <w:szCs w:val="20"/>
              </w:rPr>
              <w:t>код</w:t>
            </w:r>
          </w:p>
        </w:tc>
        <w:tc>
          <w:tcPr>
            <w:tcW w:w="3541" w:type="dxa"/>
            <w:vAlign w:val="center"/>
          </w:tcPr>
          <w:p w14:paraId="2AB6629D" w14:textId="77777777" w:rsidR="00614B20" w:rsidRPr="00B4290F" w:rsidRDefault="00614B20" w:rsidP="006F1269">
            <w:pPr>
              <w:jc w:val="center"/>
              <w:rPr>
                <w:b/>
                <w:sz w:val="20"/>
                <w:szCs w:val="20"/>
              </w:rPr>
            </w:pPr>
            <w:r w:rsidRPr="00B4290F">
              <w:rPr>
                <w:b/>
                <w:sz w:val="20"/>
                <w:szCs w:val="20"/>
              </w:rPr>
              <w:t>наименование</w:t>
            </w:r>
          </w:p>
        </w:tc>
        <w:tc>
          <w:tcPr>
            <w:tcW w:w="4253" w:type="dxa"/>
            <w:vMerge/>
          </w:tcPr>
          <w:p w14:paraId="31F1F99A" w14:textId="77777777" w:rsidR="00614B20" w:rsidRPr="00B4290F" w:rsidRDefault="00614B20" w:rsidP="006F1269">
            <w:pPr>
              <w:jc w:val="center"/>
              <w:rPr>
                <w:b/>
                <w:sz w:val="20"/>
                <w:szCs w:val="20"/>
                <w:vertAlign w:val="superscript"/>
              </w:rPr>
            </w:pPr>
          </w:p>
        </w:tc>
        <w:tc>
          <w:tcPr>
            <w:tcW w:w="2486" w:type="dxa"/>
            <w:vMerge/>
          </w:tcPr>
          <w:p w14:paraId="2B01573F" w14:textId="77777777" w:rsidR="00614B20" w:rsidRPr="00B4290F" w:rsidRDefault="00614B20" w:rsidP="006F1269">
            <w:pPr>
              <w:jc w:val="center"/>
              <w:rPr>
                <w:b/>
                <w:sz w:val="20"/>
                <w:szCs w:val="20"/>
                <w:vertAlign w:val="superscript"/>
              </w:rPr>
            </w:pPr>
          </w:p>
        </w:tc>
      </w:tr>
      <w:tr w:rsidR="0019674F" w:rsidRPr="00B4290F" w14:paraId="74A882F3" w14:textId="77777777" w:rsidTr="0019674F">
        <w:tc>
          <w:tcPr>
            <w:tcW w:w="1242" w:type="dxa"/>
            <w:tcBorders>
              <w:bottom w:val="single" w:sz="4" w:space="0" w:color="auto"/>
            </w:tcBorders>
          </w:tcPr>
          <w:p w14:paraId="6A74CE87" w14:textId="77777777" w:rsidR="00614B20" w:rsidRPr="00B4290F" w:rsidRDefault="00614B20" w:rsidP="006F1269">
            <w:pPr>
              <w:jc w:val="center"/>
              <w:rPr>
                <w:sz w:val="20"/>
                <w:szCs w:val="20"/>
              </w:rPr>
            </w:pPr>
            <w:r w:rsidRPr="00B4290F">
              <w:rPr>
                <w:sz w:val="20"/>
                <w:szCs w:val="20"/>
              </w:rPr>
              <w:t>1</w:t>
            </w:r>
          </w:p>
        </w:tc>
        <w:tc>
          <w:tcPr>
            <w:tcW w:w="3174" w:type="dxa"/>
          </w:tcPr>
          <w:p w14:paraId="1E23F261" w14:textId="77777777" w:rsidR="00614B20" w:rsidRPr="00B4290F" w:rsidRDefault="00614B20" w:rsidP="006F1269">
            <w:pPr>
              <w:jc w:val="center"/>
              <w:rPr>
                <w:sz w:val="20"/>
                <w:szCs w:val="20"/>
              </w:rPr>
            </w:pPr>
            <w:r w:rsidRPr="00B4290F">
              <w:rPr>
                <w:sz w:val="20"/>
                <w:szCs w:val="20"/>
              </w:rPr>
              <w:t>2</w:t>
            </w:r>
          </w:p>
        </w:tc>
        <w:tc>
          <w:tcPr>
            <w:tcW w:w="656" w:type="dxa"/>
          </w:tcPr>
          <w:p w14:paraId="641624D7" w14:textId="77777777" w:rsidR="00614B20" w:rsidRPr="00B4290F" w:rsidRDefault="00614B20" w:rsidP="006F1269">
            <w:pPr>
              <w:jc w:val="center"/>
              <w:rPr>
                <w:sz w:val="20"/>
                <w:szCs w:val="20"/>
              </w:rPr>
            </w:pPr>
            <w:r w:rsidRPr="00B4290F">
              <w:rPr>
                <w:sz w:val="20"/>
                <w:szCs w:val="20"/>
              </w:rPr>
              <w:t>3</w:t>
            </w:r>
          </w:p>
        </w:tc>
        <w:tc>
          <w:tcPr>
            <w:tcW w:w="3541" w:type="dxa"/>
          </w:tcPr>
          <w:p w14:paraId="40902F63" w14:textId="77777777" w:rsidR="00614B20" w:rsidRPr="00B4290F" w:rsidRDefault="00614B20" w:rsidP="006F1269">
            <w:pPr>
              <w:jc w:val="center"/>
              <w:rPr>
                <w:sz w:val="20"/>
                <w:szCs w:val="20"/>
              </w:rPr>
            </w:pPr>
            <w:r w:rsidRPr="00B4290F">
              <w:rPr>
                <w:sz w:val="20"/>
                <w:szCs w:val="20"/>
              </w:rPr>
              <w:t>4</w:t>
            </w:r>
          </w:p>
        </w:tc>
        <w:tc>
          <w:tcPr>
            <w:tcW w:w="4253" w:type="dxa"/>
          </w:tcPr>
          <w:p w14:paraId="7676B64A" w14:textId="77777777" w:rsidR="00614B20" w:rsidRPr="00B4290F" w:rsidRDefault="00614B20" w:rsidP="006F1269">
            <w:pPr>
              <w:jc w:val="center"/>
              <w:rPr>
                <w:sz w:val="20"/>
                <w:szCs w:val="20"/>
              </w:rPr>
            </w:pPr>
            <w:r w:rsidRPr="00B4290F">
              <w:rPr>
                <w:sz w:val="20"/>
                <w:szCs w:val="20"/>
              </w:rPr>
              <w:t>5</w:t>
            </w:r>
          </w:p>
        </w:tc>
        <w:tc>
          <w:tcPr>
            <w:tcW w:w="2486" w:type="dxa"/>
          </w:tcPr>
          <w:p w14:paraId="433C201B" w14:textId="77777777" w:rsidR="00614B20" w:rsidRPr="00B4290F" w:rsidRDefault="00614B20" w:rsidP="006F1269">
            <w:pPr>
              <w:jc w:val="center"/>
              <w:rPr>
                <w:sz w:val="20"/>
                <w:szCs w:val="20"/>
              </w:rPr>
            </w:pPr>
            <w:r w:rsidRPr="00B4290F">
              <w:rPr>
                <w:sz w:val="20"/>
                <w:szCs w:val="20"/>
              </w:rPr>
              <w:t>6</w:t>
            </w:r>
          </w:p>
        </w:tc>
      </w:tr>
      <w:tr w:rsidR="0019674F" w:rsidRPr="00B4290F" w14:paraId="3B0B75E0" w14:textId="77777777" w:rsidTr="0019674F">
        <w:trPr>
          <w:trHeight w:val="234"/>
        </w:trPr>
        <w:tc>
          <w:tcPr>
            <w:tcW w:w="1242" w:type="dxa"/>
            <w:vMerge w:val="restart"/>
          </w:tcPr>
          <w:p w14:paraId="7FB487A1" w14:textId="77777777" w:rsidR="00614B20" w:rsidRPr="00B4290F" w:rsidRDefault="00614B20" w:rsidP="006F1269">
            <w:pPr>
              <w:jc w:val="center"/>
              <w:rPr>
                <w:sz w:val="20"/>
                <w:szCs w:val="20"/>
              </w:rPr>
            </w:pPr>
          </w:p>
          <w:p w14:paraId="4BC4264C" w14:textId="77777777" w:rsidR="00614B20" w:rsidRPr="00B4290F" w:rsidRDefault="00614B20" w:rsidP="006F1269">
            <w:pPr>
              <w:jc w:val="center"/>
              <w:rPr>
                <w:sz w:val="20"/>
                <w:szCs w:val="20"/>
              </w:rPr>
            </w:pPr>
            <w:r w:rsidRPr="00B4290F">
              <w:rPr>
                <w:sz w:val="20"/>
                <w:szCs w:val="20"/>
              </w:rPr>
              <w:t>0003</w:t>
            </w:r>
          </w:p>
        </w:tc>
        <w:tc>
          <w:tcPr>
            <w:tcW w:w="3174" w:type="dxa"/>
            <w:vMerge w:val="restart"/>
          </w:tcPr>
          <w:p w14:paraId="3EFE005C" w14:textId="77777777" w:rsidR="00614B20" w:rsidRPr="00B4290F" w:rsidRDefault="00614B20" w:rsidP="006F1269">
            <w:pPr>
              <w:pStyle w:val="table10"/>
              <w:jc w:val="center"/>
            </w:pPr>
            <w:r w:rsidRPr="00B4290F">
              <w:t>Котельный цех ЛТЭЦ,</w:t>
            </w:r>
          </w:p>
          <w:p w14:paraId="31609F97" w14:textId="77777777" w:rsidR="00614B20" w:rsidRPr="00B4290F" w:rsidRDefault="0019674F" w:rsidP="006F1269">
            <w:pPr>
              <w:pStyle w:val="table10"/>
              <w:jc w:val="center"/>
            </w:pPr>
            <w:r w:rsidRPr="00B4290F">
              <w:t>Дымовая труба №3</w:t>
            </w:r>
          </w:p>
          <w:p w14:paraId="62D73959" w14:textId="77777777" w:rsidR="00614B20" w:rsidRPr="00B4290F" w:rsidRDefault="0019674F" w:rsidP="0019674F">
            <w:pPr>
              <w:pStyle w:val="table10"/>
              <w:jc w:val="center"/>
            </w:pPr>
            <w:r w:rsidRPr="00B4290F">
              <w:t>(</w:t>
            </w:r>
            <w:r w:rsidR="00614B20" w:rsidRPr="00B4290F">
              <w:t>Е-35-3.9-440 ГМ ст. № 2</w:t>
            </w:r>
            <w:r w:rsidRPr="00B4290F">
              <w:t>,</w:t>
            </w:r>
            <w:r w:rsidR="00614B20" w:rsidRPr="00B4290F">
              <w:t>БКЗ-75-39 ст. № 3, ст. №4</w:t>
            </w:r>
            <w:r w:rsidRPr="00B4290F">
              <w:t>,</w:t>
            </w:r>
            <w:r w:rsidR="00614B20" w:rsidRPr="00B4290F">
              <w:t>КВГМ-100 ст. № 5, ст. № 6</w:t>
            </w:r>
            <w:r w:rsidRPr="00B4290F">
              <w:t>)</w:t>
            </w:r>
          </w:p>
        </w:tc>
        <w:tc>
          <w:tcPr>
            <w:tcW w:w="656" w:type="dxa"/>
            <w:tcBorders>
              <w:bottom w:val="single" w:sz="4" w:space="0" w:color="auto"/>
            </w:tcBorders>
          </w:tcPr>
          <w:p w14:paraId="75BFEED5" w14:textId="77777777" w:rsidR="00614B20" w:rsidRPr="00B4290F" w:rsidRDefault="00614B20" w:rsidP="006F1269">
            <w:pPr>
              <w:jc w:val="center"/>
              <w:rPr>
                <w:sz w:val="20"/>
                <w:szCs w:val="20"/>
              </w:rPr>
            </w:pPr>
            <w:r w:rsidRPr="00B4290F">
              <w:rPr>
                <w:sz w:val="20"/>
                <w:szCs w:val="20"/>
              </w:rPr>
              <w:t>0330</w:t>
            </w:r>
          </w:p>
        </w:tc>
        <w:tc>
          <w:tcPr>
            <w:tcW w:w="3541" w:type="dxa"/>
            <w:tcBorders>
              <w:bottom w:val="single" w:sz="4" w:space="0" w:color="auto"/>
            </w:tcBorders>
          </w:tcPr>
          <w:p w14:paraId="5F3A69F9" w14:textId="77777777" w:rsidR="00614B20" w:rsidRPr="00B4290F" w:rsidRDefault="00614B20" w:rsidP="006F1269">
            <w:pPr>
              <w:jc w:val="center"/>
              <w:rPr>
                <w:sz w:val="20"/>
                <w:szCs w:val="20"/>
              </w:rPr>
            </w:pPr>
            <w:r w:rsidRPr="00B4290F">
              <w:rPr>
                <w:sz w:val="20"/>
                <w:szCs w:val="20"/>
              </w:rPr>
              <w:t>Сера диоксид(ангедрид сернистый, сера (</w:t>
            </w:r>
            <w:r w:rsidRPr="00B4290F">
              <w:rPr>
                <w:sz w:val="20"/>
                <w:szCs w:val="20"/>
                <w:lang w:val="en-US"/>
              </w:rPr>
              <w:t>IV</w:t>
            </w:r>
            <w:r w:rsidRPr="00B4290F">
              <w:rPr>
                <w:sz w:val="20"/>
                <w:szCs w:val="20"/>
              </w:rPr>
              <w:t>)оксид, сернистый газ</w:t>
            </w:r>
          </w:p>
        </w:tc>
        <w:tc>
          <w:tcPr>
            <w:tcW w:w="4253" w:type="dxa"/>
            <w:vMerge w:val="restart"/>
          </w:tcPr>
          <w:p w14:paraId="5F005464" w14:textId="77777777" w:rsidR="00614B20" w:rsidRPr="00B4290F" w:rsidRDefault="0019674F" w:rsidP="0019674F">
            <w:pPr>
              <w:jc w:val="both"/>
              <w:rPr>
                <w:b/>
                <w:sz w:val="20"/>
                <w:szCs w:val="20"/>
              </w:rPr>
            </w:pPr>
            <w:r w:rsidRPr="00B4290F">
              <w:rPr>
                <w:color w:val="000000"/>
                <w:sz w:val="20"/>
                <w:szCs w:val="20"/>
              </w:rPr>
              <w:t>Автоматизированная система непрерывного контроля выбросов загрязняющих веществ и парниковых газов в атмосферный воздух от дымовой трубы №3 Лидской ТЭЦ Газоанализатор Ultramate 23</w:t>
            </w:r>
          </w:p>
        </w:tc>
        <w:tc>
          <w:tcPr>
            <w:tcW w:w="2486" w:type="dxa"/>
            <w:vMerge w:val="restart"/>
            <w:vAlign w:val="center"/>
          </w:tcPr>
          <w:p w14:paraId="2AB25F7D" w14:textId="77777777" w:rsidR="00614B20" w:rsidRPr="00B4290F" w:rsidRDefault="00614B20" w:rsidP="00614B20">
            <w:pPr>
              <w:jc w:val="center"/>
              <w:rPr>
                <w:color w:val="000000"/>
                <w:sz w:val="20"/>
                <w:szCs w:val="20"/>
              </w:rPr>
            </w:pPr>
            <w:r w:rsidRPr="00B4290F">
              <w:rPr>
                <w:color w:val="000000"/>
                <w:sz w:val="20"/>
                <w:szCs w:val="20"/>
              </w:rPr>
              <w:t>2019</w:t>
            </w:r>
          </w:p>
          <w:p w14:paraId="18060C1D" w14:textId="77777777" w:rsidR="00614B20" w:rsidRPr="00B4290F" w:rsidRDefault="00614B20" w:rsidP="006F1269">
            <w:pPr>
              <w:jc w:val="center"/>
              <w:rPr>
                <w:sz w:val="20"/>
                <w:szCs w:val="20"/>
              </w:rPr>
            </w:pPr>
          </w:p>
        </w:tc>
      </w:tr>
      <w:tr w:rsidR="0019674F" w:rsidRPr="00B4290F" w14:paraId="7518E9A0" w14:textId="77777777" w:rsidTr="0019674F">
        <w:trPr>
          <w:trHeight w:val="426"/>
        </w:trPr>
        <w:tc>
          <w:tcPr>
            <w:tcW w:w="1242" w:type="dxa"/>
            <w:vMerge/>
          </w:tcPr>
          <w:p w14:paraId="41B5D4D6" w14:textId="77777777" w:rsidR="00614B20" w:rsidRPr="00B4290F" w:rsidRDefault="00614B20" w:rsidP="006F1269">
            <w:pPr>
              <w:jc w:val="center"/>
              <w:rPr>
                <w:sz w:val="20"/>
                <w:szCs w:val="20"/>
              </w:rPr>
            </w:pPr>
          </w:p>
        </w:tc>
        <w:tc>
          <w:tcPr>
            <w:tcW w:w="3174" w:type="dxa"/>
            <w:vMerge/>
          </w:tcPr>
          <w:p w14:paraId="77B2F400" w14:textId="77777777" w:rsidR="00614B20" w:rsidRPr="00B4290F" w:rsidRDefault="00614B20" w:rsidP="006F1269">
            <w:pPr>
              <w:jc w:val="center"/>
              <w:rPr>
                <w:sz w:val="20"/>
                <w:szCs w:val="20"/>
              </w:rPr>
            </w:pPr>
          </w:p>
        </w:tc>
        <w:tc>
          <w:tcPr>
            <w:tcW w:w="656" w:type="dxa"/>
            <w:tcBorders>
              <w:top w:val="single" w:sz="4" w:space="0" w:color="auto"/>
              <w:bottom w:val="single" w:sz="4" w:space="0" w:color="auto"/>
            </w:tcBorders>
          </w:tcPr>
          <w:p w14:paraId="2747912C" w14:textId="77777777" w:rsidR="00614B20" w:rsidRPr="00B4290F" w:rsidRDefault="00614B20" w:rsidP="006F1269">
            <w:pPr>
              <w:jc w:val="center"/>
              <w:rPr>
                <w:sz w:val="20"/>
                <w:szCs w:val="20"/>
              </w:rPr>
            </w:pPr>
            <w:r w:rsidRPr="00B4290F">
              <w:rPr>
                <w:sz w:val="20"/>
                <w:szCs w:val="20"/>
              </w:rPr>
              <w:t>0301</w:t>
            </w:r>
          </w:p>
        </w:tc>
        <w:tc>
          <w:tcPr>
            <w:tcW w:w="3541" w:type="dxa"/>
            <w:tcBorders>
              <w:top w:val="single" w:sz="4" w:space="0" w:color="auto"/>
              <w:bottom w:val="single" w:sz="4" w:space="0" w:color="auto"/>
            </w:tcBorders>
          </w:tcPr>
          <w:p w14:paraId="7F99117C" w14:textId="77777777" w:rsidR="00614B20" w:rsidRPr="00B4290F" w:rsidRDefault="00614B20" w:rsidP="006F1269">
            <w:pPr>
              <w:jc w:val="center"/>
              <w:rPr>
                <w:sz w:val="20"/>
                <w:szCs w:val="20"/>
              </w:rPr>
            </w:pPr>
            <w:r w:rsidRPr="00B4290F">
              <w:rPr>
                <w:sz w:val="20"/>
                <w:szCs w:val="20"/>
              </w:rPr>
              <w:t>Азота оксиды (в пересчете на диоксид)</w:t>
            </w:r>
          </w:p>
        </w:tc>
        <w:tc>
          <w:tcPr>
            <w:tcW w:w="4253" w:type="dxa"/>
            <w:vMerge/>
          </w:tcPr>
          <w:p w14:paraId="2E40AD58" w14:textId="77777777" w:rsidR="00614B20" w:rsidRPr="00B4290F" w:rsidRDefault="00614B20" w:rsidP="006F1269">
            <w:pPr>
              <w:jc w:val="center"/>
              <w:rPr>
                <w:sz w:val="20"/>
                <w:szCs w:val="20"/>
              </w:rPr>
            </w:pPr>
          </w:p>
        </w:tc>
        <w:tc>
          <w:tcPr>
            <w:tcW w:w="2486" w:type="dxa"/>
            <w:vMerge/>
          </w:tcPr>
          <w:p w14:paraId="0246E702" w14:textId="77777777" w:rsidR="00614B20" w:rsidRPr="00B4290F" w:rsidRDefault="00614B20" w:rsidP="006F1269">
            <w:pPr>
              <w:jc w:val="center"/>
              <w:rPr>
                <w:sz w:val="20"/>
                <w:szCs w:val="20"/>
              </w:rPr>
            </w:pPr>
          </w:p>
        </w:tc>
      </w:tr>
      <w:tr w:rsidR="0019674F" w:rsidRPr="00B4290F" w14:paraId="3DE99190" w14:textId="77777777" w:rsidTr="0019674F">
        <w:trPr>
          <w:trHeight w:val="507"/>
        </w:trPr>
        <w:tc>
          <w:tcPr>
            <w:tcW w:w="1242" w:type="dxa"/>
            <w:vMerge/>
            <w:tcBorders>
              <w:bottom w:val="single" w:sz="4" w:space="0" w:color="auto"/>
            </w:tcBorders>
          </w:tcPr>
          <w:p w14:paraId="57C79E48" w14:textId="77777777" w:rsidR="00614B20" w:rsidRPr="00B4290F" w:rsidRDefault="00614B20" w:rsidP="006F1269">
            <w:pPr>
              <w:jc w:val="center"/>
              <w:rPr>
                <w:sz w:val="20"/>
                <w:szCs w:val="20"/>
              </w:rPr>
            </w:pPr>
          </w:p>
        </w:tc>
        <w:tc>
          <w:tcPr>
            <w:tcW w:w="3174" w:type="dxa"/>
            <w:vMerge/>
          </w:tcPr>
          <w:p w14:paraId="20100401" w14:textId="77777777" w:rsidR="00614B20" w:rsidRPr="00B4290F" w:rsidRDefault="00614B20" w:rsidP="006F1269">
            <w:pPr>
              <w:jc w:val="center"/>
              <w:rPr>
                <w:sz w:val="20"/>
                <w:szCs w:val="20"/>
              </w:rPr>
            </w:pPr>
          </w:p>
        </w:tc>
        <w:tc>
          <w:tcPr>
            <w:tcW w:w="656" w:type="dxa"/>
            <w:tcBorders>
              <w:top w:val="single" w:sz="4" w:space="0" w:color="auto"/>
            </w:tcBorders>
          </w:tcPr>
          <w:p w14:paraId="217657A8" w14:textId="77777777" w:rsidR="00614B20" w:rsidRPr="00B4290F" w:rsidRDefault="00614B20" w:rsidP="006F1269">
            <w:pPr>
              <w:jc w:val="center"/>
              <w:rPr>
                <w:sz w:val="20"/>
                <w:szCs w:val="20"/>
              </w:rPr>
            </w:pPr>
            <w:r w:rsidRPr="00B4290F">
              <w:rPr>
                <w:sz w:val="20"/>
                <w:szCs w:val="20"/>
              </w:rPr>
              <w:t>0337</w:t>
            </w:r>
          </w:p>
        </w:tc>
        <w:tc>
          <w:tcPr>
            <w:tcW w:w="3541" w:type="dxa"/>
            <w:tcBorders>
              <w:top w:val="single" w:sz="4" w:space="0" w:color="auto"/>
            </w:tcBorders>
          </w:tcPr>
          <w:p w14:paraId="540D91D6" w14:textId="77777777" w:rsidR="00614B20" w:rsidRPr="00B4290F" w:rsidRDefault="00614B20" w:rsidP="006F1269">
            <w:pPr>
              <w:jc w:val="center"/>
              <w:rPr>
                <w:sz w:val="20"/>
                <w:szCs w:val="20"/>
              </w:rPr>
            </w:pPr>
            <w:r w:rsidRPr="00B4290F">
              <w:rPr>
                <w:sz w:val="20"/>
                <w:szCs w:val="20"/>
              </w:rPr>
              <w:t>Углерод оксид (окись углерода, угарный газ)</w:t>
            </w:r>
          </w:p>
        </w:tc>
        <w:tc>
          <w:tcPr>
            <w:tcW w:w="4253" w:type="dxa"/>
            <w:vMerge/>
          </w:tcPr>
          <w:p w14:paraId="27A0955C" w14:textId="77777777" w:rsidR="00614B20" w:rsidRPr="00B4290F" w:rsidRDefault="00614B20" w:rsidP="006F1269">
            <w:pPr>
              <w:jc w:val="center"/>
              <w:rPr>
                <w:sz w:val="20"/>
                <w:szCs w:val="20"/>
              </w:rPr>
            </w:pPr>
          </w:p>
        </w:tc>
        <w:tc>
          <w:tcPr>
            <w:tcW w:w="2486" w:type="dxa"/>
            <w:vMerge/>
          </w:tcPr>
          <w:p w14:paraId="568EC35C" w14:textId="77777777" w:rsidR="00614B20" w:rsidRPr="00B4290F" w:rsidRDefault="00614B20" w:rsidP="006F1269">
            <w:pPr>
              <w:jc w:val="center"/>
              <w:rPr>
                <w:sz w:val="20"/>
                <w:szCs w:val="20"/>
              </w:rPr>
            </w:pPr>
          </w:p>
        </w:tc>
      </w:tr>
      <w:tr w:rsidR="0019674F" w:rsidRPr="00B4290F" w14:paraId="3469D1B5" w14:textId="77777777" w:rsidTr="0019674F">
        <w:trPr>
          <w:trHeight w:val="539"/>
        </w:trPr>
        <w:tc>
          <w:tcPr>
            <w:tcW w:w="1242" w:type="dxa"/>
            <w:vMerge w:val="restart"/>
            <w:tcBorders>
              <w:top w:val="single" w:sz="4" w:space="0" w:color="auto"/>
            </w:tcBorders>
            <w:vAlign w:val="center"/>
          </w:tcPr>
          <w:p w14:paraId="448225CB" w14:textId="77777777" w:rsidR="0019674F" w:rsidRPr="00B4290F" w:rsidRDefault="0019674F" w:rsidP="006F1269">
            <w:pPr>
              <w:jc w:val="center"/>
              <w:rPr>
                <w:sz w:val="20"/>
                <w:szCs w:val="20"/>
              </w:rPr>
            </w:pPr>
            <w:r w:rsidRPr="00B4290F">
              <w:rPr>
                <w:sz w:val="20"/>
                <w:szCs w:val="20"/>
              </w:rPr>
              <w:t>0031</w:t>
            </w:r>
          </w:p>
        </w:tc>
        <w:tc>
          <w:tcPr>
            <w:tcW w:w="3174" w:type="dxa"/>
            <w:vMerge w:val="restart"/>
            <w:vAlign w:val="center"/>
          </w:tcPr>
          <w:p w14:paraId="4FF0A67A" w14:textId="77777777" w:rsidR="0019674F" w:rsidRPr="00B4290F" w:rsidRDefault="0019674F" w:rsidP="006F1269">
            <w:pPr>
              <w:pStyle w:val="table10"/>
              <w:jc w:val="center"/>
            </w:pPr>
            <w:r w:rsidRPr="00B4290F">
              <w:t>Котельный цех ЛТЭЦ,</w:t>
            </w:r>
          </w:p>
          <w:p w14:paraId="5E2F65F8" w14:textId="77777777" w:rsidR="0019674F" w:rsidRPr="00B4290F" w:rsidRDefault="0019674F" w:rsidP="006F1269">
            <w:pPr>
              <w:pStyle w:val="table10"/>
              <w:jc w:val="center"/>
            </w:pPr>
            <w:r w:rsidRPr="00B4290F">
              <w:t>Дымовая труба №31</w:t>
            </w:r>
          </w:p>
          <w:p w14:paraId="5B67B827" w14:textId="77777777" w:rsidR="0019674F" w:rsidRPr="00B4290F" w:rsidRDefault="0019674F" w:rsidP="006F1269">
            <w:pPr>
              <w:jc w:val="center"/>
              <w:rPr>
                <w:sz w:val="20"/>
                <w:szCs w:val="20"/>
              </w:rPr>
            </w:pPr>
            <w:r w:rsidRPr="00B4290F">
              <w:rPr>
                <w:sz w:val="20"/>
                <w:szCs w:val="20"/>
              </w:rPr>
              <w:t>(ГТЭ-25+КГТ-35 ст.1)</w:t>
            </w:r>
          </w:p>
          <w:p w14:paraId="3510A0F0" w14:textId="77777777" w:rsidR="0019674F" w:rsidRPr="00B4290F" w:rsidRDefault="0019674F" w:rsidP="006F1269">
            <w:pPr>
              <w:jc w:val="center"/>
              <w:rPr>
                <w:sz w:val="20"/>
                <w:szCs w:val="20"/>
              </w:rPr>
            </w:pPr>
          </w:p>
        </w:tc>
        <w:tc>
          <w:tcPr>
            <w:tcW w:w="656" w:type="dxa"/>
            <w:vAlign w:val="center"/>
          </w:tcPr>
          <w:p w14:paraId="59FAD8D3" w14:textId="77777777" w:rsidR="0019674F" w:rsidRPr="00B4290F" w:rsidRDefault="0019674F" w:rsidP="0019674F">
            <w:pPr>
              <w:jc w:val="center"/>
              <w:rPr>
                <w:sz w:val="20"/>
                <w:szCs w:val="20"/>
              </w:rPr>
            </w:pPr>
            <w:r w:rsidRPr="00B4290F">
              <w:rPr>
                <w:sz w:val="20"/>
                <w:szCs w:val="20"/>
              </w:rPr>
              <w:t>030</w:t>
            </w:r>
            <w:r w:rsidRPr="00B4290F">
              <w:rPr>
                <w:sz w:val="20"/>
                <w:szCs w:val="20"/>
                <w:lang w:val="en-US"/>
              </w:rPr>
              <w:t>1</w:t>
            </w:r>
          </w:p>
        </w:tc>
        <w:tc>
          <w:tcPr>
            <w:tcW w:w="3541" w:type="dxa"/>
            <w:vAlign w:val="bottom"/>
          </w:tcPr>
          <w:p w14:paraId="075CF4FE" w14:textId="77777777" w:rsidR="0019674F" w:rsidRPr="00B4290F" w:rsidRDefault="0019674F" w:rsidP="006F1269">
            <w:pPr>
              <w:jc w:val="center"/>
              <w:rPr>
                <w:sz w:val="20"/>
                <w:szCs w:val="20"/>
              </w:rPr>
            </w:pPr>
            <w:r w:rsidRPr="00B4290F">
              <w:rPr>
                <w:sz w:val="20"/>
                <w:szCs w:val="20"/>
              </w:rPr>
              <w:t xml:space="preserve">Азота оксиды (в пересчете на диоксид) </w:t>
            </w:r>
          </w:p>
        </w:tc>
        <w:tc>
          <w:tcPr>
            <w:tcW w:w="4253" w:type="dxa"/>
            <w:vMerge w:val="restart"/>
          </w:tcPr>
          <w:p w14:paraId="142F5BB0" w14:textId="77777777" w:rsidR="0019674F" w:rsidRPr="00B4290F" w:rsidRDefault="0019674F" w:rsidP="0019674F">
            <w:pPr>
              <w:rPr>
                <w:sz w:val="20"/>
                <w:szCs w:val="20"/>
                <w:vertAlign w:val="superscript"/>
              </w:rPr>
            </w:pPr>
            <w:r w:rsidRPr="00B4290F">
              <w:rPr>
                <w:color w:val="000000"/>
                <w:sz w:val="20"/>
                <w:szCs w:val="20"/>
              </w:rPr>
              <w:t xml:space="preserve">Система автоматизированного контроля и учета выбросов CЭ.20295.АСК.001.УХЛ1 ТУ BY </w:t>
            </w:r>
            <w:r w:rsidR="00F83F14" w:rsidRPr="001E0509">
              <w:rPr>
                <w:color w:val="000000"/>
                <w:sz w:val="22"/>
                <w:szCs w:val="22"/>
              </w:rPr>
              <w:t>191337144.008-2021</w:t>
            </w:r>
          </w:p>
          <w:p w14:paraId="77DD373D" w14:textId="77777777" w:rsidR="0019674F" w:rsidRPr="00B4290F" w:rsidRDefault="0019674F" w:rsidP="006F1269">
            <w:pPr>
              <w:rPr>
                <w:sz w:val="20"/>
                <w:szCs w:val="20"/>
                <w:vertAlign w:val="superscript"/>
              </w:rPr>
            </w:pPr>
          </w:p>
        </w:tc>
        <w:tc>
          <w:tcPr>
            <w:tcW w:w="2486" w:type="dxa"/>
            <w:vMerge w:val="restart"/>
            <w:vAlign w:val="center"/>
          </w:tcPr>
          <w:p w14:paraId="7C9D2A39" w14:textId="77777777" w:rsidR="0019674F" w:rsidRPr="00B4290F" w:rsidRDefault="0019674F" w:rsidP="006F1269">
            <w:pPr>
              <w:jc w:val="center"/>
              <w:rPr>
                <w:sz w:val="20"/>
                <w:szCs w:val="20"/>
                <w:vertAlign w:val="superscript"/>
              </w:rPr>
            </w:pPr>
            <w:r w:rsidRPr="00B4290F">
              <w:rPr>
                <w:sz w:val="20"/>
                <w:szCs w:val="20"/>
              </w:rPr>
              <w:t>2025</w:t>
            </w:r>
          </w:p>
        </w:tc>
      </w:tr>
      <w:tr w:rsidR="0019674F" w:rsidRPr="00B4290F" w14:paraId="5159DEC0" w14:textId="77777777" w:rsidTr="0019674F">
        <w:trPr>
          <w:trHeight w:val="213"/>
        </w:trPr>
        <w:tc>
          <w:tcPr>
            <w:tcW w:w="1242" w:type="dxa"/>
            <w:vMerge/>
            <w:tcBorders>
              <w:bottom w:val="single" w:sz="4" w:space="0" w:color="auto"/>
            </w:tcBorders>
            <w:vAlign w:val="center"/>
          </w:tcPr>
          <w:p w14:paraId="5A9ED01D" w14:textId="77777777" w:rsidR="00614B20" w:rsidRPr="00B4290F" w:rsidRDefault="00614B20" w:rsidP="006F1269">
            <w:pPr>
              <w:jc w:val="center"/>
              <w:rPr>
                <w:sz w:val="20"/>
                <w:szCs w:val="20"/>
                <w:vertAlign w:val="superscript"/>
              </w:rPr>
            </w:pPr>
          </w:p>
        </w:tc>
        <w:tc>
          <w:tcPr>
            <w:tcW w:w="3174" w:type="dxa"/>
            <w:vMerge/>
            <w:vAlign w:val="center"/>
          </w:tcPr>
          <w:p w14:paraId="19A2CDB1" w14:textId="77777777" w:rsidR="00614B20" w:rsidRPr="00B4290F" w:rsidRDefault="00614B20" w:rsidP="006F1269">
            <w:pPr>
              <w:jc w:val="center"/>
              <w:rPr>
                <w:sz w:val="20"/>
                <w:szCs w:val="20"/>
              </w:rPr>
            </w:pPr>
          </w:p>
        </w:tc>
        <w:tc>
          <w:tcPr>
            <w:tcW w:w="656" w:type="dxa"/>
            <w:vAlign w:val="center"/>
          </w:tcPr>
          <w:p w14:paraId="15B9BB06" w14:textId="77777777" w:rsidR="00614B20" w:rsidRPr="00B4290F" w:rsidRDefault="00614B20" w:rsidP="006F1269">
            <w:pPr>
              <w:jc w:val="center"/>
              <w:rPr>
                <w:sz w:val="20"/>
                <w:szCs w:val="20"/>
              </w:rPr>
            </w:pPr>
            <w:r w:rsidRPr="00B4290F">
              <w:rPr>
                <w:sz w:val="20"/>
                <w:szCs w:val="20"/>
              </w:rPr>
              <w:t>0337</w:t>
            </w:r>
          </w:p>
        </w:tc>
        <w:tc>
          <w:tcPr>
            <w:tcW w:w="3541" w:type="dxa"/>
            <w:vAlign w:val="center"/>
          </w:tcPr>
          <w:p w14:paraId="11487FBE" w14:textId="77777777" w:rsidR="00614B20" w:rsidRPr="00B4290F" w:rsidRDefault="00614B20" w:rsidP="006F1269">
            <w:pPr>
              <w:jc w:val="center"/>
              <w:rPr>
                <w:sz w:val="20"/>
                <w:szCs w:val="20"/>
              </w:rPr>
            </w:pPr>
            <w:r w:rsidRPr="00B4290F">
              <w:rPr>
                <w:sz w:val="20"/>
                <w:szCs w:val="20"/>
              </w:rPr>
              <w:t>Углерод оксид (окись углерода, угарный газ)</w:t>
            </w:r>
          </w:p>
        </w:tc>
        <w:tc>
          <w:tcPr>
            <w:tcW w:w="4253" w:type="dxa"/>
            <w:vMerge/>
            <w:vAlign w:val="center"/>
          </w:tcPr>
          <w:p w14:paraId="25595618" w14:textId="77777777" w:rsidR="00614B20" w:rsidRPr="00B4290F" w:rsidRDefault="00614B20" w:rsidP="006F1269">
            <w:pPr>
              <w:jc w:val="center"/>
              <w:rPr>
                <w:sz w:val="20"/>
                <w:szCs w:val="20"/>
                <w:vertAlign w:val="superscript"/>
              </w:rPr>
            </w:pPr>
          </w:p>
        </w:tc>
        <w:tc>
          <w:tcPr>
            <w:tcW w:w="2486" w:type="dxa"/>
            <w:vMerge/>
            <w:vAlign w:val="center"/>
          </w:tcPr>
          <w:p w14:paraId="6F48A7CA" w14:textId="77777777" w:rsidR="00614B20" w:rsidRPr="00B4290F" w:rsidRDefault="00614B20" w:rsidP="006F1269">
            <w:pPr>
              <w:jc w:val="center"/>
              <w:rPr>
                <w:sz w:val="20"/>
                <w:szCs w:val="20"/>
                <w:vertAlign w:val="superscript"/>
              </w:rPr>
            </w:pPr>
          </w:p>
        </w:tc>
      </w:tr>
      <w:tr w:rsidR="0019674F" w:rsidRPr="00B4290F" w14:paraId="4B11472B" w14:textId="77777777" w:rsidTr="0019674F">
        <w:trPr>
          <w:trHeight w:val="276"/>
        </w:trPr>
        <w:tc>
          <w:tcPr>
            <w:tcW w:w="1242" w:type="dxa"/>
            <w:vMerge/>
          </w:tcPr>
          <w:p w14:paraId="7FC35B04" w14:textId="77777777" w:rsidR="00614B20" w:rsidRPr="00B4290F" w:rsidRDefault="00614B20" w:rsidP="006F1269">
            <w:pPr>
              <w:jc w:val="center"/>
              <w:rPr>
                <w:sz w:val="20"/>
                <w:szCs w:val="20"/>
                <w:vertAlign w:val="superscript"/>
              </w:rPr>
            </w:pPr>
          </w:p>
        </w:tc>
        <w:tc>
          <w:tcPr>
            <w:tcW w:w="3174" w:type="dxa"/>
            <w:vMerge/>
          </w:tcPr>
          <w:p w14:paraId="04879E8B" w14:textId="77777777" w:rsidR="00614B20" w:rsidRPr="00B4290F" w:rsidRDefault="00614B20" w:rsidP="006F1269">
            <w:pPr>
              <w:jc w:val="center"/>
              <w:rPr>
                <w:sz w:val="20"/>
                <w:szCs w:val="20"/>
              </w:rPr>
            </w:pPr>
          </w:p>
        </w:tc>
        <w:tc>
          <w:tcPr>
            <w:tcW w:w="656" w:type="dxa"/>
            <w:vAlign w:val="center"/>
          </w:tcPr>
          <w:p w14:paraId="61D9F829" w14:textId="77777777" w:rsidR="00614B20" w:rsidRPr="00B4290F" w:rsidRDefault="00614B20" w:rsidP="006F1269">
            <w:pPr>
              <w:jc w:val="center"/>
              <w:rPr>
                <w:sz w:val="20"/>
                <w:szCs w:val="20"/>
              </w:rPr>
            </w:pPr>
            <w:r w:rsidRPr="00B4290F">
              <w:rPr>
                <w:sz w:val="20"/>
                <w:szCs w:val="20"/>
              </w:rPr>
              <w:t>0410</w:t>
            </w:r>
          </w:p>
        </w:tc>
        <w:tc>
          <w:tcPr>
            <w:tcW w:w="3541" w:type="dxa"/>
            <w:vAlign w:val="center"/>
          </w:tcPr>
          <w:p w14:paraId="0212298B" w14:textId="77777777" w:rsidR="00614B20" w:rsidRPr="00B4290F" w:rsidRDefault="00614B20" w:rsidP="0019674F">
            <w:pPr>
              <w:pStyle w:val="af6"/>
              <w:jc w:val="center"/>
              <w:rPr>
                <w:rFonts w:ascii="Times New Roman" w:hAnsi="Times New Roman"/>
                <w:sz w:val="20"/>
                <w:szCs w:val="20"/>
              </w:rPr>
            </w:pPr>
            <w:r w:rsidRPr="00B4290F">
              <w:rPr>
                <w:rFonts w:ascii="Times New Roman" w:hAnsi="Times New Roman"/>
                <w:sz w:val="20"/>
                <w:szCs w:val="20"/>
              </w:rPr>
              <w:t>Метан</w:t>
            </w:r>
          </w:p>
        </w:tc>
        <w:tc>
          <w:tcPr>
            <w:tcW w:w="4253" w:type="dxa"/>
            <w:vMerge/>
          </w:tcPr>
          <w:p w14:paraId="0DD07B83" w14:textId="77777777" w:rsidR="00614B20" w:rsidRPr="00B4290F" w:rsidRDefault="00614B20" w:rsidP="006F1269">
            <w:pPr>
              <w:jc w:val="center"/>
              <w:rPr>
                <w:sz w:val="20"/>
                <w:szCs w:val="20"/>
                <w:vertAlign w:val="superscript"/>
              </w:rPr>
            </w:pPr>
          </w:p>
        </w:tc>
        <w:tc>
          <w:tcPr>
            <w:tcW w:w="2486" w:type="dxa"/>
            <w:vMerge/>
          </w:tcPr>
          <w:p w14:paraId="121F050C" w14:textId="77777777" w:rsidR="00614B20" w:rsidRPr="00B4290F" w:rsidRDefault="00614B20" w:rsidP="006F1269">
            <w:pPr>
              <w:jc w:val="center"/>
              <w:rPr>
                <w:sz w:val="20"/>
                <w:szCs w:val="20"/>
                <w:vertAlign w:val="superscript"/>
              </w:rPr>
            </w:pPr>
          </w:p>
        </w:tc>
      </w:tr>
    </w:tbl>
    <w:p w14:paraId="70E42418" w14:textId="77777777" w:rsidR="008A3D4A" w:rsidRDefault="00AB2FE8" w:rsidP="00AB2FE8">
      <w:pPr>
        <w:pStyle w:val="nonumheader"/>
        <w:spacing w:before="0" w:after="0"/>
      </w:pPr>
      <w:r>
        <w:lastRenderedPageBreak/>
        <w:t>VIII. Предложения по нормативам допустимых выбросов загрязняющих веществ в атмосферный воздух</w:t>
      </w:r>
    </w:p>
    <w:p w14:paraId="7B49A700" w14:textId="77777777" w:rsidR="00AB2FE8" w:rsidRDefault="00AB2FE8" w:rsidP="00AB2FE8">
      <w:pPr>
        <w:pStyle w:val="newncpi"/>
        <w:ind w:firstLine="0"/>
        <w:jc w:val="right"/>
      </w:pPr>
      <w:r w:rsidRPr="002A0134">
        <w:t>Таблица 1</w:t>
      </w:r>
      <w:r w:rsidR="002A0134">
        <w:t>6</w:t>
      </w:r>
    </w:p>
    <w:p w14:paraId="5398959F" w14:textId="77777777" w:rsidR="00B4290F" w:rsidRDefault="00B4290F" w:rsidP="00AB2FE8">
      <w:pPr>
        <w:pStyle w:val="newncpi"/>
        <w:ind w:firstLine="0"/>
        <w:jc w:val="right"/>
      </w:pPr>
    </w:p>
    <w:tbl>
      <w:tblPr>
        <w:tblW w:w="0" w:type="auto"/>
        <w:tblLook w:val="04A0" w:firstRow="1" w:lastRow="0" w:firstColumn="1" w:lastColumn="0" w:noHBand="0" w:noVBand="1"/>
      </w:tblPr>
      <w:tblGrid>
        <w:gridCol w:w="727"/>
        <w:gridCol w:w="4343"/>
        <w:gridCol w:w="1002"/>
        <w:gridCol w:w="1276"/>
        <w:gridCol w:w="2126"/>
        <w:gridCol w:w="1694"/>
        <w:gridCol w:w="1559"/>
        <w:gridCol w:w="1276"/>
        <w:gridCol w:w="1349"/>
      </w:tblGrid>
      <w:tr w:rsidR="00B01416" w:rsidRPr="00B01416" w14:paraId="045A3677" w14:textId="77777777" w:rsidTr="00B01416">
        <w:trPr>
          <w:trHeight w:val="315"/>
          <w:tblHeader/>
        </w:trPr>
        <w:tc>
          <w:tcPr>
            <w:tcW w:w="0" w:type="auto"/>
            <w:vMerge w:val="restart"/>
            <w:tcBorders>
              <w:top w:val="single" w:sz="4" w:space="0" w:color="auto"/>
              <w:left w:val="single" w:sz="4" w:space="0" w:color="auto"/>
              <w:right w:val="single" w:sz="4" w:space="0" w:color="auto"/>
            </w:tcBorders>
            <w:noWrap/>
            <w:vAlign w:val="center"/>
            <w:hideMark/>
          </w:tcPr>
          <w:p w14:paraId="1FB0E0E3" w14:textId="77777777" w:rsidR="00B01416" w:rsidRPr="00B01416" w:rsidRDefault="00B01416" w:rsidP="00E44C68">
            <w:pPr>
              <w:jc w:val="center"/>
              <w:rPr>
                <w:color w:val="000000"/>
                <w:sz w:val="20"/>
                <w:szCs w:val="20"/>
              </w:rPr>
            </w:pPr>
            <w:r w:rsidRPr="00B01416">
              <w:rPr>
                <w:color w:val="000000"/>
                <w:sz w:val="20"/>
                <w:szCs w:val="20"/>
              </w:rPr>
              <w:t>№ п/п</w:t>
            </w:r>
          </w:p>
        </w:tc>
        <w:tc>
          <w:tcPr>
            <w:tcW w:w="6611" w:type="dxa"/>
            <w:gridSpan w:val="3"/>
            <w:tcBorders>
              <w:top w:val="single" w:sz="4" w:space="0" w:color="auto"/>
              <w:left w:val="single" w:sz="4" w:space="0" w:color="auto"/>
              <w:bottom w:val="single" w:sz="4" w:space="0" w:color="auto"/>
              <w:right w:val="single" w:sz="4" w:space="0" w:color="auto"/>
            </w:tcBorders>
          </w:tcPr>
          <w:p w14:paraId="5FB01C0F" w14:textId="77777777" w:rsidR="00B01416" w:rsidRPr="00B01416" w:rsidRDefault="00B01416" w:rsidP="00E44C68">
            <w:pPr>
              <w:jc w:val="center"/>
              <w:rPr>
                <w:color w:val="000000"/>
                <w:sz w:val="20"/>
                <w:szCs w:val="20"/>
              </w:rPr>
            </w:pPr>
            <w:r w:rsidRPr="00B01416">
              <w:rPr>
                <w:color w:val="000000"/>
                <w:sz w:val="20"/>
                <w:szCs w:val="20"/>
              </w:rPr>
              <w:t>Загрязняющее вещество</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231631D" w14:textId="77777777" w:rsidR="00B01416" w:rsidRPr="00B01416" w:rsidRDefault="00B01416" w:rsidP="00E44C68">
            <w:pPr>
              <w:jc w:val="center"/>
              <w:rPr>
                <w:color w:val="000000"/>
                <w:sz w:val="20"/>
                <w:szCs w:val="20"/>
              </w:rPr>
            </w:pPr>
            <w:r w:rsidRPr="00B01416">
              <w:rPr>
                <w:color w:val="000000"/>
                <w:sz w:val="20"/>
                <w:szCs w:val="20"/>
              </w:rPr>
              <w:t>Номера источников выбросов</w:t>
            </w:r>
          </w:p>
        </w:tc>
        <w:tc>
          <w:tcPr>
            <w:tcW w:w="5885" w:type="dxa"/>
            <w:gridSpan w:val="4"/>
            <w:tcBorders>
              <w:top w:val="single" w:sz="4" w:space="0" w:color="auto"/>
              <w:left w:val="single" w:sz="4" w:space="0" w:color="auto"/>
              <w:bottom w:val="single" w:sz="4" w:space="0" w:color="auto"/>
              <w:right w:val="single" w:sz="4" w:space="0" w:color="000000"/>
            </w:tcBorders>
            <w:vAlign w:val="bottom"/>
          </w:tcPr>
          <w:p w14:paraId="3BB40615" w14:textId="77777777" w:rsidR="00B01416" w:rsidRPr="00B01416" w:rsidRDefault="00B01416" w:rsidP="00E44C68">
            <w:pPr>
              <w:jc w:val="center"/>
              <w:rPr>
                <w:color w:val="000000"/>
                <w:sz w:val="20"/>
                <w:szCs w:val="20"/>
              </w:rPr>
            </w:pPr>
            <w:r w:rsidRPr="00B01416">
              <w:rPr>
                <w:color w:val="000000"/>
                <w:sz w:val="20"/>
                <w:szCs w:val="20"/>
              </w:rPr>
              <w:t xml:space="preserve">  Нормативы допустимых выбросов</w:t>
            </w:r>
          </w:p>
        </w:tc>
      </w:tr>
      <w:tr w:rsidR="00B01416" w:rsidRPr="00B01416" w14:paraId="072EB407" w14:textId="77777777" w:rsidTr="00B01416">
        <w:trPr>
          <w:trHeight w:val="315"/>
          <w:tblHeader/>
        </w:trPr>
        <w:tc>
          <w:tcPr>
            <w:tcW w:w="0" w:type="auto"/>
            <w:vMerge/>
            <w:tcBorders>
              <w:left w:val="single" w:sz="4" w:space="0" w:color="auto"/>
              <w:right w:val="single" w:sz="4" w:space="0" w:color="auto"/>
            </w:tcBorders>
            <w:noWrap/>
            <w:vAlign w:val="center"/>
            <w:hideMark/>
          </w:tcPr>
          <w:p w14:paraId="13E82DC1" w14:textId="77777777" w:rsidR="00B01416" w:rsidRPr="00B01416" w:rsidRDefault="00B01416" w:rsidP="00E44C68">
            <w:pPr>
              <w:jc w:val="center"/>
              <w:rPr>
                <w:color w:val="000000"/>
                <w:sz w:val="20"/>
                <w:szCs w:val="20"/>
              </w:rPr>
            </w:pPr>
          </w:p>
        </w:tc>
        <w:tc>
          <w:tcPr>
            <w:tcW w:w="4343" w:type="dxa"/>
            <w:vMerge w:val="restart"/>
            <w:tcBorders>
              <w:top w:val="nil"/>
              <w:left w:val="single" w:sz="4" w:space="0" w:color="auto"/>
              <w:bottom w:val="single" w:sz="4" w:space="0" w:color="auto"/>
              <w:right w:val="single" w:sz="4" w:space="0" w:color="auto"/>
            </w:tcBorders>
            <w:noWrap/>
            <w:vAlign w:val="center"/>
            <w:hideMark/>
          </w:tcPr>
          <w:p w14:paraId="4D2FF345" w14:textId="77777777" w:rsidR="00B01416" w:rsidRPr="00B01416" w:rsidRDefault="00B01416" w:rsidP="00E44C68">
            <w:pPr>
              <w:jc w:val="center"/>
              <w:rPr>
                <w:color w:val="000000"/>
                <w:sz w:val="20"/>
                <w:szCs w:val="20"/>
              </w:rPr>
            </w:pPr>
            <w:r w:rsidRPr="00B01416">
              <w:rPr>
                <w:color w:val="000000"/>
                <w:sz w:val="20"/>
                <w:szCs w:val="20"/>
              </w:rPr>
              <w:t xml:space="preserve">Наименование  </w:t>
            </w:r>
          </w:p>
        </w:tc>
        <w:tc>
          <w:tcPr>
            <w:tcW w:w="992" w:type="dxa"/>
            <w:vMerge w:val="restart"/>
            <w:tcBorders>
              <w:top w:val="nil"/>
              <w:left w:val="single" w:sz="4" w:space="0" w:color="auto"/>
              <w:right w:val="single" w:sz="4" w:space="0" w:color="auto"/>
            </w:tcBorders>
          </w:tcPr>
          <w:p w14:paraId="439473B6" w14:textId="77777777" w:rsidR="00B01416" w:rsidRPr="00B01416" w:rsidRDefault="00B01416" w:rsidP="00E44C68">
            <w:pPr>
              <w:jc w:val="center"/>
              <w:rPr>
                <w:color w:val="000000"/>
                <w:sz w:val="20"/>
                <w:szCs w:val="20"/>
              </w:rPr>
            </w:pPr>
            <w:r w:rsidRPr="00B01416">
              <w:rPr>
                <w:color w:val="000000"/>
                <w:sz w:val="20"/>
                <w:szCs w:val="20"/>
              </w:rPr>
              <w:t>Код вещества</w:t>
            </w:r>
          </w:p>
        </w:tc>
        <w:tc>
          <w:tcPr>
            <w:tcW w:w="1276" w:type="dxa"/>
            <w:vMerge w:val="restart"/>
            <w:tcBorders>
              <w:top w:val="nil"/>
              <w:left w:val="single" w:sz="4" w:space="0" w:color="auto"/>
              <w:bottom w:val="single" w:sz="4" w:space="0" w:color="auto"/>
              <w:right w:val="single" w:sz="4" w:space="0" w:color="auto"/>
            </w:tcBorders>
            <w:vAlign w:val="center"/>
            <w:hideMark/>
          </w:tcPr>
          <w:p w14:paraId="3127D832" w14:textId="77777777" w:rsidR="00B01416" w:rsidRPr="00B01416" w:rsidRDefault="00B01416" w:rsidP="00E44C68">
            <w:pPr>
              <w:jc w:val="center"/>
              <w:rPr>
                <w:color w:val="000000"/>
                <w:sz w:val="20"/>
                <w:szCs w:val="20"/>
              </w:rPr>
            </w:pPr>
            <w:r w:rsidRPr="00B01416">
              <w:rPr>
                <w:color w:val="000000"/>
                <w:sz w:val="20"/>
                <w:szCs w:val="20"/>
              </w:rPr>
              <w:t>Класс опасности</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09DD027" w14:textId="77777777" w:rsidR="00B01416" w:rsidRPr="00B01416" w:rsidRDefault="00B01416" w:rsidP="00E44C68">
            <w:pPr>
              <w:rPr>
                <w:color w:val="000000"/>
                <w:sz w:val="20"/>
                <w:szCs w:val="20"/>
              </w:rPr>
            </w:pPr>
          </w:p>
        </w:tc>
        <w:tc>
          <w:tcPr>
            <w:tcW w:w="3260" w:type="dxa"/>
            <w:gridSpan w:val="2"/>
            <w:tcBorders>
              <w:top w:val="single" w:sz="4" w:space="0" w:color="auto"/>
              <w:left w:val="nil"/>
              <w:bottom w:val="single" w:sz="4" w:space="0" w:color="auto"/>
              <w:right w:val="single" w:sz="4" w:space="0" w:color="auto"/>
            </w:tcBorders>
            <w:vAlign w:val="bottom"/>
          </w:tcPr>
          <w:p w14:paraId="214747C7" w14:textId="77777777" w:rsidR="00B01416" w:rsidRPr="00B01416" w:rsidRDefault="00B01416" w:rsidP="00E44C68">
            <w:pPr>
              <w:jc w:val="center"/>
              <w:rPr>
                <w:color w:val="000000"/>
                <w:sz w:val="20"/>
                <w:szCs w:val="20"/>
              </w:rPr>
            </w:pPr>
            <w:r w:rsidRPr="00B01416">
              <w:rPr>
                <w:color w:val="000000"/>
                <w:sz w:val="20"/>
                <w:szCs w:val="20"/>
              </w:rPr>
              <w:t>2026-2030 г.г.</w:t>
            </w:r>
          </w:p>
        </w:tc>
        <w:tc>
          <w:tcPr>
            <w:tcW w:w="2625" w:type="dxa"/>
            <w:gridSpan w:val="2"/>
            <w:tcBorders>
              <w:top w:val="single" w:sz="4" w:space="0" w:color="auto"/>
              <w:left w:val="nil"/>
              <w:bottom w:val="single" w:sz="4" w:space="0" w:color="auto"/>
              <w:right w:val="single" w:sz="4" w:space="0" w:color="auto"/>
            </w:tcBorders>
            <w:vAlign w:val="bottom"/>
          </w:tcPr>
          <w:p w14:paraId="46996E71" w14:textId="77777777" w:rsidR="00B01416" w:rsidRPr="00B01416" w:rsidRDefault="00B01416" w:rsidP="00E44C68">
            <w:pPr>
              <w:jc w:val="center"/>
              <w:rPr>
                <w:color w:val="000000"/>
                <w:sz w:val="20"/>
                <w:szCs w:val="20"/>
              </w:rPr>
            </w:pPr>
          </w:p>
        </w:tc>
      </w:tr>
      <w:tr w:rsidR="00B01416" w:rsidRPr="00B01416" w14:paraId="4F747FA1" w14:textId="77777777" w:rsidTr="00B01416">
        <w:trPr>
          <w:trHeight w:val="315"/>
          <w:tblHeader/>
        </w:trPr>
        <w:tc>
          <w:tcPr>
            <w:tcW w:w="0" w:type="auto"/>
            <w:vMerge/>
            <w:tcBorders>
              <w:left w:val="single" w:sz="4" w:space="0" w:color="auto"/>
              <w:bottom w:val="single" w:sz="4" w:space="0" w:color="auto"/>
              <w:right w:val="single" w:sz="4" w:space="0" w:color="auto"/>
            </w:tcBorders>
            <w:vAlign w:val="center"/>
            <w:hideMark/>
          </w:tcPr>
          <w:p w14:paraId="25BD3541" w14:textId="77777777" w:rsidR="00B01416" w:rsidRPr="00B01416" w:rsidRDefault="00B01416" w:rsidP="00E44C68">
            <w:pPr>
              <w:rPr>
                <w:color w:val="000000"/>
                <w:sz w:val="20"/>
                <w:szCs w:val="20"/>
              </w:rPr>
            </w:pPr>
          </w:p>
        </w:tc>
        <w:tc>
          <w:tcPr>
            <w:tcW w:w="4343" w:type="dxa"/>
            <w:vMerge/>
            <w:tcBorders>
              <w:top w:val="nil"/>
              <w:left w:val="single" w:sz="4" w:space="0" w:color="auto"/>
              <w:bottom w:val="single" w:sz="4" w:space="0" w:color="auto"/>
              <w:right w:val="single" w:sz="4" w:space="0" w:color="auto"/>
            </w:tcBorders>
            <w:vAlign w:val="center"/>
            <w:hideMark/>
          </w:tcPr>
          <w:p w14:paraId="66B0C7BE" w14:textId="77777777" w:rsidR="00B01416" w:rsidRPr="00B01416" w:rsidRDefault="00B01416" w:rsidP="00E44C68">
            <w:pPr>
              <w:rPr>
                <w:color w:val="000000"/>
                <w:sz w:val="20"/>
                <w:szCs w:val="20"/>
              </w:rPr>
            </w:pPr>
          </w:p>
        </w:tc>
        <w:tc>
          <w:tcPr>
            <w:tcW w:w="992" w:type="dxa"/>
            <w:vMerge/>
            <w:tcBorders>
              <w:left w:val="single" w:sz="4" w:space="0" w:color="auto"/>
              <w:bottom w:val="single" w:sz="4" w:space="0" w:color="auto"/>
              <w:right w:val="single" w:sz="4" w:space="0" w:color="auto"/>
            </w:tcBorders>
          </w:tcPr>
          <w:p w14:paraId="26EBA8A7" w14:textId="77777777" w:rsidR="00B01416" w:rsidRPr="00B01416" w:rsidRDefault="00B01416" w:rsidP="00E44C68">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9B1E656" w14:textId="77777777" w:rsidR="00B01416" w:rsidRPr="00B01416" w:rsidRDefault="00B01416" w:rsidP="00E44C68">
            <w:pPr>
              <w:rPr>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8DE38A5" w14:textId="77777777" w:rsidR="00B01416" w:rsidRPr="00B01416" w:rsidRDefault="00B01416" w:rsidP="00E44C68">
            <w:pPr>
              <w:rPr>
                <w:color w:val="000000"/>
                <w:sz w:val="20"/>
                <w:szCs w:val="20"/>
              </w:rPr>
            </w:pPr>
          </w:p>
        </w:tc>
        <w:tc>
          <w:tcPr>
            <w:tcW w:w="1701" w:type="dxa"/>
            <w:tcBorders>
              <w:top w:val="nil"/>
              <w:left w:val="nil"/>
              <w:bottom w:val="single" w:sz="4" w:space="0" w:color="auto"/>
              <w:right w:val="single" w:sz="4" w:space="0" w:color="auto"/>
            </w:tcBorders>
            <w:vAlign w:val="center"/>
          </w:tcPr>
          <w:p w14:paraId="0030161E" w14:textId="77777777" w:rsidR="00B01416" w:rsidRPr="00B01416" w:rsidRDefault="00B01416" w:rsidP="00E44C68">
            <w:pPr>
              <w:jc w:val="center"/>
              <w:rPr>
                <w:color w:val="000000"/>
                <w:sz w:val="20"/>
                <w:szCs w:val="20"/>
              </w:rPr>
            </w:pPr>
            <w:r w:rsidRPr="00B01416">
              <w:rPr>
                <w:color w:val="000000"/>
                <w:sz w:val="20"/>
                <w:szCs w:val="20"/>
              </w:rPr>
              <w:t>г/с</w:t>
            </w:r>
          </w:p>
        </w:tc>
        <w:tc>
          <w:tcPr>
            <w:tcW w:w="1559" w:type="dxa"/>
            <w:tcBorders>
              <w:top w:val="nil"/>
              <w:left w:val="nil"/>
              <w:bottom w:val="single" w:sz="4" w:space="0" w:color="auto"/>
              <w:right w:val="single" w:sz="4" w:space="0" w:color="auto"/>
            </w:tcBorders>
            <w:vAlign w:val="center"/>
            <w:hideMark/>
          </w:tcPr>
          <w:p w14:paraId="4FCD4042" w14:textId="77777777" w:rsidR="00B01416" w:rsidRPr="00B01416" w:rsidRDefault="00B01416" w:rsidP="00E44C68">
            <w:pPr>
              <w:jc w:val="center"/>
              <w:rPr>
                <w:color w:val="000000"/>
                <w:sz w:val="20"/>
                <w:szCs w:val="20"/>
              </w:rPr>
            </w:pPr>
            <w:r w:rsidRPr="00B01416">
              <w:rPr>
                <w:color w:val="000000"/>
                <w:sz w:val="20"/>
                <w:szCs w:val="20"/>
              </w:rPr>
              <w:t>т/год</w:t>
            </w:r>
          </w:p>
        </w:tc>
        <w:tc>
          <w:tcPr>
            <w:tcW w:w="1276" w:type="dxa"/>
            <w:tcBorders>
              <w:top w:val="nil"/>
              <w:left w:val="nil"/>
              <w:bottom w:val="single" w:sz="4" w:space="0" w:color="auto"/>
              <w:right w:val="single" w:sz="4" w:space="0" w:color="auto"/>
            </w:tcBorders>
            <w:vAlign w:val="center"/>
            <w:hideMark/>
          </w:tcPr>
          <w:p w14:paraId="10270922" w14:textId="77777777" w:rsidR="00B01416" w:rsidRPr="00B01416" w:rsidRDefault="00B01416" w:rsidP="00E44C68">
            <w:pPr>
              <w:jc w:val="center"/>
              <w:rPr>
                <w:color w:val="000000"/>
                <w:sz w:val="20"/>
                <w:szCs w:val="20"/>
              </w:rPr>
            </w:pPr>
            <w:r w:rsidRPr="00B01416">
              <w:rPr>
                <w:color w:val="000000"/>
                <w:sz w:val="20"/>
                <w:szCs w:val="20"/>
              </w:rPr>
              <w:t>г/с</w:t>
            </w:r>
          </w:p>
        </w:tc>
        <w:tc>
          <w:tcPr>
            <w:tcW w:w="1349" w:type="dxa"/>
            <w:tcBorders>
              <w:top w:val="nil"/>
              <w:left w:val="nil"/>
              <w:bottom w:val="single" w:sz="4" w:space="0" w:color="auto"/>
              <w:right w:val="single" w:sz="4" w:space="0" w:color="auto"/>
            </w:tcBorders>
            <w:vAlign w:val="center"/>
            <w:hideMark/>
          </w:tcPr>
          <w:p w14:paraId="44962775" w14:textId="77777777" w:rsidR="00B01416" w:rsidRPr="00B01416" w:rsidRDefault="00B01416" w:rsidP="00E44C68">
            <w:pPr>
              <w:jc w:val="center"/>
              <w:rPr>
                <w:color w:val="000000"/>
                <w:sz w:val="20"/>
                <w:szCs w:val="20"/>
              </w:rPr>
            </w:pPr>
            <w:r w:rsidRPr="00B01416">
              <w:rPr>
                <w:color w:val="000000"/>
                <w:sz w:val="20"/>
                <w:szCs w:val="20"/>
              </w:rPr>
              <w:t>т/год</w:t>
            </w:r>
          </w:p>
        </w:tc>
      </w:tr>
      <w:tr w:rsidR="00B01416" w:rsidRPr="00B01416" w14:paraId="64272BCE" w14:textId="77777777" w:rsidTr="00B01416">
        <w:trPr>
          <w:trHeight w:val="315"/>
          <w:tblHeader/>
        </w:trPr>
        <w:tc>
          <w:tcPr>
            <w:tcW w:w="0" w:type="auto"/>
            <w:tcBorders>
              <w:top w:val="nil"/>
              <w:left w:val="single" w:sz="4" w:space="0" w:color="auto"/>
              <w:bottom w:val="single" w:sz="4" w:space="0" w:color="auto"/>
              <w:right w:val="single" w:sz="4" w:space="0" w:color="auto"/>
            </w:tcBorders>
            <w:noWrap/>
            <w:vAlign w:val="bottom"/>
            <w:hideMark/>
          </w:tcPr>
          <w:p w14:paraId="4351324F" w14:textId="77777777" w:rsidR="00B01416" w:rsidRPr="00B01416" w:rsidRDefault="00B01416" w:rsidP="00E44C68">
            <w:pPr>
              <w:jc w:val="center"/>
              <w:rPr>
                <w:color w:val="000000"/>
                <w:sz w:val="20"/>
                <w:szCs w:val="20"/>
              </w:rPr>
            </w:pPr>
            <w:r w:rsidRPr="00B01416">
              <w:rPr>
                <w:color w:val="000000"/>
                <w:sz w:val="20"/>
                <w:szCs w:val="20"/>
              </w:rPr>
              <w:t>1</w:t>
            </w:r>
          </w:p>
        </w:tc>
        <w:tc>
          <w:tcPr>
            <w:tcW w:w="4343" w:type="dxa"/>
            <w:tcBorders>
              <w:top w:val="nil"/>
              <w:left w:val="nil"/>
              <w:bottom w:val="single" w:sz="4" w:space="0" w:color="auto"/>
              <w:right w:val="single" w:sz="4" w:space="0" w:color="auto"/>
            </w:tcBorders>
            <w:noWrap/>
            <w:vAlign w:val="bottom"/>
            <w:hideMark/>
          </w:tcPr>
          <w:p w14:paraId="1D03CCFB" w14:textId="77777777" w:rsidR="00B01416" w:rsidRPr="00B01416" w:rsidRDefault="00B01416" w:rsidP="00E44C68">
            <w:pPr>
              <w:jc w:val="center"/>
              <w:rPr>
                <w:color w:val="000000"/>
                <w:sz w:val="20"/>
                <w:szCs w:val="20"/>
              </w:rPr>
            </w:pPr>
            <w:r w:rsidRPr="00B01416">
              <w:rPr>
                <w:color w:val="000000"/>
                <w:sz w:val="20"/>
                <w:szCs w:val="20"/>
              </w:rPr>
              <w:t>2</w:t>
            </w:r>
          </w:p>
        </w:tc>
        <w:tc>
          <w:tcPr>
            <w:tcW w:w="992" w:type="dxa"/>
            <w:tcBorders>
              <w:top w:val="nil"/>
              <w:left w:val="nil"/>
              <w:bottom w:val="single" w:sz="4" w:space="0" w:color="auto"/>
              <w:right w:val="single" w:sz="4" w:space="0" w:color="auto"/>
            </w:tcBorders>
            <w:vAlign w:val="center"/>
          </w:tcPr>
          <w:p w14:paraId="35DB6937" w14:textId="77777777" w:rsidR="00B01416" w:rsidRPr="00B01416" w:rsidRDefault="00B01416" w:rsidP="00E44C68">
            <w:pPr>
              <w:jc w:val="center"/>
              <w:rPr>
                <w:sz w:val="20"/>
                <w:szCs w:val="20"/>
              </w:rPr>
            </w:pPr>
            <w:r w:rsidRPr="00B01416">
              <w:rPr>
                <w:sz w:val="20"/>
                <w:szCs w:val="20"/>
              </w:rPr>
              <w:t>3</w:t>
            </w:r>
          </w:p>
        </w:tc>
        <w:tc>
          <w:tcPr>
            <w:tcW w:w="1276" w:type="dxa"/>
            <w:tcBorders>
              <w:top w:val="nil"/>
              <w:left w:val="single" w:sz="4" w:space="0" w:color="auto"/>
              <w:bottom w:val="single" w:sz="4" w:space="0" w:color="auto"/>
              <w:right w:val="single" w:sz="4" w:space="0" w:color="auto"/>
            </w:tcBorders>
            <w:noWrap/>
            <w:vAlign w:val="bottom"/>
            <w:hideMark/>
          </w:tcPr>
          <w:p w14:paraId="3D602704" w14:textId="77777777" w:rsidR="00B01416" w:rsidRPr="00B01416" w:rsidRDefault="00B01416" w:rsidP="00E44C68">
            <w:pPr>
              <w:jc w:val="center"/>
              <w:rPr>
                <w:color w:val="000000"/>
                <w:sz w:val="20"/>
                <w:szCs w:val="20"/>
              </w:rPr>
            </w:pPr>
            <w:r w:rsidRPr="00B01416">
              <w:rPr>
                <w:color w:val="000000"/>
                <w:sz w:val="20"/>
                <w:szCs w:val="20"/>
              </w:rPr>
              <w:t>4</w:t>
            </w:r>
          </w:p>
        </w:tc>
        <w:tc>
          <w:tcPr>
            <w:tcW w:w="2126" w:type="dxa"/>
            <w:tcBorders>
              <w:top w:val="nil"/>
              <w:left w:val="nil"/>
              <w:bottom w:val="single" w:sz="4" w:space="0" w:color="auto"/>
              <w:right w:val="single" w:sz="4" w:space="0" w:color="auto"/>
            </w:tcBorders>
            <w:noWrap/>
            <w:vAlign w:val="bottom"/>
            <w:hideMark/>
          </w:tcPr>
          <w:p w14:paraId="2CC59B99" w14:textId="77777777" w:rsidR="00B01416" w:rsidRPr="00B01416" w:rsidRDefault="00B01416" w:rsidP="00E44C68">
            <w:pPr>
              <w:jc w:val="center"/>
              <w:rPr>
                <w:color w:val="000000"/>
                <w:sz w:val="20"/>
                <w:szCs w:val="20"/>
              </w:rPr>
            </w:pPr>
            <w:r w:rsidRPr="00B01416">
              <w:rPr>
                <w:color w:val="000000"/>
                <w:sz w:val="20"/>
                <w:szCs w:val="20"/>
              </w:rPr>
              <w:t>5</w:t>
            </w:r>
          </w:p>
        </w:tc>
        <w:tc>
          <w:tcPr>
            <w:tcW w:w="1701" w:type="dxa"/>
            <w:tcBorders>
              <w:top w:val="nil"/>
              <w:left w:val="nil"/>
              <w:bottom w:val="single" w:sz="4" w:space="0" w:color="auto"/>
              <w:right w:val="single" w:sz="4" w:space="0" w:color="auto"/>
            </w:tcBorders>
            <w:vAlign w:val="bottom"/>
          </w:tcPr>
          <w:p w14:paraId="33EEF993" w14:textId="77777777" w:rsidR="00B01416" w:rsidRPr="00B01416" w:rsidRDefault="00B01416" w:rsidP="00E44C68">
            <w:pPr>
              <w:jc w:val="center"/>
              <w:rPr>
                <w:color w:val="000000"/>
                <w:sz w:val="20"/>
                <w:szCs w:val="20"/>
              </w:rPr>
            </w:pPr>
            <w:r w:rsidRPr="00B01416">
              <w:rPr>
                <w:color w:val="000000"/>
                <w:sz w:val="20"/>
                <w:szCs w:val="20"/>
              </w:rPr>
              <w:t>6</w:t>
            </w:r>
          </w:p>
        </w:tc>
        <w:tc>
          <w:tcPr>
            <w:tcW w:w="1559" w:type="dxa"/>
            <w:tcBorders>
              <w:top w:val="nil"/>
              <w:left w:val="nil"/>
              <w:bottom w:val="single" w:sz="4" w:space="0" w:color="auto"/>
              <w:right w:val="single" w:sz="4" w:space="0" w:color="auto"/>
            </w:tcBorders>
            <w:noWrap/>
            <w:vAlign w:val="bottom"/>
            <w:hideMark/>
          </w:tcPr>
          <w:p w14:paraId="71E950B2" w14:textId="77777777" w:rsidR="00B01416" w:rsidRPr="00B01416" w:rsidRDefault="00B01416" w:rsidP="00E44C68">
            <w:pPr>
              <w:jc w:val="center"/>
              <w:rPr>
                <w:color w:val="000000"/>
                <w:sz w:val="20"/>
                <w:szCs w:val="20"/>
              </w:rPr>
            </w:pPr>
            <w:r w:rsidRPr="00B01416">
              <w:rPr>
                <w:color w:val="000000"/>
                <w:sz w:val="20"/>
                <w:szCs w:val="20"/>
              </w:rPr>
              <w:t>7</w:t>
            </w:r>
          </w:p>
        </w:tc>
        <w:tc>
          <w:tcPr>
            <w:tcW w:w="1276" w:type="dxa"/>
            <w:tcBorders>
              <w:top w:val="nil"/>
              <w:left w:val="nil"/>
              <w:bottom w:val="single" w:sz="4" w:space="0" w:color="auto"/>
              <w:right w:val="single" w:sz="4" w:space="0" w:color="auto"/>
            </w:tcBorders>
            <w:noWrap/>
            <w:vAlign w:val="bottom"/>
            <w:hideMark/>
          </w:tcPr>
          <w:p w14:paraId="1EC9A3C5" w14:textId="77777777" w:rsidR="00B01416" w:rsidRPr="00B01416" w:rsidRDefault="00B01416" w:rsidP="00E44C68">
            <w:pPr>
              <w:jc w:val="center"/>
              <w:rPr>
                <w:color w:val="000000"/>
                <w:sz w:val="20"/>
                <w:szCs w:val="20"/>
              </w:rPr>
            </w:pPr>
            <w:r w:rsidRPr="00B01416">
              <w:rPr>
                <w:color w:val="000000"/>
                <w:sz w:val="20"/>
                <w:szCs w:val="20"/>
              </w:rPr>
              <w:t>8</w:t>
            </w:r>
          </w:p>
        </w:tc>
        <w:tc>
          <w:tcPr>
            <w:tcW w:w="1349" w:type="dxa"/>
            <w:tcBorders>
              <w:top w:val="nil"/>
              <w:left w:val="nil"/>
              <w:bottom w:val="single" w:sz="4" w:space="0" w:color="auto"/>
              <w:right w:val="single" w:sz="4" w:space="0" w:color="auto"/>
            </w:tcBorders>
            <w:noWrap/>
            <w:vAlign w:val="bottom"/>
            <w:hideMark/>
          </w:tcPr>
          <w:p w14:paraId="389C6DA5" w14:textId="77777777" w:rsidR="00B01416" w:rsidRPr="00B01416" w:rsidRDefault="00B01416" w:rsidP="00E44C68">
            <w:pPr>
              <w:jc w:val="center"/>
              <w:rPr>
                <w:color w:val="000000"/>
                <w:sz w:val="20"/>
                <w:szCs w:val="20"/>
              </w:rPr>
            </w:pPr>
            <w:r w:rsidRPr="00B01416">
              <w:rPr>
                <w:color w:val="000000"/>
                <w:sz w:val="20"/>
                <w:szCs w:val="20"/>
              </w:rPr>
              <w:t>9</w:t>
            </w:r>
          </w:p>
        </w:tc>
      </w:tr>
      <w:tr w:rsidR="00B01416" w:rsidRPr="00B01416" w14:paraId="03E548E0" w14:textId="77777777" w:rsidTr="00B01416">
        <w:trPr>
          <w:trHeight w:val="315"/>
        </w:trPr>
        <w:tc>
          <w:tcPr>
            <w:tcW w:w="0" w:type="auto"/>
            <w:gridSpan w:val="9"/>
            <w:tcBorders>
              <w:top w:val="nil"/>
              <w:left w:val="single" w:sz="4" w:space="0" w:color="auto"/>
              <w:bottom w:val="single" w:sz="4" w:space="0" w:color="auto"/>
              <w:right w:val="single" w:sz="4" w:space="0" w:color="auto"/>
            </w:tcBorders>
            <w:noWrap/>
            <w:vAlign w:val="bottom"/>
            <w:hideMark/>
          </w:tcPr>
          <w:p w14:paraId="4DC86802" w14:textId="77777777" w:rsidR="00B01416" w:rsidRPr="00B01416" w:rsidRDefault="00B01416" w:rsidP="00E44C68">
            <w:pPr>
              <w:jc w:val="center"/>
              <w:rPr>
                <w:color w:val="000000"/>
                <w:sz w:val="20"/>
                <w:szCs w:val="20"/>
              </w:rPr>
            </w:pPr>
            <w:r w:rsidRPr="00B01416">
              <w:rPr>
                <w:color w:val="000000"/>
                <w:sz w:val="20"/>
                <w:szCs w:val="20"/>
              </w:rPr>
              <w:t xml:space="preserve">Для объекта воздействия на атмосферный воздух: </w:t>
            </w:r>
          </w:p>
          <w:p w14:paraId="1C4AFD54" w14:textId="77777777" w:rsidR="00B01416" w:rsidRPr="00B01416" w:rsidRDefault="00B01416" w:rsidP="00E44C68">
            <w:pPr>
              <w:jc w:val="center"/>
              <w:rPr>
                <w:color w:val="000000"/>
                <w:sz w:val="20"/>
                <w:szCs w:val="20"/>
              </w:rPr>
            </w:pPr>
            <w:r w:rsidRPr="00B01416">
              <w:rPr>
                <w:b/>
                <w:color w:val="000000"/>
                <w:sz w:val="20"/>
                <w:szCs w:val="20"/>
              </w:rPr>
              <w:t>Филиал «Лидские тепловые сети» РУП «Гродноэнерго» Лидская ТЭЦ.</w:t>
            </w:r>
            <w:r w:rsidRPr="00B01416">
              <w:rPr>
                <w:color w:val="000000"/>
                <w:sz w:val="20"/>
                <w:szCs w:val="20"/>
              </w:rPr>
              <w:t xml:space="preserve">, </w:t>
            </w:r>
            <w:r w:rsidRPr="00B01416">
              <w:rPr>
                <w:b/>
                <w:color w:val="000000"/>
                <w:sz w:val="20"/>
                <w:szCs w:val="20"/>
              </w:rPr>
              <w:t>г. Лида, ул. Советская, 75,  КЦ «Неман», г. Лида, ул. Жукова, 4б</w:t>
            </w:r>
          </w:p>
        </w:tc>
      </w:tr>
      <w:tr w:rsidR="00B01416" w:rsidRPr="00B01416" w14:paraId="146DD4D0" w14:textId="77777777" w:rsidTr="00B01416">
        <w:trPr>
          <w:trHeight w:val="431"/>
        </w:trPr>
        <w:tc>
          <w:tcPr>
            <w:tcW w:w="0" w:type="auto"/>
            <w:tcBorders>
              <w:top w:val="nil"/>
              <w:left w:val="single" w:sz="4" w:space="0" w:color="auto"/>
              <w:bottom w:val="single" w:sz="4" w:space="0" w:color="auto"/>
              <w:right w:val="single" w:sz="4" w:space="0" w:color="auto"/>
            </w:tcBorders>
            <w:vAlign w:val="center"/>
            <w:hideMark/>
          </w:tcPr>
          <w:p w14:paraId="0E29662F" w14:textId="77777777" w:rsidR="00B01416" w:rsidRPr="00B01416" w:rsidRDefault="00B01416" w:rsidP="00E44C68">
            <w:pPr>
              <w:jc w:val="center"/>
              <w:rPr>
                <w:sz w:val="20"/>
                <w:szCs w:val="20"/>
              </w:rPr>
            </w:pPr>
            <w:r w:rsidRPr="00B01416">
              <w:rPr>
                <w:sz w:val="20"/>
                <w:szCs w:val="20"/>
              </w:rPr>
              <w:t>1</w:t>
            </w:r>
          </w:p>
        </w:tc>
        <w:tc>
          <w:tcPr>
            <w:tcW w:w="4343" w:type="dxa"/>
            <w:tcBorders>
              <w:top w:val="nil"/>
              <w:left w:val="nil"/>
              <w:bottom w:val="single" w:sz="4" w:space="0" w:color="auto"/>
              <w:right w:val="single" w:sz="4" w:space="0" w:color="auto"/>
            </w:tcBorders>
            <w:vAlign w:val="center"/>
            <w:hideMark/>
          </w:tcPr>
          <w:p w14:paraId="6541E460" w14:textId="77777777" w:rsidR="00B01416" w:rsidRPr="00B01416" w:rsidRDefault="00B01416" w:rsidP="00E44C68">
            <w:pPr>
              <w:rPr>
                <w:sz w:val="20"/>
                <w:szCs w:val="20"/>
              </w:rPr>
            </w:pPr>
            <w:r w:rsidRPr="00B01416">
              <w:rPr>
                <w:sz w:val="20"/>
                <w:szCs w:val="20"/>
              </w:rPr>
              <w:t>Азот  (IV) оксид (азота диоксид)</w:t>
            </w:r>
          </w:p>
        </w:tc>
        <w:tc>
          <w:tcPr>
            <w:tcW w:w="992" w:type="dxa"/>
            <w:tcBorders>
              <w:top w:val="nil"/>
              <w:left w:val="nil"/>
              <w:bottom w:val="single" w:sz="4" w:space="0" w:color="auto"/>
              <w:right w:val="single" w:sz="4" w:space="0" w:color="auto"/>
            </w:tcBorders>
            <w:vAlign w:val="center"/>
          </w:tcPr>
          <w:p w14:paraId="2BE325C5" w14:textId="77777777" w:rsidR="00B01416" w:rsidRPr="00B01416" w:rsidRDefault="00B01416" w:rsidP="00E44C68">
            <w:pPr>
              <w:jc w:val="center"/>
              <w:rPr>
                <w:sz w:val="20"/>
                <w:szCs w:val="20"/>
              </w:rPr>
            </w:pPr>
            <w:r w:rsidRPr="00B01416">
              <w:rPr>
                <w:sz w:val="20"/>
                <w:szCs w:val="20"/>
              </w:rPr>
              <w:t>0301</w:t>
            </w:r>
          </w:p>
        </w:tc>
        <w:tc>
          <w:tcPr>
            <w:tcW w:w="1276" w:type="dxa"/>
            <w:tcBorders>
              <w:top w:val="nil"/>
              <w:left w:val="single" w:sz="4" w:space="0" w:color="auto"/>
              <w:bottom w:val="single" w:sz="4" w:space="0" w:color="auto"/>
              <w:right w:val="single" w:sz="4" w:space="0" w:color="auto"/>
            </w:tcBorders>
            <w:vAlign w:val="center"/>
            <w:hideMark/>
          </w:tcPr>
          <w:p w14:paraId="442CC9D0" w14:textId="77777777" w:rsidR="00B01416" w:rsidRPr="00B01416" w:rsidRDefault="00B01416" w:rsidP="00E44C68">
            <w:pPr>
              <w:jc w:val="center"/>
              <w:rPr>
                <w:sz w:val="20"/>
                <w:szCs w:val="20"/>
              </w:rPr>
            </w:pPr>
            <w:r w:rsidRPr="00B01416">
              <w:rPr>
                <w:sz w:val="20"/>
                <w:szCs w:val="20"/>
              </w:rPr>
              <w:t>2</w:t>
            </w:r>
          </w:p>
        </w:tc>
        <w:tc>
          <w:tcPr>
            <w:tcW w:w="2126" w:type="dxa"/>
            <w:tcBorders>
              <w:top w:val="nil"/>
              <w:left w:val="nil"/>
              <w:bottom w:val="single" w:sz="4" w:space="0" w:color="auto"/>
              <w:right w:val="single" w:sz="4" w:space="0" w:color="auto"/>
            </w:tcBorders>
            <w:vAlign w:val="center"/>
            <w:hideMark/>
          </w:tcPr>
          <w:p w14:paraId="054702D6" w14:textId="77777777" w:rsidR="00B01416" w:rsidRPr="00B01416" w:rsidRDefault="00B01416" w:rsidP="00E44C68">
            <w:pPr>
              <w:jc w:val="center"/>
              <w:rPr>
                <w:sz w:val="20"/>
                <w:szCs w:val="20"/>
              </w:rPr>
            </w:pPr>
            <w:r>
              <w:rPr>
                <w:sz w:val="20"/>
                <w:szCs w:val="20"/>
              </w:rPr>
              <w:t>000</w:t>
            </w:r>
            <w:r w:rsidRPr="00B01416">
              <w:rPr>
                <w:sz w:val="20"/>
                <w:szCs w:val="20"/>
              </w:rPr>
              <w:t xml:space="preserve">3, </w:t>
            </w:r>
            <w:r>
              <w:rPr>
                <w:sz w:val="20"/>
                <w:szCs w:val="20"/>
              </w:rPr>
              <w:t>00</w:t>
            </w:r>
            <w:r w:rsidRPr="00B01416">
              <w:rPr>
                <w:sz w:val="20"/>
                <w:szCs w:val="20"/>
              </w:rPr>
              <w:t xml:space="preserve">31, </w:t>
            </w:r>
            <w:r>
              <w:rPr>
                <w:sz w:val="20"/>
                <w:szCs w:val="20"/>
              </w:rPr>
              <w:t>00</w:t>
            </w:r>
            <w:r w:rsidRPr="00B01416">
              <w:rPr>
                <w:sz w:val="20"/>
                <w:szCs w:val="20"/>
              </w:rPr>
              <w:t xml:space="preserve">39, </w:t>
            </w:r>
            <w:r>
              <w:rPr>
                <w:sz w:val="20"/>
                <w:szCs w:val="20"/>
              </w:rPr>
              <w:t>00</w:t>
            </w:r>
            <w:r w:rsidRPr="00B01416">
              <w:rPr>
                <w:sz w:val="20"/>
                <w:szCs w:val="20"/>
              </w:rPr>
              <w:t>40</w:t>
            </w:r>
          </w:p>
        </w:tc>
        <w:tc>
          <w:tcPr>
            <w:tcW w:w="1701" w:type="dxa"/>
            <w:tcBorders>
              <w:top w:val="nil"/>
              <w:left w:val="nil"/>
              <w:bottom w:val="single" w:sz="4" w:space="0" w:color="auto"/>
              <w:right w:val="single" w:sz="4" w:space="0" w:color="auto"/>
            </w:tcBorders>
            <w:vAlign w:val="center"/>
          </w:tcPr>
          <w:p w14:paraId="10449028" w14:textId="77777777" w:rsidR="00B01416" w:rsidRPr="00B01416" w:rsidRDefault="00B01416" w:rsidP="00E44C68">
            <w:pPr>
              <w:jc w:val="center"/>
              <w:rPr>
                <w:sz w:val="20"/>
                <w:szCs w:val="20"/>
              </w:rPr>
            </w:pPr>
            <w:r w:rsidRPr="00B01416">
              <w:rPr>
                <w:sz w:val="20"/>
                <w:szCs w:val="20"/>
              </w:rPr>
              <w:t>60,214</w:t>
            </w:r>
          </w:p>
        </w:tc>
        <w:tc>
          <w:tcPr>
            <w:tcW w:w="1559" w:type="dxa"/>
            <w:tcBorders>
              <w:top w:val="nil"/>
              <w:left w:val="nil"/>
              <w:bottom w:val="single" w:sz="4" w:space="0" w:color="auto"/>
              <w:right w:val="single" w:sz="4" w:space="0" w:color="auto"/>
            </w:tcBorders>
            <w:vAlign w:val="center"/>
            <w:hideMark/>
          </w:tcPr>
          <w:p w14:paraId="315AFBCA" w14:textId="77777777" w:rsidR="00B01416" w:rsidRPr="00B01416" w:rsidRDefault="00B01416" w:rsidP="00E44C68">
            <w:pPr>
              <w:jc w:val="center"/>
              <w:rPr>
                <w:sz w:val="20"/>
                <w:szCs w:val="20"/>
              </w:rPr>
            </w:pPr>
            <w:r w:rsidRPr="00B01416">
              <w:rPr>
                <w:sz w:val="20"/>
                <w:szCs w:val="20"/>
              </w:rPr>
              <w:t>201,103</w:t>
            </w:r>
          </w:p>
        </w:tc>
        <w:tc>
          <w:tcPr>
            <w:tcW w:w="1276" w:type="dxa"/>
            <w:tcBorders>
              <w:top w:val="nil"/>
              <w:left w:val="nil"/>
              <w:bottom w:val="single" w:sz="4" w:space="0" w:color="auto"/>
              <w:right w:val="single" w:sz="4" w:space="0" w:color="auto"/>
            </w:tcBorders>
            <w:vAlign w:val="center"/>
            <w:hideMark/>
          </w:tcPr>
          <w:p w14:paraId="0A7A4323"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0F6E4586" w14:textId="77777777" w:rsidR="00B01416" w:rsidRPr="00B01416" w:rsidRDefault="00B01416" w:rsidP="00E44C68">
            <w:pPr>
              <w:jc w:val="center"/>
              <w:rPr>
                <w:sz w:val="20"/>
                <w:szCs w:val="20"/>
              </w:rPr>
            </w:pPr>
            <w:r w:rsidRPr="00B01416">
              <w:rPr>
                <w:sz w:val="20"/>
                <w:szCs w:val="20"/>
              </w:rPr>
              <w:t>-</w:t>
            </w:r>
          </w:p>
        </w:tc>
      </w:tr>
      <w:tr w:rsidR="00B01416" w:rsidRPr="00B01416" w14:paraId="28F029E3" w14:textId="77777777" w:rsidTr="00B01416">
        <w:trPr>
          <w:trHeight w:val="412"/>
        </w:trPr>
        <w:tc>
          <w:tcPr>
            <w:tcW w:w="0" w:type="auto"/>
            <w:tcBorders>
              <w:top w:val="nil"/>
              <w:left w:val="single" w:sz="4" w:space="0" w:color="auto"/>
              <w:bottom w:val="single" w:sz="4" w:space="0" w:color="auto"/>
              <w:right w:val="single" w:sz="4" w:space="0" w:color="auto"/>
            </w:tcBorders>
            <w:vAlign w:val="center"/>
            <w:hideMark/>
          </w:tcPr>
          <w:p w14:paraId="5489ECB4" w14:textId="77777777" w:rsidR="00B01416" w:rsidRPr="00B01416" w:rsidRDefault="00B01416" w:rsidP="00E44C68">
            <w:pPr>
              <w:jc w:val="center"/>
              <w:rPr>
                <w:sz w:val="20"/>
                <w:szCs w:val="20"/>
              </w:rPr>
            </w:pPr>
            <w:r w:rsidRPr="00B01416">
              <w:rPr>
                <w:sz w:val="20"/>
                <w:szCs w:val="20"/>
              </w:rPr>
              <w:t>2</w:t>
            </w:r>
          </w:p>
        </w:tc>
        <w:tc>
          <w:tcPr>
            <w:tcW w:w="4343" w:type="dxa"/>
            <w:tcBorders>
              <w:top w:val="nil"/>
              <w:left w:val="nil"/>
              <w:bottom w:val="single" w:sz="4" w:space="0" w:color="auto"/>
              <w:right w:val="single" w:sz="4" w:space="0" w:color="auto"/>
            </w:tcBorders>
            <w:vAlign w:val="center"/>
            <w:hideMark/>
          </w:tcPr>
          <w:p w14:paraId="4A4A979F" w14:textId="77777777" w:rsidR="00B01416" w:rsidRPr="00B01416" w:rsidRDefault="00B01416" w:rsidP="00E44C68">
            <w:pPr>
              <w:rPr>
                <w:sz w:val="20"/>
                <w:szCs w:val="20"/>
              </w:rPr>
            </w:pPr>
            <w:r w:rsidRPr="00B01416">
              <w:rPr>
                <w:sz w:val="20"/>
                <w:szCs w:val="20"/>
              </w:rPr>
              <w:t>Азот (II) оксид (азота оксид)</w:t>
            </w:r>
          </w:p>
        </w:tc>
        <w:tc>
          <w:tcPr>
            <w:tcW w:w="992" w:type="dxa"/>
            <w:tcBorders>
              <w:top w:val="nil"/>
              <w:left w:val="nil"/>
              <w:bottom w:val="single" w:sz="4" w:space="0" w:color="auto"/>
              <w:right w:val="single" w:sz="4" w:space="0" w:color="auto"/>
            </w:tcBorders>
            <w:vAlign w:val="center"/>
          </w:tcPr>
          <w:p w14:paraId="2AA78D9F" w14:textId="77777777" w:rsidR="00B01416" w:rsidRPr="00B01416" w:rsidRDefault="00B01416" w:rsidP="00E44C68">
            <w:pPr>
              <w:jc w:val="center"/>
              <w:rPr>
                <w:sz w:val="20"/>
                <w:szCs w:val="20"/>
              </w:rPr>
            </w:pPr>
            <w:r w:rsidRPr="00B01416">
              <w:rPr>
                <w:sz w:val="20"/>
                <w:szCs w:val="20"/>
              </w:rPr>
              <w:t>0304</w:t>
            </w:r>
          </w:p>
        </w:tc>
        <w:tc>
          <w:tcPr>
            <w:tcW w:w="1276" w:type="dxa"/>
            <w:tcBorders>
              <w:top w:val="nil"/>
              <w:left w:val="single" w:sz="4" w:space="0" w:color="auto"/>
              <w:bottom w:val="single" w:sz="4" w:space="0" w:color="auto"/>
              <w:right w:val="single" w:sz="4" w:space="0" w:color="auto"/>
            </w:tcBorders>
            <w:vAlign w:val="center"/>
            <w:hideMark/>
          </w:tcPr>
          <w:p w14:paraId="78F0E4F3" w14:textId="77777777" w:rsidR="00B01416" w:rsidRPr="00B01416" w:rsidRDefault="00B01416" w:rsidP="00E44C68">
            <w:pPr>
              <w:jc w:val="center"/>
              <w:rPr>
                <w:sz w:val="20"/>
                <w:szCs w:val="20"/>
              </w:rPr>
            </w:pPr>
            <w:r w:rsidRPr="00B01416">
              <w:rPr>
                <w:sz w:val="20"/>
                <w:szCs w:val="20"/>
              </w:rPr>
              <w:t>3</w:t>
            </w:r>
          </w:p>
        </w:tc>
        <w:tc>
          <w:tcPr>
            <w:tcW w:w="2126" w:type="dxa"/>
            <w:tcBorders>
              <w:top w:val="nil"/>
              <w:left w:val="nil"/>
              <w:bottom w:val="single" w:sz="4" w:space="0" w:color="auto"/>
              <w:right w:val="single" w:sz="4" w:space="0" w:color="auto"/>
            </w:tcBorders>
            <w:vAlign w:val="center"/>
            <w:hideMark/>
          </w:tcPr>
          <w:p w14:paraId="4C8C3676" w14:textId="77777777" w:rsidR="00B01416" w:rsidRPr="00B01416" w:rsidRDefault="00B01416" w:rsidP="00E44C68">
            <w:pPr>
              <w:jc w:val="center"/>
              <w:rPr>
                <w:sz w:val="20"/>
                <w:szCs w:val="20"/>
              </w:rPr>
            </w:pPr>
            <w:r>
              <w:rPr>
                <w:sz w:val="20"/>
                <w:szCs w:val="20"/>
              </w:rPr>
              <w:t>000</w:t>
            </w:r>
            <w:r w:rsidRPr="00B01416">
              <w:rPr>
                <w:sz w:val="20"/>
                <w:szCs w:val="20"/>
              </w:rPr>
              <w:t xml:space="preserve">3, </w:t>
            </w:r>
            <w:r>
              <w:rPr>
                <w:sz w:val="20"/>
                <w:szCs w:val="20"/>
              </w:rPr>
              <w:t>00</w:t>
            </w:r>
            <w:r w:rsidRPr="00B01416">
              <w:rPr>
                <w:sz w:val="20"/>
                <w:szCs w:val="20"/>
              </w:rPr>
              <w:t xml:space="preserve">31, </w:t>
            </w:r>
            <w:r>
              <w:rPr>
                <w:sz w:val="20"/>
                <w:szCs w:val="20"/>
              </w:rPr>
              <w:t>00</w:t>
            </w:r>
            <w:r w:rsidRPr="00B01416">
              <w:rPr>
                <w:sz w:val="20"/>
                <w:szCs w:val="20"/>
              </w:rPr>
              <w:t xml:space="preserve">39, </w:t>
            </w:r>
            <w:r>
              <w:rPr>
                <w:sz w:val="20"/>
                <w:szCs w:val="20"/>
              </w:rPr>
              <w:t>00</w:t>
            </w:r>
            <w:r w:rsidRPr="00B01416">
              <w:rPr>
                <w:sz w:val="20"/>
                <w:szCs w:val="20"/>
              </w:rPr>
              <w:t>40</w:t>
            </w:r>
          </w:p>
        </w:tc>
        <w:tc>
          <w:tcPr>
            <w:tcW w:w="1701" w:type="dxa"/>
            <w:tcBorders>
              <w:top w:val="nil"/>
              <w:left w:val="nil"/>
              <w:bottom w:val="single" w:sz="4" w:space="0" w:color="auto"/>
              <w:right w:val="single" w:sz="4" w:space="0" w:color="auto"/>
            </w:tcBorders>
            <w:vAlign w:val="center"/>
            <w:hideMark/>
          </w:tcPr>
          <w:p w14:paraId="3A123432" w14:textId="77777777" w:rsidR="00B01416" w:rsidRPr="00B01416" w:rsidRDefault="00B01416" w:rsidP="00E44C68">
            <w:pPr>
              <w:jc w:val="center"/>
              <w:rPr>
                <w:sz w:val="20"/>
                <w:szCs w:val="20"/>
              </w:rPr>
            </w:pPr>
          </w:p>
        </w:tc>
        <w:tc>
          <w:tcPr>
            <w:tcW w:w="1559" w:type="dxa"/>
            <w:tcBorders>
              <w:top w:val="nil"/>
              <w:left w:val="nil"/>
              <w:bottom w:val="single" w:sz="4" w:space="0" w:color="auto"/>
              <w:right w:val="single" w:sz="4" w:space="0" w:color="auto"/>
            </w:tcBorders>
            <w:vAlign w:val="center"/>
            <w:hideMark/>
          </w:tcPr>
          <w:p w14:paraId="67692825" w14:textId="77777777" w:rsidR="00B01416" w:rsidRPr="00B01416" w:rsidRDefault="00B01416" w:rsidP="00E44C68">
            <w:pPr>
              <w:jc w:val="center"/>
              <w:rPr>
                <w:sz w:val="20"/>
                <w:szCs w:val="20"/>
              </w:rPr>
            </w:pPr>
            <w:r w:rsidRPr="00B01416">
              <w:rPr>
                <w:sz w:val="20"/>
                <w:szCs w:val="20"/>
              </w:rPr>
              <w:t>32,679</w:t>
            </w:r>
          </w:p>
        </w:tc>
        <w:tc>
          <w:tcPr>
            <w:tcW w:w="1276" w:type="dxa"/>
            <w:tcBorders>
              <w:top w:val="nil"/>
              <w:left w:val="nil"/>
              <w:bottom w:val="single" w:sz="4" w:space="0" w:color="auto"/>
              <w:right w:val="single" w:sz="4" w:space="0" w:color="auto"/>
            </w:tcBorders>
            <w:vAlign w:val="center"/>
            <w:hideMark/>
          </w:tcPr>
          <w:p w14:paraId="4836064E"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5B9CC9A2" w14:textId="77777777" w:rsidR="00B01416" w:rsidRPr="00B01416" w:rsidRDefault="00B01416" w:rsidP="00E44C68">
            <w:pPr>
              <w:jc w:val="center"/>
              <w:rPr>
                <w:sz w:val="20"/>
                <w:szCs w:val="20"/>
              </w:rPr>
            </w:pPr>
            <w:r w:rsidRPr="00B01416">
              <w:rPr>
                <w:sz w:val="20"/>
                <w:szCs w:val="20"/>
              </w:rPr>
              <w:t>-</w:t>
            </w:r>
          </w:p>
        </w:tc>
      </w:tr>
      <w:tr w:rsidR="00B01416" w:rsidRPr="00B01416" w14:paraId="16401BA7" w14:textId="77777777" w:rsidTr="00B01416">
        <w:trPr>
          <w:trHeight w:val="459"/>
        </w:trPr>
        <w:tc>
          <w:tcPr>
            <w:tcW w:w="0" w:type="auto"/>
            <w:tcBorders>
              <w:top w:val="nil"/>
              <w:left w:val="single" w:sz="4" w:space="0" w:color="auto"/>
              <w:bottom w:val="single" w:sz="4" w:space="0" w:color="auto"/>
              <w:right w:val="single" w:sz="4" w:space="0" w:color="auto"/>
            </w:tcBorders>
            <w:vAlign w:val="center"/>
            <w:hideMark/>
          </w:tcPr>
          <w:p w14:paraId="2083C1BC" w14:textId="77777777" w:rsidR="00B01416" w:rsidRPr="00B01416" w:rsidRDefault="00B01416" w:rsidP="00E44C68">
            <w:pPr>
              <w:jc w:val="center"/>
              <w:rPr>
                <w:sz w:val="20"/>
                <w:szCs w:val="20"/>
              </w:rPr>
            </w:pPr>
            <w:r w:rsidRPr="00B01416">
              <w:rPr>
                <w:sz w:val="20"/>
                <w:szCs w:val="20"/>
              </w:rPr>
              <w:t>3</w:t>
            </w:r>
          </w:p>
        </w:tc>
        <w:tc>
          <w:tcPr>
            <w:tcW w:w="4343" w:type="dxa"/>
            <w:tcBorders>
              <w:top w:val="nil"/>
              <w:left w:val="nil"/>
              <w:bottom w:val="single" w:sz="4" w:space="0" w:color="auto"/>
              <w:right w:val="single" w:sz="4" w:space="0" w:color="auto"/>
            </w:tcBorders>
            <w:vAlign w:val="center"/>
            <w:hideMark/>
          </w:tcPr>
          <w:p w14:paraId="79ABFBB8" w14:textId="77777777" w:rsidR="00B01416" w:rsidRPr="00B01416" w:rsidRDefault="00B01416" w:rsidP="00E44C68">
            <w:pPr>
              <w:rPr>
                <w:sz w:val="20"/>
                <w:szCs w:val="20"/>
              </w:rPr>
            </w:pPr>
            <w:r w:rsidRPr="00B01416">
              <w:rPr>
                <w:sz w:val="20"/>
                <w:szCs w:val="20"/>
              </w:rPr>
              <w:t>Бенз/а/пирен</w:t>
            </w:r>
          </w:p>
        </w:tc>
        <w:tc>
          <w:tcPr>
            <w:tcW w:w="992" w:type="dxa"/>
            <w:tcBorders>
              <w:top w:val="nil"/>
              <w:left w:val="nil"/>
              <w:bottom w:val="single" w:sz="4" w:space="0" w:color="auto"/>
              <w:right w:val="single" w:sz="4" w:space="0" w:color="auto"/>
            </w:tcBorders>
            <w:vAlign w:val="center"/>
          </w:tcPr>
          <w:p w14:paraId="55E4CB69" w14:textId="77777777" w:rsidR="00B01416" w:rsidRPr="00B01416" w:rsidRDefault="00B01416" w:rsidP="00E44C68">
            <w:pPr>
              <w:jc w:val="center"/>
              <w:rPr>
                <w:sz w:val="20"/>
                <w:szCs w:val="20"/>
              </w:rPr>
            </w:pPr>
            <w:r w:rsidRPr="00B01416">
              <w:rPr>
                <w:sz w:val="20"/>
                <w:szCs w:val="20"/>
              </w:rPr>
              <w:t>0703</w:t>
            </w:r>
          </w:p>
        </w:tc>
        <w:tc>
          <w:tcPr>
            <w:tcW w:w="1276" w:type="dxa"/>
            <w:tcBorders>
              <w:top w:val="nil"/>
              <w:left w:val="single" w:sz="4" w:space="0" w:color="auto"/>
              <w:bottom w:val="single" w:sz="4" w:space="0" w:color="auto"/>
              <w:right w:val="single" w:sz="4" w:space="0" w:color="auto"/>
            </w:tcBorders>
            <w:vAlign w:val="center"/>
            <w:hideMark/>
          </w:tcPr>
          <w:p w14:paraId="455C67DE" w14:textId="77777777" w:rsidR="00B01416" w:rsidRPr="00B01416" w:rsidRDefault="00B01416" w:rsidP="00E44C68">
            <w:pPr>
              <w:jc w:val="center"/>
              <w:rPr>
                <w:sz w:val="20"/>
                <w:szCs w:val="20"/>
              </w:rPr>
            </w:pPr>
            <w:r w:rsidRPr="00B01416">
              <w:rPr>
                <w:sz w:val="20"/>
                <w:szCs w:val="20"/>
              </w:rPr>
              <w:t>1</w:t>
            </w:r>
          </w:p>
        </w:tc>
        <w:tc>
          <w:tcPr>
            <w:tcW w:w="2126" w:type="dxa"/>
            <w:tcBorders>
              <w:top w:val="nil"/>
              <w:left w:val="nil"/>
              <w:bottom w:val="single" w:sz="4" w:space="0" w:color="auto"/>
              <w:right w:val="single" w:sz="4" w:space="0" w:color="auto"/>
            </w:tcBorders>
            <w:vAlign w:val="center"/>
            <w:hideMark/>
          </w:tcPr>
          <w:p w14:paraId="050978A2" w14:textId="77777777" w:rsidR="00B01416" w:rsidRPr="00B01416" w:rsidRDefault="00B01416" w:rsidP="00E44C68">
            <w:pPr>
              <w:jc w:val="center"/>
              <w:rPr>
                <w:sz w:val="20"/>
                <w:szCs w:val="20"/>
              </w:rPr>
            </w:pPr>
            <w:r>
              <w:rPr>
                <w:sz w:val="20"/>
                <w:szCs w:val="20"/>
              </w:rPr>
              <w:t>000</w:t>
            </w:r>
            <w:r w:rsidRPr="00B01416">
              <w:rPr>
                <w:sz w:val="20"/>
                <w:szCs w:val="20"/>
              </w:rPr>
              <w:t xml:space="preserve">3, </w:t>
            </w:r>
            <w:r>
              <w:rPr>
                <w:sz w:val="20"/>
                <w:szCs w:val="20"/>
              </w:rPr>
              <w:t>00</w:t>
            </w:r>
            <w:r w:rsidRPr="00B01416">
              <w:rPr>
                <w:sz w:val="20"/>
                <w:szCs w:val="20"/>
              </w:rPr>
              <w:t xml:space="preserve">31, </w:t>
            </w:r>
            <w:r>
              <w:rPr>
                <w:sz w:val="20"/>
                <w:szCs w:val="20"/>
              </w:rPr>
              <w:t>00</w:t>
            </w:r>
            <w:r w:rsidRPr="00B01416">
              <w:rPr>
                <w:sz w:val="20"/>
                <w:szCs w:val="20"/>
              </w:rPr>
              <w:t xml:space="preserve">39, </w:t>
            </w:r>
            <w:r>
              <w:rPr>
                <w:sz w:val="20"/>
                <w:szCs w:val="20"/>
              </w:rPr>
              <w:t>00</w:t>
            </w:r>
            <w:r w:rsidRPr="00B01416">
              <w:rPr>
                <w:sz w:val="20"/>
                <w:szCs w:val="20"/>
              </w:rPr>
              <w:t>40</w:t>
            </w:r>
          </w:p>
        </w:tc>
        <w:tc>
          <w:tcPr>
            <w:tcW w:w="1701" w:type="dxa"/>
            <w:tcBorders>
              <w:top w:val="nil"/>
              <w:left w:val="nil"/>
              <w:bottom w:val="single" w:sz="4" w:space="0" w:color="auto"/>
              <w:right w:val="single" w:sz="4" w:space="0" w:color="auto"/>
            </w:tcBorders>
            <w:vAlign w:val="center"/>
            <w:hideMark/>
          </w:tcPr>
          <w:p w14:paraId="57658F2E" w14:textId="77777777" w:rsidR="00B01416" w:rsidRPr="00B01416" w:rsidRDefault="00B01416" w:rsidP="00B01416">
            <w:pPr>
              <w:jc w:val="center"/>
              <w:rPr>
                <w:sz w:val="20"/>
                <w:szCs w:val="20"/>
              </w:rPr>
            </w:pPr>
            <w:r w:rsidRPr="00B01416">
              <w:rPr>
                <w:sz w:val="20"/>
                <w:szCs w:val="20"/>
              </w:rPr>
              <w:t>0,000232</w:t>
            </w:r>
          </w:p>
        </w:tc>
        <w:tc>
          <w:tcPr>
            <w:tcW w:w="1559" w:type="dxa"/>
            <w:tcBorders>
              <w:top w:val="nil"/>
              <w:left w:val="nil"/>
              <w:bottom w:val="single" w:sz="4" w:space="0" w:color="auto"/>
              <w:right w:val="single" w:sz="4" w:space="0" w:color="auto"/>
            </w:tcBorders>
            <w:vAlign w:val="center"/>
            <w:hideMark/>
          </w:tcPr>
          <w:p w14:paraId="6E32B79E" w14:textId="77777777" w:rsidR="00B01416" w:rsidRPr="00B01416" w:rsidRDefault="00B01416" w:rsidP="00B01416">
            <w:pPr>
              <w:jc w:val="center"/>
              <w:rPr>
                <w:sz w:val="20"/>
                <w:szCs w:val="20"/>
              </w:rPr>
            </w:pPr>
            <w:r w:rsidRPr="00B01416">
              <w:rPr>
                <w:sz w:val="20"/>
                <w:szCs w:val="20"/>
              </w:rPr>
              <w:t>0,001656</w:t>
            </w:r>
          </w:p>
        </w:tc>
        <w:tc>
          <w:tcPr>
            <w:tcW w:w="1276" w:type="dxa"/>
            <w:tcBorders>
              <w:top w:val="nil"/>
              <w:left w:val="nil"/>
              <w:bottom w:val="single" w:sz="4" w:space="0" w:color="auto"/>
              <w:right w:val="single" w:sz="4" w:space="0" w:color="auto"/>
            </w:tcBorders>
            <w:vAlign w:val="center"/>
            <w:hideMark/>
          </w:tcPr>
          <w:p w14:paraId="2ABB156C"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66318ECC" w14:textId="77777777" w:rsidR="00B01416" w:rsidRPr="00B01416" w:rsidRDefault="00B01416" w:rsidP="00E44C68">
            <w:pPr>
              <w:jc w:val="center"/>
              <w:rPr>
                <w:sz w:val="20"/>
                <w:szCs w:val="20"/>
              </w:rPr>
            </w:pPr>
            <w:r w:rsidRPr="00B01416">
              <w:rPr>
                <w:sz w:val="20"/>
                <w:szCs w:val="20"/>
              </w:rPr>
              <w:t>-</w:t>
            </w:r>
          </w:p>
        </w:tc>
      </w:tr>
      <w:tr w:rsidR="00B01416" w:rsidRPr="00B01416" w14:paraId="6606F7FB" w14:textId="77777777" w:rsidTr="00B01416">
        <w:trPr>
          <w:trHeight w:val="423"/>
        </w:trPr>
        <w:tc>
          <w:tcPr>
            <w:tcW w:w="0" w:type="auto"/>
            <w:tcBorders>
              <w:top w:val="nil"/>
              <w:left w:val="single" w:sz="4" w:space="0" w:color="auto"/>
              <w:bottom w:val="single" w:sz="4" w:space="0" w:color="auto"/>
              <w:right w:val="single" w:sz="4" w:space="0" w:color="auto"/>
            </w:tcBorders>
            <w:vAlign w:val="center"/>
            <w:hideMark/>
          </w:tcPr>
          <w:p w14:paraId="34718C97" w14:textId="77777777" w:rsidR="00B01416" w:rsidRPr="00B01416" w:rsidRDefault="00B01416" w:rsidP="00E44C68">
            <w:pPr>
              <w:jc w:val="center"/>
              <w:rPr>
                <w:sz w:val="20"/>
                <w:szCs w:val="20"/>
              </w:rPr>
            </w:pPr>
            <w:r w:rsidRPr="00B01416">
              <w:rPr>
                <w:sz w:val="20"/>
                <w:szCs w:val="20"/>
              </w:rPr>
              <w:t>4</w:t>
            </w:r>
          </w:p>
        </w:tc>
        <w:tc>
          <w:tcPr>
            <w:tcW w:w="4343" w:type="dxa"/>
            <w:tcBorders>
              <w:top w:val="nil"/>
              <w:left w:val="nil"/>
              <w:bottom w:val="single" w:sz="4" w:space="0" w:color="auto"/>
              <w:right w:val="single" w:sz="4" w:space="0" w:color="auto"/>
            </w:tcBorders>
            <w:vAlign w:val="center"/>
            <w:hideMark/>
          </w:tcPr>
          <w:p w14:paraId="032B5C2B" w14:textId="77777777" w:rsidR="00B01416" w:rsidRPr="00B01416" w:rsidRDefault="00B01416" w:rsidP="00E44C68">
            <w:pPr>
              <w:rPr>
                <w:sz w:val="20"/>
                <w:szCs w:val="20"/>
              </w:rPr>
            </w:pPr>
            <w:r w:rsidRPr="00B01416">
              <w:rPr>
                <w:sz w:val="20"/>
                <w:szCs w:val="20"/>
              </w:rPr>
              <w:t>Кадмий и его соединения (в пересчете на кадмий)</w:t>
            </w:r>
          </w:p>
        </w:tc>
        <w:tc>
          <w:tcPr>
            <w:tcW w:w="992" w:type="dxa"/>
            <w:tcBorders>
              <w:top w:val="nil"/>
              <w:left w:val="nil"/>
              <w:bottom w:val="single" w:sz="4" w:space="0" w:color="auto"/>
              <w:right w:val="single" w:sz="4" w:space="0" w:color="auto"/>
            </w:tcBorders>
            <w:vAlign w:val="center"/>
          </w:tcPr>
          <w:p w14:paraId="317B92E5" w14:textId="77777777" w:rsidR="00B01416" w:rsidRPr="00B01416" w:rsidRDefault="00B01416" w:rsidP="00E44C68">
            <w:pPr>
              <w:jc w:val="center"/>
              <w:rPr>
                <w:sz w:val="20"/>
                <w:szCs w:val="20"/>
              </w:rPr>
            </w:pPr>
            <w:r w:rsidRPr="00B01416">
              <w:rPr>
                <w:sz w:val="20"/>
                <w:szCs w:val="20"/>
              </w:rPr>
              <w:t>0124</w:t>
            </w:r>
          </w:p>
        </w:tc>
        <w:tc>
          <w:tcPr>
            <w:tcW w:w="1276" w:type="dxa"/>
            <w:tcBorders>
              <w:top w:val="nil"/>
              <w:left w:val="single" w:sz="4" w:space="0" w:color="auto"/>
              <w:bottom w:val="single" w:sz="4" w:space="0" w:color="auto"/>
              <w:right w:val="single" w:sz="4" w:space="0" w:color="auto"/>
            </w:tcBorders>
            <w:vAlign w:val="center"/>
            <w:hideMark/>
          </w:tcPr>
          <w:p w14:paraId="6CBF3AA6" w14:textId="77777777" w:rsidR="00B01416" w:rsidRPr="00B01416" w:rsidRDefault="00B01416" w:rsidP="00E44C68">
            <w:pPr>
              <w:jc w:val="center"/>
              <w:rPr>
                <w:sz w:val="20"/>
                <w:szCs w:val="20"/>
              </w:rPr>
            </w:pPr>
            <w:r w:rsidRPr="00B01416">
              <w:rPr>
                <w:sz w:val="20"/>
                <w:szCs w:val="20"/>
              </w:rPr>
              <w:t>1</w:t>
            </w:r>
          </w:p>
        </w:tc>
        <w:tc>
          <w:tcPr>
            <w:tcW w:w="2126" w:type="dxa"/>
            <w:tcBorders>
              <w:top w:val="nil"/>
              <w:left w:val="nil"/>
              <w:bottom w:val="single" w:sz="4" w:space="0" w:color="auto"/>
              <w:right w:val="single" w:sz="4" w:space="0" w:color="auto"/>
            </w:tcBorders>
            <w:vAlign w:val="center"/>
            <w:hideMark/>
          </w:tcPr>
          <w:p w14:paraId="7F39F2E1" w14:textId="77777777" w:rsidR="00B01416" w:rsidRPr="00B01416" w:rsidRDefault="00B01416" w:rsidP="00E44C68">
            <w:pPr>
              <w:jc w:val="center"/>
              <w:rPr>
                <w:sz w:val="20"/>
                <w:szCs w:val="20"/>
              </w:rPr>
            </w:pPr>
            <w:r>
              <w:rPr>
                <w:sz w:val="20"/>
                <w:szCs w:val="20"/>
              </w:rPr>
              <w:t>000</w:t>
            </w:r>
            <w:r w:rsidRPr="00B01416">
              <w:rPr>
                <w:sz w:val="20"/>
                <w:szCs w:val="20"/>
              </w:rPr>
              <w:t xml:space="preserve">3, </w:t>
            </w:r>
            <w:r>
              <w:rPr>
                <w:sz w:val="20"/>
                <w:szCs w:val="20"/>
              </w:rPr>
              <w:t>00</w:t>
            </w:r>
            <w:r w:rsidRPr="00B01416">
              <w:rPr>
                <w:sz w:val="20"/>
                <w:szCs w:val="20"/>
              </w:rPr>
              <w:t>39</w:t>
            </w:r>
          </w:p>
        </w:tc>
        <w:tc>
          <w:tcPr>
            <w:tcW w:w="1701" w:type="dxa"/>
            <w:tcBorders>
              <w:top w:val="nil"/>
              <w:left w:val="nil"/>
              <w:bottom w:val="single" w:sz="4" w:space="0" w:color="auto"/>
              <w:right w:val="single" w:sz="4" w:space="0" w:color="auto"/>
            </w:tcBorders>
            <w:vAlign w:val="center"/>
            <w:hideMark/>
          </w:tcPr>
          <w:p w14:paraId="6D279640" w14:textId="77777777" w:rsidR="00B01416" w:rsidRPr="00B01416" w:rsidRDefault="00B01416" w:rsidP="00E44C68">
            <w:pPr>
              <w:jc w:val="center"/>
              <w:rPr>
                <w:sz w:val="20"/>
                <w:szCs w:val="20"/>
              </w:rPr>
            </w:pPr>
            <w:r w:rsidRPr="00B01416">
              <w:rPr>
                <w:sz w:val="20"/>
                <w:szCs w:val="20"/>
              </w:rPr>
              <w:t>0,000184</w:t>
            </w:r>
          </w:p>
        </w:tc>
        <w:tc>
          <w:tcPr>
            <w:tcW w:w="1559" w:type="dxa"/>
            <w:tcBorders>
              <w:top w:val="nil"/>
              <w:left w:val="nil"/>
              <w:bottom w:val="single" w:sz="4" w:space="0" w:color="auto"/>
              <w:right w:val="single" w:sz="4" w:space="0" w:color="auto"/>
            </w:tcBorders>
            <w:vAlign w:val="center"/>
            <w:hideMark/>
          </w:tcPr>
          <w:p w14:paraId="22BC0079" w14:textId="77777777" w:rsidR="00B01416" w:rsidRPr="00B01416" w:rsidRDefault="00B01416" w:rsidP="00E44C68">
            <w:pPr>
              <w:jc w:val="center"/>
              <w:rPr>
                <w:sz w:val="20"/>
                <w:szCs w:val="20"/>
              </w:rPr>
            </w:pPr>
            <w:r w:rsidRPr="00B01416">
              <w:rPr>
                <w:sz w:val="20"/>
                <w:szCs w:val="20"/>
              </w:rPr>
              <w:t>0,000169</w:t>
            </w:r>
          </w:p>
        </w:tc>
        <w:tc>
          <w:tcPr>
            <w:tcW w:w="1276" w:type="dxa"/>
            <w:tcBorders>
              <w:top w:val="nil"/>
              <w:left w:val="nil"/>
              <w:bottom w:val="single" w:sz="4" w:space="0" w:color="auto"/>
              <w:right w:val="single" w:sz="4" w:space="0" w:color="auto"/>
            </w:tcBorders>
            <w:vAlign w:val="center"/>
            <w:hideMark/>
          </w:tcPr>
          <w:p w14:paraId="216AF91A"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1FE31770" w14:textId="77777777" w:rsidR="00B01416" w:rsidRPr="00B01416" w:rsidRDefault="00B01416" w:rsidP="00E44C68">
            <w:pPr>
              <w:jc w:val="center"/>
              <w:rPr>
                <w:sz w:val="20"/>
                <w:szCs w:val="20"/>
              </w:rPr>
            </w:pPr>
            <w:r w:rsidRPr="00B01416">
              <w:rPr>
                <w:sz w:val="20"/>
                <w:szCs w:val="20"/>
              </w:rPr>
              <w:t>-</w:t>
            </w:r>
          </w:p>
        </w:tc>
      </w:tr>
      <w:tr w:rsidR="00B01416" w:rsidRPr="00B01416" w14:paraId="0C78B1C2" w14:textId="77777777" w:rsidTr="00B01416">
        <w:trPr>
          <w:trHeight w:val="423"/>
        </w:trPr>
        <w:tc>
          <w:tcPr>
            <w:tcW w:w="0" w:type="auto"/>
            <w:tcBorders>
              <w:top w:val="nil"/>
              <w:left w:val="single" w:sz="4" w:space="0" w:color="auto"/>
              <w:bottom w:val="single" w:sz="4" w:space="0" w:color="auto"/>
              <w:right w:val="single" w:sz="4" w:space="0" w:color="auto"/>
            </w:tcBorders>
            <w:vAlign w:val="center"/>
            <w:hideMark/>
          </w:tcPr>
          <w:p w14:paraId="34643F49" w14:textId="77777777" w:rsidR="00B01416" w:rsidRPr="00B01416" w:rsidRDefault="00B01416" w:rsidP="00E44C68">
            <w:pPr>
              <w:jc w:val="center"/>
              <w:rPr>
                <w:sz w:val="20"/>
                <w:szCs w:val="20"/>
              </w:rPr>
            </w:pPr>
            <w:r w:rsidRPr="00B01416">
              <w:rPr>
                <w:sz w:val="20"/>
                <w:szCs w:val="20"/>
              </w:rPr>
              <w:t>5</w:t>
            </w:r>
          </w:p>
        </w:tc>
        <w:tc>
          <w:tcPr>
            <w:tcW w:w="4343" w:type="dxa"/>
            <w:tcBorders>
              <w:top w:val="nil"/>
              <w:left w:val="nil"/>
              <w:bottom w:val="single" w:sz="4" w:space="0" w:color="auto"/>
              <w:right w:val="single" w:sz="4" w:space="0" w:color="auto"/>
            </w:tcBorders>
            <w:hideMark/>
          </w:tcPr>
          <w:p w14:paraId="04DCAAF7" w14:textId="77777777" w:rsidR="00B01416" w:rsidRPr="00B01416" w:rsidRDefault="00B01416" w:rsidP="00E44C68">
            <w:pPr>
              <w:rPr>
                <w:sz w:val="20"/>
                <w:szCs w:val="20"/>
              </w:rPr>
            </w:pPr>
            <w:r w:rsidRPr="00B01416">
              <w:rPr>
                <w:sz w:val="20"/>
                <w:szCs w:val="20"/>
              </w:rPr>
              <w:t>Метан</w:t>
            </w:r>
          </w:p>
        </w:tc>
        <w:tc>
          <w:tcPr>
            <w:tcW w:w="992" w:type="dxa"/>
            <w:tcBorders>
              <w:top w:val="nil"/>
              <w:left w:val="nil"/>
              <w:bottom w:val="single" w:sz="4" w:space="0" w:color="auto"/>
              <w:right w:val="single" w:sz="4" w:space="0" w:color="auto"/>
            </w:tcBorders>
            <w:vAlign w:val="center"/>
          </w:tcPr>
          <w:p w14:paraId="2097783C" w14:textId="77777777" w:rsidR="00B01416" w:rsidRPr="00B01416" w:rsidRDefault="00B01416" w:rsidP="00E44C68">
            <w:pPr>
              <w:jc w:val="center"/>
              <w:rPr>
                <w:sz w:val="20"/>
                <w:szCs w:val="20"/>
              </w:rPr>
            </w:pPr>
            <w:r w:rsidRPr="00B01416">
              <w:rPr>
                <w:sz w:val="20"/>
                <w:szCs w:val="20"/>
              </w:rPr>
              <w:t>0410</w:t>
            </w:r>
          </w:p>
        </w:tc>
        <w:tc>
          <w:tcPr>
            <w:tcW w:w="1276" w:type="dxa"/>
            <w:tcBorders>
              <w:top w:val="nil"/>
              <w:left w:val="single" w:sz="4" w:space="0" w:color="auto"/>
              <w:bottom w:val="single" w:sz="4" w:space="0" w:color="auto"/>
              <w:right w:val="single" w:sz="4" w:space="0" w:color="auto"/>
            </w:tcBorders>
            <w:vAlign w:val="center"/>
            <w:hideMark/>
          </w:tcPr>
          <w:p w14:paraId="6DEC599B" w14:textId="77777777" w:rsidR="00B01416" w:rsidRPr="00B01416" w:rsidRDefault="00B01416" w:rsidP="00E44C68">
            <w:pPr>
              <w:jc w:val="center"/>
              <w:rPr>
                <w:sz w:val="20"/>
                <w:szCs w:val="20"/>
              </w:rPr>
            </w:pPr>
            <w:r w:rsidRPr="00B01416">
              <w:rPr>
                <w:sz w:val="20"/>
                <w:szCs w:val="20"/>
              </w:rPr>
              <w:t>4</w:t>
            </w:r>
          </w:p>
        </w:tc>
        <w:tc>
          <w:tcPr>
            <w:tcW w:w="2126" w:type="dxa"/>
            <w:tcBorders>
              <w:top w:val="nil"/>
              <w:left w:val="nil"/>
              <w:bottom w:val="single" w:sz="4" w:space="0" w:color="auto"/>
              <w:right w:val="single" w:sz="4" w:space="0" w:color="auto"/>
            </w:tcBorders>
            <w:vAlign w:val="center"/>
            <w:hideMark/>
          </w:tcPr>
          <w:p w14:paraId="1F3677E9" w14:textId="77777777" w:rsidR="00B01416" w:rsidRPr="00B01416" w:rsidRDefault="00B01416" w:rsidP="00E44C68">
            <w:pPr>
              <w:jc w:val="center"/>
              <w:rPr>
                <w:sz w:val="20"/>
                <w:szCs w:val="20"/>
              </w:rPr>
            </w:pPr>
            <w:r>
              <w:rPr>
                <w:sz w:val="20"/>
                <w:szCs w:val="20"/>
              </w:rPr>
              <w:t>00</w:t>
            </w:r>
            <w:r w:rsidRPr="00B01416">
              <w:rPr>
                <w:sz w:val="20"/>
                <w:szCs w:val="20"/>
              </w:rPr>
              <w:t xml:space="preserve">63, </w:t>
            </w:r>
            <w:r>
              <w:rPr>
                <w:sz w:val="20"/>
                <w:szCs w:val="20"/>
              </w:rPr>
              <w:t>00</w:t>
            </w:r>
            <w:r w:rsidRPr="00B01416">
              <w:rPr>
                <w:sz w:val="20"/>
                <w:szCs w:val="20"/>
              </w:rPr>
              <w:t xml:space="preserve">64, </w:t>
            </w:r>
            <w:r>
              <w:rPr>
                <w:sz w:val="20"/>
                <w:szCs w:val="20"/>
              </w:rPr>
              <w:t>00</w:t>
            </w:r>
            <w:r w:rsidRPr="00B01416">
              <w:rPr>
                <w:sz w:val="20"/>
                <w:szCs w:val="20"/>
              </w:rPr>
              <w:t xml:space="preserve">65, </w:t>
            </w:r>
            <w:r>
              <w:rPr>
                <w:sz w:val="20"/>
                <w:szCs w:val="20"/>
              </w:rPr>
              <w:t>00</w:t>
            </w:r>
            <w:r w:rsidRPr="00B01416">
              <w:rPr>
                <w:sz w:val="20"/>
                <w:szCs w:val="20"/>
              </w:rPr>
              <w:t>66,</w:t>
            </w:r>
            <w:r>
              <w:rPr>
                <w:sz w:val="20"/>
                <w:szCs w:val="20"/>
              </w:rPr>
              <w:t>00</w:t>
            </w:r>
            <w:r w:rsidRPr="00B01416">
              <w:rPr>
                <w:sz w:val="20"/>
                <w:szCs w:val="20"/>
              </w:rPr>
              <w:t xml:space="preserve">67, </w:t>
            </w:r>
            <w:r>
              <w:rPr>
                <w:sz w:val="20"/>
                <w:szCs w:val="20"/>
              </w:rPr>
              <w:t>00</w:t>
            </w:r>
            <w:r w:rsidRPr="00B01416">
              <w:rPr>
                <w:sz w:val="20"/>
                <w:szCs w:val="20"/>
              </w:rPr>
              <w:t xml:space="preserve">68, </w:t>
            </w:r>
            <w:r>
              <w:rPr>
                <w:sz w:val="20"/>
                <w:szCs w:val="20"/>
              </w:rPr>
              <w:t>00</w:t>
            </w:r>
            <w:r w:rsidRPr="00B01416">
              <w:rPr>
                <w:sz w:val="20"/>
                <w:szCs w:val="20"/>
              </w:rPr>
              <w:t>69</w:t>
            </w:r>
          </w:p>
        </w:tc>
        <w:tc>
          <w:tcPr>
            <w:tcW w:w="1701" w:type="dxa"/>
            <w:tcBorders>
              <w:top w:val="nil"/>
              <w:left w:val="nil"/>
              <w:bottom w:val="single" w:sz="4" w:space="0" w:color="auto"/>
              <w:right w:val="single" w:sz="4" w:space="0" w:color="auto"/>
            </w:tcBorders>
            <w:vAlign w:val="center"/>
            <w:hideMark/>
          </w:tcPr>
          <w:p w14:paraId="07A2EF01" w14:textId="77777777" w:rsidR="00B01416" w:rsidRPr="00B01416" w:rsidRDefault="00B01416" w:rsidP="00E44C68">
            <w:pPr>
              <w:jc w:val="center"/>
              <w:rPr>
                <w:sz w:val="20"/>
                <w:szCs w:val="20"/>
              </w:rPr>
            </w:pPr>
            <w:r w:rsidRPr="00B01416">
              <w:rPr>
                <w:sz w:val="20"/>
                <w:szCs w:val="20"/>
              </w:rPr>
              <w:t>97,099</w:t>
            </w:r>
          </w:p>
        </w:tc>
        <w:tc>
          <w:tcPr>
            <w:tcW w:w="1559" w:type="dxa"/>
            <w:tcBorders>
              <w:top w:val="nil"/>
              <w:left w:val="nil"/>
              <w:bottom w:val="single" w:sz="4" w:space="0" w:color="auto"/>
              <w:right w:val="single" w:sz="4" w:space="0" w:color="auto"/>
            </w:tcBorders>
            <w:vAlign w:val="center"/>
            <w:hideMark/>
          </w:tcPr>
          <w:p w14:paraId="10B7A62C" w14:textId="77777777" w:rsidR="00B01416" w:rsidRPr="00B01416" w:rsidRDefault="00B01416" w:rsidP="00E44C68">
            <w:pPr>
              <w:jc w:val="center"/>
              <w:rPr>
                <w:sz w:val="20"/>
                <w:szCs w:val="20"/>
              </w:rPr>
            </w:pPr>
            <w:r w:rsidRPr="00B01416">
              <w:rPr>
                <w:sz w:val="20"/>
                <w:szCs w:val="20"/>
              </w:rPr>
              <w:t>0,554</w:t>
            </w:r>
          </w:p>
        </w:tc>
        <w:tc>
          <w:tcPr>
            <w:tcW w:w="1276" w:type="dxa"/>
            <w:tcBorders>
              <w:top w:val="nil"/>
              <w:left w:val="nil"/>
              <w:bottom w:val="single" w:sz="4" w:space="0" w:color="auto"/>
              <w:right w:val="single" w:sz="4" w:space="0" w:color="auto"/>
            </w:tcBorders>
            <w:vAlign w:val="center"/>
            <w:hideMark/>
          </w:tcPr>
          <w:p w14:paraId="706EB149"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61942C69" w14:textId="77777777" w:rsidR="00B01416" w:rsidRPr="00B01416" w:rsidRDefault="00B01416" w:rsidP="00E44C68">
            <w:pPr>
              <w:jc w:val="center"/>
              <w:rPr>
                <w:sz w:val="20"/>
                <w:szCs w:val="20"/>
              </w:rPr>
            </w:pPr>
            <w:r w:rsidRPr="00B01416">
              <w:rPr>
                <w:sz w:val="20"/>
                <w:szCs w:val="20"/>
              </w:rPr>
              <w:t>-</w:t>
            </w:r>
          </w:p>
        </w:tc>
      </w:tr>
      <w:tr w:rsidR="00B01416" w:rsidRPr="00B01416" w14:paraId="2B54C9CD" w14:textId="77777777" w:rsidTr="00B01416">
        <w:trPr>
          <w:trHeight w:val="430"/>
        </w:trPr>
        <w:tc>
          <w:tcPr>
            <w:tcW w:w="0" w:type="auto"/>
            <w:tcBorders>
              <w:top w:val="nil"/>
              <w:left w:val="single" w:sz="4" w:space="0" w:color="auto"/>
              <w:bottom w:val="single" w:sz="4" w:space="0" w:color="auto"/>
              <w:right w:val="single" w:sz="4" w:space="0" w:color="auto"/>
            </w:tcBorders>
            <w:vAlign w:val="center"/>
            <w:hideMark/>
          </w:tcPr>
          <w:p w14:paraId="0D480B63" w14:textId="77777777" w:rsidR="00B01416" w:rsidRPr="00B01416" w:rsidRDefault="00B01416" w:rsidP="00E44C68">
            <w:pPr>
              <w:jc w:val="center"/>
              <w:rPr>
                <w:sz w:val="20"/>
                <w:szCs w:val="20"/>
              </w:rPr>
            </w:pPr>
            <w:r w:rsidRPr="00B01416">
              <w:rPr>
                <w:sz w:val="20"/>
                <w:szCs w:val="20"/>
              </w:rPr>
              <w:t>6</w:t>
            </w:r>
          </w:p>
        </w:tc>
        <w:tc>
          <w:tcPr>
            <w:tcW w:w="4343" w:type="dxa"/>
            <w:tcBorders>
              <w:top w:val="nil"/>
              <w:left w:val="nil"/>
              <w:bottom w:val="single" w:sz="4" w:space="0" w:color="auto"/>
              <w:right w:val="single" w:sz="4" w:space="0" w:color="auto"/>
            </w:tcBorders>
            <w:vAlign w:val="center"/>
            <w:hideMark/>
          </w:tcPr>
          <w:p w14:paraId="1FE99960" w14:textId="77777777" w:rsidR="00B01416" w:rsidRPr="00B01416" w:rsidRDefault="00B01416" w:rsidP="00E44C68">
            <w:pPr>
              <w:rPr>
                <w:sz w:val="20"/>
                <w:szCs w:val="20"/>
              </w:rPr>
            </w:pPr>
            <w:r w:rsidRPr="00B01416">
              <w:rPr>
                <w:sz w:val="20"/>
                <w:szCs w:val="20"/>
              </w:rPr>
              <w:t>Ртуть и ее соединения (в пересчете на ртуть)</w:t>
            </w:r>
          </w:p>
        </w:tc>
        <w:tc>
          <w:tcPr>
            <w:tcW w:w="992" w:type="dxa"/>
            <w:tcBorders>
              <w:top w:val="nil"/>
              <w:left w:val="nil"/>
              <w:bottom w:val="single" w:sz="4" w:space="0" w:color="auto"/>
              <w:right w:val="single" w:sz="4" w:space="0" w:color="auto"/>
            </w:tcBorders>
            <w:vAlign w:val="center"/>
          </w:tcPr>
          <w:p w14:paraId="5FADCB7E" w14:textId="77777777" w:rsidR="00B01416" w:rsidRPr="00B01416" w:rsidRDefault="00B01416" w:rsidP="00E44C68">
            <w:pPr>
              <w:jc w:val="center"/>
              <w:rPr>
                <w:sz w:val="20"/>
                <w:szCs w:val="20"/>
              </w:rPr>
            </w:pPr>
            <w:r w:rsidRPr="00B01416">
              <w:rPr>
                <w:sz w:val="20"/>
                <w:szCs w:val="20"/>
              </w:rPr>
              <w:t>0183</w:t>
            </w:r>
          </w:p>
        </w:tc>
        <w:tc>
          <w:tcPr>
            <w:tcW w:w="1276" w:type="dxa"/>
            <w:tcBorders>
              <w:top w:val="nil"/>
              <w:left w:val="single" w:sz="4" w:space="0" w:color="auto"/>
              <w:bottom w:val="single" w:sz="4" w:space="0" w:color="auto"/>
              <w:right w:val="single" w:sz="4" w:space="0" w:color="auto"/>
            </w:tcBorders>
            <w:vAlign w:val="center"/>
            <w:hideMark/>
          </w:tcPr>
          <w:p w14:paraId="296495E3" w14:textId="77777777" w:rsidR="00B01416" w:rsidRPr="00B01416" w:rsidRDefault="00B01416" w:rsidP="00E44C68">
            <w:pPr>
              <w:jc w:val="center"/>
              <w:rPr>
                <w:sz w:val="20"/>
                <w:szCs w:val="20"/>
              </w:rPr>
            </w:pPr>
            <w:r w:rsidRPr="00B01416">
              <w:rPr>
                <w:sz w:val="20"/>
                <w:szCs w:val="20"/>
              </w:rPr>
              <w:t>1</w:t>
            </w:r>
          </w:p>
        </w:tc>
        <w:tc>
          <w:tcPr>
            <w:tcW w:w="2126" w:type="dxa"/>
            <w:tcBorders>
              <w:top w:val="nil"/>
              <w:left w:val="nil"/>
              <w:bottom w:val="single" w:sz="4" w:space="0" w:color="auto"/>
              <w:right w:val="single" w:sz="4" w:space="0" w:color="auto"/>
            </w:tcBorders>
            <w:vAlign w:val="center"/>
            <w:hideMark/>
          </w:tcPr>
          <w:p w14:paraId="12D6FBA3" w14:textId="77777777" w:rsidR="00B01416" w:rsidRPr="00B01416" w:rsidRDefault="00B01416" w:rsidP="00E44C68">
            <w:pPr>
              <w:jc w:val="center"/>
              <w:rPr>
                <w:sz w:val="20"/>
                <w:szCs w:val="20"/>
              </w:rPr>
            </w:pPr>
            <w:r>
              <w:rPr>
                <w:sz w:val="20"/>
                <w:szCs w:val="20"/>
              </w:rPr>
              <w:t>000</w:t>
            </w:r>
            <w:r w:rsidRPr="00B01416">
              <w:rPr>
                <w:sz w:val="20"/>
                <w:szCs w:val="20"/>
              </w:rPr>
              <w:t xml:space="preserve">3, </w:t>
            </w:r>
            <w:r>
              <w:rPr>
                <w:sz w:val="20"/>
                <w:szCs w:val="20"/>
              </w:rPr>
              <w:t>00</w:t>
            </w:r>
            <w:r w:rsidRPr="00B01416">
              <w:rPr>
                <w:sz w:val="20"/>
                <w:szCs w:val="20"/>
              </w:rPr>
              <w:t xml:space="preserve">31, </w:t>
            </w:r>
            <w:r>
              <w:rPr>
                <w:sz w:val="20"/>
                <w:szCs w:val="20"/>
              </w:rPr>
              <w:t>00</w:t>
            </w:r>
            <w:r w:rsidRPr="00B01416">
              <w:rPr>
                <w:sz w:val="20"/>
                <w:szCs w:val="20"/>
              </w:rPr>
              <w:t xml:space="preserve">39, </w:t>
            </w:r>
            <w:r>
              <w:rPr>
                <w:sz w:val="20"/>
                <w:szCs w:val="20"/>
              </w:rPr>
              <w:t>00</w:t>
            </w:r>
            <w:r w:rsidRPr="00B01416">
              <w:rPr>
                <w:sz w:val="20"/>
                <w:szCs w:val="20"/>
              </w:rPr>
              <w:t>40</w:t>
            </w:r>
          </w:p>
        </w:tc>
        <w:tc>
          <w:tcPr>
            <w:tcW w:w="1701" w:type="dxa"/>
            <w:tcBorders>
              <w:top w:val="nil"/>
              <w:left w:val="nil"/>
              <w:bottom w:val="single" w:sz="4" w:space="0" w:color="auto"/>
              <w:right w:val="single" w:sz="4" w:space="0" w:color="auto"/>
            </w:tcBorders>
            <w:vAlign w:val="center"/>
            <w:hideMark/>
          </w:tcPr>
          <w:p w14:paraId="5C804B58" w14:textId="77777777" w:rsidR="00B01416" w:rsidRPr="00B01416" w:rsidRDefault="00B01416" w:rsidP="00E44C68">
            <w:pPr>
              <w:jc w:val="center"/>
              <w:rPr>
                <w:sz w:val="20"/>
                <w:szCs w:val="20"/>
              </w:rPr>
            </w:pPr>
            <w:r w:rsidRPr="00B01416">
              <w:rPr>
                <w:sz w:val="20"/>
                <w:szCs w:val="20"/>
              </w:rPr>
              <w:t>0,000225</w:t>
            </w:r>
          </w:p>
        </w:tc>
        <w:tc>
          <w:tcPr>
            <w:tcW w:w="1559" w:type="dxa"/>
            <w:tcBorders>
              <w:top w:val="nil"/>
              <w:left w:val="nil"/>
              <w:bottom w:val="single" w:sz="4" w:space="0" w:color="auto"/>
              <w:right w:val="single" w:sz="4" w:space="0" w:color="auto"/>
            </w:tcBorders>
            <w:vAlign w:val="center"/>
            <w:hideMark/>
          </w:tcPr>
          <w:p w14:paraId="40D75279" w14:textId="77777777" w:rsidR="00B01416" w:rsidRPr="00B01416" w:rsidRDefault="00B01416" w:rsidP="00E44C68">
            <w:pPr>
              <w:jc w:val="center"/>
              <w:rPr>
                <w:sz w:val="20"/>
                <w:szCs w:val="20"/>
              </w:rPr>
            </w:pPr>
            <w:r w:rsidRPr="00B01416">
              <w:rPr>
                <w:sz w:val="20"/>
                <w:szCs w:val="20"/>
              </w:rPr>
              <w:t>0,000393</w:t>
            </w:r>
          </w:p>
        </w:tc>
        <w:tc>
          <w:tcPr>
            <w:tcW w:w="1276" w:type="dxa"/>
            <w:tcBorders>
              <w:top w:val="nil"/>
              <w:left w:val="nil"/>
              <w:bottom w:val="single" w:sz="4" w:space="0" w:color="auto"/>
              <w:right w:val="single" w:sz="4" w:space="0" w:color="auto"/>
            </w:tcBorders>
            <w:vAlign w:val="center"/>
            <w:hideMark/>
          </w:tcPr>
          <w:p w14:paraId="1F83CE31"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1E89E64D" w14:textId="77777777" w:rsidR="00B01416" w:rsidRPr="00B01416" w:rsidRDefault="00B01416" w:rsidP="00E44C68">
            <w:pPr>
              <w:jc w:val="center"/>
              <w:rPr>
                <w:sz w:val="20"/>
                <w:szCs w:val="20"/>
              </w:rPr>
            </w:pPr>
            <w:r w:rsidRPr="00B01416">
              <w:rPr>
                <w:sz w:val="20"/>
                <w:szCs w:val="20"/>
              </w:rPr>
              <w:t>-</w:t>
            </w:r>
          </w:p>
        </w:tc>
      </w:tr>
      <w:tr w:rsidR="00B01416" w:rsidRPr="00B01416" w14:paraId="1764145E" w14:textId="77777777" w:rsidTr="00B01416">
        <w:trPr>
          <w:trHeight w:val="394"/>
        </w:trPr>
        <w:tc>
          <w:tcPr>
            <w:tcW w:w="0" w:type="auto"/>
            <w:tcBorders>
              <w:top w:val="nil"/>
              <w:left w:val="single" w:sz="4" w:space="0" w:color="auto"/>
              <w:bottom w:val="single" w:sz="4" w:space="0" w:color="auto"/>
              <w:right w:val="single" w:sz="4" w:space="0" w:color="auto"/>
            </w:tcBorders>
            <w:vAlign w:val="center"/>
            <w:hideMark/>
          </w:tcPr>
          <w:p w14:paraId="6ECE8F4B" w14:textId="77777777" w:rsidR="00B01416" w:rsidRPr="00B01416" w:rsidRDefault="00B01416" w:rsidP="00E44C68">
            <w:pPr>
              <w:jc w:val="center"/>
              <w:rPr>
                <w:sz w:val="20"/>
                <w:szCs w:val="20"/>
              </w:rPr>
            </w:pPr>
            <w:r w:rsidRPr="00B01416">
              <w:rPr>
                <w:sz w:val="20"/>
                <w:szCs w:val="20"/>
              </w:rPr>
              <w:t>7</w:t>
            </w:r>
          </w:p>
        </w:tc>
        <w:tc>
          <w:tcPr>
            <w:tcW w:w="4343" w:type="dxa"/>
            <w:tcBorders>
              <w:top w:val="nil"/>
              <w:left w:val="nil"/>
              <w:bottom w:val="single" w:sz="4" w:space="0" w:color="auto"/>
              <w:right w:val="single" w:sz="4" w:space="0" w:color="auto"/>
            </w:tcBorders>
            <w:vAlign w:val="center"/>
            <w:hideMark/>
          </w:tcPr>
          <w:p w14:paraId="055C1793" w14:textId="77777777" w:rsidR="00B01416" w:rsidRPr="00B01416" w:rsidRDefault="00B01416" w:rsidP="00E44C68">
            <w:pPr>
              <w:rPr>
                <w:sz w:val="20"/>
                <w:szCs w:val="20"/>
              </w:rPr>
            </w:pPr>
            <w:r w:rsidRPr="00B01416">
              <w:rPr>
                <w:sz w:val="20"/>
                <w:szCs w:val="20"/>
              </w:rPr>
              <w:t>Свинец и его соединения (в пересчете на свинец)</w:t>
            </w:r>
          </w:p>
        </w:tc>
        <w:tc>
          <w:tcPr>
            <w:tcW w:w="992" w:type="dxa"/>
            <w:tcBorders>
              <w:top w:val="nil"/>
              <w:left w:val="nil"/>
              <w:bottom w:val="single" w:sz="4" w:space="0" w:color="auto"/>
              <w:right w:val="single" w:sz="4" w:space="0" w:color="auto"/>
            </w:tcBorders>
            <w:vAlign w:val="center"/>
          </w:tcPr>
          <w:p w14:paraId="39012876" w14:textId="77777777" w:rsidR="00B01416" w:rsidRPr="00B01416" w:rsidRDefault="00B01416" w:rsidP="00E44C68">
            <w:pPr>
              <w:jc w:val="center"/>
              <w:rPr>
                <w:sz w:val="20"/>
                <w:szCs w:val="20"/>
              </w:rPr>
            </w:pPr>
            <w:r w:rsidRPr="00B01416">
              <w:rPr>
                <w:sz w:val="20"/>
                <w:szCs w:val="20"/>
              </w:rPr>
              <w:t>0184</w:t>
            </w:r>
          </w:p>
        </w:tc>
        <w:tc>
          <w:tcPr>
            <w:tcW w:w="1276" w:type="dxa"/>
            <w:tcBorders>
              <w:top w:val="nil"/>
              <w:left w:val="single" w:sz="4" w:space="0" w:color="auto"/>
              <w:bottom w:val="single" w:sz="4" w:space="0" w:color="auto"/>
              <w:right w:val="single" w:sz="4" w:space="0" w:color="auto"/>
            </w:tcBorders>
            <w:vAlign w:val="center"/>
            <w:hideMark/>
          </w:tcPr>
          <w:p w14:paraId="7C7A0A55" w14:textId="77777777" w:rsidR="00B01416" w:rsidRPr="00B01416" w:rsidRDefault="00B01416" w:rsidP="00E44C68">
            <w:pPr>
              <w:jc w:val="center"/>
              <w:rPr>
                <w:sz w:val="20"/>
                <w:szCs w:val="20"/>
              </w:rPr>
            </w:pPr>
            <w:r w:rsidRPr="00B01416">
              <w:rPr>
                <w:sz w:val="20"/>
                <w:szCs w:val="20"/>
              </w:rPr>
              <w:t>1</w:t>
            </w:r>
          </w:p>
        </w:tc>
        <w:tc>
          <w:tcPr>
            <w:tcW w:w="2126" w:type="dxa"/>
            <w:tcBorders>
              <w:top w:val="nil"/>
              <w:left w:val="nil"/>
              <w:bottom w:val="single" w:sz="4" w:space="0" w:color="auto"/>
              <w:right w:val="single" w:sz="4" w:space="0" w:color="auto"/>
            </w:tcBorders>
            <w:vAlign w:val="center"/>
            <w:hideMark/>
          </w:tcPr>
          <w:p w14:paraId="70EB6C6A" w14:textId="77777777" w:rsidR="00B01416" w:rsidRPr="00B01416" w:rsidRDefault="00B01416" w:rsidP="00E44C68">
            <w:pPr>
              <w:jc w:val="center"/>
              <w:rPr>
                <w:sz w:val="20"/>
                <w:szCs w:val="20"/>
              </w:rPr>
            </w:pPr>
            <w:r>
              <w:rPr>
                <w:sz w:val="20"/>
                <w:szCs w:val="20"/>
              </w:rPr>
              <w:t>000</w:t>
            </w:r>
            <w:r w:rsidRPr="00B01416">
              <w:rPr>
                <w:sz w:val="20"/>
                <w:szCs w:val="20"/>
              </w:rPr>
              <w:t xml:space="preserve">3, </w:t>
            </w:r>
            <w:r>
              <w:rPr>
                <w:sz w:val="20"/>
                <w:szCs w:val="20"/>
              </w:rPr>
              <w:t>00</w:t>
            </w:r>
            <w:r w:rsidRPr="00B01416">
              <w:rPr>
                <w:sz w:val="20"/>
                <w:szCs w:val="20"/>
              </w:rPr>
              <w:t>39</w:t>
            </w:r>
          </w:p>
        </w:tc>
        <w:tc>
          <w:tcPr>
            <w:tcW w:w="1701" w:type="dxa"/>
            <w:tcBorders>
              <w:top w:val="nil"/>
              <w:left w:val="nil"/>
              <w:bottom w:val="single" w:sz="4" w:space="0" w:color="auto"/>
              <w:right w:val="single" w:sz="4" w:space="0" w:color="auto"/>
            </w:tcBorders>
            <w:vAlign w:val="center"/>
            <w:hideMark/>
          </w:tcPr>
          <w:p w14:paraId="12AB235C" w14:textId="77777777" w:rsidR="00B01416" w:rsidRPr="00B01416" w:rsidRDefault="00B01416" w:rsidP="00E44C68">
            <w:pPr>
              <w:jc w:val="center"/>
              <w:rPr>
                <w:sz w:val="20"/>
                <w:szCs w:val="20"/>
              </w:rPr>
            </w:pPr>
            <w:r w:rsidRPr="00B01416">
              <w:rPr>
                <w:sz w:val="20"/>
                <w:szCs w:val="20"/>
              </w:rPr>
              <w:t>0,004634</w:t>
            </w:r>
          </w:p>
        </w:tc>
        <w:tc>
          <w:tcPr>
            <w:tcW w:w="1559" w:type="dxa"/>
            <w:tcBorders>
              <w:top w:val="nil"/>
              <w:left w:val="nil"/>
              <w:bottom w:val="single" w:sz="4" w:space="0" w:color="auto"/>
              <w:right w:val="single" w:sz="4" w:space="0" w:color="auto"/>
            </w:tcBorders>
            <w:vAlign w:val="center"/>
            <w:hideMark/>
          </w:tcPr>
          <w:p w14:paraId="4A7835D8" w14:textId="77777777" w:rsidR="00B01416" w:rsidRPr="00B01416" w:rsidRDefault="00B01416" w:rsidP="00E44C68">
            <w:pPr>
              <w:jc w:val="center"/>
              <w:rPr>
                <w:sz w:val="20"/>
                <w:szCs w:val="20"/>
              </w:rPr>
            </w:pPr>
            <w:r w:rsidRPr="00B01416">
              <w:rPr>
                <w:sz w:val="20"/>
                <w:szCs w:val="20"/>
              </w:rPr>
              <w:t>0,004251</w:t>
            </w:r>
          </w:p>
        </w:tc>
        <w:tc>
          <w:tcPr>
            <w:tcW w:w="1276" w:type="dxa"/>
            <w:tcBorders>
              <w:top w:val="nil"/>
              <w:left w:val="nil"/>
              <w:bottom w:val="single" w:sz="4" w:space="0" w:color="auto"/>
              <w:right w:val="single" w:sz="4" w:space="0" w:color="auto"/>
            </w:tcBorders>
            <w:vAlign w:val="center"/>
            <w:hideMark/>
          </w:tcPr>
          <w:p w14:paraId="00B68CDE"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7646DB9D" w14:textId="77777777" w:rsidR="00B01416" w:rsidRPr="00B01416" w:rsidRDefault="00B01416" w:rsidP="00E44C68">
            <w:pPr>
              <w:jc w:val="center"/>
              <w:rPr>
                <w:sz w:val="20"/>
                <w:szCs w:val="20"/>
              </w:rPr>
            </w:pPr>
            <w:r w:rsidRPr="00B01416">
              <w:rPr>
                <w:sz w:val="20"/>
                <w:szCs w:val="20"/>
              </w:rPr>
              <w:t>-</w:t>
            </w:r>
          </w:p>
        </w:tc>
      </w:tr>
      <w:tr w:rsidR="00B01416" w:rsidRPr="00B01416" w14:paraId="1FF9D248" w14:textId="77777777" w:rsidTr="00B01416">
        <w:trPr>
          <w:trHeight w:val="427"/>
        </w:trPr>
        <w:tc>
          <w:tcPr>
            <w:tcW w:w="0" w:type="auto"/>
            <w:tcBorders>
              <w:top w:val="nil"/>
              <w:left w:val="single" w:sz="4" w:space="0" w:color="auto"/>
              <w:bottom w:val="single" w:sz="4" w:space="0" w:color="auto"/>
              <w:right w:val="single" w:sz="4" w:space="0" w:color="auto"/>
            </w:tcBorders>
            <w:vAlign w:val="center"/>
            <w:hideMark/>
          </w:tcPr>
          <w:p w14:paraId="756E229A" w14:textId="77777777" w:rsidR="00B01416" w:rsidRPr="00B01416" w:rsidRDefault="00B01416" w:rsidP="00E44C68">
            <w:pPr>
              <w:jc w:val="center"/>
              <w:rPr>
                <w:sz w:val="20"/>
                <w:szCs w:val="20"/>
              </w:rPr>
            </w:pPr>
            <w:r w:rsidRPr="00B01416">
              <w:rPr>
                <w:sz w:val="20"/>
                <w:szCs w:val="20"/>
              </w:rPr>
              <w:t>8</w:t>
            </w:r>
          </w:p>
        </w:tc>
        <w:tc>
          <w:tcPr>
            <w:tcW w:w="4343" w:type="dxa"/>
            <w:tcBorders>
              <w:top w:val="nil"/>
              <w:left w:val="nil"/>
              <w:bottom w:val="single" w:sz="4" w:space="0" w:color="auto"/>
              <w:right w:val="single" w:sz="4" w:space="0" w:color="auto"/>
            </w:tcBorders>
            <w:vAlign w:val="center"/>
            <w:hideMark/>
          </w:tcPr>
          <w:p w14:paraId="1D326097" w14:textId="77777777" w:rsidR="00B01416" w:rsidRPr="00B01416" w:rsidRDefault="00B01416" w:rsidP="00E44C68">
            <w:pPr>
              <w:rPr>
                <w:sz w:val="20"/>
                <w:szCs w:val="20"/>
              </w:rPr>
            </w:pPr>
            <w:r w:rsidRPr="00B01416">
              <w:rPr>
                <w:sz w:val="20"/>
                <w:szCs w:val="20"/>
              </w:rPr>
              <w:t>Сера диоксид (ангидрид сернистый, сера (IV) оксид, сернистый газ)</w:t>
            </w:r>
          </w:p>
        </w:tc>
        <w:tc>
          <w:tcPr>
            <w:tcW w:w="992" w:type="dxa"/>
            <w:tcBorders>
              <w:top w:val="nil"/>
              <w:left w:val="nil"/>
              <w:bottom w:val="single" w:sz="4" w:space="0" w:color="auto"/>
              <w:right w:val="single" w:sz="4" w:space="0" w:color="auto"/>
            </w:tcBorders>
            <w:vAlign w:val="center"/>
          </w:tcPr>
          <w:p w14:paraId="30B03109" w14:textId="77777777" w:rsidR="00B01416" w:rsidRPr="00B01416" w:rsidRDefault="00B01416" w:rsidP="00E44C68">
            <w:pPr>
              <w:jc w:val="center"/>
              <w:rPr>
                <w:sz w:val="20"/>
                <w:szCs w:val="20"/>
              </w:rPr>
            </w:pPr>
            <w:r w:rsidRPr="00B01416">
              <w:rPr>
                <w:sz w:val="20"/>
                <w:szCs w:val="20"/>
              </w:rPr>
              <w:t>0330</w:t>
            </w:r>
          </w:p>
        </w:tc>
        <w:tc>
          <w:tcPr>
            <w:tcW w:w="1276" w:type="dxa"/>
            <w:tcBorders>
              <w:top w:val="nil"/>
              <w:left w:val="single" w:sz="4" w:space="0" w:color="auto"/>
              <w:bottom w:val="single" w:sz="4" w:space="0" w:color="auto"/>
              <w:right w:val="single" w:sz="4" w:space="0" w:color="auto"/>
            </w:tcBorders>
            <w:vAlign w:val="center"/>
            <w:hideMark/>
          </w:tcPr>
          <w:p w14:paraId="7255F83D" w14:textId="77777777" w:rsidR="00B01416" w:rsidRPr="00B01416" w:rsidRDefault="00B01416" w:rsidP="00E44C68">
            <w:pPr>
              <w:jc w:val="center"/>
              <w:rPr>
                <w:sz w:val="20"/>
                <w:szCs w:val="20"/>
              </w:rPr>
            </w:pPr>
            <w:r w:rsidRPr="00B01416">
              <w:rPr>
                <w:sz w:val="20"/>
                <w:szCs w:val="20"/>
              </w:rPr>
              <w:t>3</w:t>
            </w:r>
          </w:p>
        </w:tc>
        <w:tc>
          <w:tcPr>
            <w:tcW w:w="2126" w:type="dxa"/>
            <w:tcBorders>
              <w:top w:val="nil"/>
              <w:left w:val="nil"/>
              <w:bottom w:val="single" w:sz="4" w:space="0" w:color="auto"/>
              <w:right w:val="single" w:sz="4" w:space="0" w:color="auto"/>
            </w:tcBorders>
            <w:vAlign w:val="center"/>
            <w:hideMark/>
          </w:tcPr>
          <w:p w14:paraId="6721316C" w14:textId="77777777" w:rsidR="00B01416" w:rsidRPr="00B01416" w:rsidRDefault="00B01416" w:rsidP="00E44C68">
            <w:pPr>
              <w:jc w:val="center"/>
              <w:rPr>
                <w:sz w:val="20"/>
                <w:szCs w:val="20"/>
              </w:rPr>
            </w:pPr>
            <w:r>
              <w:rPr>
                <w:sz w:val="20"/>
                <w:szCs w:val="20"/>
              </w:rPr>
              <w:t>000</w:t>
            </w:r>
            <w:r w:rsidRPr="00B01416">
              <w:rPr>
                <w:sz w:val="20"/>
                <w:szCs w:val="20"/>
              </w:rPr>
              <w:t xml:space="preserve">3, </w:t>
            </w:r>
            <w:r>
              <w:rPr>
                <w:sz w:val="20"/>
                <w:szCs w:val="20"/>
              </w:rPr>
              <w:t>00</w:t>
            </w:r>
            <w:r w:rsidRPr="00B01416">
              <w:rPr>
                <w:sz w:val="20"/>
                <w:szCs w:val="20"/>
              </w:rPr>
              <w:t>39</w:t>
            </w:r>
          </w:p>
        </w:tc>
        <w:tc>
          <w:tcPr>
            <w:tcW w:w="1701" w:type="dxa"/>
            <w:tcBorders>
              <w:top w:val="nil"/>
              <w:left w:val="nil"/>
              <w:bottom w:val="single" w:sz="4" w:space="0" w:color="auto"/>
              <w:right w:val="single" w:sz="4" w:space="0" w:color="auto"/>
            </w:tcBorders>
            <w:vAlign w:val="center"/>
            <w:hideMark/>
          </w:tcPr>
          <w:p w14:paraId="7F71E069" w14:textId="77777777" w:rsidR="00B01416" w:rsidRPr="00B01416" w:rsidRDefault="00B01416" w:rsidP="00E44C68">
            <w:pPr>
              <w:jc w:val="center"/>
              <w:rPr>
                <w:sz w:val="20"/>
                <w:szCs w:val="20"/>
              </w:rPr>
            </w:pPr>
            <w:r w:rsidRPr="00B01416">
              <w:rPr>
                <w:sz w:val="20"/>
                <w:szCs w:val="20"/>
              </w:rPr>
              <w:t>185,899</w:t>
            </w:r>
          </w:p>
        </w:tc>
        <w:tc>
          <w:tcPr>
            <w:tcW w:w="1559" w:type="dxa"/>
            <w:tcBorders>
              <w:top w:val="nil"/>
              <w:left w:val="nil"/>
              <w:bottom w:val="single" w:sz="4" w:space="0" w:color="auto"/>
              <w:right w:val="single" w:sz="4" w:space="0" w:color="auto"/>
            </w:tcBorders>
            <w:vAlign w:val="center"/>
            <w:hideMark/>
          </w:tcPr>
          <w:p w14:paraId="4EBB16BA" w14:textId="77777777" w:rsidR="00B01416" w:rsidRPr="00B01416" w:rsidRDefault="00B01416" w:rsidP="00E44C68">
            <w:pPr>
              <w:jc w:val="center"/>
              <w:rPr>
                <w:sz w:val="20"/>
                <w:szCs w:val="20"/>
              </w:rPr>
            </w:pPr>
            <w:r w:rsidRPr="00B01416">
              <w:rPr>
                <w:sz w:val="20"/>
                <w:szCs w:val="20"/>
              </w:rPr>
              <w:t>161,867</w:t>
            </w:r>
          </w:p>
        </w:tc>
        <w:tc>
          <w:tcPr>
            <w:tcW w:w="1276" w:type="dxa"/>
            <w:tcBorders>
              <w:top w:val="nil"/>
              <w:left w:val="nil"/>
              <w:bottom w:val="single" w:sz="4" w:space="0" w:color="auto"/>
              <w:right w:val="single" w:sz="4" w:space="0" w:color="auto"/>
            </w:tcBorders>
            <w:vAlign w:val="center"/>
            <w:hideMark/>
          </w:tcPr>
          <w:p w14:paraId="7A63BDB3"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5F717DF4" w14:textId="77777777" w:rsidR="00B01416" w:rsidRPr="00B01416" w:rsidRDefault="00B01416" w:rsidP="00E44C68">
            <w:pPr>
              <w:jc w:val="center"/>
              <w:rPr>
                <w:sz w:val="20"/>
                <w:szCs w:val="20"/>
              </w:rPr>
            </w:pPr>
            <w:r w:rsidRPr="00B01416">
              <w:rPr>
                <w:sz w:val="20"/>
                <w:szCs w:val="20"/>
              </w:rPr>
              <w:t>-</w:t>
            </w:r>
          </w:p>
        </w:tc>
      </w:tr>
      <w:tr w:rsidR="00B01416" w:rsidRPr="00B01416" w14:paraId="63C2846E" w14:textId="77777777" w:rsidTr="00B01416">
        <w:trPr>
          <w:trHeight w:val="315"/>
        </w:trPr>
        <w:tc>
          <w:tcPr>
            <w:tcW w:w="0" w:type="auto"/>
            <w:tcBorders>
              <w:top w:val="nil"/>
              <w:left w:val="single" w:sz="4" w:space="0" w:color="auto"/>
              <w:bottom w:val="single" w:sz="4" w:space="0" w:color="auto"/>
              <w:right w:val="single" w:sz="4" w:space="0" w:color="auto"/>
            </w:tcBorders>
            <w:vAlign w:val="center"/>
            <w:hideMark/>
          </w:tcPr>
          <w:p w14:paraId="4E04E96D" w14:textId="77777777" w:rsidR="00B01416" w:rsidRPr="00B01416" w:rsidRDefault="00B01416" w:rsidP="00E44C68">
            <w:pPr>
              <w:jc w:val="center"/>
              <w:rPr>
                <w:color w:val="000000"/>
                <w:sz w:val="20"/>
                <w:szCs w:val="20"/>
              </w:rPr>
            </w:pPr>
            <w:r w:rsidRPr="00B01416">
              <w:rPr>
                <w:color w:val="000000"/>
                <w:sz w:val="20"/>
                <w:szCs w:val="20"/>
              </w:rPr>
              <w:t>9</w:t>
            </w:r>
          </w:p>
        </w:tc>
        <w:tc>
          <w:tcPr>
            <w:tcW w:w="4343" w:type="dxa"/>
            <w:tcBorders>
              <w:top w:val="nil"/>
              <w:left w:val="nil"/>
              <w:bottom w:val="single" w:sz="4" w:space="0" w:color="auto"/>
              <w:right w:val="single" w:sz="4" w:space="0" w:color="auto"/>
            </w:tcBorders>
            <w:vAlign w:val="center"/>
            <w:hideMark/>
          </w:tcPr>
          <w:p w14:paraId="2D7BC933" w14:textId="77777777" w:rsidR="00B01416" w:rsidRPr="00B01416" w:rsidRDefault="00B01416" w:rsidP="00E44C68">
            <w:pPr>
              <w:rPr>
                <w:sz w:val="20"/>
                <w:szCs w:val="20"/>
              </w:rPr>
            </w:pPr>
            <w:r w:rsidRPr="00B01416">
              <w:rPr>
                <w:sz w:val="20"/>
                <w:szCs w:val="20"/>
              </w:rPr>
              <w:t>Сероводород</w:t>
            </w:r>
          </w:p>
        </w:tc>
        <w:tc>
          <w:tcPr>
            <w:tcW w:w="992" w:type="dxa"/>
            <w:tcBorders>
              <w:top w:val="nil"/>
              <w:left w:val="nil"/>
              <w:bottom w:val="single" w:sz="4" w:space="0" w:color="auto"/>
              <w:right w:val="single" w:sz="4" w:space="0" w:color="auto"/>
            </w:tcBorders>
            <w:vAlign w:val="center"/>
          </w:tcPr>
          <w:p w14:paraId="00E271C3" w14:textId="77777777" w:rsidR="00B01416" w:rsidRPr="00B01416" w:rsidRDefault="00B01416" w:rsidP="00E44C68">
            <w:pPr>
              <w:jc w:val="center"/>
              <w:rPr>
                <w:sz w:val="20"/>
                <w:szCs w:val="20"/>
              </w:rPr>
            </w:pPr>
            <w:r w:rsidRPr="00B01416">
              <w:rPr>
                <w:sz w:val="20"/>
                <w:szCs w:val="20"/>
              </w:rPr>
              <w:t>0333</w:t>
            </w:r>
          </w:p>
        </w:tc>
        <w:tc>
          <w:tcPr>
            <w:tcW w:w="1276" w:type="dxa"/>
            <w:tcBorders>
              <w:top w:val="nil"/>
              <w:left w:val="single" w:sz="4" w:space="0" w:color="auto"/>
              <w:bottom w:val="single" w:sz="4" w:space="0" w:color="auto"/>
              <w:right w:val="single" w:sz="4" w:space="0" w:color="auto"/>
            </w:tcBorders>
            <w:vAlign w:val="center"/>
            <w:hideMark/>
          </w:tcPr>
          <w:p w14:paraId="0A32FD37" w14:textId="77777777" w:rsidR="00B01416" w:rsidRPr="00B01416" w:rsidRDefault="00B01416" w:rsidP="00E44C68">
            <w:pPr>
              <w:jc w:val="center"/>
              <w:rPr>
                <w:sz w:val="20"/>
                <w:szCs w:val="20"/>
              </w:rPr>
            </w:pPr>
            <w:r w:rsidRPr="00B01416">
              <w:rPr>
                <w:sz w:val="20"/>
                <w:szCs w:val="20"/>
              </w:rPr>
              <w:t>2</w:t>
            </w:r>
          </w:p>
        </w:tc>
        <w:tc>
          <w:tcPr>
            <w:tcW w:w="2126" w:type="dxa"/>
            <w:tcBorders>
              <w:top w:val="nil"/>
              <w:left w:val="nil"/>
              <w:bottom w:val="single" w:sz="4" w:space="0" w:color="auto"/>
              <w:right w:val="single" w:sz="4" w:space="0" w:color="auto"/>
            </w:tcBorders>
            <w:vAlign w:val="center"/>
            <w:hideMark/>
          </w:tcPr>
          <w:p w14:paraId="6128E35F" w14:textId="77777777" w:rsidR="00B01416" w:rsidRPr="00B01416" w:rsidRDefault="00B01416" w:rsidP="00B01416">
            <w:pPr>
              <w:jc w:val="center"/>
              <w:rPr>
                <w:sz w:val="20"/>
                <w:szCs w:val="20"/>
              </w:rPr>
            </w:pPr>
            <w:r>
              <w:rPr>
                <w:sz w:val="20"/>
                <w:szCs w:val="20"/>
              </w:rPr>
              <w:t>000</w:t>
            </w:r>
            <w:r w:rsidRPr="00B01416">
              <w:rPr>
                <w:sz w:val="20"/>
                <w:szCs w:val="20"/>
              </w:rPr>
              <w:t xml:space="preserve">6, </w:t>
            </w:r>
            <w:r>
              <w:rPr>
                <w:sz w:val="20"/>
                <w:szCs w:val="20"/>
              </w:rPr>
              <w:t>000</w:t>
            </w:r>
            <w:r w:rsidRPr="00B01416">
              <w:rPr>
                <w:sz w:val="20"/>
                <w:szCs w:val="20"/>
              </w:rPr>
              <w:t xml:space="preserve">7, </w:t>
            </w:r>
            <w:r>
              <w:rPr>
                <w:sz w:val="20"/>
                <w:szCs w:val="20"/>
              </w:rPr>
              <w:t>000</w:t>
            </w:r>
            <w:r w:rsidRPr="00B01416">
              <w:rPr>
                <w:sz w:val="20"/>
                <w:szCs w:val="20"/>
              </w:rPr>
              <w:t xml:space="preserve">8, </w:t>
            </w:r>
            <w:r>
              <w:rPr>
                <w:sz w:val="20"/>
                <w:szCs w:val="20"/>
              </w:rPr>
              <w:t>000</w:t>
            </w:r>
            <w:r w:rsidRPr="00B01416">
              <w:rPr>
                <w:sz w:val="20"/>
                <w:szCs w:val="20"/>
              </w:rPr>
              <w:t xml:space="preserve">9, </w:t>
            </w:r>
            <w:r>
              <w:rPr>
                <w:sz w:val="20"/>
                <w:szCs w:val="20"/>
              </w:rPr>
              <w:t>00</w:t>
            </w:r>
            <w:r w:rsidRPr="00B01416">
              <w:rPr>
                <w:sz w:val="20"/>
                <w:szCs w:val="20"/>
              </w:rPr>
              <w:t xml:space="preserve">11, </w:t>
            </w:r>
            <w:r>
              <w:rPr>
                <w:sz w:val="20"/>
                <w:szCs w:val="20"/>
              </w:rPr>
              <w:t>00</w:t>
            </w:r>
            <w:r w:rsidRPr="00B01416">
              <w:rPr>
                <w:sz w:val="20"/>
                <w:szCs w:val="20"/>
              </w:rPr>
              <w:t xml:space="preserve">30, </w:t>
            </w:r>
            <w:r>
              <w:rPr>
                <w:sz w:val="20"/>
                <w:szCs w:val="20"/>
              </w:rPr>
              <w:t>00</w:t>
            </w:r>
            <w:r w:rsidRPr="00B01416">
              <w:rPr>
                <w:sz w:val="20"/>
                <w:szCs w:val="20"/>
              </w:rPr>
              <w:t xml:space="preserve">41, </w:t>
            </w:r>
            <w:r>
              <w:rPr>
                <w:sz w:val="20"/>
                <w:szCs w:val="20"/>
              </w:rPr>
              <w:t>004</w:t>
            </w:r>
            <w:r w:rsidRPr="00B01416">
              <w:rPr>
                <w:sz w:val="20"/>
                <w:szCs w:val="20"/>
              </w:rPr>
              <w:t xml:space="preserve">2, </w:t>
            </w:r>
            <w:r>
              <w:rPr>
                <w:sz w:val="20"/>
                <w:szCs w:val="20"/>
              </w:rPr>
              <w:t>00</w:t>
            </w:r>
            <w:r w:rsidRPr="00B01416">
              <w:rPr>
                <w:sz w:val="20"/>
                <w:szCs w:val="20"/>
              </w:rPr>
              <w:t>43</w:t>
            </w:r>
          </w:p>
        </w:tc>
        <w:tc>
          <w:tcPr>
            <w:tcW w:w="1701" w:type="dxa"/>
            <w:tcBorders>
              <w:top w:val="nil"/>
              <w:left w:val="nil"/>
              <w:bottom w:val="single" w:sz="4" w:space="0" w:color="auto"/>
              <w:right w:val="single" w:sz="4" w:space="0" w:color="auto"/>
            </w:tcBorders>
            <w:vAlign w:val="center"/>
            <w:hideMark/>
          </w:tcPr>
          <w:p w14:paraId="78A7A849" w14:textId="77777777" w:rsidR="00B01416" w:rsidRPr="00B01416" w:rsidRDefault="00B01416" w:rsidP="00E44C68">
            <w:pPr>
              <w:jc w:val="center"/>
              <w:rPr>
                <w:sz w:val="20"/>
                <w:szCs w:val="20"/>
              </w:rPr>
            </w:pPr>
            <w:r w:rsidRPr="00B01416">
              <w:rPr>
                <w:sz w:val="20"/>
                <w:szCs w:val="20"/>
              </w:rPr>
              <w:t>0,011</w:t>
            </w:r>
          </w:p>
        </w:tc>
        <w:tc>
          <w:tcPr>
            <w:tcW w:w="1559" w:type="dxa"/>
            <w:tcBorders>
              <w:top w:val="nil"/>
              <w:left w:val="nil"/>
              <w:bottom w:val="single" w:sz="4" w:space="0" w:color="auto"/>
              <w:right w:val="single" w:sz="4" w:space="0" w:color="auto"/>
            </w:tcBorders>
            <w:vAlign w:val="center"/>
            <w:hideMark/>
          </w:tcPr>
          <w:p w14:paraId="52EFE8E9" w14:textId="77777777" w:rsidR="00B01416" w:rsidRPr="00B01416" w:rsidRDefault="00B01416" w:rsidP="00E44C68">
            <w:pPr>
              <w:jc w:val="center"/>
              <w:rPr>
                <w:sz w:val="20"/>
                <w:szCs w:val="20"/>
              </w:rPr>
            </w:pPr>
            <w:r w:rsidRPr="00B01416">
              <w:rPr>
                <w:sz w:val="20"/>
                <w:szCs w:val="20"/>
              </w:rPr>
              <w:t>0,004</w:t>
            </w:r>
          </w:p>
        </w:tc>
        <w:tc>
          <w:tcPr>
            <w:tcW w:w="1276" w:type="dxa"/>
            <w:tcBorders>
              <w:top w:val="nil"/>
              <w:left w:val="nil"/>
              <w:bottom w:val="single" w:sz="4" w:space="0" w:color="auto"/>
              <w:right w:val="single" w:sz="4" w:space="0" w:color="auto"/>
            </w:tcBorders>
            <w:vAlign w:val="center"/>
            <w:hideMark/>
          </w:tcPr>
          <w:p w14:paraId="58C71E2A"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69DD2432" w14:textId="77777777" w:rsidR="00B01416" w:rsidRPr="00B01416" w:rsidRDefault="00B01416" w:rsidP="00E44C68">
            <w:pPr>
              <w:jc w:val="center"/>
              <w:rPr>
                <w:sz w:val="20"/>
                <w:szCs w:val="20"/>
              </w:rPr>
            </w:pPr>
            <w:r w:rsidRPr="00B01416">
              <w:rPr>
                <w:sz w:val="20"/>
                <w:szCs w:val="20"/>
              </w:rPr>
              <w:t>-</w:t>
            </w:r>
          </w:p>
        </w:tc>
      </w:tr>
      <w:tr w:rsidR="00B01416" w:rsidRPr="00B01416" w14:paraId="5F48253B" w14:textId="77777777" w:rsidTr="00B01416">
        <w:trPr>
          <w:trHeight w:val="315"/>
        </w:trPr>
        <w:tc>
          <w:tcPr>
            <w:tcW w:w="0" w:type="auto"/>
            <w:tcBorders>
              <w:top w:val="nil"/>
              <w:left w:val="single" w:sz="4" w:space="0" w:color="auto"/>
              <w:bottom w:val="single" w:sz="4" w:space="0" w:color="auto"/>
              <w:right w:val="single" w:sz="4" w:space="0" w:color="auto"/>
            </w:tcBorders>
            <w:vAlign w:val="center"/>
            <w:hideMark/>
          </w:tcPr>
          <w:p w14:paraId="385F49E0" w14:textId="77777777" w:rsidR="00B01416" w:rsidRPr="00B01416" w:rsidRDefault="00B01416" w:rsidP="00E44C68">
            <w:pPr>
              <w:jc w:val="center"/>
              <w:rPr>
                <w:sz w:val="20"/>
                <w:szCs w:val="20"/>
              </w:rPr>
            </w:pPr>
            <w:r w:rsidRPr="00B01416">
              <w:rPr>
                <w:sz w:val="20"/>
                <w:szCs w:val="20"/>
              </w:rPr>
              <w:t>10</w:t>
            </w:r>
          </w:p>
        </w:tc>
        <w:tc>
          <w:tcPr>
            <w:tcW w:w="4343" w:type="dxa"/>
            <w:tcBorders>
              <w:top w:val="nil"/>
              <w:left w:val="nil"/>
              <w:bottom w:val="single" w:sz="4" w:space="0" w:color="auto"/>
              <w:right w:val="single" w:sz="4" w:space="0" w:color="auto"/>
            </w:tcBorders>
            <w:vAlign w:val="center"/>
            <w:hideMark/>
          </w:tcPr>
          <w:p w14:paraId="3AA1EF04" w14:textId="77777777" w:rsidR="00B01416" w:rsidRPr="00B01416" w:rsidRDefault="00B01416" w:rsidP="00E44C68">
            <w:pPr>
              <w:rPr>
                <w:sz w:val="20"/>
                <w:szCs w:val="20"/>
              </w:rPr>
            </w:pPr>
            <w:r w:rsidRPr="00B01416">
              <w:rPr>
                <w:sz w:val="20"/>
                <w:szCs w:val="20"/>
              </w:rPr>
              <w:t>Твердые частицы (недифференцированная по составу пвль/аэрозоль)</w:t>
            </w:r>
          </w:p>
        </w:tc>
        <w:tc>
          <w:tcPr>
            <w:tcW w:w="992" w:type="dxa"/>
            <w:tcBorders>
              <w:top w:val="nil"/>
              <w:left w:val="nil"/>
              <w:bottom w:val="single" w:sz="4" w:space="0" w:color="auto"/>
              <w:right w:val="single" w:sz="4" w:space="0" w:color="auto"/>
            </w:tcBorders>
            <w:vAlign w:val="center"/>
          </w:tcPr>
          <w:p w14:paraId="715B41B8" w14:textId="77777777" w:rsidR="00B01416" w:rsidRPr="00B01416" w:rsidRDefault="00B01416" w:rsidP="00E44C68">
            <w:pPr>
              <w:jc w:val="center"/>
              <w:rPr>
                <w:sz w:val="20"/>
                <w:szCs w:val="20"/>
              </w:rPr>
            </w:pPr>
            <w:r w:rsidRPr="00B01416">
              <w:rPr>
                <w:sz w:val="20"/>
                <w:szCs w:val="20"/>
              </w:rPr>
              <w:t>2902</w:t>
            </w:r>
          </w:p>
        </w:tc>
        <w:tc>
          <w:tcPr>
            <w:tcW w:w="1276" w:type="dxa"/>
            <w:tcBorders>
              <w:top w:val="nil"/>
              <w:left w:val="single" w:sz="4" w:space="0" w:color="auto"/>
              <w:bottom w:val="single" w:sz="4" w:space="0" w:color="auto"/>
              <w:right w:val="single" w:sz="4" w:space="0" w:color="auto"/>
            </w:tcBorders>
            <w:vAlign w:val="center"/>
            <w:hideMark/>
          </w:tcPr>
          <w:p w14:paraId="54F524CE" w14:textId="77777777" w:rsidR="00B01416" w:rsidRPr="00B01416" w:rsidRDefault="00B01416" w:rsidP="00E44C68">
            <w:pPr>
              <w:jc w:val="center"/>
              <w:rPr>
                <w:sz w:val="20"/>
                <w:szCs w:val="20"/>
              </w:rPr>
            </w:pPr>
            <w:r w:rsidRPr="00B01416">
              <w:rPr>
                <w:sz w:val="20"/>
                <w:szCs w:val="20"/>
              </w:rPr>
              <w:t>3</w:t>
            </w:r>
          </w:p>
        </w:tc>
        <w:tc>
          <w:tcPr>
            <w:tcW w:w="2126" w:type="dxa"/>
            <w:tcBorders>
              <w:top w:val="nil"/>
              <w:left w:val="nil"/>
              <w:bottom w:val="single" w:sz="4" w:space="0" w:color="auto"/>
              <w:right w:val="single" w:sz="4" w:space="0" w:color="auto"/>
            </w:tcBorders>
            <w:hideMark/>
          </w:tcPr>
          <w:p w14:paraId="5B91E181" w14:textId="77777777" w:rsidR="00B01416" w:rsidRPr="00B01416" w:rsidRDefault="00B01416" w:rsidP="00E44C68">
            <w:pPr>
              <w:jc w:val="center"/>
              <w:rPr>
                <w:sz w:val="20"/>
                <w:szCs w:val="20"/>
              </w:rPr>
            </w:pPr>
            <w:r>
              <w:rPr>
                <w:sz w:val="20"/>
                <w:szCs w:val="20"/>
              </w:rPr>
              <w:t>000</w:t>
            </w:r>
            <w:r w:rsidRPr="00B01416">
              <w:rPr>
                <w:sz w:val="20"/>
                <w:szCs w:val="20"/>
              </w:rPr>
              <w:t xml:space="preserve">3, </w:t>
            </w:r>
            <w:r>
              <w:rPr>
                <w:sz w:val="20"/>
                <w:szCs w:val="20"/>
              </w:rPr>
              <w:t>00</w:t>
            </w:r>
            <w:r w:rsidRPr="00B01416">
              <w:rPr>
                <w:sz w:val="20"/>
                <w:szCs w:val="20"/>
              </w:rPr>
              <w:t xml:space="preserve">14, </w:t>
            </w:r>
            <w:r>
              <w:rPr>
                <w:sz w:val="20"/>
                <w:szCs w:val="20"/>
              </w:rPr>
              <w:t>00</w:t>
            </w:r>
            <w:r w:rsidRPr="00B01416">
              <w:rPr>
                <w:sz w:val="20"/>
                <w:szCs w:val="20"/>
              </w:rPr>
              <w:t xml:space="preserve">15, </w:t>
            </w:r>
            <w:r>
              <w:rPr>
                <w:sz w:val="20"/>
                <w:szCs w:val="20"/>
              </w:rPr>
              <w:t>00</w:t>
            </w:r>
            <w:r w:rsidRPr="00B01416">
              <w:rPr>
                <w:sz w:val="20"/>
                <w:szCs w:val="20"/>
              </w:rPr>
              <w:t xml:space="preserve">16, </w:t>
            </w:r>
            <w:r>
              <w:rPr>
                <w:sz w:val="20"/>
                <w:szCs w:val="20"/>
              </w:rPr>
              <w:t>00</w:t>
            </w:r>
            <w:r w:rsidRPr="00B01416">
              <w:rPr>
                <w:sz w:val="20"/>
                <w:szCs w:val="20"/>
              </w:rPr>
              <w:t xml:space="preserve">19, </w:t>
            </w:r>
            <w:r>
              <w:rPr>
                <w:sz w:val="20"/>
                <w:szCs w:val="20"/>
              </w:rPr>
              <w:t>00</w:t>
            </w:r>
            <w:r w:rsidRPr="00B01416">
              <w:rPr>
                <w:sz w:val="20"/>
                <w:szCs w:val="20"/>
              </w:rPr>
              <w:t xml:space="preserve">23, </w:t>
            </w:r>
            <w:r>
              <w:rPr>
                <w:sz w:val="20"/>
                <w:szCs w:val="20"/>
              </w:rPr>
              <w:t>00</w:t>
            </w:r>
            <w:r w:rsidRPr="00B01416">
              <w:rPr>
                <w:sz w:val="20"/>
                <w:szCs w:val="20"/>
              </w:rPr>
              <w:t xml:space="preserve">24, </w:t>
            </w:r>
            <w:r>
              <w:rPr>
                <w:sz w:val="20"/>
                <w:szCs w:val="20"/>
              </w:rPr>
              <w:t>00</w:t>
            </w:r>
            <w:r w:rsidRPr="00B01416">
              <w:rPr>
                <w:sz w:val="20"/>
                <w:szCs w:val="20"/>
              </w:rPr>
              <w:t xml:space="preserve">25, </w:t>
            </w:r>
            <w:r>
              <w:rPr>
                <w:sz w:val="20"/>
                <w:szCs w:val="20"/>
              </w:rPr>
              <w:t>00</w:t>
            </w:r>
            <w:r w:rsidRPr="00B01416">
              <w:rPr>
                <w:sz w:val="20"/>
                <w:szCs w:val="20"/>
              </w:rPr>
              <w:t xml:space="preserve">26, </w:t>
            </w:r>
            <w:r>
              <w:rPr>
                <w:sz w:val="20"/>
                <w:szCs w:val="20"/>
              </w:rPr>
              <w:t>00</w:t>
            </w:r>
            <w:r w:rsidRPr="00B01416">
              <w:rPr>
                <w:sz w:val="20"/>
                <w:szCs w:val="20"/>
              </w:rPr>
              <w:t xml:space="preserve">27, </w:t>
            </w:r>
            <w:r>
              <w:rPr>
                <w:sz w:val="20"/>
                <w:szCs w:val="20"/>
              </w:rPr>
              <w:t>00</w:t>
            </w:r>
            <w:r w:rsidRPr="00B01416">
              <w:rPr>
                <w:sz w:val="20"/>
                <w:szCs w:val="20"/>
              </w:rPr>
              <w:t xml:space="preserve">32, </w:t>
            </w:r>
            <w:r>
              <w:rPr>
                <w:sz w:val="20"/>
                <w:szCs w:val="20"/>
              </w:rPr>
              <w:t>00</w:t>
            </w:r>
            <w:r w:rsidRPr="00B01416">
              <w:rPr>
                <w:sz w:val="20"/>
                <w:szCs w:val="20"/>
              </w:rPr>
              <w:t xml:space="preserve">34, </w:t>
            </w:r>
            <w:r>
              <w:rPr>
                <w:sz w:val="20"/>
                <w:szCs w:val="20"/>
              </w:rPr>
              <w:t>00</w:t>
            </w:r>
            <w:r w:rsidRPr="00B01416">
              <w:rPr>
                <w:sz w:val="20"/>
                <w:szCs w:val="20"/>
              </w:rPr>
              <w:t xml:space="preserve">35,  </w:t>
            </w:r>
            <w:r>
              <w:rPr>
                <w:sz w:val="20"/>
                <w:szCs w:val="20"/>
              </w:rPr>
              <w:t>00</w:t>
            </w:r>
            <w:r w:rsidRPr="00B01416">
              <w:rPr>
                <w:sz w:val="20"/>
                <w:szCs w:val="20"/>
              </w:rPr>
              <w:t xml:space="preserve">39, </w:t>
            </w:r>
            <w:r>
              <w:rPr>
                <w:sz w:val="20"/>
                <w:szCs w:val="20"/>
              </w:rPr>
              <w:t>00</w:t>
            </w:r>
            <w:r w:rsidRPr="00B01416">
              <w:rPr>
                <w:sz w:val="20"/>
                <w:szCs w:val="20"/>
              </w:rPr>
              <w:t xml:space="preserve">44, </w:t>
            </w:r>
            <w:r>
              <w:rPr>
                <w:sz w:val="20"/>
                <w:szCs w:val="20"/>
              </w:rPr>
              <w:t>00</w:t>
            </w:r>
            <w:r w:rsidRPr="00B01416">
              <w:rPr>
                <w:sz w:val="20"/>
                <w:szCs w:val="20"/>
              </w:rPr>
              <w:t xml:space="preserve">48, </w:t>
            </w:r>
            <w:r>
              <w:rPr>
                <w:sz w:val="20"/>
                <w:szCs w:val="20"/>
              </w:rPr>
              <w:t>00</w:t>
            </w:r>
            <w:r w:rsidRPr="00B01416">
              <w:rPr>
                <w:sz w:val="20"/>
                <w:szCs w:val="20"/>
              </w:rPr>
              <w:t xml:space="preserve">54, </w:t>
            </w:r>
            <w:r>
              <w:rPr>
                <w:sz w:val="20"/>
                <w:szCs w:val="20"/>
              </w:rPr>
              <w:t>00</w:t>
            </w:r>
            <w:r w:rsidRPr="00B01416">
              <w:rPr>
                <w:sz w:val="20"/>
                <w:szCs w:val="20"/>
              </w:rPr>
              <w:t xml:space="preserve">55,  </w:t>
            </w:r>
            <w:r>
              <w:rPr>
                <w:sz w:val="20"/>
                <w:szCs w:val="20"/>
              </w:rPr>
              <w:t>00</w:t>
            </w:r>
            <w:r w:rsidRPr="00B01416">
              <w:rPr>
                <w:sz w:val="20"/>
                <w:szCs w:val="20"/>
              </w:rPr>
              <w:t xml:space="preserve">56, </w:t>
            </w:r>
            <w:r>
              <w:rPr>
                <w:sz w:val="20"/>
                <w:szCs w:val="20"/>
              </w:rPr>
              <w:t>00</w:t>
            </w:r>
            <w:r w:rsidRPr="00B01416">
              <w:rPr>
                <w:sz w:val="20"/>
                <w:szCs w:val="20"/>
              </w:rPr>
              <w:t xml:space="preserve">59, </w:t>
            </w:r>
            <w:r>
              <w:rPr>
                <w:sz w:val="20"/>
                <w:szCs w:val="20"/>
              </w:rPr>
              <w:t>00</w:t>
            </w:r>
            <w:r w:rsidRPr="00B01416">
              <w:rPr>
                <w:sz w:val="20"/>
                <w:szCs w:val="20"/>
              </w:rPr>
              <w:t xml:space="preserve">60, </w:t>
            </w:r>
            <w:r>
              <w:rPr>
                <w:sz w:val="20"/>
                <w:szCs w:val="20"/>
              </w:rPr>
              <w:t>00</w:t>
            </w:r>
            <w:r w:rsidRPr="00B01416">
              <w:rPr>
                <w:sz w:val="20"/>
                <w:szCs w:val="20"/>
              </w:rPr>
              <w:t>61</w:t>
            </w:r>
          </w:p>
        </w:tc>
        <w:tc>
          <w:tcPr>
            <w:tcW w:w="1701" w:type="dxa"/>
            <w:tcBorders>
              <w:top w:val="nil"/>
              <w:left w:val="nil"/>
              <w:bottom w:val="single" w:sz="4" w:space="0" w:color="auto"/>
              <w:right w:val="single" w:sz="4" w:space="0" w:color="auto"/>
            </w:tcBorders>
            <w:vAlign w:val="center"/>
            <w:hideMark/>
          </w:tcPr>
          <w:p w14:paraId="0684F692" w14:textId="77777777" w:rsidR="00B01416" w:rsidRPr="00B01416" w:rsidRDefault="00B01416" w:rsidP="00E44C68">
            <w:pPr>
              <w:jc w:val="center"/>
              <w:rPr>
                <w:sz w:val="20"/>
                <w:szCs w:val="20"/>
              </w:rPr>
            </w:pPr>
            <w:r w:rsidRPr="00B01416">
              <w:rPr>
                <w:sz w:val="20"/>
                <w:szCs w:val="20"/>
              </w:rPr>
              <w:t>2,869</w:t>
            </w:r>
          </w:p>
        </w:tc>
        <w:tc>
          <w:tcPr>
            <w:tcW w:w="1559" w:type="dxa"/>
            <w:tcBorders>
              <w:top w:val="nil"/>
              <w:left w:val="nil"/>
              <w:bottom w:val="single" w:sz="4" w:space="0" w:color="auto"/>
              <w:right w:val="single" w:sz="4" w:space="0" w:color="auto"/>
            </w:tcBorders>
            <w:vAlign w:val="center"/>
            <w:hideMark/>
          </w:tcPr>
          <w:p w14:paraId="35F3F750" w14:textId="77777777" w:rsidR="00B01416" w:rsidRPr="00B01416" w:rsidRDefault="00B01416" w:rsidP="00E44C68">
            <w:pPr>
              <w:jc w:val="center"/>
              <w:rPr>
                <w:sz w:val="20"/>
                <w:szCs w:val="20"/>
              </w:rPr>
            </w:pPr>
            <w:r w:rsidRPr="00B01416">
              <w:rPr>
                <w:sz w:val="20"/>
                <w:szCs w:val="20"/>
              </w:rPr>
              <w:t>3,269</w:t>
            </w:r>
          </w:p>
        </w:tc>
        <w:tc>
          <w:tcPr>
            <w:tcW w:w="1276" w:type="dxa"/>
            <w:tcBorders>
              <w:top w:val="nil"/>
              <w:left w:val="nil"/>
              <w:bottom w:val="single" w:sz="4" w:space="0" w:color="auto"/>
              <w:right w:val="single" w:sz="4" w:space="0" w:color="auto"/>
            </w:tcBorders>
            <w:vAlign w:val="center"/>
            <w:hideMark/>
          </w:tcPr>
          <w:p w14:paraId="6B637B59"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627FE384" w14:textId="77777777" w:rsidR="00B01416" w:rsidRPr="00B01416" w:rsidRDefault="00B01416" w:rsidP="00E44C68">
            <w:pPr>
              <w:jc w:val="center"/>
              <w:rPr>
                <w:sz w:val="20"/>
                <w:szCs w:val="20"/>
              </w:rPr>
            </w:pPr>
            <w:r w:rsidRPr="00B01416">
              <w:rPr>
                <w:sz w:val="20"/>
                <w:szCs w:val="20"/>
              </w:rPr>
              <w:t>-</w:t>
            </w:r>
          </w:p>
        </w:tc>
      </w:tr>
      <w:tr w:rsidR="00B01416" w:rsidRPr="00B01416" w14:paraId="6CA18B1D" w14:textId="77777777" w:rsidTr="00B01416">
        <w:trPr>
          <w:trHeight w:val="382"/>
        </w:trPr>
        <w:tc>
          <w:tcPr>
            <w:tcW w:w="0" w:type="auto"/>
            <w:tcBorders>
              <w:top w:val="nil"/>
              <w:left w:val="single" w:sz="4" w:space="0" w:color="auto"/>
              <w:bottom w:val="single" w:sz="4" w:space="0" w:color="auto"/>
              <w:right w:val="single" w:sz="4" w:space="0" w:color="auto"/>
            </w:tcBorders>
            <w:vAlign w:val="center"/>
            <w:hideMark/>
          </w:tcPr>
          <w:p w14:paraId="6DC91FF3" w14:textId="77777777" w:rsidR="00B01416" w:rsidRPr="00B01416" w:rsidRDefault="00B01416" w:rsidP="00E44C68">
            <w:pPr>
              <w:jc w:val="center"/>
              <w:rPr>
                <w:sz w:val="20"/>
                <w:szCs w:val="20"/>
              </w:rPr>
            </w:pPr>
            <w:r w:rsidRPr="00B01416">
              <w:rPr>
                <w:sz w:val="20"/>
                <w:szCs w:val="20"/>
              </w:rPr>
              <w:t>11</w:t>
            </w:r>
          </w:p>
        </w:tc>
        <w:tc>
          <w:tcPr>
            <w:tcW w:w="4343" w:type="dxa"/>
            <w:tcBorders>
              <w:top w:val="nil"/>
              <w:left w:val="nil"/>
              <w:bottom w:val="single" w:sz="4" w:space="0" w:color="auto"/>
              <w:right w:val="single" w:sz="4" w:space="0" w:color="auto"/>
            </w:tcBorders>
            <w:hideMark/>
          </w:tcPr>
          <w:p w14:paraId="57DB8D1C" w14:textId="77777777" w:rsidR="00B01416" w:rsidRPr="00B01416" w:rsidRDefault="00B01416" w:rsidP="00E44C68">
            <w:pPr>
              <w:rPr>
                <w:sz w:val="20"/>
                <w:szCs w:val="20"/>
              </w:rPr>
            </w:pPr>
            <w:r w:rsidRPr="00B01416">
              <w:rPr>
                <w:sz w:val="20"/>
                <w:szCs w:val="20"/>
              </w:rPr>
              <w:t>Углеводороды предельные алифатического ряда С1-С10</w:t>
            </w:r>
          </w:p>
        </w:tc>
        <w:tc>
          <w:tcPr>
            <w:tcW w:w="992" w:type="dxa"/>
            <w:tcBorders>
              <w:top w:val="nil"/>
              <w:left w:val="nil"/>
              <w:bottom w:val="single" w:sz="4" w:space="0" w:color="auto"/>
              <w:right w:val="single" w:sz="4" w:space="0" w:color="auto"/>
            </w:tcBorders>
            <w:vAlign w:val="center"/>
          </w:tcPr>
          <w:p w14:paraId="1CC1514D" w14:textId="77777777" w:rsidR="00B01416" w:rsidRPr="00B01416" w:rsidRDefault="00B01416" w:rsidP="00E44C68">
            <w:pPr>
              <w:jc w:val="center"/>
              <w:rPr>
                <w:sz w:val="20"/>
                <w:szCs w:val="20"/>
              </w:rPr>
            </w:pPr>
            <w:r w:rsidRPr="00B01416">
              <w:rPr>
                <w:sz w:val="20"/>
                <w:szCs w:val="20"/>
              </w:rPr>
              <w:t>0401</w:t>
            </w:r>
          </w:p>
        </w:tc>
        <w:tc>
          <w:tcPr>
            <w:tcW w:w="1276" w:type="dxa"/>
            <w:tcBorders>
              <w:top w:val="nil"/>
              <w:left w:val="single" w:sz="4" w:space="0" w:color="auto"/>
              <w:bottom w:val="single" w:sz="4" w:space="0" w:color="auto"/>
              <w:right w:val="single" w:sz="4" w:space="0" w:color="auto"/>
            </w:tcBorders>
            <w:vAlign w:val="center"/>
            <w:hideMark/>
          </w:tcPr>
          <w:p w14:paraId="3F58C08D" w14:textId="77777777" w:rsidR="00B01416" w:rsidRPr="00B01416" w:rsidRDefault="00B01416" w:rsidP="00E44C68">
            <w:pPr>
              <w:jc w:val="center"/>
              <w:rPr>
                <w:sz w:val="20"/>
                <w:szCs w:val="20"/>
              </w:rPr>
            </w:pPr>
            <w:r w:rsidRPr="00B01416">
              <w:rPr>
                <w:sz w:val="20"/>
                <w:szCs w:val="20"/>
              </w:rPr>
              <w:t>4</w:t>
            </w:r>
          </w:p>
        </w:tc>
        <w:tc>
          <w:tcPr>
            <w:tcW w:w="2126" w:type="dxa"/>
            <w:tcBorders>
              <w:top w:val="nil"/>
              <w:left w:val="nil"/>
              <w:bottom w:val="single" w:sz="4" w:space="0" w:color="auto"/>
              <w:right w:val="single" w:sz="4" w:space="0" w:color="auto"/>
            </w:tcBorders>
            <w:vAlign w:val="center"/>
            <w:hideMark/>
          </w:tcPr>
          <w:p w14:paraId="4ADFC94C" w14:textId="77777777" w:rsidR="00B01416" w:rsidRPr="00B01416" w:rsidRDefault="00B01416" w:rsidP="00B01416">
            <w:pPr>
              <w:jc w:val="center"/>
              <w:rPr>
                <w:sz w:val="20"/>
                <w:szCs w:val="20"/>
              </w:rPr>
            </w:pPr>
            <w:r>
              <w:rPr>
                <w:sz w:val="20"/>
                <w:szCs w:val="20"/>
              </w:rPr>
              <w:t>000</w:t>
            </w:r>
            <w:r w:rsidRPr="00B01416">
              <w:rPr>
                <w:sz w:val="20"/>
                <w:szCs w:val="20"/>
              </w:rPr>
              <w:t xml:space="preserve">6, </w:t>
            </w:r>
            <w:r>
              <w:rPr>
                <w:sz w:val="20"/>
                <w:szCs w:val="20"/>
              </w:rPr>
              <w:t>000</w:t>
            </w:r>
            <w:r w:rsidRPr="00B01416">
              <w:rPr>
                <w:sz w:val="20"/>
                <w:szCs w:val="20"/>
              </w:rPr>
              <w:t xml:space="preserve">7, </w:t>
            </w:r>
            <w:r>
              <w:rPr>
                <w:sz w:val="20"/>
                <w:szCs w:val="20"/>
              </w:rPr>
              <w:t>000</w:t>
            </w:r>
            <w:r w:rsidRPr="00B01416">
              <w:rPr>
                <w:sz w:val="20"/>
                <w:szCs w:val="20"/>
              </w:rPr>
              <w:t xml:space="preserve">8, </w:t>
            </w:r>
            <w:r>
              <w:rPr>
                <w:sz w:val="20"/>
                <w:szCs w:val="20"/>
              </w:rPr>
              <w:t>000</w:t>
            </w:r>
            <w:r w:rsidRPr="00B01416">
              <w:rPr>
                <w:sz w:val="20"/>
                <w:szCs w:val="20"/>
              </w:rPr>
              <w:t xml:space="preserve">9, </w:t>
            </w:r>
            <w:r>
              <w:rPr>
                <w:sz w:val="20"/>
                <w:szCs w:val="20"/>
              </w:rPr>
              <w:t>0010</w:t>
            </w:r>
            <w:r w:rsidRPr="00B01416">
              <w:rPr>
                <w:sz w:val="20"/>
                <w:szCs w:val="20"/>
              </w:rPr>
              <w:t xml:space="preserve">, </w:t>
            </w:r>
            <w:r>
              <w:rPr>
                <w:sz w:val="20"/>
                <w:szCs w:val="20"/>
              </w:rPr>
              <w:t>00</w:t>
            </w:r>
            <w:r w:rsidRPr="00B01416">
              <w:rPr>
                <w:sz w:val="20"/>
                <w:szCs w:val="20"/>
              </w:rPr>
              <w:t xml:space="preserve">11, </w:t>
            </w:r>
            <w:r>
              <w:rPr>
                <w:sz w:val="20"/>
                <w:szCs w:val="20"/>
              </w:rPr>
              <w:t>00</w:t>
            </w:r>
            <w:r w:rsidRPr="00B01416">
              <w:rPr>
                <w:sz w:val="20"/>
                <w:szCs w:val="20"/>
              </w:rPr>
              <w:t xml:space="preserve">16, </w:t>
            </w:r>
            <w:r>
              <w:rPr>
                <w:sz w:val="20"/>
                <w:szCs w:val="20"/>
              </w:rPr>
              <w:t>00</w:t>
            </w:r>
            <w:r w:rsidRPr="00B01416">
              <w:rPr>
                <w:sz w:val="20"/>
                <w:szCs w:val="20"/>
              </w:rPr>
              <w:t xml:space="preserve">28, </w:t>
            </w:r>
            <w:r>
              <w:rPr>
                <w:sz w:val="20"/>
                <w:szCs w:val="20"/>
              </w:rPr>
              <w:t>00</w:t>
            </w:r>
            <w:r w:rsidRPr="00B01416">
              <w:rPr>
                <w:sz w:val="20"/>
                <w:szCs w:val="20"/>
              </w:rPr>
              <w:t xml:space="preserve">29, </w:t>
            </w:r>
            <w:r>
              <w:rPr>
                <w:sz w:val="20"/>
                <w:szCs w:val="20"/>
              </w:rPr>
              <w:t>00</w:t>
            </w:r>
            <w:r w:rsidRPr="00B01416">
              <w:rPr>
                <w:sz w:val="20"/>
                <w:szCs w:val="20"/>
              </w:rPr>
              <w:t xml:space="preserve">30, </w:t>
            </w:r>
            <w:r>
              <w:rPr>
                <w:sz w:val="20"/>
                <w:szCs w:val="20"/>
              </w:rPr>
              <w:t>00</w:t>
            </w:r>
            <w:r w:rsidRPr="00B01416">
              <w:rPr>
                <w:sz w:val="20"/>
                <w:szCs w:val="20"/>
              </w:rPr>
              <w:t xml:space="preserve">31, </w:t>
            </w:r>
            <w:r>
              <w:rPr>
                <w:sz w:val="20"/>
                <w:szCs w:val="20"/>
              </w:rPr>
              <w:t>00</w:t>
            </w:r>
            <w:r w:rsidRPr="00B01416">
              <w:rPr>
                <w:sz w:val="20"/>
                <w:szCs w:val="20"/>
              </w:rPr>
              <w:t xml:space="preserve">41, </w:t>
            </w:r>
            <w:r>
              <w:rPr>
                <w:sz w:val="20"/>
                <w:szCs w:val="20"/>
              </w:rPr>
              <w:t>00</w:t>
            </w:r>
            <w:r w:rsidRPr="00B01416">
              <w:rPr>
                <w:sz w:val="20"/>
                <w:szCs w:val="20"/>
              </w:rPr>
              <w:t xml:space="preserve">42, </w:t>
            </w:r>
            <w:r>
              <w:rPr>
                <w:sz w:val="20"/>
                <w:szCs w:val="20"/>
              </w:rPr>
              <w:t>00</w:t>
            </w:r>
            <w:r w:rsidRPr="00B01416">
              <w:rPr>
                <w:sz w:val="20"/>
                <w:szCs w:val="20"/>
              </w:rPr>
              <w:t xml:space="preserve">43, </w:t>
            </w:r>
            <w:r>
              <w:rPr>
                <w:sz w:val="20"/>
                <w:szCs w:val="20"/>
              </w:rPr>
              <w:t>00</w:t>
            </w:r>
            <w:r w:rsidRPr="00B01416">
              <w:rPr>
                <w:sz w:val="20"/>
                <w:szCs w:val="20"/>
              </w:rPr>
              <w:t>45</w:t>
            </w:r>
          </w:p>
        </w:tc>
        <w:tc>
          <w:tcPr>
            <w:tcW w:w="1701" w:type="dxa"/>
            <w:tcBorders>
              <w:top w:val="nil"/>
              <w:left w:val="nil"/>
              <w:bottom w:val="single" w:sz="4" w:space="0" w:color="auto"/>
              <w:right w:val="single" w:sz="4" w:space="0" w:color="auto"/>
            </w:tcBorders>
            <w:vAlign w:val="center"/>
            <w:hideMark/>
          </w:tcPr>
          <w:p w14:paraId="063A4DEB" w14:textId="77777777" w:rsidR="00B01416" w:rsidRPr="00B01416" w:rsidRDefault="00B01416" w:rsidP="00E44C68">
            <w:pPr>
              <w:jc w:val="center"/>
              <w:rPr>
                <w:sz w:val="20"/>
                <w:szCs w:val="20"/>
              </w:rPr>
            </w:pPr>
            <w:r w:rsidRPr="00B01416">
              <w:rPr>
                <w:sz w:val="20"/>
                <w:szCs w:val="20"/>
              </w:rPr>
              <w:t>13,593</w:t>
            </w:r>
          </w:p>
        </w:tc>
        <w:tc>
          <w:tcPr>
            <w:tcW w:w="1559" w:type="dxa"/>
            <w:tcBorders>
              <w:top w:val="nil"/>
              <w:left w:val="nil"/>
              <w:bottom w:val="single" w:sz="4" w:space="0" w:color="auto"/>
              <w:right w:val="single" w:sz="4" w:space="0" w:color="auto"/>
            </w:tcBorders>
            <w:vAlign w:val="center"/>
            <w:hideMark/>
          </w:tcPr>
          <w:p w14:paraId="05CBD3AB" w14:textId="77777777" w:rsidR="00B01416" w:rsidRPr="00B01416" w:rsidRDefault="00B01416" w:rsidP="00E44C68">
            <w:pPr>
              <w:jc w:val="center"/>
              <w:rPr>
                <w:sz w:val="20"/>
                <w:szCs w:val="20"/>
              </w:rPr>
            </w:pPr>
            <w:r w:rsidRPr="00B01416">
              <w:rPr>
                <w:sz w:val="20"/>
                <w:szCs w:val="20"/>
              </w:rPr>
              <w:t>117,563</w:t>
            </w:r>
          </w:p>
        </w:tc>
        <w:tc>
          <w:tcPr>
            <w:tcW w:w="1276" w:type="dxa"/>
            <w:tcBorders>
              <w:top w:val="nil"/>
              <w:left w:val="nil"/>
              <w:bottom w:val="single" w:sz="4" w:space="0" w:color="auto"/>
              <w:right w:val="single" w:sz="4" w:space="0" w:color="auto"/>
            </w:tcBorders>
            <w:vAlign w:val="center"/>
            <w:hideMark/>
          </w:tcPr>
          <w:p w14:paraId="7783E96F"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1A9F4EDF" w14:textId="77777777" w:rsidR="00B01416" w:rsidRPr="00B01416" w:rsidRDefault="00B01416" w:rsidP="00E44C68">
            <w:pPr>
              <w:jc w:val="center"/>
              <w:rPr>
                <w:sz w:val="20"/>
                <w:szCs w:val="20"/>
              </w:rPr>
            </w:pPr>
            <w:r w:rsidRPr="00B01416">
              <w:rPr>
                <w:sz w:val="20"/>
                <w:szCs w:val="20"/>
              </w:rPr>
              <w:t>-</w:t>
            </w:r>
          </w:p>
        </w:tc>
      </w:tr>
      <w:tr w:rsidR="00B01416" w:rsidRPr="00B01416" w14:paraId="7039B8F5" w14:textId="77777777" w:rsidTr="00B01416">
        <w:trPr>
          <w:trHeight w:val="382"/>
        </w:trPr>
        <w:tc>
          <w:tcPr>
            <w:tcW w:w="0" w:type="auto"/>
            <w:tcBorders>
              <w:top w:val="nil"/>
              <w:left w:val="single" w:sz="4" w:space="0" w:color="auto"/>
              <w:bottom w:val="single" w:sz="4" w:space="0" w:color="auto"/>
              <w:right w:val="single" w:sz="4" w:space="0" w:color="auto"/>
            </w:tcBorders>
            <w:vAlign w:val="center"/>
            <w:hideMark/>
          </w:tcPr>
          <w:p w14:paraId="0C62CA07" w14:textId="77777777" w:rsidR="00B01416" w:rsidRPr="00B01416" w:rsidRDefault="00B01416" w:rsidP="00E44C68">
            <w:pPr>
              <w:jc w:val="center"/>
              <w:rPr>
                <w:color w:val="000000"/>
                <w:sz w:val="20"/>
                <w:szCs w:val="20"/>
              </w:rPr>
            </w:pPr>
            <w:r w:rsidRPr="00B01416">
              <w:rPr>
                <w:color w:val="000000"/>
                <w:sz w:val="20"/>
                <w:szCs w:val="20"/>
              </w:rPr>
              <w:t>12</w:t>
            </w:r>
          </w:p>
        </w:tc>
        <w:tc>
          <w:tcPr>
            <w:tcW w:w="4343" w:type="dxa"/>
            <w:tcBorders>
              <w:top w:val="nil"/>
              <w:left w:val="nil"/>
              <w:bottom w:val="single" w:sz="4" w:space="0" w:color="auto"/>
              <w:right w:val="single" w:sz="4" w:space="0" w:color="auto"/>
            </w:tcBorders>
            <w:hideMark/>
          </w:tcPr>
          <w:p w14:paraId="44ED3700" w14:textId="77777777" w:rsidR="00B01416" w:rsidRPr="00B01416" w:rsidRDefault="00B01416" w:rsidP="00E44C68">
            <w:pPr>
              <w:rPr>
                <w:sz w:val="20"/>
                <w:szCs w:val="20"/>
              </w:rPr>
            </w:pPr>
            <w:r w:rsidRPr="00B01416">
              <w:rPr>
                <w:sz w:val="20"/>
                <w:szCs w:val="20"/>
              </w:rPr>
              <w:t>Углеводороды предельные алифатического ряда С</w:t>
            </w:r>
            <w:r w:rsidRPr="00B01416">
              <w:rPr>
                <w:sz w:val="20"/>
                <w:szCs w:val="20"/>
                <w:vertAlign w:val="subscript"/>
              </w:rPr>
              <w:t>11</w:t>
            </w:r>
            <w:r w:rsidRPr="00B01416">
              <w:rPr>
                <w:sz w:val="20"/>
                <w:szCs w:val="20"/>
              </w:rPr>
              <w:t>-С</w:t>
            </w:r>
            <w:r w:rsidRPr="00B01416">
              <w:rPr>
                <w:sz w:val="20"/>
                <w:szCs w:val="20"/>
                <w:vertAlign w:val="subscript"/>
              </w:rPr>
              <w:t xml:space="preserve">19 </w:t>
            </w:r>
          </w:p>
        </w:tc>
        <w:tc>
          <w:tcPr>
            <w:tcW w:w="992" w:type="dxa"/>
            <w:tcBorders>
              <w:top w:val="nil"/>
              <w:left w:val="nil"/>
              <w:bottom w:val="single" w:sz="4" w:space="0" w:color="auto"/>
              <w:right w:val="single" w:sz="4" w:space="0" w:color="auto"/>
            </w:tcBorders>
            <w:vAlign w:val="center"/>
          </w:tcPr>
          <w:p w14:paraId="5B63C747" w14:textId="77777777" w:rsidR="00B01416" w:rsidRPr="00B01416" w:rsidRDefault="00B01416" w:rsidP="00E44C68">
            <w:pPr>
              <w:jc w:val="center"/>
              <w:rPr>
                <w:sz w:val="20"/>
                <w:szCs w:val="20"/>
              </w:rPr>
            </w:pPr>
            <w:r w:rsidRPr="00B01416">
              <w:rPr>
                <w:sz w:val="20"/>
                <w:szCs w:val="20"/>
              </w:rPr>
              <w:t>2754</w:t>
            </w:r>
          </w:p>
        </w:tc>
        <w:tc>
          <w:tcPr>
            <w:tcW w:w="1276" w:type="dxa"/>
            <w:tcBorders>
              <w:top w:val="nil"/>
              <w:left w:val="single" w:sz="4" w:space="0" w:color="auto"/>
              <w:bottom w:val="single" w:sz="4" w:space="0" w:color="auto"/>
              <w:right w:val="single" w:sz="4" w:space="0" w:color="auto"/>
            </w:tcBorders>
            <w:vAlign w:val="center"/>
            <w:hideMark/>
          </w:tcPr>
          <w:p w14:paraId="1DE0C530" w14:textId="77777777" w:rsidR="00B01416" w:rsidRPr="00B01416" w:rsidRDefault="00B01416" w:rsidP="00E44C68">
            <w:pPr>
              <w:jc w:val="center"/>
              <w:rPr>
                <w:sz w:val="20"/>
                <w:szCs w:val="20"/>
              </w:rPr>
            </w:pPr>
            <w:r w:rsidRPr="00B01416">
              <w:rPr>
                <w:sz w:val="20"/>
                <w:szCs w:val="20"/>
              </w:rPr>
              <w:t>4</w:t>
            </w:r>
          </w:p>
        </w:tc>
        <w:tc>
          <w:tcPr>
            <w:tcW w:w="2126" w:type="dxa"/>
            <w:tcBorders>
              <w:top w:val="nil"/>
              <w:left w:val="nil"/>
              <w:bottom w:val="single" w:sz="4" w:space="0" w:color="auto"/>
              <w:right w:val="single" w:sz="4" w:space="0" w:color="auto"/>
            </w:tcBorders>
            <w:vAlign w:val="center"/>
            <w:hideMark/>
          </w:tcPr>
          <w:p w14:paraId="52F98679" w14:textId="77777777" w:rsidR="00B01416" w:rsidRPr="00B01416" w:rsidRDefault="00B01416" w:rsidP="00E44C68">
            <w:pPr>
              <w:jc w:val="center"/>
              <w:rPr>
                <w:sz w:val="20"/>
                <w:szCs w:val="20"/>
              </w:rPr>
            </w:pPr>
            <w:r>
              <w:rPr>
                <w:sz w:val="20"/>
                <w:szCs w:val="20"/>
              </w:rPr>
              <w:t>00</w:t>
            </w:r>
            <w:r w:rsidRPr="00B01416">
              <w:rPr>
                <w:sz w:val="20"/>
                <w:szCs w:val="20"/>
              </w:rPr>
              <w:t>12</w:t>
            </w:r>
          </w:p>
        </w:tc>
        <w:tc>
          <w:tcPr>
            <w:tcW w:w="1701" w:type="dxa"/>
            <w:tcBorders>
              <w:top w:val="nil"/>
              <w:left w:val="nil"/>
              <w:bottom w:val="single" w:sz="4" w:space="0" w:color="auto"/>
              <w:right w:val="single" w:sz="4" w:space="0" w:color="auto"/>
            </w:tcBorders>
            <w:vAlign w:val="center"/>
            <w:hideMark/>
          </w:tcPr>
          <w:p w14:paraId="49A8A719" w14:textId="77777777" w:rsidR="00B01416" w:rsidRPr="00B01416" w:rsidRDefault="00B01416" w:rsidP="00E44C68">
            <w:pPr>
              <w:jc w:val="center"/>
              <w:rPr>
                <w:sz w:val="20"/>
                <w:szCs w:val="20"/>
              </w:rPr>
            </w:pPr>
            <w:r w:rsidRPr="00B01416">
              <w:rPr>
                <w:sz w:val="20"/>
                <w:szCs w:val="20"/>
              </w:rPr>
              <w:t>0,006</w:t>
            </w:r>
          </w:p>
        </w:tc>
        <w:tc>
          <w:tcPr>
            <w:tcW w:w="1559" w:type="dxa"/>
            <w:tcBorders>
              <w:top w:val="nil"/>
              <w:left w:val="nil"/>
              <w:bottom w:val="single" w:sz="4" w:space="0" w:color="auto"/>
              <w:right w:val="single" w:sz="4" w:space="0" w:color="auto"/>
            </w:tcBorders>
            <w:vAlign w:val="center"/>
            <w:hideMark/>
          </w:tcPr>
          <w:p w14:paraId="661F4D6F" w14:textId="77777777" w:rsidR="00B01416" w:rsidRPr="00B01416" w:rsidRDefault="00B01416" w:rsidP="00E44C68">
            <w:pPr>
              <w:jc w:val="center"/>
              <w:rPr>
                <w:sz w:val="20"/>
                <w:szCs w:val="20"/>
              </w:rPr>
            </w:pPr>
            <w:r w:rsidRPr="00B01416">
              <w:rPr>
                <w:sz w:val="20"/>
                <w:szCs w:val="20"/>
              </w:rPr>
              <w:t>0,015</w:t>
            </w:r>
          </w:p>
        </w:tc>
        <w:tc>
          <w:tcPr>
            <w:tcW w:w="1276" w:type="dxa"/>
            <w:tcBorders>
              <w:top w:val="nil"/>
              <w:left w:val="nil"/>
              <w:bottom w:val="single" w:sz="4" w:space="0" w:color="auto"/>
              <w:right w:val="single" w:sz="4" w:space="0" w:color="auto"/>
            </w:tcBorders>
            <w:vAlign w:val="center"/>
            <w:hideMark/>
          </w:tcPr>
          <w:p w14:paraId="59EA95FB"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1788A54A" w14:textId="77777777" w:rsidR="00B01416" w:rsidRPr="00B01416" w:rsidRDefault="00B01416" w:rsidP="00E44C68">
            <w:pPr>
              <w:jc w:val="center"/>
              <w:rPr>
                <w:sz w:val="20"/>
                <w:szCs w:val="20"/>
              </w:rPr>
            </w:pPr>
            <w:r w:rsidRPr="00B01416">
              <w:rPr>
                <w:sz w:val="20"/>
                <w:szCs w:val="20"/>
              </w:rPr>
              <w:t>-</w:t>
            </w:r>
          </w:p>
        </w:tc>
      </w:tr>
      <w:tr w:rsidR="00B01416" w:rsidRPr="00B01416" w14:paraId="59F455B4" w14:textId="77777777" w:rsidTr="00B01416">
        <w:trPr>
          <w:trHeight w:val="574"/>
        </w:trPr>
        <w:tc>
          <w:tcPr>
            <w:tcW w:w="0" w:type="auto"/>
            <w:tcBorders>
              <w:top w:val="nil"/>
              <w:left w:val="single" w:sz="4" w:space="0" w:color="auto"/>
              <w:bottom w:val="single" w:sz="4" w:space="0" w:color="auto"/>
              <w:right w:val="single" w:sz="4" w:space="0" w:color="auto"/>
            </w:tcBorders>
            <w:noWrap/>
            <w:vAlign w:val="center"/>
            <w:hideMark/>
          </w:tcPr>
          <w:p w14:paraId="71798E3B" w14:textId="77777777" w:rsidR="00B01416" w:rsidRPr="00B01416" w:rsidRDefault="00B01416" w:rsidP="00E44C68">
            <w:pPr>
              <w:jc w:val="center"/>
              <w:rPr>
                <w:color w:val="000000"/>
                <w:sz w:val="20"/>
                <w:szCs w:val="20"/>
              </w:rPr>
            </w:pPr>
            <w:r w:rsidRPr="00B01416">
              <w:rPr>
                <w:color w:val="000000"/>
                <w:sz w:val="20"/>
                <w:szCs w:val="20"/>
              </w:rPr>
              <w:lastRenderedPageBreak/>
              <w:t>13</w:t>
            </w:r>
          </w:p>
        </w:tc>
        <w:tc>
          <w:tcPr>
            <w:tcW w:w="4343" w:type="dxa"/>
            <w:tcBorders>
              <w:top w:val="nil"/>
              <w:left w:val="nil"/>
              <w:bottom w:val="single" w:sz="4" w:space="0" w:color="auto"/>
              <w:right w:val="single" w:sz="4" w:space="0" w:color="auto"/>
            </w:tcBorders>
            <w:vAlign w:val="center"/>
            <w:hideMark/>
          </w:tcPr>
          <w:p w14:paraId="5F5257C1" w14:textId="77777777" w:rsidR="00B01416" w:rsidRPr="00B01416" w:rsidRDefault="00B01416" w:rsidP="00E44C68">
            <w:pPr>
              <w:rPr>
                <w:sz w:val="20"/>
                <w:szCs w:val="20"/>
              </w:rPr>
            </w:pPr>
            <w:r w:rsidRPr="00B01416">
              <w:rPr>
                <w:sz w:val="20"/>
                <w:szCs w:val="20"/>
              </w:rPr>
              <w:t>Углерод оксид (окись углерода, угарный газ), в т.ч. залповый выброс</w:t>
            </w:r>
          </w:p>
        </w:tc>
        <w:tc>
          <w:tcPr>
            <w:tcW w:w="992" w:type="dxa"/>
            <w:tcBorders>
              <w:top w:val="nil"/>
              <w:left w:val="nil"/>
              <w:bottom w:val="single" w:sz="4" w:space="0" w:color="auto"/>
              <w:right w:val="single" w:sz="4" w:space="0" w:color="auto"/>
            </w:tcBorders>
            <w:vAlign w:val="center"/>
          </w:tcPr>
          <w:p w14:paraId="74FD7DB9" w14:textId="77777777" w:rsidR="00B01416" w:rsidRPr="00B01416" w:rsidRDefault="00B01416" w:rsidP="00E44C68">
            <w:pPr>
              <w:jc w:val="center"/>
              <w:rPr>
                <w:sz w:val="20"/>
                <w:szCs w:val="20"/>
              </w:rPr>
            </w:pPr>
            <w:r w:rsidRPr="00B01416">
              <w:rPr>
                <w:sz w:val="20"/>
                <w:szCs w:val="20"/>
              </w:rPr>
              <w:t>0337</w:t>
            </w:r>
          </w:p>
        </w:tc>
        <w:tc>
          <w:tcPr>
            <w:tcW w:w="1276" w:type="dxa"/>
            <w:tcBorders>
              <w:top w:val="nil"/>
              <w:left w:val="single" w:sz="4" w:space="0" w:color="auto"/>
              <w:bottom w:val="single" w:sz="4" w:space="0" w:color="auto"/>
              <w:right w:val="single" w:sz="4" w:space="0" w:color="auto"/>
            </w:tcBorders>
            <w:vAlign w:val="center"/>
            <w:hideMark/>
          </w:tcPr>
          <w:p w14:paraId="3BCD10A7" w14:textId="77777777" w:rsidR="00B01416" w:rsidRPr="00B01416" w:rsidRDefault="00B01416" w:rsidP="00E44C68">
            <w:pPr>
              <w:jc w:val="center"/>
              <w:rPr>
                <w:sz w:val="20"/>
                <w:szCs w:val="20"/>
              </w:rPr>
            </w:pPr>
            <w:r w:rsidRPr="00B01416">
              <w:rPr>
                <w:sz w:val="20"/>
                <w:szCs w:val="20"/>
              </w:rPr>
              <w:t>4</w:t>
            </w:r>
          </w:p>
        </w:tc>
        <w:tc>
          <w:tcPr>
            <w:tcW w:w="2126" w:type="dxa"/>
            <w:tcBorders>
              <w:top w:val="nil"/>
              <w:left w:val="nil"/>
              <w:bottom w:val="single" w:sz="4" w:space="0" w:color="auto"/>
              <w:right w:val="single" w:sz="4" w:space="0" w:color="auto"/>
            </w:tcBorders>
            <w:vAlign w:val="center"/>
            <w:hideMark/>
          </w:tcPr>
          <w:p w14:paraId="4504A69E" w14:textId="77777777" w:rsidR="00B01416" w:rsidRPr="00B01416" w:rsidRDefault="00B01416" w:rsidP="00E44C68">
            <w:pPr>
              <w:jc w:val="center"/>
              <w:rPr>
                <w:sz w:val="20"/>
                <w:szCs w:val="20"/>
              </w:rPr>
            </w:pPr>
            <w:r>
              <w:rPr>
                <w:sz w:val="20"/>
                <w:szCs w:val="20"/>
              </w:rPr>
              <w:t>000</w:t>
            </w:r>
            <w:r w:rsidRPr="00B01416">
              <w:rPr>
                <w:sz w:val="20"/>
                <w:szCs w:val="20"/>
              </w:rPr>
              <w:t xml:space="preserve">3, </w:t>
            </w:r>
            <w:r>
              <w:rPr>
                <w:sz w:val="20"/>
                <w:szCs w:val="20"/>
              </w:rPr>
              <w:t>00</w:t>
            </w:r>
            <w:r w:rsidRPr="00B01416">
              <w:rPr>
                <w:sz w:val="20"/>
                <w:szCs w:val="20"/>
              </w:rPr>
              <w:t xml:space="preserve">31, </w:t>
            </w:r>
            <w:r>
              <w:rPr>
                <w:sz w:val="20"/>
                <w:szCs w:val="20"/>
              </w:rPr>
              <w:t>00</w:t>
            </w:r>
            <w:r w:rsidRPr="00B01416">
              <w:rPr>
                <w:sz w:val="20"/>
                <w:szCs w:val="20"/>
              </w:rPr>
              <w:t xml:space="preserve">37, </w:t>
            </w:r>
            <w:r>
              <w:rPr>
                <w:sz w:val="20"/>
                <w:szCs w:val="20"/>
              </w:rPr>
              <w:t>00</w:t>
            </w:r>
            <w:r w:rsidRPr="00B01416">
              <w:rPr>
                <w:sz w:val="20"/>
                <w:szCs w:val="20"/>
              </w:rPr>
              <w:t xml:space="preserve">40, </w:t>
            </w:r>
            <w:r>
              <w:rPr>
                <w:sz w:val="20"/>
                <w:szCs w:val="20"/>
              </w:rPr>
              <w:t>00</w:t>
            </w:r>
            <w:r w:rsidRPr="00B01416">
              <w:rPr>
                <w:sz w:val="20"/>
                <w:szCs w:val="20"/>
              </w:rPr>
              <w:t xml:space="preserve">39, </w:t>
            </w:r>
            <w:r>
              <w:rPr>
                <w:sz w:val="20"/>
                <w:szCs w:val="20"/>
              </w:rPr>
              <w:t>00</w:t>
            </w:r>
            <w:r w:rsidRPr="00B01416">
              <w:rPr>
                <w:sz w:val="20"/>
                <w:szCs w:val="20"/>
              </w:rPr>
              <w:t>59</w:t>
            </w:r>
          </w:p>
        </w:tc>
        <w:tc>
          <w:tcPr>
            <w:tcW w:w="1701" w:type="dxa"/>
            <w:tcBorders>
              <w:top w:val="nil"/>
              <w:left w:val="nil"/>
              <w:bottom w:val="single" w:sz="4" w:space="0" w:color="auto"/>
              <w:right w:val="single" w:sz="4" w:space="0" w:color="auto"/>
            </w:tcBorders>
            <w:vAlign w:val="center"/>
            <w:hideMark/>
          </w:tcPr>
          <w:p w14:paraId="5E78CDF8" w14:textId="77777777" w:rsidR="00B01416" w:rsidRPr="00B01416" w:rsidRDefault="00B01416" w:rsidP="00E44C68">
            <w:pPr>
              <w:jc w:val="center"/>
              <w:rPr>
                <w:sz w:val="20"/>
                <w:szCs w:val="20"/>
              </w:rPr>
            </w:pPr>
            <w:r w:rsidRPr="00B01416">
              <w:rPr>
                <w:sz w:val="20"/>
                <w:szCs w:val="20"/>
              </w:rPr>
              <w:t>68,481</w:t>
            </w:r>
          </w:p>
        </w:tc>
        <w:tc>
          <w:tcPr>
            <w:tcW w:w="1559" w:type="dxa"/>
            <w:tcBorders>
              <w:top w:val="nil"/>
              <w:left w:val="nil"/>
              <w:bottom w:val="single" w:sz="4" w:space="0" w:color="auto"/>
              <w:right w:val="single" w:sz="4" w:space="0" w:color="auto"/>
            </w:tcBorders>
            <w:vAlign w:val="center"/>
            <w:hideMark/>
          </w:tcPr>
          <w:p w14:paraId="5B828360" w14:textId="77777777" w:rsidR="00B01416" w:rsidRPr="00B01416" w:rsidRDefault="00B01416" w:rsidP="00E44C68">
            <w:pPr>
              <w:jc w:val="center"/>
              <w:rPr>
                <w:sz w:val="20"/>
                <w:szCs w:val="20"/>
              </w:rPr>
            </w:pPr>
            <w:r w:rsidRPr="00B01416">
              <w:rPr>
                <w:sz w:val="20"/>
                <w:szCs w:val="20"/>
              </w:rPr>
              <w:t>292,318</w:t>
            </w:r>
          </w:p>
        </w:tc>
        <w:tc>
          <w:tcPr>
            <w:tcW w:w="1276" w:type="dxa"/>
            <w:tcBorders>
              <w:top w:val="nil"/>
              <w:left w:val="nil"/>
              <w:bottom w:val="single" w:sz="4" w:space="0" w:color="auto"/>
              <w:right w:val="single" w:sz="4" w:space="0" w:color="auto"/>
            </w:tcBorders>
            <w:vAlign w:val="center"/>
            <w:hideMark/>
          </w:tcPr>
          <w:p w14:paraId="38F6E360"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727DAA1F" w14:textId="77777777" w:rsidR="00B01416" w:rsidRPr="00B01416" w:rsidRDefault="00B01416" w:rsidP="00E44C68">
            <w:pPr>
              <w:jc w:val="center"/>
              <w:rPr>
                <w:sz w:val="20"/>
                <w:szCs w:val="20"/>
              </w:rPr>
            </w:pPr>
            <w:r w:rsidRPr="00B01416">
              <w:rPr>
                <w:sz w:val="20"/>
                <w:szCs w:val="20"/>
              </w:rPr>
              <w:t>-</w:t>
            </w:r>
          </w:p>
        </w:tc>
      </w:tr>
      <w:tr w:rsidR="00B01416" w:rsidRPr="00B01416" w14:paraId="3CEDE224" w14:textId="77777777" w:rsidTr="00B01416">
        <w:trPr>
          <w:trHeight w:val="487"/>
        </w:trPr>
        <w:tc>
          <w:tcPr>
            <w:tcW w:w="0" w:type="auto"/>
            <w:tcBorders>
              <w:top w:val="nil"/>
              <w:left w:val="single" w:sz="4" w:space="0" w:color="auto"/>
              <w:bottom w:val="single" w:sz="4" w:space="0" w:color="auto"/>
              <w:right w:val="single" w:sz="4" w:space="0" w:color="auto"/>
            </w:tcBorders>
            <w:noWrap/>
            <w:vAlign w:val="center"/>
            <w:hideMark/>
          </w:tcPr>
          <w:p w14:paraId="0D88D0B5" w14:textId="77777777" w:rsidR="00B01416" w:rsidRPr="00B01416" w:rsidRDefault="00B01416" w:rsidP="00E44C68">
            <w:pPr>
              <w:jc w:val="center"/>
              <w:rPr>
                <w:color w:val="000000"/>
                <w:sz w:val="20"/>
                <w:szCs w:val="20"/>
              </w:rPr>
            </w:pPr>
            <w:r w:rsidRPr="00B01416">
              <w:rPr>
                <w:color w:val="000000"/>
                <w:sz w:val="20"/>
                <w:szCs w:val="20"/>
              </w:rPr>
              <w:t>14</w:t>
            </w:r>
          </w:p>
        </w:tc>
        <w:tc>
          <w:tcPr>
            <w:tcW w:w="4343" w:type="dxa"/>
            <w:tcBorders>
              <w:top w:val="nil"/>
              <w:left w:val="nil"/>
              <w:bottom w:val="single" w:sz="4" w:space="0" w:color="auto"/>
              <w:right w:val="single" w:sz="4" w:space="0" w:color="auto"/>
            </w:tcBorders>
            <w:vAlign w:val="center"/>
            <w:hideMark/>
          </w:tcPr>
          <w:p w14:paraId="54BB5BF6" w14:textId="77777777" w:rsidR="00B01416" w:rsidRPr="00B01416" w:rsidRDefault="00B01416" w:rsidP="00E44C68">
            <w:pPr>
              <w:rPr>
                <w:sz w:val="20"/>
                <w:szCs w:val="20"/>
              </w:rPr>
            </w:pPr>
            <w:r w:rsidRPr="00B01416">
              <w:rPr>
                <w:sz w:val="20"/>
                <w:szCs w:val="20"/>
              </w:rPr>
              <w:t>Фтористые газообразные соединения (в пересчете на фтор): гидрофторид</w:t>
            </w:r>
          </w:p>
        </w:tc>
        <w:tc>
          <w:tcPr>
            <w:tcW w:w="992" w:type="dxa"/>
            <w:tcBorders>
              <w:top w:val="nil"/>
              <w:left w:val="nil"/>
              <w:bottom w:val="single" w:sz="4" w:space="0" w:color="auto"/>
              <w:right w:val="single" w:sz="4" w:space="0" w:color="auto"/>
            </w:tcBorders>
            <w:vAlign w:val="center"/>
          </w:tcPr>
          <w:p w14:paraId="32C3CCA7" w14:textId="77777777" w:rsidR="00B01416" w:rsidRPr="00B01416" w:rsidRDefault="00B01416" w:rsidP="00E44C68">
            <w:pPr>
              <w:jc w:val="center"/>
              <w:rPr>
                <w:sz w:val="20"/>
                <w:szCs w:val="20"/>
              </w:rPr>
            </w:pPr>
            <w:r w:rsidRPr="00B01416">
              <w:rPr>
                <w:sz w:val="20"/>
                <w:szCs w:val="20"/>
              </w:rPr>
              <w:t>0342</w:t>
            </w:r>
          </w:p>
        </w:tc>
        <w:tc>
          <w:tcPr>
            <w:tcW w:w="1276" w:type="dxa"/>
            <w:tcBorders>
              <w:top w:val="nil"/>
              <w:left w:val="single" w:sz="4" w:space="0" w:color="auto"/>
              <w:bottom w:val="single" w:sz="4" w:space="0" w:color="auto"/>
              <w:right w:val="single" w:sz="4" w:space="0" w:color="auto"/>
            </w:tcBorders>
            <w:vAlign w:val="center"/>
            <w:hideMark/>
          </w:tcPr>
          <w:p w14:paraId="1C8EE5CE" w14:textId="77777777" w:rsidR="00B01416" w:rsidRPr="00B01416" w:rsidRDefault="00B01416" w:rsidP="00E44C68">
            <w:pPr>
              <w:jc w:val="center"/>
              <w:rPr>
                <w:sz w:val="20"/>
                <w:szCs w:val="20"/>
              </w:rPr>
            </w:pPr>
            <w:r w:rsidRPr="00B01416">
              <w:rPr>
                <w:sz w:val="20"/>
                <w:szCs w:val="20"/>
              </w:rPr>
              <w:t>2</w:t>
            </w:r>
          </w:p>
        </w:tc>
        <w:tc>
          <w:tcPr>
            <w:tcW w:w="2126" w:type="dxa"/>
            <w:tcBorders>
              <w:top w:val="nil"/>
              <w:left w:val="nil"/>
              <w:bottom w:val="single" w:sz="4" w:space="0" w:color="auto"/>
              <w:right w:val="single" w:sz="4" w:space="0" w:color="auto"/>
            </w:tcBorders>
            <w:vAlign w:val="center"/>
            <w:hideMark/>
          </w:tcPr>
          <w:p w14:paraId="3112E016" w14:textId="77777777" w:rsidR="00B01416" w:rsidRPr="00B01416" w:rsidRDefault="00B01416" w:rsidP="00E44C68">
            <w:pPr>
              <w:jc w:val="center"/>
              <w:rPr>
                <w:sz w:val="20"/>
                <w:szCs w:val="20"/>
              </w:rPr>
            </w:pPr>
            <w:r>
              <w:rPr>
                <w:sz w:val="20"/>
                <w:szCs w:val="20"/>
              </w:rPr>
              <w:t>00</w:t>
            </w:r>
            <w:r w:rsidRPr="00B01416">
              <w:rPr>
                <w:sz w:val="20"/>
                <w:szCs w:val="20"/>
              </w:rPr>
              <w:t xml:space="preserve">14, </w:t>
            </w:r>
            <w:r>
              <w:rPr>
                <w:sz w:val="20"/>
                <w:szCs w:val="20"/>
              </w:rPr>
              <w:t>00</w:t>
            </w:r>
            <w:r w:rsidRPr="00B01416">
              <w:rPr>
                <w:sz w:val="20"/>
                <w:szCs w:val="20"/>
              </w:rPr>
              <w:t>55,</w:t>
            </w:r>
            <w:r>
              <w:rPr>
                <w:sz w:val="20"/>
                <w:szCs w:val="20"/>
              </w:rPr>
              <w:t xml:space="preserve"> 00</w:t>
            </w:r>
            <w:r w:rsidRPr="00B01416">
              <w:rPr>
                <w:sz w:val="20"/>
                <w:szCs w:val="20"/>
              </w:rPr>
              <w:t>62</w:t>
            </w:r>
          </w:p>
        </w:tc>
        <w:tc>
          <w:tcPr>
            <w:tcW w:w="1701" w:type="dxa"/>
            <w:tcBorders>
              <w:top w:val="nil"/>
              <w:left w:val="nil"/>
              <w:bottom w:val="single" w:sz="4" w:space="0" w:color="auto"/>
              <w:right w:val="single" w:sz="4" w:space="0" w:color="auto"/>
            </w:tcBorders>
            <w:vAlign w:val="center"/>
            <w:hideMark/>
          </w:tcPr>
          <w:p w14:paraId="3C2B7413" w14:textId="77777777" w:rsidR="00B01416" w:rsidRPr="00B01416" w:rsidRDefault="00B01416" w:rsidP="00E44C68">
            <w:pPr>
              <w:jc w:val="center"/>
              <w:rPr>
                <w:sz w:val="20"/>
                <w:szCs w:val="20"/>
              </w:rPr>
            </w:pPr>
            <w:r w:rsidRPr="00B01416">
              <w:rPr>
                <w:sz w:val="20"/>
                <w:szCs w:val="20"/>
              </w:rPr>
              <w:t>0,003</w:t>
            </w:r>
          </w:p>
        </w:tc>
        <w:tc>
          <w:tcPr>
            <w:tcW w:w="1559" w:type="dxa"/>
            <w:tcBorders>
              <w:top w:val="nil"/>
              <w:left w:val="nil"/>
              <w:bottom w:val="single" w:sz="4" w:space="0" w:color="auto"/>
              <w:right w:val="single" w:sz="4" w:space="0" w:color="auto"/>
            </w:tcBorders>
            <w:shd w:val="clear" w:color="000000" w:fill="FFFFFF"/>
            <w:vAlign w:val="center"/>
            <w:hideMark/>
          </w:tcPr>
          <w:p w14:paraId="6A10CCB3" w14:textId="77777777" w:rsidR="00B01416" w:rsidRPr="00B01416" w:rsidRDefault="00B01416" w:rsidP="00E44C68">
            <w:pPr>
              <w:jc w:val="center"/>
              <w:rPr>
                <w:sz w:val="20"/>
                <w:szCs w:val="20"/>
              </w:rPr>
            </w:pPr>
            <w:r w:rsidRPr="00B01416">
              <w:rPr>
                <w:sz w:val="20"/>
                <w:szCs w:val="20"/>
              </w:rPr>
              <w:t>0,000</w:t>
            </w:r>
          </w:p>
        </w:tc>
        <w:tc>
          <w:tcPr>
            <w:tcW w:w="1276" w:type="dxa"/>
            <w:tcBorders>
              <w:top w:val="nil"/>
              <w:left w:val="nil"/>
              <w:bottom w:val="single" w:sz="4" w:space="0" w:color="auto"/>
              <w:right w:val="single" w:sz="4" w:space="0" w:color="auto"/>
            </w:tcBorders>
            <w:vAlign w:val="center"/>
            <w:hideMark/>
          </w:tcPr>
          <w:p w14:paraId="2189DA07"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shd w:val="clear" w:color="000000" w:fill="FFFFFF"/>
            <w:vAlign w:val="center"/>
            <w:hideMark/>
          </w:tcPr>
          <w:p w14:paraId="407E00B4" w14:textId="77777777" w:rsidR="00B01416" w:rsidRPr="00B01416" w:rsidRDefault="00B01416" w:rsidP="00E44C68">
            <w:pPr>
              <w:jc w:val="center"/>
              <w:rPr>
                <w:sz w:val="20"/>
                <w:szCs w:val="20"/>
              </w:rPr>
            </w:pPr>
            <w:r w:rsidRPr="00B01416">
              <w:rPr>
                <w:sz w:val="20"/>
                <w:szCs w:val="20"/>
              </w:rPr>
              <w:t>-</w:t>
            </w:r>
          </w:p>
        </w:tc>
      </w:tr>
      <w:tr w:rsidR="00B01416" w:rsidRPr="00B01416" w14:paraId="2AA21F56" w14:textId="77777777" w:rsidTr="00B01416">
        <w:trPr>
          <w:trHeight w:val="216"/>
        </w:trPr>
        <w:tc>
          <w:tcPr>
            <w:tcW w:w="0" w:type="auto"/>
            <w:tcBorders>
              <w:top w:val="nil"/>
              <w:left w:val="single" w:sz="4" w:space="0" w:color="auto"/>
              <w:bottom w:val="single" w:sz="4" w:space="0" w:color="auto"/>
              <w:right w:val="single" w:sz="4" w:space="0" w:color="auto"/>
            </w:tcBorders>
            <w:noWrap/>
            <w:vAlign w:val="center"/>
            <w:hideMark/>
          </w:tcPr>
          <w:p w14:paraId="0D09565F" w14:textId="77777777" w:rsidR="00B01416" w:rsidRPr="00B01416" w:rsidRDefault="00B01416" w:rsidP="00E44C68">
            <w:pPr>
              <w:jc w:val="center"/>
              <w:rPr>
                <w:color w:val="000000"/>
                <w:sz w:val="20"/>
                <w:szCs w:val="20"/>
              </w:rPr>
            </w:pPr>
            <w:r w:rsidRPr="00B01416">
              <w:rPr>
                <w:color w:val="000000"/>
                <w:sz w:val="20"/>
                <w:szCs w:val="20"/>
              </w:rPr>
              <w:t>15</w:t>
            </w:r>
          </w:p>
        </w:tc>
        <w:tc>
          <w:tcPr>
            <w:tcW w:w="4343" w:type="dxa"/>
            <w:tcBorders>
              <w:top w:val="nil"/>
              <w:left w:val="nil"/>
              <w:bottom w:val="single" w:sz="4" w:space="0" w:color="auto"/>
              <w:right w:val="single" w:sz="4" w:space="0" w:color="auto"/>
            </w:tcBorders>
            <w:vAlign w:val="center"/>
            <w:hideMark/>
          </w:tcPr>
          <w:p w14:paraId="3A434571" w14:textId="77777777" w:rsidR="00B01416" w:rsidRPr="00B01416" w:rsidRDefault="00B01416" w:rsidP="00E44C68">
            <w:pPr>
              <w:rPr>
                <w:sz w:val="20"/>
                <w:szCs w:val="20"/>
              </w:rPr>
            </w:pPr>
            <w:r w:rsidRPr="00B01416">
              <w:rPr>
                <w:sz w:val="20"/>
                <w:szCs w:val="20"/>
              </w:rPr>
              <w:t>Хром (VI)</w:t>
            </w:r>
          </w:p>
        </w:tc>
        <w:tc>
          <w:tcPr>
            <w:tcW w:w="992" w:type="dxa"/>
            <w:tcBorders>
              <w:top w:val="nil"/>
              <w:left w:val="nil"/>
              <w:bottom w:val="single" w:sz="4" w:space="0" w:color="auto"/>
              <w:right w:val="single" w:sz="4" w:space="0" w:color="auto"/>
            </w:tcBorders>
            <w:vAlign w:val="center"/>
          </w:tcPr>
          <w:p w14:paraId="41CBCC1A" w14:textId="77777777" w:rsidR="00B01416" w:rsidRPr="00B01416" w:rsidRDefault="00B01416" w:rsidP="00E44C68">
            <w:pPr>
              <w:jc w:val="center"/>
              <w:rPr>
                <w:sz w:val="20"/>
                <w:szCs w:val="20"/>
              </w:rPr>
            </w:pPr>
            <w:r w:rsidRPr="00B01416">
              <w:rPr>
                <w:sz w:val="20"/>
                <w:szCs w:val="20"/>
              </w:rPr>
              <w:t>0203</w:t>
            </w:r>
          </w:p>
        </w:tc>
        <w:tc>
          <w:tcPr>
            <w:tcW w:w="1276" w:type="dxa"/>
            <w:tcBorders>
              <w:top w:val="nil"/>
              <w:left w:val="single" w:sz="4" w:space="0" w:color="auto"/>
              <w:bottom w:val="single" w:sz="4" w:space="0" w:color="auto"/>
              <w:right w:val="single" w:sz="4" w:space="0" w:color="auto"/>
            </w:tcBorders>
            <w:vAlign w:val="center"/>
            <w:hideMark/>
          </w:tcPr>
          <w:p w14:paraId="4261E94C" w14:textId="77777777" w:rsidR="00B01416" w:rsidRPr="00B01416" w:rsidRDefault="00B01416" w:rsidP="00E44C68">
            <w:pPr>
              <w:jc w:val="center"/>
              <w:rPr>
                <w:sz w:val="20"/>
                <w:szCs w:val="20"/>
              </w:rPr>
            </w:pPr>
            <w:r w:rsidRPr="00B01416">
              <w:rPr>
                <w:sz w:val="20"/>
                <w:szCs w:val="20"/>
              </w:rPr>
              <w:t>1</w:t>
            </w:r>
          </w:p>
        </w:tc>
        <w:tc>
          <w:tcPr>
            <w:tcW w:w="2126" w:type="dxa"/>
            <w:tcBorders>
              <w:top w:val="nil"/>
              <w:left w:val="nil"/>
              <w:bottom w:val="single" w:sz="4" w:space="0" w:color="auto"/>
              <w:right w:val="single" w:sz="4" w:space="0" w:color="auto"/>
            </w:tcBorders>
            <w:vAlign w:val="center"/>
            <w:hideMark/>
          </w:tcPr>
          <w:p w14:paraId="413FD902" w14:textId="77777777" w:rsidR="00B01416" w:rsidRPr="00B01416" w:rsidRDefault="00B01416" w:rsidP="00E44C68">
            <w:pPr>
              <w:jc w:val="center"/>
              <w:rPr>
                <w:sz w:val="20"/>
                <w:szCs w:val="20"/>
              </w:rPr>
            </w:pPr>
            <w:r>
              <w:rPr>
                <w:sz w:val="20"/>
                <w:szCs w:val="20"/>
              </w:rPr>
              <w:t>00</w:t>
            </w:r>
            <w:r w:rsidRPr="00B01416">
              <w:rPr>
                <w:sz w:val="20"/>
                <w:szCs w:val="20"/>
              </w:rPr>
              <w:t xml:space="preserve">14, </w:t>
            </w:r>
            <w:r>
              <w:rPr>
                <w:sz w:val="20"/>
                <w:szCs w:val="20"/>
              </w:rPr>
              <w:t>00</w:t>
            </w:r>
            <w:r w:rsidRPr="00B01416">
              <w:rPr>
                <w:sz w:val="20"/>
                <w:szCs w:val="20"/>
              </w:rPr>
              <w:t xml:space="preserve">37, </w:t>
            </w:r>
            <w:r>
              <w:rPr>
                <w:sz w:val="20"/>
                <w:szCs w:val="20"/>
              </w:rPr>
              <w:t>00</w:t>
            </w:r>
            <w:r w:rsidRPr="00B01416">
              <w:rPr>
                <w:sz w:val="20"/>
                <w:szCs w:val="20"/>
              </w:rPr>
              <w:t xml:space="preserve">55, </w:t>
            </w:r>
            <w:r>
              <w:rPr>
                <w:sz w:val="20"/>
                <w:szCs w:val="20"/>
              </w:rPr>
              <w:t>00</w:t>
            </w:r>
            <w:r w:rsidRPr="00B01416">
              <w:rPr>
                <w:sz w:val="20"/>
                <w:szCs w:val="20"/>
              </w:rPr>
              <w:t>62</w:t>
            </w:r>
          </w:p>
        </w:tc>
        <w:tc>
          <w:tcPr>
            <w:tcW w:w="1701" w:type="dxa"/>
            <w:tcBorders>
              <w:top w:val="nil"/>
              <w:left w:val="nil"/>
              <w:bottom w:val="single" w:sz="4" w:space="0" w:color="auto"/>
              <w:right w:val="single" w:sz="4" w:space="0" w:color="auto"/>
            </w:tcBorders>
            <w:vAlign w:val="center"/>
            <w:hideMark/>
          </w:tcPr>
          <w:p w14:paraId="4974F7BE" w14:textId="77777777" w:rsidR="00B01416" w:rsidRPr="00B01416" w:rsidRDefault="00B01416" w:rsidP="00E44C68">
            <w:pPr>
              <w:jc w:val="center"/>
              <w:rPr>
                <w:sz w:val="20"/>
                <w:szCs w:val="20"/>
              </w:rPr>
            </w:pPr>
            <w:r w:rsidRPr="00B01416">
              <w:rPr>
                <w:sz w:val="20"/>
                <w:szCs w:val="20"/>
              </w:rPr>
              <w:t>0,000086</w:t>
            </w:r>
          </w:p>
        </w:tc>
        <w:tc>
          <w:tcPr>
            <w:tcW w:w="1559" w:type="dxa"/>
            <w:tcBorders>
              <w:top w:val="nil"/>
              <w:left w:val="nil"/>
              <w:bottom w:val="single" w:sz="4" w:space="0" w:color="auto"/>
              <w:right w:val="single" w:sz="4" w:space="0" w:color="auto"/>
            </w:tcBorders>
            <w:vAlign w:val="center"/>
            <w:hideMark/>
          </w:tcPr>
          <w:p w14:paraId="275121F2" w14:textId="77777777" w:rsidR="00B01416" w:rsidRPr="00B01416" w:rsidRDefault="00B01416" w:rsidP="00E44C68">
            <w:pPr>
              <w:jc w:val="center"/>
              <w:rPr>
                <w:sz w:val="20"/>
                <w:szCs w:val="20"/>
              </w:rPr>
            </w:pPr>
            <w:r w:rsidRPr="00B01416">
              <w:rPr>
                <w:sz w:val="20"/>
                <w:szCs w:val="20"/>
              </w:rPr>
              <w:t>0,000022</w:t>
            </w:r>
          </w:p>
        </w:tc>
        <w:tc>
          <w:tcPr>
            <w:tcW w:w="1276" w:type="dxa"/>
            <w:tcBorders>
              <w:top w:val="nil"/>
              <w:left w:val="nil"/>
              <w:bottom w:val="single" w:sz="4" w:space="0" w:color="auto"/>
              <w:right w:val="single" w:sz="4" w:space="0" w:color="auto"/>
            </w:tcBorders>
            <w:vAlign w:val="center"/>
            <w:hideMark/>
          </w:tcPr>
          <w:p w14:paraId="6E90064C" w14:textId="77777777" w:rsidR="00B01416" w:rsidRPr="00B01416" w:rsidRDefault="00B01416" w:rsidP="00E44C68">
            <w:pPr>
              <w:jc w:val="center"/>
              <w:rPr>
                <w:sz w:val="20"/>
                <w:szCs w:val="20"/>
              </w:rPr>
            </w:pPr>
            <w:r w:rsidRPr="00B01416">
              <w:rPr>
                <w:sz w:val="20"/>
                <w:szCs w:val="20"/>
              </w:rPr>
              <w:t>-</w:t>
            </w:r>
          </w:p>
        </w:tc>
        <w:tc>
          <w:tcPr>
            <w:tcW w:w="1349" w:type="dxa"/>
            <w:tcBorders>
              <w:top w:val="nil"/>
              <w:left w:val="nil"/>
              <w:bottom w:val="single" w:sz="4" w:space="0" w:color="auto"/>
              <w:right w:val="single" w:sz="4" w:space="0" w:color="auto"/>
            </w:tcBorders>
            <w:vAlign w:val="center"/>
            <w:hideMark/>
          </w:tcPr>
          <w:p w14:paraId="264E7318" w14:textId="77777777" w:rsidR="00B01416" w:rsidRPr="00B01416" w:rsidRDefault="00B01416" w:rsidP="00E44C68">
            <w:pPr>
              <w:jc w:val="center"/>
              <w:rPr>
                <w:sz w:val="20"/>
                <w:szCs w:val="20"/>
              </w:rPr>
            </w:pPr>
            <w:r w:rsidRPr="00B01416">
              <w:rPr>
                <w:sz w:val="20"/>
                <w:szCs w:val="20"/>
              </w:rPr>
              <w:t>-</w:t>
            </w:r>
          </w:p>
        </w:tc>
      </w:tr>
      <w:tr w:rsidR="00B01416" w:rsidRPr="00B01416" w14:paraId="78139C0C" w14:textId="77777777" w:rsidTr="00B01416">
        <w:trPr>
          <w:trHeight w:val="245"/>
        </w:trPr>
        <w:tc>
          <w:tcPr>
            <w:tcW w:w="7338" w:type="dxa"/>
            <w:gridSpan w:val="4"/>
            <w:tcBorders>
              <w:top w:val="nil"/>
              <w:left w:val="single" w:sz="4" w:space="0" w:color="auto"/>
              <w:bottom w:val="single" w:sz="4" w:space="0" w:color="auto"/>
              <w:right w:val="single" w:sz="4" w:space="0" w:color="auto"/>
            </w:tcBorders>
            <w:noWrap/>
            <w:hideMark/>
          </w:tcPr>
          <w:p w14:paraId="2898E1E3" w14:textId="77777777" w:rsidR="00B01416" w:rsidRPr="00B01416" w:rsidRDefault="00B01416" w:rsidP="00E44C68">
            <w:pPr>
              <w:rPr>
                <w:sz w:val="20"/>
                <w:szCs w:val="20"/>
              </w:rPr>
            </w:pPr>
            <w:r w:rsidRPr="00B01416">
              <w:rPr>
                <w:sz w:val="20"/>
                <w:szCs w:val="20"/>
              </w:rPr>
              <w:t>Итого веществ I класса опасности</w:t>
            </w:r>
          </w:p>
        </w:tc>
        <w:tc>
          <w:tcPr>
            <w:tcW w:w="2126" w:type="dxa"/>
            <w:tcBorders>
              <w:top w:val="nil"/>
              <w:left w:val="nil"/>
              <w:bottom w:val="single" w:sz="4" w:space="0" w:color="auto"/>
              <w:right w:val="single" w:sz="4" w:space="0" w:color="auto"/>
            </w:tcBorders>
            <w:shd w:val="clear" w:color="000000" w:fill="FFFFFF"/>
            <w:vAlign w:val="center"/>
            <w:hideMark/>
          </w:tcPr>
          <w:p w14:paraId="0C1E8B6C" w14:textId="77777777" w:rsidR="00B01416" w:rsidRPr="00B01416" w:rsidRDefault="00B01416" w:rsidP="00E44C68">
            <w:pPr>
              <w:jc w:val="center"/>
              <w:rPr>
                <w:sz w:val="20"/>
                <w:szCs w:val="20"/>
              </w:rPr>
            </w:pPr>
            <w:r w:rsidRPr="00B01416">
              <w:rPr>
                <w:sz w:val="20"/>
                <w:szCs w:val="20"/>
              </w:rPr>
              <w:t>х</w:t>
            </w:r>
          </w:p>
        </w:tc>
        <w:tc>
          <w:tcPr>
            <w:tcW w:w="1701" w:type="dxa"/>
            <w:tcBorders>
              <w:top w:val="nil"/>
              <w:left w:val="nil"/>
              <w:bottom w:val="single" w:sz="4" w:space="0" w:color="auto"/>
              <w:right w:val="single" w:sz="4" w:space="0" w:color="auto"/>
            </w:tcBorders>
            <w:shd w:val="clear" w:color="000000" w:fill="FFFFFF"/>
            <w:vAlign w:val="center"/>
            <w:hideMark/>
          </w:tcPr>
          <w:p w14:paraId="0AD76C6E" w14:textId="77777777" w:rsidR="00B01416" w:rsidRPr="00B01416" w:rsidRDefault="00B01416" w:rsidP="00E44C68">
            <w:pPr>
              <w:jc w:val="center"/>
              <w:rPr>
                <w:sz w:val="20"/>
                <w:szCs w:val="20"/>
              </w:rPr>
            </w:pPr>
            <w:r w:rsidRPr="00B01416">
              <w:rPr>
                <w:sz w:val="20"/>
                <w:szCs w:val="20"/>
              </w:rPr>
              <w:t>х</w:t>
            </w:r>
          </w:p>
        </w:tc>
        <w:tc>
          <w:tcPr>
            <w:tcW w:w="1559" w:type="dxa"/>
            <w:tcBorders>
              <w:top w:val="nil"/>
              <w:left w:val="nil"/>
              <w:bottom w:val="single" w:sz="4" w:space="0" w:color="auto"/>
              <w:right w:val="single" w:sz="4" w:space="0" w:color="auto"/>
            </w:tcBorders>
            <w:shd w:val="clear" w:color="000000" w:fill="FFFFFF"/>
            <w:vAlign w:val="center"/>
            <w:hideMark/>
          </w:tcPr>
          <w:p w14:paraId="0567624D" w14:textId="77777777" w:rsidR="00B01416" w:rsidRPr="00B01416" w:rsidRDefault="00B01416" w:rsidP="00B01416">
            <w:pPr>
              <w:jc w:val="center"/>
              <w:rPr>
                <w:sz w:val="20"/>
                <w:szCs w:val="20"/>
              </w:rPr>
            </w:pPr>
            <w:r w:rsidRPr="00B01416">
              <w:rPr>
                <w:sz w:val="20"/>
                <w:szCs w:val="20"/>
              </w:rPr>
              <w:t>0,006491</w:t>
            </w:r>
          </w:p>
        </w:tc>
        <w:tc>
          <w:tcPr>
            <w:tcW w:w="1276" w:type="dxa"/>
            <w:tcBorders>
              <w:top w:val="nil"/>
              <w:left w:val="nil"/>
              <w:bottom w:val="single" w:sz="4" w:space="0" w:color="auto"/>
              <w:right w:val="single" w:sz="4" w:space="0" w:color="auto"/>
            </w:tcBorders>
            <w:shd w:val="clear" w:color="000000" w:fill="FFFFFF"/>
            <w:vAlign w:val="center"/>
            <w:hideMark/>
          </w:tcPr>
          <w:p w14:paraId="6A32C923" w14:textId="77777777" w:rsidR="00B01416" w:rsidRPr="00B01416" w:rsidRDefault="00B01416" w:rsidP="00E44C68">
            <w:pPr>
              <w:jc w:val="center"/>
              <w:rPr>
                <w:sz w:val="20"/>
                <w:szCs w:val="20"/>
              </w:rPr>
            </w:pPr>
            <w:r w:rsidRPr="00B01416">
              <w:rPr>
                <w:sz w:val="20"/>
                <w:szCs w:val="20"/>
              </w:rPr>
              <w:t>х</w:t>
            </w:r>
          </w:p>
        </w:tc>
        <w:tc>
          <w:tcPr>
            <w:tcW w:w="1349" w:type="dxa"/>
            <w:tcBorders>
              <w:top w:val="nil"/>
              <w:left w:val="nil"/>
              <w:bottom w:val="single" w:sz="4" w:space="0" w:color="auto"/>
              <w:right w:val="single" w:sz="4" w:space="0" w:color="auto"/>
            </w:tcBorders>
            <w:shd w:val="clear" w:color="000000" w:fill="FFFFFF"/>
            <w:vAlign w:val="center"/>
            <w:hideMark/>
          </w:tcPr>
          <w:p w14:paraId="395B2127" w14:textId="77777777" w:rsidR="00B01416" w:rsidRPr="00B01416" w:rsidRDefault="00B01416" w:rsidP="00E44C68">
            <w:pPr>
              <w:jc w:val="center"/>
              <w:rPr>
                <w:sz w:val="20"/>
                <w:szCs w:val="20"/>
              </w:rPr>
            </w:pPr>
            <w:r w:rsidRPr="00B01416">
              <w:rPr>
                <w:sz w:val="20"/>
                <w:szCs w:val="20"/>
              </w:rPr>
              <w:t>х</w:t>
            </w:r>
          </w:p>
        </w:tc>
      </w:tr>
      <w:tr w:rsidR="00B01416" w:rsidRPr="00B01416" w14:paraId="337783EF" w14:textId="77777777" w:rsidTr="00B01416">
        <w:trPr>
          <w:trHeight w:val="267"/>
        </w:trPr>
        <w:tc>
          <w:tcPr>
            <w:tcW w:w="7338" w:type="dxa"/>
            <w:gridSpan w:val="4"/>
            <w:tcBorders>
              <w:top w:val="nil"/>
              <w:left w:val="single" w:sz="4" w:space="0" w:color="auto"/>
              <w:bottom w:val="single" w:sz="4" w:space="0" w:color="auto"/>
              <w:right w:val="single" w:sz="4" w:space="0" w:color="auto"/>
            </w:tcBorders>
            <w:noWrap/>
            <w:hideMark/>
          </w:tcPr>
          <w:p w14:paraId="2356721F" w14:textId="77777777" w:rsidR="00B01416" w:rsidRPr="00B01416" w:rsidRDefault="00B01416" w:rsidP="00E44C68">
            <w:pPr>
              <w:rPr>
                <w:sz w:val="20"/>
                <w:szCs w:val="20"/>
              </w:rPr>
            </w:pPr>
            <w:r w:rsidRPr="00B01416">
              <w:rPr>
                <w:sz w:val="20"/>
                <w:szCs w:val="20"/>
              </w:rPr>
              <w:t>Итого веществ I</w:t>
            </w:r>
            <w:r w:rsidRPr="00B01416">
              <w:rPr>
                <w:sz w:val="20"/>
                <w:szCs w:val="20"/>
                <w:lang w:val="en-US"/>
              </w:rPr>
              <w:t>I</w:t>
            </w:r>
            <w:r w:rsidRPr="00B01416">
              <w:rPr>
                <w:sz w:val="20"/>
                <w:szCs w:val="20"/>
              </w:rPr>
              <w:t xml:space="preserve"> класса опасности</w:t>
            </w:r>
          </w:p>
        </w:tc>
        <w:tc>
          <w:tcPr>
            <w:tcW w:w="2126" w:type="dxa"/>
            <w:tcBorders>
              <w:top w:val="nil"/>
              <w:left w:val="nil"/>
              <w:bottom w:val="single" w:sz="4" w:space="0" w:color="auto"/>
              <w:right w:val="single" w:sz="4" w:space="0" w:color="auto"/>
            </w:tcBorders>
            <w:shd w:val="clear" w:color="000000" w:fill="FFFFFF"/>
            <w:vAlign w:val="center"/>
            <w:hideMark/>
          </w:tcPr>
          <w:p w14:paraId="4664C92E" w14:textId="77777777" w:rsidR="00B01416" w:rsidRPr="00B01416" w:rsidRDefault="00B01416" w:rsidP="00E44C68">
            <w:pPr>
              <w:jc w:val="center"/>
              <w:rPr>
                <w:sz w:val="20"/>
                <w:szCs w:val="20"/>
              </w:rPr>
            </w:pPr>
            <w:r w:rsidRPr="00B01416">
              <w:rPr>
                <w:sz w:val="20"/>
                <w:szCs w:val="20"/>
              </w:rPr>
              <w:t>х</w:t>
            </w:r>
          </w:p>
        </w:tc>
        <w:tc>
          <w:tcPr>
            <w:tcW w:w="1701" w:type="dxa"/>
            <w:tcBorders>
              <w:top w:val="nil"/>
              <w:left w:val="nil"/>
              <w:bottom w:val="single" w:sz="4" w:space="0" w:color="auto"/>
              <w:right w:val="single" w:sz="4" w:space="0" w:color="auto"/>
            </w:tcBorders>
            <w:shd w:val="clear" w:color="000000" w:fill="FFFFFF"/>
            <w:vAlign w:val="center"/>
            <w:hideMark/>
          </w:tcPr>
          <w:p w14:paraId="2386D336" w14:textId="77777777" w:rsidR="00B01416" w:rsidRPr="00B01416" w:rsidRDefault="00B01416" w:rsidP="00E44C68">
            <w:pPr>
              <w:jc w:val="center"/>
              <w:rPr>
                <w:sz w:val="20"/>
                <w:szCs w:val="20"/>
              </w:rPr>
            </w:pPr>
            <w:r w:rsidRPr="00B01416">
              <w:rPr>
                <w:sz w:val="20"/>
                <w:szCs w:val="20"/>
              </w:rPr>
              <w:t>х</w:t>
            </w:r>
          </w:p>
        </w:tc>
        <w:tc>
          <w:tcPr>
            <w:tcW w:w="1559" w:type="dxa"/>
            <w:tcBorders>
              <w:top w:val="nil"/>
              <w:left w:val="nil"/>
              <w:bottom w:val="single" w:sz="4" w:space="0" w:color="auto"/>
              <w:right w:val="single" w:sz="4" w:space="0" w:color="auto"/>
            </w:tcBorders>
            <w:shd w:val="clear" w:color="000000" w:fill="FFFFFF"/>
            <w:vAlign w:val="center"/>
            <w:hideMark/>
          </w:tcPr>
          <w:p w14:paraId="06618EDF" w14:textId="77777777" w:rsidR="00B01416" w:rsidRPr="00B01416" w:rsidRDefault="00B01416" w:rsidP="00E44C68">
            <w:pPr>
              <w:jc w:val="center"/>
              <w:rPr>
                <w:sz w:val="20"/>
                <w:szCs w:val="20"/>
              </w:rPr>
            </w:pPr>
            <w:r w:rsidRPr="00B01416">
              <w:rPr>
                <w:sz w:val="20"/>
                <w:szCs w:val="20"/>
              </w:rPr>
              <w:t>201,107</w:t>
            </w:r>
          </w:p>
        </w:tc>
        <w:tc>
          <w:tcPr>
            <w:tcW w:w="1276" w:type="dxa"/>
            <w:tcBorders>
              <w:top w:val="nil"/>
              <w:left w:val="nil"/>
              <w:bottom w:val="single" w:sz="4" w:space="0" w:color="auto"/>
              <w:right w:val="single" w:sz="4" w:space="0" w:color="auto"/>
            </w:tcBorders>
            <w:shd w:val="clear" w:color="000000" w:fill="FFFFFF"/>
            <w:vAlign w:val="center"/>
            <w:hideMark/>
          </w:tcPr>
          <w:p w14:paraId="67B2A2BA" w14:textId="77777777" w:rsidR="00B01416" w:rsidRPr="00B01416" w:rsidRDefault="00B01416" w:rsidP="00E44C68">
            <w:pPr>
              <w:jc w:val="center"/>
              <w:rPr>
                <w:sz w:val="20"/>
                <w:szCs w:val="20"/>
              </w:rPr>
            </w:pPr>
            <w:r w:rsidRPr="00B01416">
              <w:rPr>
                <w:sz w:val="20"/>
                <w:szCs w:val="20"/>
              </w:rPr>
              <w:t>х</w:t>
            </w:r>
          </w:p>
        </w:tc>
        <w:tc>
          <w:tcPr>
            <w:tcW w:w="1349" w:type="dxa"/>
            <w:tcBorders>
              <w:top w:val="nil"/>
              <w:left w:val="nil"/>
              <w:bottom w:val="single" w:sz="4" w:space="0" w:color="auto"/>
              <w:right w:val="single" w:sz="4" w:space="0" w:color="auto"/>
            </w:tcBorders>
            <w:shd w:val="clear" w:color="000000" w:fill="FFFFFF"/>
            <w:vAlign w:val="center"/>
            <w:hideMark/>
          </w:tcPr>
          <w:p w14:paraId="4B19AFBB" w14:textId="77777777" w:rsidR="00B01416" w:rsidRPr="00B01416" w:rsidRDefault="00B01416" w:rsidP="00E44C68">
            <w:pPr>
              <w:jc w:val="center"/>
              <w:rPr>
                <w:sz w:val="20"/>
                <w:szCs w:val="20"/>
              </w:rPr>
            </w:pPr>
            <w:r w:rsidRPr="00B01416">
              <w:rPr>
                <w:sz w:val="20"/>
                <w:szCs w:val="20"/>
              </w:rPr>
              <w:t>х</w:t>
            </w:r>
          </w:p>
        </w:tc>
      </w:tr>
      <w:tr w:rsidR="00B01416" w:rsidRPr="00B01416" w14:paraId="2D3040E9" w14:textId="77777777" w:rsidTr="00B01416">
        <w:trPr>
          <w:trHeight w:val="303"/>
        </w:trPr>
        <w:tc>
          <w:tcPr>
            <w:tcW w:w="7338" w:type="dxa"/>
            <w:gridSpan w:val="4"/>
            <w:tcBorders>
              <w:top w:val="nil"/>
              <w:left w:val="single" w:sz="4" w:space="0" w:color="auto"/>
              <w:bottom w:val="single" w:sz="4" w:space="0" w:color="auto"/>
              <w:right w:val="single" w:sz="4" w:space="0" w:color="auto"/>
            </w:tcBorders>
            <w:noWrap/>
            <w:hideMark/>
          </w:tcPr>
          <w:p w14:paraId="0B0D29FD" w14:textId="77777777" w:rsidR="00B01416" w:rsidRPr="00B01416" w:rsidRDefault="00B01416" w:rsidP="00E44C68">
            <w:pPr>
              <w:rPr>
                <w:sz w:val="20"/>
                <w:szCs w:val="20"/>
              </w:rPr>
            </w:pPr>
            <w:r w:rsidRPr="00B01416">
              <w:rPr>
                <w:sz w:val="20"/>
                <w:szCs w:val="20"/>
              </w:rPr>
              <w:t>Итого веществ I</w:t>
            </w:r>
            <w:r w:rsidRPr="00B01416">
              <w:rPr>
                <w:sz w:val="20"/>
                <w:szCs w:val="20"/>
                <w:lang w:val="en-US"/>
              </w:rPr>
              <w:t>II</w:t>
            </w:r>
            <w:r w:rsidRPr="00B01416">
              <w:rPr>
                <w:sz w:val="20"/>
                <w:szCs w:val="20"/>
              </w:rPr>
              <w:t xml:space="preserve"> класса опасности</w:t>
            </w:r>
          </w:p>
        </w:tc>
        <w:tc>
          <w:tcPr>
            <w:tcW w:w="2126" w:type="dxa"/>
            <w:tcBorders>
              <w:top w:val="nil"/>
              <w:left w:val="nil"/>
              <w:bottom w:val="single" w:sz="4" w:space="0" w:color="auto"/>
              <w:right w:val="single" w:sz="4" w:space="0" w:color="auto"/>
            </w:tcBorders>
            <w:shd w:val="clear" w:color="000000" w:fill="FFFFFF"/>
            <w:vAlign w:val="center"/>
            <w:hideMark/>
          </w:tcPr>
          <w:p w14:paraId="1310914D" w14:textId="77777777" w:rsidR="00B01416" w:rsidRPr="00B01416" w:rsidRDefault="00B01416" w:rsidP="00E44C68">
            <w:pPr>
              <w:jc w:val="center"/>
              <w:rPr>
                <w:sz w:val="20"/>
                <w:szCs w:val="20"/>
              </w:rPr>
            </w:pPr>
            <w:r w:rsidRPr="00B01416">
              <w:rPr>
                <w:sz w:val="20"/>
                <w:szCs w:val="20"/>
              </w:rPr>
              <w:t>х</w:t>
            </w:r>
          </w:p>
        </w:tc>
        <w:tc>
          <w:tcPr>
            <w:tcW w:w="1701" w:type="dxa"/>
            <w:tcBorders>
              <w:top w:val="nil"/>
              <w:left w:val="nil"/>
              <w:bottom w:val="single" w:sz="4" w:space="0" w:color="auto"/>
              <w:right w:val="single" w:sz="4" w:space="0" w:color="auto"/>
            </w:tcBorders>
            <w:shd w:val="clear" w:color="000000" w:fill="FFFFFF"/>
            <w:vAlign w:val="center"/>
            <w:hideMark/>
          </w:tcPr>
          <w:p w14:paraId="7DA2E7E6" w14:textId="77777777" w:rsidR="00B01416" w:rsidRPr="00B01416" w:rsidRDefault="00B01416" w:rsidP="00E44C68">
            <w:pPr>
              <w:jc w:val="center"/>
              <w:rPr>
                <w:sz w:val="20"/>
                <w:szCs w:val="20"/>
              </w:rPr>
            </w:pPr>
            <w:r w:rsidRPr="00B01416">
              <w:rPr>
                <w:sz w:val="20"/>
                <w:szCs w:val="20"/>
              </w:rPr>
              <w:t>х</w:t>
            </w:r>
          </w:p>
        </w:tc>
        <w:tc>
          <w:tcPr>
            <w:tcW w:w="1559" w:type="dxa"/>
            <w:tcBorders>
              <w:top w:val="nil"/>
              <w:left w:val="nil"/>
              <w:bottom w:val="single" w:sz="4" w:space="0" w:color="auto"/>
              <w:right w:val="single" w:sz="4" w:space="0" w:color="auto"/>
            </w:tcBorders>
            <w:shd w:val="clear" w:color="000000" w:fill="FFFFFF"/>
            <w:vAlign w:val="center"/>
            <w:hideMark/>
          </w:tcPr>
          <w:p w14:paraId="6DA753D8" w14:textId="77777777" w:rsidR="00B01416" w:rsidRPr="00B01416" w:rsidRDefault="00B01416" w:rsidP="00E44C68">
            <w:pPr>
              <w:jc w:val="center"/>
              <w:rPr>
                <w:sz w:val="20"/>
                <w:szCs w:val="20"/>
              </w:rPr>
            </w:pPr>
            <w:r w:rsidRPr="00B01416">
              <w:rPr>
                <w:sz w:val="20"/>
                <w:szCs w:val="20"/>
              </w:rPr>
              <w:t>197,815</w:t>
            </w:r>
          </w:p>
        </w:tc>
        <w:tc>
          <w:tcPr>
            <w:tcW w:w="1276" w:type="dxa"/>
            <w:tcBorders>
              <w:top w:val="nil"/>
              <w:left w:val="nil"/>
              <w:bottom w:val="single" w:sz="4" w:space="0" w:color="auto"/>
              <w:right w:val="single" w:sz="4" w:space="0" w:color="auto"/>
            </w:tcBorders>
            <w:shd w:val="clear" w:color="000000" w:fill="FFFFFF"/>
            <w:vAlign w:val="center"/>
            <w:hideMark/>
          </w:tcPr>
          <w:p w14:paraId="474877E2" w14:textId="77777777" w:rsidR="00B01416" w:rsidRPr="00B01416" w:rsidRDefault="00B01416" w:rsidP="00E44C68">
            <w:pPr>
              <w:jc w:val="center"/>
              <w:rPr>
                <w:sz w:val="20"/>
                <w:szCs w:val="20"/>
              </w:rPr>
            </w:pPr>
            <w:r w:rsidRPr="00B01416">
              <w:rPr>
                <w:sz w:val="20"/>
                <w:szCs w:val="20"/>
              </w:rPr>
              <w:t>х</w:t>
            </w:r>
          </w:p>
        </w:tc>
        <w:tc>
          <w:tcPr>
            <w:tcW w:w="1349" w:type="dxa"/>
            <w:tcBorders>
              <w:top w:val="nil"/>
              <w:left w:val="nil"/>
              <w:bottom w:val="single" w:sz="4" w:space="0" w:color="auto"/>
              <w:right w:val="single" w:sz="4" w:space="0" w:color="auto"/>
            </w:tcBorders>
            <w:shd w:val="clear" w:color="000000" w:fill="FFFFFF"/>
            <w:vAlign w:val="center"/>
            <w:hideMark/>
          </w:tcPr>
          <w:p w14:paraId="422C0107" w14:textId="77777777" w:rsidR="00B01416" w:rsidRPr="00B01416" w:rsidRDefault="00B01416" w:rsidP="00E44C68">
            <w:pPr>
              <w:jc w:val="center"/>
              <w:rPr>
                <w:sz w:val="20"/>
                <w:szCs w:val="20"/>
              </w:rPr>
            </w:pPr>
            <w:r w:rsidRPr="00B01416">
              <w:rPr>
                <w:sz w:val="20"/>
                <w:szCs w:val="20"/>
              </w:rPr>
              <w:t>х</w:t>
            </w:r>
          </w:p>
        </w:tc>
      </w:tr>
      <w:tr w:rsidR="00B01416" w:rsidRPr="00B01416" w14:paraId="2CF7F843" w14:textId="77777777" w:rsidTr="00B01416">
        <w:trPr>
          <w:trHeight w:val="339"/>
        </w:trPr>
        <w:tc>
          <w:tcPr>
            <w:tcW w:w="7338" w:type="dxa"/>
            <w:gridSpan w:val="4"/>
            <w:tcBorders>
              <w:top w:val="nil"/>
              <w:left w:val="single" w:sz="4" w:space="0" w:color="auto"/>
              <w:bottom w:val="single" w:sz="4" w:space="0" w:color="auto"/>
              <w:right w:val="single" w:sz="4" w:space="0" w:color="auto"/>
            </w:tcBorders>
            <w:noWrap/>
            <w:hideMark/>
          </w:tcPr>
          <w:p w14:paraId="2F36FC8B" w14:textId="77777777" w:rsidR="00B01416" w:rsidRPr="00B01416" w:rsidRDefault="00B01416" w:rsidP="00E44C68">
            <w:pPr>
              <w:rPr>
                <w:sz w:val="20"/>
                <w:szCs w:val="20"/>
              </w:rPr>
            </w:pPr>
            <w:r w:rsidRPr="00B01416">
              <w:rPr>
                <w:sz w:val="20"/>
                <w:szCs w:val="20"/>
              </w:rPr>
              <w:t>Итого веществ I</w:t>
            </w:r>
            <w:r w:rsidRPr="00B01416">
              <w:rPr>
                <w:sz w:val="20"/>
                <w:szCs w:val="20"/>
                <w:lang w:val="en-US"/>
              </w:rPr>
              <w:t>V</w:t>
            </w:r>
            <w:r w:rsidRPr="00B01416">
              <w:rPr>
                <w:sz w:val="20"/>
                <w:szCs w:val="20"/>
              </w:rPr>
              <w:t xml:space="preserve"> класса опасности</w:t>
            </w:r>
          </w:p>
        </w:tc>
        <w:tc>
          <w:tcPr>
            <w:tcW w:w="2126" w:type="dxa"/>
            <w:tcBorders>
              <w:top w:val="nil"/>
              <w:left w:val="nil"/>
              <w:bottom w:val="single" w:sz="4" w:space="0" w:color="auto"/>
              <w:right w:val="single" w:sz="4" w:space="0" w:color="auto"/>
            </w:tcBorders>
            <w:shd w:val="clear" w:color="000000" w:fill="FFFFFF"/>
            <w:vAlign w:val="center"/>
            <w:hideMark/>
          </w:tcPr>
          <w:p w14:paraId="6B83286D" w14:textId="77777777" w:rsidR="00B01416" w:rsidRPr="00B01416" w:rsidRDefault="00B01416" w:rsidP="00E44C68">
            <w:pPr>
              <w:jc w:val="center"/>
              <w:rPr>
                <w:sz w:val="20"/>
                <w:szCs w:val="20"/>
              </w:rPr>
            </w:pPr>
            <w:r w:rsidRPr="00B01416">
              <w:rPr>
                <w:sz w:val="20"/>
                <w:szCs w:val="20"/>
              </w:rPr>
              <w:t>х</w:t>
            </w:r>
          </w:p>
        </w:tc>
        <w:tc>
          <w:tcPr>
            <w:tcW w:w="1701" w:type="dxa"/>
            <w:tcBorders>
              <w:top w:val="nil"/>
              <w:left w:val="nil"/>
              <w:bottom w:val="single" w:sz="4" w:space="0" w:color="auto"/>
              <w:right w:val="single" w:sz="4" w:space="0" w:color="auto"/>
            </w:tcBorders>
            <w:shd w:val="clear" w:color="000000" w:fill="FFFFFF"/>
            <w:vAlign w:val="center"/>
            <w:hideMark/>
          </w:tcPr>
          <w:p w14:paraId="21B2C5D3" w14:textId="77777777" w:rsidR="00B01416" w:rsidRPr="00B01416" w:rsidRDefault="00B01416" w:rsidP="00E44C68">
            <w:pPr>
              <w:jc w:val="center"/>
              <w:rPr>
                <w:sz w:val="20"/>
                <w:szCs w:val="20"/>
              </w:rPr>
            </w:pPr>
            <w:r w:rsidRPr="00B01416">
              <w:rPr>
                <w:sz w:val="20"/>
                <w:szCs w:val="20"/>
              </w:rPr>
              <w:t>х</w:t>
            </w:r>
          </w:p>
        </w:tc>
        <w:tc>
          <w:tcPr>
            <w:tcW w:w="1559" w:type="dxa"/>
            <w:tcBorders>
              <w:top w:val="nil"/>
              <w:left w:val="nil"/>
              <w:bottom w:val="single" w:sz="4" w:space="0" w:color="auto"/>
              <w:right w:val="single" w:sz="4" w:space="0" w:color="auto"/>
            </w:tcBorders>
            <w:shd w:val="clear" w:color="000000" w:fill="FFFFFF"/>
            <w:vAlign w:val="center"/>
            <w:hideMark/>
          </w:tcPr>
          <w:p w14:paraId="625BFC9A" w14:textId="77777777" w:rsidR="00B01416" w:rsidRPr="00B01416" w:rsidRDefault="00B01416" w:rsidP="00E44C68">
            <w:pPr>
              <w:jc w:val="center"/>
              <w:rPr>
                <w:sz w:val="20"/>
                <w:szCs w:val="20"/>
              </w:rPr>
            </w:pPr>
            <w:r w:rsidRPr="00B01416">
              <w:rPr>
                <w:sz w:val="20"/>
                <w:szCs w:val="20"/>
              </w:rPr>
              <w:t>410,450</w:t>
            </w:r>
          </w:p>
        </w:tc>
        <w:tc>
          <w:tcPr>
            <w:tcW w:w="1276" w:type="dxa"/>
            <w:tcBorders>
              <w:top w:val="nil"/>
              <w:left w:val="nil"/>
              <w:bottom w:val="single" w:sz="4" w:space="0" w:color="auto"/>
              <w:right w:val="single" w:sz="4" w:space="0" w:color="auto"/>
            </w:tcBorders>
            <w:shd w:val="clear" w:color="000000" w:fill="FFFFFF"/>
            <w:vAlign w:val="center"/>
            <w:hideMark/>
          </w:tcPr>
          <w:p w14:paraId="7DF68EB0" w14:textId="77777777" w:rsidR="00B01416" w:rsidRPr="00B01416" w:rsidRDefault="00B01416" w:rsidP="00E44C68">
            <w:pPr>
              <w:jc w:val="center"/>
              <w:rPr>
                <w:sz w:val="20"/>
                <w:szCs w:val="20"/>
              </w:rPr>
            </w:pPr>
            <w:r w:rsidRPr="00B01416">
              <w:rPr>
                <w:sz w:val="20"/>
                <w:szCs w:val="20"/>
              </w:rPr>
              <w:t>х</w:t>
            </w:r>
          </w:p>
        </w:tc>
        <w:tc>
          <w:tcPr>
            <w:tcW w:w="1349" w:type="dxa"/>
            <w:tcBorders>
              <w:top w:val="nil"/>
              <w:left w:val="nil"/>
              <w:bottom w:val="single" w:sz="4" w:space="0" w:color="auto"/>
              <w:right w:val="single" w:sz="4" w:space="0" w:color="auto"/>
            </w:tcBorders>
            <w:shd w:val="clear" w:color="000000" w:fill="FFFFFF"/>
            <w:vAlign w:val="center"/>
            <w:hideMark/>
          </w:tcPr>
          <w:p w14:paraId="76CCE19B" w14:textId="77777777" w:rsidR="00B01416" w:rsidRPr="00B01416" w:rsidRDefault="00B01416" w:rsidP="00E44C68">
            <w:pPr>
              <w:jc w:val="center"/>
              <w:rPr>
                <w:sz w:val="20"/>
                <w:szCs w:val="20"/>
              </w:rPr>
            </w:pPr>
            <w:r w:rsidRPr="00B01416">
              <w:rPr>
                <w:sz w:val="20"/>
                <w:szCs w:val="20"/>
              </w:rPr>
              <w:t>х</w:t>
            </w:r>
          </w:p>
        </w:tc>
      </w:tr>
      <w:tr w:rsidR="00B01416" w:rsidRPr="00B01416" w14:paraId="35DA698A" w14:textId="77777777" w:rsidTr="00B01416">
        <w:trPr>
          <w:trHeight w:val="361"/>
        </w:trPr>
        <w:tc>
          <w:tcPr>
            <w:tcW w:w="7338" w:type="dxa"/>
            <w:gridSpan w:val="4"/>
            <w:tcBorders>
              <w:top w:val="nil"/>
              <w:left w:val="single" w:sz="4" w:space="0" w:color="auto"/>
              <w:bottom w:val="single" w:sz="4" w:space="0" w:color="auto"/>
              <w:right w:val="single" w:sz="4" w:space="0" w:color="auto"/>
            </w:tcBorders>
            <w:noWrap/>
            <w:hideMark/>
          </w:tcPr>
          <w:p w14:paraId="3FFBED0B" w14:textId="77777777" w:rsidR="00B01416" w:rsidRPr="00B01416" w:rsidRDefault="00B01416" w:rsidP="00E44C68">
            <w:pPr>
              <w:rPr>
                <w:sz w:val="20"/>
                <w:szCs w:val="20"/>
              </w:rPr>
            </w:pPr>
            <w:r w:rsidRPr="00B01416">
              <w:rPr>
                <w:sz w:val="20"/>
                <w:szCs w:val="20"/>
              </w:rPr>
              <w:t>Итого веществ без класса опасности</w:t>
            </w:r>
          </w:p>
        </w:tc>
        <w:tc>
          <w:tcPr>
            <w:tcW w:w="2126" w:type="dxa"/>
            <w:tcBorders>
              <w:top w:val="nil"/>
              <w:left w:val="nil"/>
              <w:bottom w:val="single" w:sz="4" w:space="0" w:color="auto"/>
              <w:right w:val="single" w:sz="4" w:space="0" w:color="auto"/>
            </w:tcBorders>
            <w:shd w:val="clear" w:color="000000" w:fill="FFFFFF"/>
            <w:vAlign w:val="center"/>
            <w:hideMark/>
          </w:tcPr>
          <w:p w14:paraId="3EC19C82" w14:textId="77777777" w:rsidR="00B01416" w:rsidRPr="00B01416" w:rsidRDefault="00B01416" w:rsidP="00E44C68">
            <w:pPr>
              <w:jc w:val="center"/>
              <w:rPr>
                <w:sz w:val="20"/>
                <w:szCs w:val="20"/>
              </w:rPr>
            </w:pPr>
            <w:r w:rsidRPr="00B01416">
              <w:rPr>
                <w:sz w:val="20"/>
                <w:szCs w:val="20"/>
              </w:rPr>
              <w:t>х</w:t>
            </w:r>
          </w:p>
        </w:tc>
        <w:tc>
          <w:tcPr>
            <w:tcW w:w="1701" w:type="dxa"/>
            <w:tcBorders>
              <w:top w:val="nil"/>
              <w:left w:val="nil"/>
              <w:bottom w:val="single" w:sz="4" w:space="0" w:color="auto"/>
              <w:right w:val="single" w:sz="4" w:space="0" w:color="auto"/>
            </w:tcBorders>
            <w:shd w:val="clear" w:color="000000" w:fill="FFFFFF"/>
            <w:vAlign w:val="center"/>
            <w:hideMark/>
          </w:tcPr>
          <w:p w14:paraId="249DF514" w14:textId="77777777" w:rsidR="00B01416" w:rsidRPr="00B01416" w:rsidRDefault="00B01416" w:rsidP="00E44C68">
            <w:pPr>
              <w:jc w:val="center"/>
              <w:rPr>
                <w:sz w:val="20"/>
                <w:szCs w:val="20"/>
              </w:rPr>
            </w:pPr>
            <w:r w:rsidRPr="00B01416">
              <w:rPr>
                <w:sz w:val="20"/>
                <w:szCs w:val="20"/>
              </w:rPr>
              <w:t>х</w:t>
            </w:r>
          </w:p>
        </w:tc>
        <w:tc>
          <w:tcPr>
            <w:tcW w:w="1559" w:type="dxa"/>
            <w:tcBorders>
              <w:top w:val="nil"/>
              <w:left w:val="nil"/>
              <w:bottom w:val="single" w:sz="4" w:space="0" w:color="auto"/>
              <w:right w:val="single" w:sz="4" w:space="0" w:color="auto"/>
            </w:tcBorders>
            <w:shd w:val="clear" w:color="000000" w:fill="FFFFFF"/>
            <w:vAlign w:val="center"/>
            <w:hideMark/>
          </w:tcPr>
          <w:p w14:paraId="5ACFCF8A" w14:textId="77777777" w:rsidR="00B01416" w:rsidRPr="00B01416" w:rsidRDefault="00B01416" w:rsidP="00E44C68">
            <w:pPr>
              <w:jc w:val="center"/>
              <w:rPr>
                <w:sz w:val="20"/>
                <w:szCs w:val="20"/>
              </w:rPr>
            </w:pPr>
            <w:r w:rsidRPr="00B01416">
              <w:rPr>
                <w:sz w:val="20"/>
                <w:szCs w:val="20"/>
              </w:rPr>
              <w:t>-</w:t>
            </w:r>
          </w:p>
        </w:tc>
        <w:tc>
          <w:tcPr>
            <w:tcW w:w="1276" w:type="dxa"/>
            <w:tcBorders>
              <w:top w:val="nil"/>
              <w:left w:val="nil"/>
              <w:bottom w:val="single" w:sz="4" w:space="0" w:color="auto"/>
              <w:right w:val="single" w:sz="4" w:space="0" w:color="auto"/>
            </w:tcBorders>
            <w:shd w:val="clear" w:color="000000" w:fill="FFFFFF"/>
            <w:vAlign w:val="center"/>
            <w:hideMark/>
          </w:tcPr>
          <w:p w14:paraId="7159C1B6" w14:textId="77777777" w:rsidR="00B01416" w:rsidRPr="00B01416" w:rsidRDefault="00B01416" w:rsidP="00E44C68">
            <w:pPr>
              <w:jc w:val="center"/>
              <w:rPr>
                <w:sz w:val="20"/>
                <w:szCs w:val="20"/>
              </w:rPr>
            </w:pPr>
            <w:r w:rsidRPr="00B01416">
              <w:rPr>
                <w:sz w:val="20"/>
                <w:szCs w:val="20"/>
              </w:rPr>
              <w:t>х</w:t>
            </w:r>
          </w:p>
        </w:tc>
        <w:tc>
          <w:tcPr>
            <w:tcW w:w="1349" w:type="dxa"/>
            <w:tcBorders>
              <w:top w:val="nil"/>
              <w:left w:val="nil"/>
              <w:bottom w:val="single" w:sz="4" w:space="0" w:color="auto"/>
              <w:right w:val="single" w:sz="4" w:space="0" w:color="auto"/>
            </w:tcBorders>
            <w:shd w:val="clear" w:color="000000" w:fill="FFFFFF"/>
            <w:vAlign w:val="center"/>
            <w:hideMark/>
          </w:tcPr>
          <w:p w14:paraId="1B69687E" w14:textId="77777777" w:rsidR="00B01416" w:rsidRPr="00B01416" w:rsidRDefault="00B01416" w:rsidP="00E44C68">
            <w:pPr>
              <w:jc w:val="center"/>
              <w:rPr>
                <w:sz w:val="20"/>
                <w:szCs w:val="20"/>
              </w:rPr>
            </w:pPr>
            <w:r w:rsidRPr="00B01416">
              <w:rPr>
                <w:sz w:val="20"/>
                <w:szCs w:val="20"/>
              </w:rPr>
              <w:t>х</w:t>
            </w:r>
          </w:p>
        </w:tc>
      </w:tr>
      <w:tr w:rsidR="00B01416" w:rsidRPr="00B01416" w14:paraId="0BF4A4CF" w14:textId="77777777" w:rsidTr="00B01416">
        <w:trPr>
          <w:trHeight w:val="321"/>
        </w:trPr>
        <w:tc>
          <w:tcPr>
            <w:tcW w:w="7338" w:type="dxa"/>
            <w:gridSpan w:val="4"/>
            <w:tcBorders>
              <w:top w:val="nil"/>
              <w:left w:val="single" w:sz="4" w:space="0" w:color="auto"/>
              <w:bottom w:val="single" w:sz="4" w:space="0" w:color="auto"/>
              <w:right w:val="single" w:sz="4" w:space="0" w:color="auto"/>
            </w:tcBorders>
            <w:noWrap/>
            <w:hideMark/>
          </w:tcPr>
          <w:p w14:paraId="170F9CB7" w14:textId="77777777" w:rsidR="00B01416" w:rsidRPr="00B01416" w:rsidRDefault="00B01416" w:rsidP="00E44C68">
            <w:pPr>
              <w:rPr>
                <w:sz w:val="20"/>
                <w:szCs w:val="20"/>
              </w:rPr>
            </w:pPr>
            <w:r w:rsidRPr="00B01416">
              <w:rPr>
                <w:color w:val="000000"/>
                <w:sz w:val="20"/>
                <w:szCs w:val="20"/>
              </w:rPr>
              <w:t>ИТОГО</w:t>
            </w:r>
          </w:p>
        </w:tc>
        <w:tc>
          <w:tcPr>
            <w:tcW w:w="2126" w:type="dxa"/>
            <w:tcBorders>
              <w:top w:val="nil"/>
              <w:left w:val="nil"/>
              <w:bottom w:val="single" w:sz="4" w:space="0" w:color="auto"/>
              <w:right w:val="single" w:sz="4" w:space="0" w:color="auto"/>
            </w:tcBorders>
            <w:shd w:val="clear" w:color="000000" w:fill="FFFFFF"/>
            <w:hideMark/>
          </w:tcPr>
          <w:p w14:paraId="4CFBDA31" w14:textId="77777777" w:rsidR="00B01416" w:rsidRPr="00B01416" w:rsidRDefault="00B01416" w:rsidP="00E44C68">
            <w:pPr>
              <w:jc w:val="center"/>
              <w:rPr>
                <w:sz w:val="20"/>
                <w:szCs w:val="20"/>
              </w:rPr>
            </w:pPr>
            <w:r w:rsidRPr="00B01416">
              <w:rPr>
                <w:sz w:val="20"/>
                <w:szCs w:val="20"/>
              </w:rPr>
              <w:t>х</w:t>
            </w:r>
          </w:p>
        </w:tc>
        <w:tc>
          <w:tcPr>
            <w:tcW w:w="1701" w:type="dxa"/>
            <w:tcBorders>
              <w:top w:val="nil"/>
              <w:left w:val="nil"/>
              <w:bottom w:val="single" w:sz="4" w:space="0" w:color="auto"/>
              <w:right w:val="single" w:sz="4" w:space="0" w:color="auto"/>
            </w:tcBorders>
            <w:shd w:val="clear" w:color="000000" w:fill="FFFFFF"/>
            <w:hideMark/>
          </w:tcPr>
          <w:p w14:paraId="74EE6F1A" w14:textId="77777777" w:rsidR="00B01416" w:rsidRPr="00B01416" w:rsidRDefault="00B01416" w:rsidP="00E44C68">
            <w:pPr>
              <w:jc w:val="center"/>
              <w:rPr>
                <w:color w:val="000000"/>
                <w:sz w:val="20"/>
                <w:szCs w:val="20"/>
              </w:rPr>
            </w:pPr>
            <w:r w:rsidRPr="00B01416">
              <w:rPr>
                <w:color w:val="000000"/>
                <w:sz w:val="20"/>
                <w:szCs w:val="20"/>
              </w:rPr>
              <w:t>х</w:t>
            </w:r>
          </w:p>
        </w:tc>
        <w:tc>
          <w:tcPr>
            <w:tcW w:w="1559" w:type="dxa"/>
            <w:tcBorders>
              <w:top w:val="nil"/>
              <w:left w:val="nil"/>
              <w:bottom w:val="single" w:sz="4" w:space="0" w:color="auto"/>
              <w:right w:val="single" w:sz="4" w:space="0" w:color="auto"/>
            </w:tcBorders>
            <w:shd w:val="clear" w:color="000000" w:fill="FFFFFF"/>
            <w:hideMark/>
          </w:tcPr>
          <w:p w14:paraId="7A292876" w14:textId="77777777" w:rsidR="00B01416" w:rsidRPr="00B01416" w:rsidRDefault="00B01416" w:rsidP="00E44C68">
            <w:pPr>
              <w:jc w:val="center"/>
              <w:rPr>
                <w:b/>
                <w:color w:val="000000"/>
                <w:sz w:val="20"/>
                <w:szCs w:val="20"/>
              </w:rPr>
            </w:pPr>
            <w:r w:rsidRPr="00B01416">
              <w:rPr>
                <w:b/>
                <w:color w:val="000000"/>
                <w:sz w:val="20"/>
                <w:szCs w:val="20"/>
              </w:rPr>
              <w:t>809,378491</w:t>
            </w:r>
          </w:p>
        </w:tc>
        <w:tc>
          <w:tcPr>
            <w:tcW w:w="1276" w:type="dxa"/>
            <w:tcBorders>
              <w:top w:val="nil"/>
              <w:left w:val="nil"/>
              <w:bottom w:val="single" w:sz="4" w:space="0" w:color="auto"/>
              <w:right w:val="single" w:sz="4" w:space="0" w:color="auto"/>
            </w:tcBorders>
            <w:shd w:val="clear" w:color="000000" w:fill="FFFFFF"/>
            <w:hideMark/>
          </w:tcPr>
          <w:p w14:paraId="180225FD" w14:textId="77777777" w:rsidR="00B01416" w:rsidRPr="00B01416" w:rsidRDefault="00B01416" w:rsidP="00E44C68">
            <w:pPr>
              <w:jc w:val="center"/>
              <w:rPr>
                <w:color w:val="000000"/>
                <w:sz w:val="20"/>
                <w:szCs w:val="20"/>
              </w:rPr>
            </w:pPr>
            <w:r w:rsidRPr="00B01416">
              <w:rPr>
                <w:color w:val="000000"/>
                <w:sz w:val="20"/>
                <w:szCs w:val="20"/>
              </w:rPr>
              <w:t>х</w:t>
            </w:r>
          </w:p>
        </w:tc>
        <w:tc>
          <w:tcPr>
            <w:tcW w:w="1349" w:type="dxa"/>
            <w:tcBorders>
              <w:top w:val="nil"/>
              <w:left w:val="nil"/>
              <w:bottom w:val="single" w:sz="4" w:space="0" w:color="auto"/>
              <w:right w:val="single" w:sz="4" w:space="0" w:color="auto"/>
            </w:tcBorders>
            <w:shd w:val="clear" w:color="000000" w:fill="FFFFFF"/>
            <w:hideMark/>
          </w:tcPr>
          <w:p w14:paraId="25781CC6" w14:textId="77777777" w:rsidR="00B01416" w:rsidRPr="00B01416" w:rsidRDefault="00B01416" w:rsidP="00E44C68">
            <w:pPr>
              <w:jc w:val="center"/>
              <w:rPr>
                <w:color w:val="000000"/>
                <w:sz w:val="20"/>
                <w:szCs w:val="20"/>
              </w:rPr>
            </w:pPr>
            <w:r w:rsidRPr="00B01416">
              <w:rPr>
                <w:color w:val="000000"/>
                <w:sz w:val="20"/>
                <w:szCs w:val="20"/>
              </w:rPr>
              <w:t>х</w:t>
            </w:r>
          </w:p>
        </w:tc>
      </w:tr>
    </w:tbl>
    <w:p w14:paraId="43635A9D" w14:textId="77777777" w:rsidR="007770DC" w:rsidRDefault="007770DC" w:rsidP="00A74D9D">
      <w:pPr>
        <w:pStyle w:val="nonumheader"/>
        <w:spacing w:before="0" w:after="0"/>
        <w:sectPr w:rsidR="007770DC" w:rsidSect="008169CB">
          <w:pgSz w:w="16838" w:h="11906" w:orient="landscape" w:code="9"/>
          <w:pgMar w:top="851" w:right="851" w:bottom="567" w:left="851" w:header="397" w:footer="709" w:gutter="0"/>
          <w:cols w:space="708"/>
          <w:docGrid w:linePitch="360"/>
        </w:sectPr>
      </w:pPr>
    </w:p>
    <w:p w14:paraId="55980277" w14:textId="649AF89B" w:rsidR="00AB2FE8" w:rsidRDefault="00A74D9D" w:rsidP="00A74D9D">
      <w:pPr>
        <w:pStyle w:val="nonumheader"/>
        <w:spacing w:before="0" w:after="0"/>
      </w:pPr>
      <w:r>
        <w:lastRenderedPageBreak/>
        <w:t>IX. Обращение с</w:t>
      </w:r>
      <w:r w:rsidR="00A22181">
        <w:t xml:space="preserve"> </w:t>
      </w:r>
      <w:r>
        <w:t>отходами производства</w:t>
      </w:r>
    </w:p>
    <w:p w14:paraId="43A3695F" w14:textId="77777777" w:rsidR="00AB2FE8" w:rsidRPr="00595D21" w:rsidRDefault="00AB2FE8" w:rsidP="001239ED">
      <w:pPr>
        <w:pStyle w:val="newncpi"/>
        <w:ind w:firstLine="0"/>
        <w:jc w:val="center"/>
        <w:rPr>
          <w:sz w:val="10"/>
          <w:szCs w:val="10"/>
        </w:rPr>
      </w:pPr>
    </w:p>
    <w:p w14:paraId="6F0E28B1" w14:textId="77777777" w:rsidR="00AB2FE8" w:rsidRDefault="00A74D9D" w:rsidP="001239ED">
      <w:pPr>
        <w:pStyle w:val="newncpi"/>
        <w:ind w:firstLine="0"/>
        <w:jc w:val="center"/>
      </w:pPr>
      <w:r>
        <w:t>Баланс отходов</w:t>
      </w:r>
    </w:p>
    <w:p w14:paraId="0D3BFD93" w14:textId="77777777" w:rsidR="00A74D9D" w:rsidRPr="00595D21" w:rsidRDefault="00A74D9D" w:rsidP="001239ED">
      <w:pPr>
        <w:pStyle w:val="newncpi"/>
        <w:ind w:firstLine="0"/>
        <w:jc w:val="center"/>
        <w:rPr>
          <w:sz w:val="10"/>
          <w:szCs w:val="10"/>
        </w:rPr>
      </w:pPr>
    </w:p>
    <w:p w14:paraId="517B99D6" w14:textId="77777777" w:rsidR="00AB2FE8" w:rsidRDefault="00A74D9D" w:rsidP="00A74D9D">
      <w:pPr>
        <w:pStyle w:val="newncpi"/>
        <w:ind w:firstLine="0"/>
        <w:jc w:val="right"/>
      </w:pPr>
      <w:r>
        <w:t>Таблица 17</w:t>
      </w:r>
    </w:p>
    <w:p w14:paraId="0DC991BE" w14:textId="77777777" w:rsidR="00AB2FE8" w:rsidRPr="00595D21" w:rsidRDefault="00AB2FE8" w:rsidP="001239ED">
      <w:pPr>
        <w:pStyle w:val="newncpi"/>
        <w:ind w:firstLine="0"/>
        <w:jc w:val="center"/>
        <w:rPr>
          <w:sz w:val="10"/>
          <w:szCs w:val="10"/>
        </w:rPr>
      </w:pPr>
    </w:p>
    <w:tbl>
      <w:tblPr>
        <w:tblW w:w="5000" w:type="pct"/>
        <w:tblLook w:val="04A0" w:firstRow="1" w:lastRow="0" w:firstColumn="1" w:lastColumn="0" w:noHBand="0" w:noVBand="1"/>
      </w:tblPr>
      <w:tblGrid>
        <w:gridCol w:w="927"/>
        <w:gridCol w:w="3531"/>
        <w:gridCol w:w="2684"/>
        <w:gridCol w:w="1993"/>
        <w:gridCol w:w="1173"/>
        <w:gridCol w:w="1173"/>
        <w:gridCol w:w="1173"/>
        <w:gridCol w:w="1173"/>
        <w:gridCol w:w="1286"/>
        <w:gridCol w:w="239"/>
      </w:tblGrid>
      <w:tr w:rsidR="00E44C68" w:rsidRPr="009623A4" w14:paraId="5FF28A2A" w14:textId="77777777" w:rsidTr="00967469">
        <w:trPr>
          <w:gridAfter w:val="1"/>
          <w:wAfter w:w="78" w:type="pct"/>
          <w:trHeight w:val="300"/>
          <w:tblHeader/>
        </w:trPr>
        <w:tc>
          <w:tcPr>
            <w:tcW w:w="302" w:type="pct"/>
            <w:vMerge w:val="restart"/>
            <w:tcBorders>
              <w:top w:val="single" w:sz="4" w:space="0" w:color="auto"/>
              <w:left w:val="single" w:sz="4" w:space="0" w:color="auto"/>
              <w:bottom w:val="single" w:sz="4" w:space="0" w:color="000000"/>
              <w:right w:val="single" w:sz="4" w:space="0" w:color="auto"/>
            </w:tcBorders>
            <w:vAlign w:val="center"/>
            <w:hideMark/>
          </w:tcPr>
          <w:p w14:paraId="08E8E830" w14:textId="77777777" w:rsidR="00E44C68" w:rsidRPr="009623A4" w:rsidRDefault="00E44C68" w:rsidP="00E44C68">
            <w:pPr>
              <w:jc w:val="center"/>
              <w:rPr>
                <w:color w:val="000000"/>
                <w:sz w:val="20"/>
                <w:szCs w:val="20"/>
              </w:rPr>
            </w:pPr>
            <w:r w:rsidRPr="009623A4">
              <w:rPr>
                <w:color w:val="000000"/>
                <w:sz w:val="20"/>
                <w:szCs w:val="20"/>
              </w:rPr>
              <w:t>Номер п/п</w:t>
            </w:r>
          </w:p>
        </w:tc>
        <w:tc>
          <w:tcPr>
            <w:tcW w:w="1150" w:type="pct"/>
            <w:vMerge w:val="restart"/>
            <w:tcBorders>
              <w:top w:val="single" w:sz="4" w:space="0" w:color="auto"/>
              <w:left w:val="single" w:sz="4" w:space="0" w:color="auto"/>
              <w:bottom w:val="single" w:sz="4" w:space="0" w:color="000000"/>
              <w:right w:val="single" w:sz="4" w:space="0" w:color="auto"/>
            </w:tcBorders>
            <w:vAlign w:val="center"/>
            <w:hideMark/>
          </w:tcPr>
          <w:p w14:paraId="6A203BD2" w14:textId="77777777" w:rsidR="00E44C68" w:rsidRPr="009623A4" w:rsidRDefault="00E44C68" w:rsidP="00E44C68">
            <w:pPr>
              <w:jc w:val="center"/>
              <w:rPr>
                <w:color w:val="000000"/>
                <w:sz w:val="20"/>
                <w:szCs w:val="20"/>
              </w:rPr>
            </w:pPr>
            <w:r w:rsidRPr="009623A4">
              <w:rPr>
                <w:color w:val="000000"/>
                <w:sz w:val="20"/>
                <w:szCs w:val="20"/>
              </w:rPr>
              <w:t>Операция</w:t>
            </w:r>
          </w:p>
        </w:tc>
        <w:tc>
          <w:tcPr>
            <w:tcW w:w="874" w:type="pct"/>
            <w:vMerge w:val="restart"/>
            <w:tcBorders>
              <w:top w:val="single" w:sz="4" w:space="0" w:color="auto"/>
              <w:left w:val="single" w:sz="4" w:space="0" w:color="auto"/>
              <w:bottom w:val="single" w:sz="4" w:space="0" w:color="000000"/>
              <w:right w:val="single" w:sz="4" w:space="0" w:color="auto"/>
            </w:tcBorders>
            <w:vAlign w:val="center"/>
            <w:hideMark/>
          </w:tcPr>
          <w:p w14:paraId="71A3E4F1" w14:textId="77777777" w:rsidR="00E44C68" w:rsidRPr="009623A4" w:rsidRDefault="00E44C68" w:rsidP="00E44C68">
            <w:pPr>
              <w:jc w:val="center"/>
              <w:rPr>
                <w:color w:val="000000"/>
                <w:sz w:val="20"/>
                <w:szCs w:val="20"/>
              </w:rPr>
            </w:pPr>
            <w:r w:rsidRPr="009623A4">
              <w:rPr>
                <w:color w:val="000000"/>
                <w:sz w:val="20"/>
                <w:szCs w:val="20"/>
              </w:rPr>
              <w:t>Степень опасности и класс опасности опасных отходов</w:t>
            </w:r>
          </w:p>
        </w:tc>
        <w:tc>
          <w:tcPr>
            <w:tcW w:w="649" w:type="pct"/>
            <w:vMerge w:val="restart"/>
            <w:tcBorders>
              <w:top w:val="single" w:sz="4" w:space="0" w:color="auto"/>
              <w:left w:val="single" w:sz="4" w:space="0" w:color="auto"/>
              <w:bottom w:val="single" w:sz="4" w:space="0" w:color="000000"/>
              <w:right w:val="single" w:sz="4" w:space="0" w:color="auto"/>
            </w:tcBorders>
            <w:vAlign w:val="center"/>
            <w:hideMark/>
          </w:tcPr>
          <w:p w14:paraId="3792E2D8" w14:textId="77777777" w:rsidR="00E44C68" w:rsidRPr="009623A4" w:rsidRDefault="00E44C68" w:rsidP="00E44C68">
            <w:pPr>
              <w:jc w:val="center"/>
              <w:rPr>
                <w:color w:val="000000"/>
                <w:sz w:val="20"/>
                <w:szCs w:val="20"/>
              </w:rPr>
            </w:pPr>
            <w:r w:rsidRPr="009623A4">
              <w:rPr>
                <w:color w:val="000000"/>
                <w:sz w:val="20"/>
                <w:szCs w:val="20"/>
              </w:rPr>
              <w:t>Фактическое количество отходов, т/год</w:t>
            </w:r>
          </w:p>
        </w:tc>
        <w:tc>
          <w:tcPr>
            <w:tcW w:w="1947" w:type="pct"/>
            <w:gridSpan w:val="5"/>
            <w:tcBorders>
              <w:top w:val="single" w:sz="4" w:space="0" w:color="auto"/>
              <w:left w:val="nil"/>
              <w:bottom w:val="single" w:sz="4" w:space="0" w:color="auto"/>
              <w:right w:val="single" w:sz="4" w:space="0" w:color="000000"/>
            </w:tcBorders>
            <w:noWrap/>
            <w:vAlign w:val="center"/>
            <w:hideMark/>
          </w:tcPr>
          <w:p w14:paraId="19154486" w14:textId="77777777" w:rsidR="00E44C68" w:rsidRPr="009623A4" w:rsidRDefault="00E44C68" w:rsidP="00E44C68">
            <w:pPr>
              <w:jc w:val="center"/>
              <w:rPr>
                <w:color w:val="000000"/>
                <w:sz w:val="20"/>
                <w:szCs w:val="20"/>
              </w:rPr>
            </w:pPr>
            <w:r w:rsidRPr="009623A4">
              <w:rPr>
                <w:color w:val="000000"/>
                <w:sz w:val="20"/>
                <w:szCs w:val="20"/>
              </w:rPr>
              <w:t>Прогнозные показатели образования отходов, тонн</w:t>
            </w:r>
          </w:p>
        </w:tc>
      </w:tr>
      <w:tr w:rsidR="00E44C68" w:rsidRPr="009623A4" w14:paraId="55343364" w14:textId="77777777" w:rsidTr="00967469">
        <w:trPr>
          <w:gridAfter w:val="1"/>
          <w:wAfter w:w="78" w:type="pct"/>
          <w:trHeight w:val="331"/>
          <w:tblHeader/>
        </w:trPr>
        <w:tc>
          <w:tcPr>
            <w:tcW w:w="302" w:type="pct"/>
            <w:vMerge/>
            <w:tcBorders>
              <w:top w:val="single" w:sz="4" w:space="0" w:color="auto"/>
              <w:left w:val="single" w:sz="4" w:space="0" w:color="auto"/>
              <w:bottom w:val="single" w:sz="4" w:space="0" w:color="000000"/>
              <w:right w:val="single" w:sz="4" w:space="0" w:color="auto"/>
            </w:tcBorders>
            <w:vAlign w:val="center"/>
            <w:hideMark/>
          </w:tcPr>
          <w:p w14:paraId="76AB6404" w14:textId="77777777" w:rsidR="00E44C68" w:rsidRPr="009623A4" w:rsidRDefault="00E44C68" w:rsidP="00E44C68">
            <w:pPr>
              <w:jc w:val="center"/>
              <w:rPr>
                <w:color w:val="000000"/>
                <w:sz w:val="20"/>
                <w:szCs w:val="20"/>
              </w:rPr>
            </w:pPr>
          </w:p>
        </w:tc>
        <w:tc>
          <w:tcPr>
            <w:tcW w:w="1150" w:type="pct"/>
            <w:vMerge/>
            <w:tcBorders>
              <w:top w:val="single" w:sz="4" w:space="0" w:color="auto"/>
              <w:left w:val="single" w:sz="4" w:space="0" w:color="auto"/>
              <w:bottom w:val="single" w:sz="4" w:space="0" w:color="000000"/>
              <w:right w:val="single" w:sz="4" w:space="0" w:color="auto"/>
            </w:tcBorders>
            <w:vAlign w:val="center"/>
            <w:hideMark/>
          </w:tcPr>
          <w:p w14:paraId="2828E9D6" w14:textId="77777777" w:rsidR="00E44C68" w:rsidRPr="009623A4" w:rsidRDefault="00E44C68" w:rsidP="00E44C68">
            <w:pPr>
              <w:jc w:val="center"/>
              <w:rPr>
                <w:color w:val="000000"/>
                <w:sz w:val="20"/>
                <w:szCs w:val="20"/>
              </w:rPr>
            </w:pPr>
          </w:p>
        </w:tc>
        <w:tc>
          <w:tcPr>
            <w:tcW w:w="874" w:type="pct"/>
            <w:vMerge/>
            <w:tcBorders>
              <w:top w:val="single" w:sz="4" w:space="0" w:color="auto"/>
              <w:left w:val="single" w:sz="4" w:space="0" w:color="auto"/>
              <w:bottom w:val="single" w:sz="4" w:space="0" w:color="000000"/>
              <w:right w:val="single" w:sz="4" w:space="0" w:color="auto"/>
            </w:tcBorders>
            <w:vAlign w:val="center"/>
            <w:hideMark/>
          </w:tcPr>
          <w:p w14:paraId="449F7E4C" w14:textId="77777777" w:rsidR="00E44C68" w:rsidRPr="009623A4" w:rsidRDefault="00E44C68" w:rsidP="00E44C68">
            <w:pPr>
              <w:jc w:val="center"/>
              <w:rPr>
                <w:color w:val="000000"/>
                <w:sz w:val="20"/>
                <w:szCs w:val="20"/>
              </w:rPr>
            </w:pPr>
          </w:p>
        </w:tc>
        <w:tc>
          <w:tcPr>
            <w:tcW w:w="649" w:type="pct"/>
            <w:vMerge/>
            <w:tcBorders>
              <w:top w:val="single" w:sz="4" w:space="0" w:color="auto"/>
              <w:left w:val="single" w:sz="4" w:space="0" w:color="auto"/>
              <w:bottom w:val="single" w:sz="4" w:space="0" w:color="000000"/>
              <w:right w:val="single" w:sz="4" w:space="0" w:color="auto"/>
            </w:tcBorders>
            <w:vAlign w:val="center"/>
            <w:hideMark/>
          </w:tcPr>
          <w:p w14:paraId="35BD155B" w14:textId="77777777" w:rsidR="00E44C68" w:rsidRPr="009623A4" w:rsidRDefault="00E44C68" w:rsidP="00E44C68">
            <w:pPr>
              <w:jc w:val="center"/>
              <w:rPr>
                <w:color w:val="000000"/>
                <w:sz w:val="20"/>
                <w:szCs w:val="20"/>
              </w:rPr>
            </w:pPr>
          </w:p>
        </w:tc>
        <w:tc>
          <w:tcPr>
            <w:tcW w:w="382" w:type="pct"/>
            <w:tcBorders>
              <w:top w:val="nil"/>
              <w:left w:val="nil"/>
              <w:bottom w:val="single" w:sz="4" w:space="0" w:color="auto"/>
              <w:right w:val="single" w:sz="4" w:space="0" w:color="auto"/>
            </w:tcBorders>
            <w:vAlign w:val="center"/>
            <w:hideMark/>
          </w:tcPr>
          <w:p w14:paraId="31E9258B" w14:textId="77777777" w:rsidR="00E44C68" w:rsidRPr="009623A4" w:rsidRDefault="00E44C68" w:rsidP="00E44C68">
            <w:pPr>
              <w:jc w:val="center"/>
              <w:rPr>
                <w:color w:val="000000"/>
                <w:sz w:val="20"/>
                <w:szCs w:val="20"/>
              </w:rPr>
            </w:pPr>
            <w:r>
              <w:rPr>
                <w:color w:val="000000"/>
                <w:sz w:val="20"/>
                <w:szCs w:val="20"/>
              </w:rPr>
              <w:t>2026</w:t>
            </w:r>
            <w:r w:rsidRPr="009623A4">
              <w:rPr>
                <w:color w:val="000000"/>
                <w:sz w:val="20"/>
                <w:szCs w:val="20"/>
              </w:rPr>
              <w:t xml:space="preserve"> год</w:t>
            </w:r>
          </w:p>
        </w:tc>
        <w:tc>
          <w:tcPr>
            <w:tcW w:w="382" w:type="pct"/>
            <w:tcBorders>
              <w:top w:val="nil"/>
              <w:left w:val="nil"/>
              <w:bottom w:val="single" w:sz="4" w:space="0" w:color="auto"/>
              <w:right w:val="single" w:sz="4" w:space="0" w:color="auto"/>
            </w:tcBorders>
            <w:vAlign w:val="center"/>
            <w:hideMark/>
          </w:tcPr>
          <w:p w14:paraId="58520509" w14:textId="77777777" w:rsidR="00E44C68" w:rsidRPr="009623A4" w:rsidRDefault="00E44C68" w:rsidP="00E44C68">
            <w:pPr>
              <w:jc w:val="center"/>
              <w:rPr>
                <w:color w:val="000000"/>
                <w:sz w:val="20"/>
                <w:szCs w:val="20"/>
              </w:rPr>
            </w:pPr>
            <w:r w:rsidRPr="009623A4">
              <w:rPr>
                <w:color w:val="000000"/>
                <w:sz w:val="20"/>
                <w:szCs w:val="20"/>
              </w:rPr>
              <w:t>202</w:t>
            </w:r>
            <w:r>
              <w:rPr>
                <w:color w:val="000000"/>
                <w:sz w:val="20"/>
                <w:szCs w:val="20"/>
              </w:rPr>
              <w:t>7</w:t>
            </w:r>
            <w:r w:rsidRPr="009623A4">
              <w:rPr>
                <w:color w:val="000000"/>
                <w:sz w:val="20"/>
                <w:szCs w:val="20"/>
              </w:rPr>
              <w:t>год</w:t>
            </w:r>
          </w:p>
        </w:tc>
        <w:tc>
          <w:tcPr>
            <w:tcW w:w="382" w:type="pct"/>
            <w:tcBorders>
              <w:top w:val="nil"/>
              <w:left w:val="nil"/>
              <w:bottom w:val="single" w:sz="4" w:space="0" w:color="auto"/>
              <w:right w:val="single" w:sz="4" w:space="0" w:color="auto"/>
            </w:tcBorders>
            <w:vAlign w:val="center"/>
            <w:hideMark/>
          </w:tcPr>
          <w:p w14:paraId="5D98054E" w14:textId="77777777" w:rsidR="00E44C68" w:rsidRPr="009623A4" w:rsidRDefault="00E44C68" w:rsidP="00E44C68">
            <w:pPr>
              <w:jc w:val="center"/>
              <w:rPr>
                <w:color w:val="000000"/>
                <w:sz w:val="20"/>
                <w:szCs w:val="20"/>
              </w:rPr>
            </w:pPr>
            <w:r w:rsidRPr="009623A4">
              <w:rPr>
                <w:color w:val="000000"/>
                <w:sz w:val="20"/>
                <w:szCs w:val="20"/>
              </w:rPr>
              <w:t>202</w:t>
            </w:r>
            <w:r>
              <w:rPr>
                <w:color w:val="000000"/>
                <w:sz w:val="20"/>
                <w:szCs w:val="20"/>
              </w:rPr>
              <w:t>8</w:t>
            </w:r>
            <w:r w:rsidRPr="009623A4">
              <w:rPr>
                <w:color w:val="000000"/>
                <w:sz w:val="20"/>
                <w:szCs w:val="20"/>
              </w:rPr>
              <w:t xml:space="preserve"> год</w:t>
            </w:r>
          </w:p>
        </w:tc>
        <w:tc>
          <w:tcPr>
            <w:tcW w:w="382" w:type="pct"/>
            <w:tcBorders>
              <w:top w:val="nil"/>
              <w:left w:val="nil"/>
              <w:bottom w:val="single" w:sz="4" w:space="0" w:color="auto"/>
              <w:right w:val="single" w:sz="4" w:space="0" w:color="auto"/>
            </w:tcBorders>
            <w:vAlign w:val="center"/>
            <w:hideMark/>
          </w:tcPr>
          <w:p w14:paraId="2C1075C7" w14:textId="77777777" w:rsidR="00E44C68" w:rsidRPr="009623A4" w:rsidRDefault="00E44C68" w:rsidP="00E44C68">
            <w:pPr>
              <w:jc w:val="center"/>
              <w:rPr>
                <w:color w:val="000000"/>
                <w:sz w:val="20"/>
                <w:szCs w:val="20"/>
              </w:rPr>
            </w:pPr>
            <w:r w:rsidRPr="009623A4">
              <w:rPr>
                <w:color w:val="000000"/>
                <w:sz w:val="20"/>
                <w:szCs w:val="20"/>
              </w:rPr>
              <w:t>202</w:t>
            </w:r>
            <w:r>
              <w:rPr>
                <w:color w:val="000000"/>
                <w:sz w:val="20"/>
                <w:szCs w:val="20"/>
              </w:rPr>
              <w:t>9</w:t>
            </w:r>
            <w:r w:rsidRPr="009623A4">
              <w:rPr>
                <w:color w:val="000000"/>
                <w:sz w:val="20"/>
                <w:szCs w:val="20"/>
              </w:rPr>
              <w:t xml:space="preserve"> год</w:t>
            </w:r>
          </w:p>
        </w:tc>
        <w:tc>
          <w:tcPr>
            <w:tcW w:w="419" w:type="pct"/>
            <w:tcBorders>
              <w:top w:val="nil"/>
              <w:left w:val="nil"/>
              <w:bottom w:val="single" w:sz="4" w:space="0" w:color="auto"/>
              <w:right w:val="single" w:sz="4" w:space="0" w:color="auto"/>
            </w:tcBorders>
            <w:vAlign w:val="center"/>
            <w:hideMark/>
          </w:tcPr>
          <w:p w14:paraId="0E83111D" w14:textId="77777777" w:rsidR="00E44C68" w:rsidRPr="009623A4" w:rsidRDefault="00967469" w:rsidP="00E44C68">
            <w:pPr>
              <w:jc w:val="center"/>
              <w:rPr>
                <w:color w:val="000000"/>
                <w:sz w:val="20"/>
                <w:szCs w:val="20"/>
              </w:rPr>
            </w:pPr>
            <w:r>
              <w:rPr>
                <w:color w:val="000000"/>
                <w:sz w:val="20"/>
                <w:szCs w:val="20"/>
              </w:rPr>
              <w:t>2030</w:t>
            </w:r>
            <w:r w:rsidR="00E44C68">
              <w:rPr>
                <w:color w:val="000000"/>
                <w:sz w:val="20"/>
                <w:szCs w:val="20"/>
              </w:rPr>
              <w:t xml:space="preserve"> год</w:t>
            </w:r>
          </w:p>
        </w:tc>
      </w:tr>
      <w:tr w:rsidR="00E44C68" w:rsidRPr="009623A4" w14:paraId="63E9729B" w14:textId="77777777" w:rsidTr="00967469">
        <w:trPr>
          <w:gridAfter w:val="1"/>
          <w:wAfter w:w="78" w:type="pct"/>
          <w:trHeight w:val="161"/>
          <w:tblHeader/>
        </w:trPr>
        <w:tc>
          <w:tcPr>
            <w:tcW w:w="302" w:type="pct"/>
            <w:tcBorders>
              <w:top w:val="nil"/>
              <w:left w:val="single" w:sz="4" w:space="0" w:color="auto"/>
              <w:bottom w:val="single" w:sz="4" w:space="0" w:color="auto"/>
              <w:right w:val="single" w:sz="4" w:space="0" w:color="auto"/>
            </w:tcBorders>
            <w:vAlign w:val="center"/>
            <w:hideMark/>
          </w:tcPr>
          <w:p w14:paraId="4EA46376" w14:textId="77777777" w:rsidR="00E44C68" w:rsidRPr="009623A4" w:rsidRDefault="00E44C68" w:rsidP="00E44C68">
            <w:pPr>
              <w:jc w:val="center"/>
              <w:rPr>
                <w:color w:val="000000"/>
                <w:sz w:val="20"/>
                <w:szCs w:val="20"/>
              </w:rPr>
            </w:pPr>
            <w:r w:rsidRPr="009623A4">
              <w:rPr>
                <w:color w:val="000000"/>
                <w:sz w:val="20"/>
                <w:szCs w:val="20"/>
              </w:rPr>
              <w:t>1</w:t>
            </w:r>
          </w:p>
        </w:tc>
        <w:tc>
          <w:tcPr>
            <w:tcW w:w="1150" w:type="pct"/>
            <w:tcBorders>
              <w:top w:val="nil"/>
              <w:left w:val="nil"/>
              <w:bottom w:val="single" w:sz="4" w:space="0" w:color="auto"/>
              <w:right w:val="single" w:sz="4" w:space="0" w:color="auto"/>
            </w:tcBorders>
            <w:vAlign w:val="center"/>
            <w:hideMark/>
          </w:tcPr>
          <w:p w14:paraId="1388816F" w14:textId="77777777" w:rsidR="00E44C68" w:rsidRPr="009623A4" w:rsidRDefault="00E44C68" w:rsidP="00E44C68">
            <w:pPr>
              <w:jc w:val="center"/>
              <w:rPr>
                <w:color w:val="000000"/>
                <w:sz w:val="20"/>
                <w:szCs w:val="20"/>
              </w:rPr>
            </w:pPr>
            <w:r w:rsidRPr="009623A4">
              <w:rPr>
                <w:color w:val="000000"/>
                <w:sz w:val="20"/>
                <w:szCs w:val="20"/>
              </w:rPr>
              <w:t>2</w:t>
            </w:r>
          </w:p>
        </w:tc>
        <w:tc>
          <w:tcPr>
            <w:tcW w:w="874" w:type="pct"/>
            <w:tcBorders>
              <w:top w:val="nil"/>
              <w:left w:val="nil"/>
              <w:bottom w:val="single" w:sz="4" w:space="0" w:color="auto"/>
              <w:right w:val="single" w:sz="4" w:space="0" w:color="auto"/>
            </w:tcBorders>
            <w:vAlign w:val="center"/>
            <w:hideMark/>
          </w:tcPr>
          <w:p w14:paraId="76DA3173" w14:textId="77777777" w:rsidR="00E44C68" w:rsidRPr="009623A4" w:rsidRDefault="00E44C68" w:rsidP="00E44C68">
            <w:pPr>
              <w:jc w:val="center"/>
              <w:rPr>
                <w:color w:val="000000"/>
                <w:sz w:val="20"/>
                <w:szCs w:val="20"/>
              </w:rPr>
            </w:pPr>
            <w:r w:rsidRPr="009623A4">
              <w:rPr>
                <w:color w:val="000000"/>
                <w:sz w:val="20"/>
                <w:szCs w:val="20"/>
              </w:rPr>
              <w:t>3</w:t>
            </w:r>
          </w:p>
        </w:tc>
        <w:tc>
          <w:tcPr>
            <w:tcW w:w="649" w:type="pct"/>
            <w:tcBorders>
              <w:top w:val="nil"/>
              <w:left w:val="nil"/>
              <w:bottom w:val="single" w:sz="4" w:space="0" w:color="auto"/>
              <w:right w:val="single" w:sz="4" w:space="0" w:color="auto"/>
            </w:tcBorders>
            <w:vAlign w:val="center"/>
            <w:hideMark/>
          </w:tcPr>
          <w:p w14:paraId="2BA7F679" w14:textId="77777777" w:rsidR="00E44C68" w:rsidRPr="009623A4" w:rsidRDefault="00E44C68" w:rsidP="00E44C68">
            <w:pPr>
              <w:jc w:val="center"/>
              <w:rPr>
                <w:color w:val="000000"/>
                <w:sz w:val="20"/>
                <w:szCs w:val="20"/>
              </w:rPr>
            </w:pPr>
            <w:r w:rsidRPr="009623A4">
              <w:rPr>
                <w:color w:val="000000"/>
                <w:sz w:val="20"/>
                <w:szCs w:val="20"/>
              </w:rPr>
              <w:t>4</w:t>
            </w:r>
          </w:p>
        </w:tc>
        <w:tc>
          <w:tcPr>
            <w:tcW w:w="382" w:type="pct"/>
            <w:tcBorders>
              <w:top w:val="nil"/>
              <w:left w:val="nil"/>
              <w:bottom w:val="single" w:sz="4" w:space="0" w:color="auto"/>
              <w:right w:val="single" w:sz="4" w:space="0" w:color="auto"/>
            </w:tcBorders>
            <w:vAlign w:val="center"/>
            <w:hideMark/>
          </w:tcPr>
          <w:p w14:paraId="65A756CC" w14:textId="77777777" w:rsidR="00E44C68" w:rsidRPr="009623A4" w:rsidRDefault="00E44C68" w:rsidP="00E44C68">
            <w:pPr>
              <w:jc w:val="center"/>
              <w:rPr>
                <w:color w:val="000000"/>
                <w:sz w:val="20"/>
                <w:szCs w:val="20"/>
              </w:rPr>
            </w:pPr>
            <w:r w:rsidRPr="009623A4">
              <w:rPr>
                <w:color w:val="000000"/>
                <w:sz w:val="20"/>
                <w:szCs w:val="20"/>
              </w:rPr>
              <w:t>5</w:t>
            </w:r>
          </w:p>
        </w:tc>
        <w:tc>
          <w:tcPr>
            <w:tcW w:w="382" w:type="pct"/>
            <w:tcBorders>
              <w:top w:val="nil"/>
              <w:left w:val="nil"/>
              <w:bottom w:val="single" w:sz="4" w:space="0" w:color="auto"/>
              <w:right w:val="single" w:sz="4" w:space="0" w:color="auto"/>
            </w:tcBorders>
            <w:vAlign w:val="center"/>
            <w:hideMark/>
          </w:tcPr>
          <w:p w14:paraId="5FB9BDF4" w14:textId="77777777" w:rsidR="00E44C68" w:rsidRPr="009623A4" w:rsidRDefault="00E44C68" w:rsidP="00E44C68">
            <w:pPr>
              <w:jc w:val="center"/>
              <w:rPr>
                <w:color w:val="000000"/>
                <w:sz w:val="20"/>
                <w:szCs w:val="20"/>
              </w:rPr>
            </w:pPr>
            <w:r w:rsidRPr="009623A4">
              <w:rPr>
                <w:color w:val="000000"/>
                <w:sz w:val="20"/>
                <w:szCs w:val="20"/>
              </w:rPr>
              <w:t>6</w:t>
            </w:r>
          </w:p>
        </w:tc>
        <w:tc>
          <w:tcPr>
            <w:tcW w:w="382" w:type="pct"/>
            <w:tcBorders>
              <w:top w:val="nil"/>
              <w:left w:val="nil"/>
              <w:bottom w:val="single" w:sz="4" w:space="0" w:color="auto"/>
              <w:right w:val="single" w:sz="4" w:space="0" w:color="auto"/>
            </w:tcBorders>
            <w:vAlign w:val="center"/>
            <w:hideMark/>
          </w:tcPr>
          <w:p w14:paraId="73B91E6B" w14:textId="77777777" w:rsidR="00E44C68" w:rsidRPr="009623A4" w:rsidRDefault="00E44C68" w:rsidP="00E44C68">
            <w:pPr>
              <w:jc w:val="center"/>
              <w:rPr>
                <w:color w:val="000000"/>
                <w:sz w:val="20"/>
                <w:szCs w:val="20"/>
              </w:rPr>
            </w:pPr>
            <w:r w:rsidRPr="009623A4">
              <w:rPr>
                <w:color w:val="000000"/>
                <w:sz w:val="20"/>
                <w:szCs w:val="20"/>
              </w:rPr>
              <w:t>7</w:t>
            </w:r>
          </w:p>
        </w:tc>
        <w:tc>
          <w:tcPr>
            <w:tcW w:w="382" w:type="pct"/>
            <w:tcBorders>
              <w:top w:val="nil"/>
              <w:left w:val="nil"/>
              <w:bottom w:val="single" w:sz="4" w:space="0" w:color="auto"/>
              <w:right w:val="single" w:sz="4" w:space="0" w:color="auto"/>
            </w:tcBorders>
            <w:vAlign w:val="center"/>
            <w:hideMark/>
          </w:tcPr>
          <w:p w14:paraId="1FD0D47A" w14:textId="77777777" w:rsidR="00E44C68" w:rsidRPr="009623A4" w:rsidRDefault="00E44C68" w:rsidP="00E44C68">
            <w:pPr>
              <w:jc w:val="center"/>
              <w:rPr>
                <w:color w:val="000000"/>
                <w:sz w:val="20"/>
                <w:szCs w:val="20"/>
              </w:rPr>
            </w:pPr>
            <w:r w:rsidRPr="009623A4">
              <w:rPr>
                <w:color w:val="000000"/>
                <w:sz w:val="20"/>
                <w:szCs w:val="20"/>
              </w:rPr>
              <w:t>8</w:t>
            </w:r>
          </w:p>
        </w:tc>
        <w:tc>
          <w:tcPr>
            <w:tcW w:w="419" w:type="pct"/>
            <w:tcBorders>
              <w:top w:val="nil"/>
              <w:left w:val="nil"/>
              <w:bottom w:val="single" w:sz="4" w:space="0" w:color="auto"/>
              <w:right w:val="single" w:sz="4" w:space="0" w:color="auto"/>
            </w:tcBorders>
            <w:vAlign w:val="center"/>
            <w:hideMark/>
          </w:tcPr>
          <w:p w14:paraId="29740B7D" w14:textId="77777777" w:rsidR="00E44C68" w:rsidRPr="009623A4" w:rsidRDefault="00E44C68" w:rsidP="00E44C68">
            <w:pPr>
              <w:jc w:val="center"/>
              <w:rPr>
                <w:color w:val="000000"/>
                <w:sz w:val="20"/>
                <w:szCs w:val="20"/>
              </w:rPr>
            </w:pPr>
            <w:r w:rsidRPr="009623A4">
              <w:rPr>
                <w:color w:val="000000"/>
                <w:sz w:val="20"/>
                <w:szCs w:val="20"/>
              </w:rPr>
              <w:t>9</w:t>
            </w:r>
          </w:p>
        </w:tc>
      </w:tr>
      <w:tr w:rsidR="00E44C68" w:rsidRPr="009623A4" w14:paraId="141ABD55" w14:textId="77777777" w:rsidTr="00967469">
        <w:trPr>
          <w:gridAfter w:val="1"/>
          <w:wAfter w:w="78" w:type="pct"/>
          <w:trHeight w:val="345"/>
        </w:trPr>
        <w:tc>
          <w:tcPr>
            <w:tcW w:w="302" w:type="pct"/>
            <w:tcBorders>
              <w:top w:val="nil"/>
              <w:left w:val="single" w:sz="4" w:space="0" w:color="auto"/>
              <w:bottom w:val="single" w:sz="4" w:space="0" w:color="auto"/>
              <w:right w:val="single" w:sz="4" w:space="0" w:color="auto"/>
            </w:tcBorders>
            <w:noWrap/>
            <w:vAlign w:val="bottom"/>
            <w:hideMark/>
          </w:tcPr>
          <w:p w14:paraId="0DDE86FE" w14:textId="77777777" w:rsidR="00E44C68" w:rsidRPr="009623A4" w:rsidRDefault="00E44C68" w:rsidP="00E44C68">
            <w:pPr>
              <w:jc w:val="center"/>
              <w:rPr>
                <w:color w:val="000000"/>
                <w:sz w:val="20"/>
                <w:szCs w:val="20"/>
              </w:rPr>
            </w:pPr>
            <w:r w:rsidRPr="009623A4">
              <w:rPr>
                <w:color w:val="000000"/>
                <w:sz w:val="20"/>
                <w:szCs w:val="20"/>
              </w:rPr>
              <w:t>1</w:t>
            </w:r>
          </w:p>
        </w:tc>
        <w:tc>
          <w:tcPr>
            <w:tcW w:w="1150" w:type="pct"/>
            <w:vMerge w:val="restart"/>
            <w:tcBorders>
              <w:top w:val="nil"/>
              <w:left w:val="single" w:sz="4" w:space="0" w:color="auto"/>
              <w:bottom w:val="single" w:sz="4" w:space="0" w:color="auto"/>
              <w:right w:val="single" w:sz="4" w:space="0" w:color="auto"/>
            </w:tcBorders>
            <w:hideMark/>
          </w:tcPr>
          <w:p w14:paraId="2CED7A38" w14:textId="77777777" w:rsidR="00E44C68" w:rsidRPr="009623A4" w:rsidRDefault="00E44C68" w:rsidP="00E44C68">
            <w:pPr>
              <w:rPr>
                <w:color w:val="000000"/>
                <w:sz w:val="20"/>
                <w:szCs w:val="20"/>
              </w:rPr>
            </w:pPr>
            <w:r w:rsidRPr="009623A4">
              <w:rPr>
                <w:color w:val="000000"/>
                <w:sz w:val="20"/>
                <w:szCs w:val="20"/>
              </w:rPr>
              <w:t>Образование и поступление отходов от других субъектов хозяйствования</w:t>
            </w:r>
          </w:p>
        </w:tc>
        <w:tc>
          <w:tcPr>
            <w:tcW w:w="874" w:type="pct"/>
            <w:tcBorders>
              <w:top w:val="nil"/>
              <w:left w:val="nil"/>
              <w:bottom w:val="single" w:sz="4" w:space="0" w:color="auto"/>
              <w:right w:val="single" w:sz="4" w:space="0" w:color="auto"/>
            </w:tcBorders>
            <w:hideMark/>
          </w:tcPr>
          <w:p w14:paraId="2D7675CF" w14:textId="77777777" w:rsidR="00E44C68" w:rsidRPr="009623A4" w:rsidRDefault="00E44C68" w:rsidP="00E44C68">
            <w:pPr>
              <w:rPr>
                <w:color w:val="000000"/>
                <w:sz w:val="20"/>
                <w:szCs w:val="20"/>
              </w:rPr>
            </w:pPr>
            <w:r w:rsidRPr="009623A4">
              <w:rPr>
                <w:color w:val="000000"/>
                <w:sz w:val="20"/>
                <w:szCs w:val="20"/>
              </w:rPr>
              <w:t>1</w:t>
            </w:r>
          </w:p>
        </w:tc>
        <w:tc>
          <w:tcPr>
            <w:tcW w:w="649" w:type="pct"/>
            <w:tcBorders>
              <w:top w:val="nil"/>
              <w:left w:val="nil"/>
              <w:bottom w:val="single" w:sz="4" w:space="0" w:color="auto"/>
              <w:right w:val="single" w:sz="4" w:space="0" w:color="auto"/>
            </w:tcBorders>
            <w:noWrap/>
            <w:vAlign w:val="center"/>
            <w:hideMark/>
          </w:tcPr>
          <w:p w14:paraId="34925A45" w14:textId="77777777" w:rsidR="00E44C68" w:rsidRPr="009326CB" w:rsidRDefault="00B576A8" w:rsidP="00E44C68">
            <w:pPr>
              <w:pStyle w:val="table10"/>
              <w:jc w:val="center"/>
              <w:rPr>
                <w:lang w:val="en-US"/>
              </w:rPr>
            </w:pPr>
            <w:r>
              <w:t>-</w:t>
            </w:r>
          </w:p>
        </w:tc>
        <w:tc>
          <w:tcPr>
            <w:tcW w:w="382" w:type="pct"/>
            <w:tcBorders>
              <w:top w:val="nil"/>
              <w:left w:val="nil"/>
              <w:bottom w:val="single" w:sz="4" w:space="0" w:color="auto"/>
              <w:right w:val="single" w:sz="4" w:space="0" w:color="auto"/>
            </w:tcBorders>
            <w:noWrap/>
            <w:vAlign w:val="center"/>
            <w:hideMark/>
          </w:tcPr>
          <w:p w14:paraId="6D9DDB43" w14:textId="77777777" w:rsidR="00E44C68" w:rsidRPr="0048228C" w:rsidRDefault="00B576A8" w:rsidP="00E44C68">
            <w:pPr>
              <w:pStyle w:val="table10"/>
              <w:jc w:val="center"/>
              <w:rPr>
                <w:lang w:val="en-US"/>
              </w:rPr>
            </w:pPr>
            <w:r>
              <w:t>-</w:t>
            </w:r>
          </w:p>
        </w:tc>
        <w:tc>
          <w:tcPr>
            <w:tcW w:w="382" w:type="pct"/>
            <w:tcBorders>
              <w:top w:val="nil"/>
              <w:left w:val="nil"/>
              <w:bottom w:val="single" w:sz="4" w:space="0" w:color="auto"/>
              <w:right w:val="single" w:sz="4" w:space="0" w:color="auto"/>
            </w:tcBorders>
            <w:noWrap/>
            <w:hideMark/>
          </w:tcPr>
          <w:p w14:paraId="5BF17D25" w14:textId="77777777" w:rsidR="00E44C68" w:rsidRPr="0048228C" w:rsidRDefault="00B576A8" w:rsidP="00E44C68">
            <w:pPr>
              <w:jc w:val="center"/>
              <w:rPr>
                <w:sz w:val="20"/>
                <w:szCs w:val="20"/>
              </w:rPr>
            </w:pPr>
            <w:r>
              <w:rPr>
                <w:sz w:val="20"/>
                <w:szCs w:val="20"/>
              </w:rPr>
              <w:t>-</w:t>
            </w:r>
          </w:p>
        </w:tc>
        <w:tc>
          <w:tcPr>
            <w:tcW w:w="382" w:type="pct"/>
            <w:tcBorders>
              <w:top w:val="nil"/>
              <w:left w:val="nil"/>
              <w:bottom w:val="single" w:sz="4" w:space="0" w:color="auto"/>
              <w:right w:val="single" w:sz="4" w:space="0" w:color="auto"/>
            </w:tcBorders>
            <w:noWrap/>
            <w:hideMark/>
          </w:tcPr>
          <w:p w14:paraId="5A5ACC2E" w14:textId="77777777" w:rsidR="00E44C68" w:rsidRPr="0048228C" w:rsidRDefault="00B576A8" w:rsidP="00E44C68">
            <w:pPr>
              <w:jc w:val="center"/>
              <w:rPr>
                <w:sz w:val="20"/>
                <w:szCs w:val="20"/>
              </w:rPr>
            </w:pPr>
            <w:r>
              <w:rPr>
                <w:sz w:val="20"/>
                <w:szCs w:val="20"/>
              </w:rPr>
              <w:t>-</w:t>
            </w:r>
          </w:p>
        </w:tc>
        <w:tc>
          <w:tcPr>
            <w:tcW w:w="382" w:type="pct"/>
            <w:tcBorders>
              <w:top w:val="nil"/>
              <w:left w:val="nil"/>
              <w:bottom w:val="single" w:sz="4" w:space="0" w:color="auto"/>
              <w:right w:val="single" w:sz="4" w:space="0" w:color="auto"/>
            </w:tcBorders>
            <w:noWrap/>
            <w:hideMark/>
          </w:tcPr>
          <w:p w14:paraId="6857F572" w14:textId="77777777" w:rsidR="00E44C68" w:rsidRPr="0048228C" w:rsidRDefault="00B576A8" w:rsidP="00E44C68">
            <w:pPr>
              <w:jc w:val="center"/>
              <w:rPr>
                <w:sz w:val="20"/>
                <w:szCs w:val="20"/>
              </w:rPr>
            </w:pPr>
            <w:r>
              <w:rPr>
                <w:sz w:val="20"/>
                <w:szCs w:val="20"/>
              </w:rPr>
              <w:t>-</w:t>
            </w:r>
          </w:p>
        </w:tc>
        <w:tc>
          <w:tcPr>
            <w:tcW w:w="419" w:type="pct"/>
            <w:tcBorders>
              <w:top w:val="nil"/>
              <w:left w:val="nil"/>
              <w:bottom w:val="single" w:sz="4" w:space="0" w:color="auto"/>
              <w:right w:val="single" w:sz="4" w:space="0" w:color="auto"/>
            </w:tcBorders>
            <w:noWrap/>
            <w:hideMark/>
          </w:tcPr>
          <w:p w14:paraId="11701678" w14:textId="77777777" w:rsidR="00E44C68" w:rsidRPr="0048228C" w:rsidRDefault="00B576A8" w:rsidP="00E44C68">
            <w:pPr>
              <w:jc w:val="center"/>
              <w:rPr>
                <w:sz w:val="20"/>
                <w:szCs w:val="20"/>
              </w:rPr>
            </w:pPr>
            <w:r>
              <w:rPr>
                <w:sz w:val="20"/>
                <w:szCs w:val="20"/>
              </w:rPr>
              <w:t>-</w:t>
            </w:r>
          </w:p>
        </w:tc>
      </w:tr>
      <w:tr w:rsidR="00E44C68" w:rsidRPr="009623A4" w14:paraId="4912CF8D"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60DE2125" w14:textId="77777777" w:rsidR="00E44C68" w:rsidRPr="009623A4" w:rsidRDefault="00E44C68" w:rsidP="00E44C68">
            <w:pPr>
              <w:jc w:val="center"/>
              <w:rPr>
                <w:color w:val="000000"/>
                <w:sz w:val="20"/>
                <w:szCs w:val="20"/>
              </w:rPr>
            </w:pPr>
            <w:r w:rsidRPr="009623A4">
              <w:rPr>
                <w:color w:val="000000"/>
                <w:sz w:val="20"/>
                <w:szCs w:val="20"/>
              </w:rPr>
              <w:t>2</w:t>
            </w:r>
          </w:p>
        </w:tc>
        <w:tc>
          <w:tcPr>
            <w:tcW w:w="1150" w:type="pct"/>
            <w:vMerge/>
            <w:tcBorders>
              <w:top w:val="nil"/>
              <w:left w:val="single" w:sz="4" w:space="0" w:color="auto"/>
              <w:bottom w:val="single" w:sz="4" w:space="0" w:color="auto"/>
              <w:right w:val="single" w:sz="4" w:space="0" w:color="auto"/>
            </w:tcBorders>
            <w:vAlign w:val="center"/>
            <w:hideMark/>
          </w:tcPr>
          <w:p w14:paraId="44AA7C48"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5B6EA8F3" w14:textId="77777777" w:rsidR="00E44C68" w:rsidRPr="009623A4" w:rsidRDefault="00E44C68" w:rsidP="00E44C68">
            <w:pPr>
              <w:rPr>
                <w:color w:val="000000"/>
                <w:sz w:val="20"/>
                <w:szCs w:val="20"/>
              </w:rPr>
            </w:pPr>
            <w:r w:rsidRPr="009623A4">
              <w:rPr>
                <w:color w:val="000000"/>
                <w:sz w:val="20"/>
                <w:szCs w:val="20"/>
              </w:rPr>
              <w:t>1**</w:t>
            </w:r>
          </w:p>
        </w:tc>
        <w:tc>
          <w:tcPr>
            <w:tcW w:w="649" w:type="pct"/>
            <w:tcBorders>
              <w:top w:val="nil"/>
              <w:left w:val="nil"/>
              <w:bottom w:val="single" w:sz="4" w:space="0" w:color="auto"/>
              <w:right w:val="single" w:sz="4" w:space="0" w:color="auto"/>
            </w:tcBorders>
            <w:noWrap/>
            <w:vAlign w:val="center"/>
            <w:hideMark/>
          </w:tcPr>
          <w:p w14:paraId="3F546777" w14:textId="77777777" w:rsidR="00E44C68" w:rsidRPr="009326CB" w:rsidRDefault="00E44C68" w:rsidP="00E44C68">
            <w:pPr>
              <w:pStyle w:val="table10"/>
              <w:jc w:val="center"/>
              <w:rPr>
                <w:lang w:val="en-US"/>
              </w:rPr>
            </w:pPr>
            <w:r>
              <w:rPr>
                <w:lang w:val="en-US"/>
              </w:rPr>
              <w:t>698</w:t>
            </w:r>
          </w:p>
        </w:tc>
        <w:tc>
          <w:tcPr>
            <w:tcW w:w="382" w:type="pct"/>
            <w:tcBorders>
              <w:top w:val="nil"/>
              <w:left w:val="nil"/>
              <w:bottom w:val="single" w:sz="4" w:space="0" w:color="auto"/>
              <w:right w:val="single" w:sz="4" w:space="0" w:color="auto"/>
            </w:tcBorders>
            <w:noWrap/>
            <w:vAlign w:val="center"/>
            <w:hideMark/>
          </w:tcPr>
          <w:p w14:paraId="24121D5E" w14:textId="77777777" w:rsidR="00E44C68" w:rsidRPr="0048228C" w:rsidRDefault="00E44C68" w:rsidP="00E44C68">
            <w:pPr>
              <w:pStyle w:val="table10"/>
              <w:jc w:val="center"/>
              <w:rPr>
                <w:lang w:val="en-US"/>
              </w:rPr>
            </w:pPr>
            <w:r w:rsidRPr="0048228C">
              <w:rPr>
                <w:lang w:val="en-US"/>
              </w:rPr>
              <w:t>450</w:t>
            </w:r>
          </w:p>
        </w:tc>
        <w:tc>
          <w:tcPr>
            <w:tcW w:w="382" w:type="pct"/>
            <w:tcBorders>
              <w:top w:val="nil"/>
              <w:left w:val="nil"/>
              <w:bottom w:val="single" w:sz="4" w:space="0" w:color="auto"/>
              <w:right w:val="single" w:sz="4" w:space="0" w:color="auto"/>
            </w:tcBorders>
            <w:noWrap/>
            <w:vAlign w:val="center"/>
            <w:hideMark/>
          </w:tcPr>
          <w:p w14:paraId="65FD7085" w14:textId="77777777" w:rsidR="00E44C68" w:rsidRPr="0048228C" w:rsidRDefault="00E44C68" w:rsidP="00E44C68">
            <w:pPr>
              <w:pStyle w:val="table10"/>
              <w:jc w:val="center"/>
              <w:rPr>
                <w:lang w:val="en-US"/>
              </w:rPr>
            </w:pPr>
            <w:r w:rsidRPr="0048228C">
              <w:rPr>
                <w:lang w:val="en-US"/>
              </w:rPr>
              <w:t>450</w:t>
            </w:r>
          </w:p>
        </w:tc>
        <w:tc>
          <w:tcPr>
            <w:tcW w:w="382" w:type="pct"/>
            <w:tcBorders>
              <w:top w:val="nil"/>
              <w:left w:val="nil"/>
              <w:bottom w:val="single" w:sz="4" w:space="0" w:color="auto"/>
              <w:right w:val="single" w:sz="4" w:space="0" w:color="auto"/>
            </w:tcBorders>
            <w:noWrap/>
            <w:vAlign w:val="center"/>
            <w:hideMark/>
          </w:tcPr>
          <w:p w14:paraId="46D28232" w14:textId="77777777" w:rsidR="00E44C68" w:rsidRPr="0048228C" w:rsidRDefault="00E44C68" w:rsidP="00E44C68">
            <w:pPr>
              <w:pStyle w:val="table10"/>
              <w:jc w:val="center"/>
              <w:rPr>
                <w:lang w:val="en-US"/>
              </w:rPr>
            </w:pPr>
            <w:r w:rsidRPr="0048228C">
              <w:rPr>
                <w:lang w:val="en-US"/>
              </w:rPr>
              <w:t>450</w:t>
            </w:r>
          </w:p>
        </w:tc>
        <w:tc>
          <w:tcPr>
            <w:tcW w:w="382" w:type="pct"/>
            <w:tcBorders>
              <w:top w:val="nil"/>
              <w:left w:val="nil"/>
              <w:bottom w:val="single" w:sz="4" w:space="0" w:color="auto"/>
              <w:right w:val="single" w:sz="4" w:space="0" w:color="auto"/>
            </w:tcBorders>
            <w:noWrap/>
            <w:vAlign w:val="center"/>
            <w:hideMark/>
          </w:tcPr>
          <w:p w14:paraId="14D996E0" w14:textId="77777777" w:rsidR="00E44C68" w:rsidRPr="0048228C" w:rsidRDefault="00E44C68" w:rsidP="00E44C68">
            <w:pPr>
              <w:pStyle w:val="table10"/>
              <w:jc w:val="center"/>
              <w:rPr>
                <w:lang w:val="en-US"/>
              </w:rPr>
            </w:pPr>
            <w:r w:rsidRPr="0048228C">
              <w:rPr>
                <w:lang w:val="en-US"/>
              </w:rPr>
              <w:t>450</w:t>
            </w:r>
          </w:p>
        </w:tc>
        <w:tc>
          <w:tcPr>
            <w:tcW w:w="419" w:type="pct"/>
            <w:tcBorders>
              <w:top w:val="nil"/>
              <w:left w:val="nil"/>
              <w:bottom w:val="single" w:sz="4" w:space="0" w:color="auto"/>
              <w:right w:val="single" w:sz="4" w:space="0" w:color="auto"/>
            </w:tcBorders>
            <w:noWrap/>
            <w:vAlign w:val="center"/>
            <w:hideMark/>
          </w:tcPr>
          <w:p w14:paraId="7A7DD9A0" w14:textId="77777777" w:rsidR="00E44C68" w:rsidRPr="0048228C" w:rsidRDefault="00E44C68" w:rsidP="00E44C68">
            <w:pPr>
              <w:pStyle w:val="table10"/>
              <w:jc w:val="center"/>
              <w:rPr>
                <w:lang w:val="en-US"/>
              </w:rPr>
            </w:pPr>
            <w:r w:rsidRPr="0048228C">
              <w:rPr>
                <w:lang w:val="en-US"/>
              </w:rPr>
              <w:t>450</w:t>
            </w:r>
          </w:p>
        </w:tc>
      </w:tr>
      <w:tr w:rsidR="00E44C68" w:rsidRPr="009623A4" w14:paraId="29780E2F"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71B13AF2" w14:textId="77777777" w:rsidR="00E44C68" w:rsidRPr="009623A4" w:rsidRDefault="00E44C68" w:rsidP="00E44C68">
            <w:pPr>
              <w:jc w:val="center"/>
              <w:rPr>
                <w:color w:val="000000"/>
                <w:sz w:val="20"/>
                <w:szCs w:val="20"/>
              </w:rPr>
            </w:pPr>
            <w:r w:rsidRPr="009623A4">
              <w:rPr>
                <w:color w:val="000000"/>
                <w:sz w:val="20"/>
                <w:szCs w:val="20"/>
              </w:rPr>
              <w:t>3</w:t>
            </w:r>
          </w:p>
        </w:tc>
        <w:tc>
          <w:tcPr>
            <w:tcW w:w="1150" w:type="pct"/>
            <w:vMerge/>
            <w:tcBorders>
              <w:top w:val="nil"/>
              <w:left w:val="single" w:sz="4" w:space="0" w:color="auto"/>
              <w:bottom w:val="single" w:sz="4" w:space="0" w:color="auto"/>
              <w:right w:val="single" w:sz="4" w:space="0" w:color="auto"/>
            </w:tcBorders>
            <w:vAlign w:val="center"/>
            <w:hideMark/>
          </w:tcPr>
          <w:p w14:paraId="372F573E"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2E32ACC8" w14:textId="77777777" w:rsidR="00E44C68" w:rsidRPr="009623A4" w:rsidRDefault="00E44C68" w:rsidP="00E44C68">
            <w:pPr>
              <w:rPr>
                <w:color w:val="000000"/>
                <w:sz w:val="20"/>
                <w:szCs w:val="20"/>
              </w:rPr>
            </w:pPr>
            <w:r w:rsidRPr="009623A4">
              <w:rPr>
                <w:color w:val="000000"/>
                <w:sz w:val="20"/>
                <w:szCs w:val="20"/>
              </w:rPr>
              <w:t>1***</w:t>
            </w:r>
          </w:p>
        </w:tc>
        <w:tc>
          <w:tcPr>
            <w:tcW w:w="649" w:type="pct"/>
            <w:tcBorders>
              <w:top w:val="nil"/>
              <w:left w:val="nil"/>
              <w:bottom w:val="single" w:sz="4" w:space="0" w:color="auto"/>
              <w:right w:val="single" w:sz="4" w:space="0" w:color="auto"/>
            </w:tcBorders>
            <w:noWrap/>
            <w:vAlign w:val="center"/>
            <w:hideMark/>
          </w:tcPr>
          <w:p w14:paraId="691B4487" w14:textId="77777777" w:rsidR="00E44C68" w:rsidRPr="00893D7A" w:rsidRDefault="00E44C68" w:rsidP="00E44C68">
            <w:pPr>
              <w:pStyle w:val="table10"/>
              <w:jc w:val="center"/>
            </w:pPr>
            <w:r w:rsidRPr="00893D7A">
              <w:t>0</w:t>
            </w:r>
          </w:p>
        </w:tc>
        <w:tc>
          <w:tcPr>
            <w:tcW w:w="382" w:type="pct"/>
            <w:tcBorders>
              <w:top w:val="nil"/>
              <w:left w:val="nil"/>
              <w:bottom w:val="single" w:sz="4" w:space="0" w:color="auto"/>
              <w:right w:val="single" w:sz="4" w:space="0" w:color="auto"/>
            </w:tcBorders>
            <w:noWrap/>
            <w:vAlign w:val="center"/>
            <w:hideMark/>
          </w:tcPr>
          <w:p w14:paraId="5620E102" w14:textId="77777777" w:rsidR="00E44C68" w:rsidRPr="0048228C" w:rsidRDefault="00E44C68" w:rsidP="00E44C68">
            <w:pPr>
              <w:pStyle w:val="table10"/>
              <w:jc w:val="center"/>
            </w:pPr>
            <w:r w:rsidRPr="0048228C">
              <w:t>0</w:t>
            </w:r>
          </w:p>
        </w:tc>
        <w:tc>
          <w:tcPr>
            <w:tcW w:w="382" w:type="pct"/>
            <w:tcBorders>
              <w:top w:val="nil"/>
              <w:left w:val="nil"/>
              <w:bottom w:val="single" w:sz="4" w:space="0" w:color="auto"/>
              <w:right w:val="single" w:sz="4" w:space="0" w:color="auto"/>
            </w:tcBorders>
            <w:noWrap/>
            <w:vAlign w:val="center"/>
            <w:hideMark/>
          </w:tcPr>
          <w:p w14:paraId="4664EE21" w14:textId="77777777" w:rsidR="00E44C68" w:rsidRPr="0048228C" w:rsidRDefault="00E44C68" w:rsidP="00E44C68">
            <w:pPr>
              <w:pStyle w:val="table10"/>
              <w:jc w:val="center"/>
            </w:pPr>
            <w:r w:rsidRPr="0048228C">
              <w:t>0</w:t>
            </w:r>
          </w:p>
        </w:tc>
        <w:tc>
          <w:tcPr>
            <w:tcW w:w="382" w:type="pct"/>
            <w:tcBorders>
              <w:top w:val="nil"/>
              <w:left w:val="nil"/>
              <w:bottom w:val="single" w:sz="4" w:space="0" w:color="auto"/>
              <w:right w:val="single" w:sz="4" w:space="0" w:color="auto"/>
            </w:tcBorders>
            <w:noWrap/>
            <w:vAlign w:val="center"/>
            <w:hideMark/>
          </w:tcPr>
          <w:p w14:paraId="2910511D" w14:textId="77777777" w:rsidR="00E44C68" w:rsidRPr="0048228C" w:rsidRDefault="00E44C68" w:rsidP="00E44C68">
            <w:pPr>
              <w:pStyle w:val="table10"/>
              <w:jc w:val="center"/>
            </w:pPr>
            <w:r w:rsidRPr="0048228C">
              <w:t>0</w:t>
            </w:r>
          </w:p>
        </w:tc>
        <w:tc>
          <w:tcPr>
            <w:tcW w:w="382" w:type="pct"/>
            <w:tcBorders>
              <w:top w:val="nil"/>
              <w:left w:val="nil"/>
              <w:bottom w:val="single" w:sz="4" w:space="0" w:color="auto"/>
              <w:right w:val="single" w:sz="4" w:space="0" w:color="auto"/>
            </w:tcBorders>
            <w:noWrap/>
            <w:vAlign w:val="center"/>
            <w:hideMark/>
          </w:tcPr>
          <w:p w14:paraId="7204994D" w14:textId="77777777" w:rsidR="00E44C68" w:rsidRPr="0048228C" w:rsidRDefault="00E44C68" w:rsidP="00E44C68">
            <w:pPr>
              <w:pStyle w:val="table10"/>
              <w:jc w:val="center"/>
            </w:pPr>
            <w:r w:rsidRPr="0048228C">
              <w:t>0</w:t>
            </w:r>
          </w:p>
        </w:tc>
        <w:tc>
          <w:tcPr>
            <w:tcW w:w="419" w:type="pct"/>
            <w:tcBorders>
              <w:top w:val="nil"/>
              <w:left w:val="nil"/>
              <w:bottom w:val="single" w:sz="4" w:space="0" w:color="auto"/>
              <w:right w:val="single" w:sz="4" w:space="0" w:color="auto"/>
            </w:tcBorders>
            <w:noWrap/>
            <w:vAlign w:val="center"/>
            <w:hideMark/>
          </w:tcPr>
          <w:p w14:paraId="357A2206" w14:textId="77777777" w:rsidR="00E44C68" w:rsidRPr="0048228C" w:rsidRDefault="00E44C68" w:rsidP="00E44C68">
            <w:pPr>
              <w:pStyle w:val="table10"/>
              <w:jc w:val="center"/>
            </w:pPr>
            <w:r w:rsidRPr="0048228C">
              <w:t>0</w:t>
            </w:r>
          </w:p>
        </w:tc>
      </w:tr>
      <w:tr w:rsidR="00E44C68" w:rsidRPr="009623A4" w14:paraId="05904B37"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7DC4D7EB" w14:textId="77777777" w:rsidR="00E44C68" w:rsidRPr="009623A4" w:rsidRDefault="00E44C68" w:rsidP="00E44C68">
            <w:pPr>
              <w:jc w:val="center"/>
              <w:rPr>
                <w:color w:val="000000"/>
                <w:sz w:val="20"/>
                <w:szCs w:val="20"/>
              </w:rPr>
            </w:pPr>
            <w:r w:rsidRPr="009623A4">
              <w:rPr>
                <w:color w:val="000000"/>
                <w:sz w:val="20"/>
                <w:szCs w:val="20"/>
              </w:rPr>
              <w:t>4</w:t>
            </w:r>
          </w:p>
        </w:tc>
        <w:tc>
          <w:tcPr>
            <w:tcW w:w="1150" w:type="pct"/>
            <w:vMerge/>
            <w:tcBorders>
              <w:top w:val="nil"/>
              <w:left w:val="single" w:sz="4" w:space="0" w:color="auto"/>
              <w:bottom w:val="single" w:sz="4" w:space="0" w:color="auto"/>
              <w:right w:val="single" w:sz="4" w:space="0" w:color="auto"/>
            </w:tcBorders>
            <w:vAlign w:val="center"/>
            <w:hideMark/>
          </w:tcPr>
          <w:p w14:paraId="039C5114"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1EDF25BD" w14:textId="77777777" w:rsidR="00E44C68" w:rsidRPr="009623A4" w:rsidRDefault="00E44C68" w:rsidP="00E44C68">
            <w:pPr>
              <w:rPr>
                <w:color w:val="000000"/>
                <w:sz w:val="20"/>
                <w:szCs w:val="20"/>
              </w:rPr>
            </w:pPr>
            <w:r w:rsidRPr="009623A4">
              <w:rPr>
                <w:color w:val="000000"/>
                <w:sz w:val="20"/>
                <w:szCs w:val="20"/>
              </w:rPr>
              <w:t>2</w:t>
            </w:r>
          </w:p>
        </w:tc>
        <w:tc>
          <w:tcPr>
            <w:tcW w:w="649" w:type="pct"/>
            <w:tcBorders>
              <w:top w:val="nil"/>
              <w:left w:val="nil"/>
              <w:bottom w:val="single" w:sz="4" w:space="0" w:color="auto"/>
              <w:right w:val="single" w:sz="4" w:space="0" w:color="auto"/>
            </w:tcBorders>
            <w:noWrap/>
            <w:vAlign w:val="center"/>
            <w:hideMark/>
          </w:tcPr>
          <w:p w14:paraId="71B78359" w14:textId="77777777" w:rsidR="00E44C68" w:rsidRPr="00893D7A" w:rsidRDefault="00ED142F"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2836D64F" w14:textId="77777777" w:rsidR="00E44C68" w:rsidRPr="0048228C" w:rsidRDefault="00ED142F"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5AC85A9B" w14:textId="77777777" w:rsidR="00E44C68" w:rsidRPr="0048228C" w:rsidRDefault="00ED142F"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5348D834" w14:textId="77777777" w:rsidR="00E44C68" w:rsidRPr="0048228C" w:rsidRDefault="00ED142F"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2C9B324F" w14:textId="77777777" w:rsidR="00E44C68" w:rsidRPr="0048228C" w:rsidRDefault="00ED142F"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58E5DE5C" w14:textId="77777777" w:rsidR="00E44C68" w:rsidRPr="0048228C" w:rsidRDefault="00ED142F" w:rsidP="00E44C68">
            <w:pPr>
              <w:pStyle w:val="table10"/>
              <w:jc w:val="center"/>
            </w:pPr>
            <w:r>
              <w:t>0</w:t>
            </w:r>
          </w:p>
        </w:tc>
      </w:tr>
      <w:tr w:rsidR="00E44C68" w:rsidRPr="009623A4" w14:paraId="7A5AFA79"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0BA21DA7" w14:textId="77777777" w:rsidR="00E44C68" w:rsidRPr="009623A4" w:rsidRDefault="00E44C68" w:rsidP="00E44C68">
            <w:pPr>
              <w:jc w:val="center"/>
              <w:rPr>
                <w:color w:val="000000"/>
                <w:sz w:val="20"/>
                <w:szCs w:val="20"/>
              </w:rPr>
            </w:pPr>
            <w:r w:rsidRPr="009623A4">
              <w:rPr>
                <w:color w:val="000000"/>
                <w:sz w:val="20"/>
                <w:szCs w:val="20"/>
              </w:rPr>
              <w:t>5</w:t>
            </w:r>
          </w:p>
        </w:tc>
        <w:tc>
          <w:tcPr>
            <w:tcW w:w="1150" w:type="pct"/>
            <w:vMerge/>
            <w:tcBorders>
              <w:top w:val="nil"/>
              <w:left w:val="single" w:sz="4" w:space="0" w:color="auto"/>
              <w:bottom w:val="single" w:sz="4" w:space="0" w:color="auto"/>
              <w:right w:val="single" w:sz="4" w:space="0" w:color="auto"/>
            </w:tcBorders>
            <w:vAlign w:val="center"/>
            <w:hideMark/>
          </w:tcPr>
          <w:p w14:paraId="65584AA2"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0734272F" w14:textId="77777777" w:rsidR="00E44C68" w:rsidRPr="009623A4" w:rsidRDefault="00E44C68" w:rsidP="00E44C68">
            <w:pPr>
              <w:rPr>
                <w:color w:val="000000"/>
                <w:sz w:val="20"/>
                <w:szCs w:val="20"/>
              </w:rPr>
            </w:pPr>
            <w:r w:rsidRPr="009623A4">
              <w:rPr>
                <w:color w:val="000000"/>
                <w:sz w:val="20"/>
                <w:szCs w:val="20"/>
              </w:rPr>
              <w:t>3</w:t>
            </w:r>
          </w:p>
        </w:tc>
        <w:tc>
          <w:tcPr>
            <w:tcW w:w="649" w:type="pct"/>
            <w:tcBorders>
              <w:top w:val="nil"/>
              <w:left w:val="nil"/>
              <w:bottom w:val="single" w:sz="4" w:space="0" w:color="auto"/>
              <w:right w:val="single" w:sz="4" w:space="0" w:color="auto"/>
            </w:tcBorders>
            <w:noWrap/>
            <w:vAlign w:val="center"/>
            <w:hideMark/>
          </w:tcPr>
          <w:p w14:paraId="76CFF2FD" w14:textId="77777777" w:rsidR="00E44C68" w:rsidRPr="000A6EAB" w:rsidRDefault="00E44C68" w:rsidP="000A6EAB">
            <w:pPr>
              <w:pStyle w:val="table10"/>
              <w:jc w:val="center"/>
            </w:pPr>
            <w:r>
              <w:t>16</w:t>
            </w:r>
            <w:r w:rsidR="000A6EAB">
              <w:rPr>
                <w:lang w:val="en-US"/>
              </w:rPr>
              <w:t>32</w:t>
            </w:r>
            <w:r w:rsidR="000A6EAB">
              <w:t>,</w:t>
            </w:r>
            <w:r>
              <w:rPr>
                <w:lang w:val="en-US"/>
              </w:rPr>
              <w:t>531</w:t>
            </w:r>
          </w:p>
        </w:tc>
        <w:tc>
          <w:tcPr>
            <w:tcW w:w="382" w:type="pct"/>
            <w:tcBorders>
              <w:top w:val="nil"/>
              <w:left w:val="nil"/>
              <w:bottom w:val="single" w:sz="4" w:space="0" w:color="auto"/>
              <w:right w:val="single" w:sz="4" w:space="0" w:color="auto"/>
            </w:tcBorders>
            <w:noWrap/>
            <w:vAlign w:val="center"/>
            <w:hideMark/>
          </w:tcPr>
          <w:p w14:paraId="22A9C79A" w14:textId="77777777" w:rsidR="00E44C68" w:rsidRPr="0048228C" w:rsidRDefault="00E44C68" w:rsidP="00DA21EC">
            <w:pPr>
              <w:pStyle w:val="table10"/>
              <w:jc w:val="center"/>
            </w:pPr>
            <w:r w:rsidRPr="0048228C">
              <w:t>2079,</w:t>
            </w:r>
            <w:r w:rsidR="00DA21EC">
              <w:t>3</w:t>
            </w:r>
            <w:r w:rsidRPr="0048228C">
              <w:t>19</w:t>
            </w:r>
          </w:p>
        </w:tc>
        <w:tc>
          <w:tcPr>
            <w:tcW w:w="382" w:type="pct"/>
            <w:tcBorders>
              <w:top w:val="nil"/>
              <w:left w:val="nil"/>
              <w:bottom w:val="single" w:sz="4" w:space="0" w:color="auto"/>
              <w:right w:val="single" w:sz="4" w:space="0" w:color="auto"/>
            </w:tcBorders>
            <w:noWrap/>
            <w:vAlign w:val="center"/>
            <w:hideMark/>
          </w:tcPr>
          <w:p w14:paraId="665B23CD" w14:textId="77777777" w:rsidR="00E44C68" w:rsidRPr="0048228C" w:rsidRDefault="00DA21EC" w:rsidP="00E44C68">
            <w:pPr>
              <w:pStyle w:val="table10"/>
              <w:jc w:val="center"/>
            </w:pPr>
            <w:r>
              <w:t>2079,3</w:t>
            </w:r>
            <w:r w:rsidR="00E44C68" w:rsidRPr="0048228C">
              <w:t>19</w:t>
            </w:r>
          </w:p>
        </w:tc>
        <w:tc>
          <w:tcPr>
            <w:tcW w:w="382" w:type="pct"/>
            <w:tcBorders>
              <w:top w:val="nil"/>
              <w:left w:val="nil"/>
              <w:bottom w:val="single" w:sz="4" w:space="0" w:color="auto"/>
              <w:right w:val="single" w:sz="4" w:space="0" w:color="auto"/>
            </w:tcBorders>
            <w:noWrap/>
            <w:vAlign w:val="center"/>
            <w:hideMark/>
          </w:tcPr>
          <w:p w14:paraId="51796CE7" w14:textId="77777777" w:rsidR="00E44C68" w:rsidRPr="0048228C" w:rsidRDefault="00DA21EC" w:rsidP="00E44C68">
            <w:pPr>
              <w:pStyle w:val="table10"/>
              <w:jc w:val="center"/>
            </w:pPr>
            <w:r>
              <w:t>1979,3</w:t>
            </w:r>
            <w:r w:rsidR="00E44C68" w:rsidRPr="0048228C">
              <w:t>19</w:t>
            </w:r>
          </w:p>
        </w:tc>
        <w:tc>
          <w:tcPr>
            <w:tcW w:w="382" w:type="pct"/>
            <w:tcBorders>
              <w:top w:val="nil"/>
              <w:left w:val="nil"/>
              <w:bottom w:val="single" w:sz="4" w:space="0" w:color="auto"/>
              <w:right w:val="single" w:sz="4" w:space="0" w:color="auto"/>
            </w:tcBorders>
            <w:noWrap/>
            <w:vAlign w:val="center"/>
            <w:hideMark/>
          </w:tcPr>
          <w:p w14:paraId="3A53B64E" w14:textId="77777777" w:rsidR="00E44C68" w:rsidRPr="0048228C" w:rsidRDefault="00DA21EC" w:rsidP="00E44C68">
            <w:pPr>
              <w:pStyle w:val="table10"/>
              <w:jc w:val="center"/>
            </w:pPr>
            <w:r>
              <w:t>438,3</w:t>
            </w:r>
            <w:r w:rsidR="00E44C68" w:rsidRPr="0048228C">
              <w:t>19</w:t>
            </w:r>
          </w:p>
        </w:tc>
        <w:tc>
          <w:tcPr>
            <w:tcW w:w="419" w:type="pct"/>
            <w:tcBorders>
              <w:top w:val="nil"/>
              <w:left w:val="nil"/>
              <w:bottom w:val="single" w:sz="4" w:space="0" w:color="auto"/>
              <w:right w:val="single" w:sz="4" w:space="0" w:color="auto"/>
            </w:tcBorders>
            <w:noWrap/>
            <w:vAlign w:val="center"/>
            <w:hideMark/>
          </w:tcPr>
          <w:p w14:paraId="3885A6C1" w14:textId="77777777" w:rsidR="00E44C68" w:rsidRPr="0048228C" w:rsidRDefault="00DA21EC" w:rsidP="00E44C68">
            <w:pPr>
              <w:pStyle w:val="table10"/>
              <w:jc w:val="center"/>
            </w:pPr>
            <w:r>
              <w:t>438,3</w:t>
            </w:r>
            <w:r w:rsidR="00E44C68" w:rsidRPr="0048228C">
              <w:t>19</w:t>
            </w:r>
          </w:p>
        </w:tc>
      </w:tr>
      <w:tr w:rsidR="00E44C68" w:rsidRPr="009623A4" w14:paraId="68C923B8"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0F47F549" w14:textId="77777777" w:rsidR="00E44C68" w:rsidRPr="009623A4" w:rsidRDefault="00E44C68" w:rsidP="00E44C68">
            <w:pPr>
              <w:jc w:val="center"/>
              <w:rPr>
                <w:color w:val="000000"/>
                <w:sz w:val="20"/>
                <w:szCs w:val="20"/>
              </w:rPr>
            </w:pPr>
            <w:r w:rsidRPr="009623A4">
              <w:rPr>
                <w:color w:val="000000"/>
                <w:sz w:val="20"/>
                <w:szCs w:val="20"/>
              </w:rPr>
              <w:t>6</w:t>
            </w:r>
          </w:p>
        </w:tc>
        <w:tc>
          <w:tcPr>
            <w:tcW w:w="1150" w:type="pct"/>
            <w:vMerge/>
            <w:tcBorders>
              <w:top w:val="nil"/>
              <w:left w:val="single" w:sz="4" w:space="0" w:color="auto"/>
              <w:bottom w:val="single" w:sz="4" w:space="0" w:color="auto"/>
              <w:right w:val="single" w:sz="4" w:space="0" w:color="auto"/>
            </w:tcBorders>
            <w:vAlign w:val="center"/>
            <w:hideMark/>
          </w:tcPr>
          <w:p w14:paraId="5699B8C6"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62527A2A" w14:textId="77777777" w:rsidR="00E44C68" w:rsidRPr="009623A4" w:rsidRDefault="00E44C68" w:rsidP="00E44C68">
            <w:pPr>
              <w:rPr>
                <w:color w:val="000000"/>
                <w:sz w:val="20"/>
                <w:szCs w:val="20"/>
              </w:rPr>
            </w:pPr>
            <w:r w:rsidRPr="009623A4">
              <w:rPr>
                <w:color w:val="000000"/>
                <w:sz w:val="20"/>
                <w:szCs w:val="20"/>
              </w:rPr>
              <w:t>4</w:t>
            </w:r>
          </w:p>
        </w:tc>
        <w:tc>
          <w:tcPr>
            <w:tcW w:w="649" w:type="pct"/>
            <w:tcBorders>
              <w:top w:val="nil"/>
              <w:left w:val="nil"/>
              <w:bottom w:val="single" w:sz="4" w:space="0" w:color="auto"/>
              <w:right w:val="single" w:sz="4" w:space="0" w:color="auto"/>
            </w:tcBorders>
            <w:noWrap/>
            <w:vAlign w:val="center"/>
            <w:hideMark/>
          </w:tcPr>
          <w:p w14:paraId="11258F3A" w14:textId="77777777" w:rsidR="00E44C68" w:rsidRPr="00893D7A" w:rsidRDefault="00E44C68" w:rsidP="00E44C68">
            <w:pPr>
              <w:pStyle w:val="table10"/>
              <w:jc w:val="center"/>
            </w:pPr>
            <w:r>
              <w:t>922,066</w:t>
            </w:r>
          </w:p>
        </w:tc>
        <w:tc>
          <w:tcPr>
            <w:tcW w:w="382" w:type="pct"/>
            <w:tcBorders>
              <w:top w:val="nil"/>
              <w:left w:val="nil"/>
              <w:bottom w:val="single" w:sz="4" w:space="0" w:color="auto"/>
              <w:right w:val="single" w:sz="4" w:space="0" w:color="auto"/>
            </w:tcBorders>
            <w:noWrap/>
            <w:vAlign w:val="center"/>
            <w:hideMark/>
          </w:tcPr>
          <w:p w14:paraId="68F4621C" w14:textId="77777777" w:rsidR="00E44C68" w:rsidRPr="0048228C" w:rsidRDefault="00DA21EC" w:rsidP="00E44C68">
            <w:pPr>
              <w:pStyle w:val="table10"/>
              <w:jc w:val="center"/>
            </w:pPr>
            <w:r>
              <w:t>738,999</w:t>
            </w:r>
          </w:p>
        </w:tc>
        <w:tc>
          <w:tcPr>
            <w:tcW w:w="382" w:type="pct"/>
            <w:tcBorders>
              <w:top w:val="nil"/>
              <w:left w:val="nil"/>
              <w:bottom w:val="single" w:sz="4" w:space="0" w:color="auto"/>
              <w:right w:val="single" w:sz="4" w:space="0" w:color="auto"/>
            </w:tcBorders>
            <w:noWrap/>
            <w:vAlign w:val="center"/>
            <w:hideMark/>
          </w:tcPr>
          <w:p w14:paraId="0264B54D" w14:textId="77777777" w:rsidR="00E44C68" w:rsidRPr="0048228C" w:rsidRDefault="00DA21EC" w:rsidP="00E44C68">
            <w:pPr>
              <w:pStyle w:val="table10"/>
              <w:jc w:val="center"/>
            </w:pPr>
            <w:r>
              <w:t>738,999</w:t>
            </w:r>
          </w:p>
        </w:tc>
        <w:tc>
          <w:tcPr>
            <w:tcW w:w="382" w:type="pct"/>
            <w:tcBorders>
              <w:top w:val="nil"/>
              <w:left w:val="nil"/>
              <w:bottom w:val="single" w:sz="4" w:space="0" w:color="auto"/>
              <w:right w:val="single" w:sz="4" w:space="0" w:color="auto"/>
            </w:tcBorders>
            <w:noWrap/>
            <w:vAlign w:val="center"/>
            <w:hideMark/>
          </w:tcPr>
          <w:p w14:paraId="6C8BF860" w14:textId="77777777" w:rsidR="00E44C68" w:rsidRPr="0048228C" w:rsidRDefault="00DA21EC" w:rsidP="00E44C68">
            <w:pPr>
              <w:pStyle w:val="table10"/>
              <w:jc w:val="center"/>
            </w:pPr>
            <w:r>
              <w:t>738,999</w:t>
            </w:r>
          </w:p>
        </w:tc>
        <w:tc>
          <w:tcPr>
            <w:tcW w:w="382" w:type="pct"/>
            <w:tcBorders>
              <w:top w:val="nil"/>
              <w:left w:val="nil"/>
              <w:bottom w:val="single" w:sz="4" w:space="0" w:color="auto"/>
              <w:right w:val="single" w:sz="4" w:space="0" w:color="auto"/>
            </w:tcBorders>
            <w:noWrap/>
            <w:vAlign w:val="center"/>
            <w:hideMark/>
          </w:tcPr>
          <w:p w14:paraId="50C47DED" w14:textId="77777777" w:rsidR="00E44C68" w:rsidRPr="0048228C" w:rsidRDefault="00DA21EC" w:rsidP="00E44C68">
            <w:pPr>
              <w:pStyle w:val="table10"/>
              <w:jc w:val="center"/>
            </w:pPr>
            <w:r>
              <w:t>738,99</w:t>
            </w:r>
            <w:r w:rsidR="00E44C68" w:rsidRPr="0048228C">
              <w:t>9</w:t>
            </w:r>
          </w:p>
        </w:tc>
        <w:tc>
          <w:tcPr>
            <w:tcW w:w="419" w:type="pct"/>
            <w:tcBorders>
              <w:top w:val="nil"/>
              <w:left w:val="nil"/>
              <w:bottom w:val="single" w:sz="4" w:space="0" w:color="auto"/>
              <w:right w:val="single" w:sz="4" w:space="0" w:color="auto"/>
            </w:tcBorders>
            <w:noWrap/>
            <w:vAlign w:val="center"/>
            <w:hideMark/>
          </w:tcPr>
          <w:p w14:paraId="1D1FD207" w14:textId="77777777" w:rsidR="00E44C68" w:rsidRPr="0048228C" w:rsidRDefault="00DA21EC" w:rsidP="00E44C68">
            <w:pPr>
              <w:pStyle w:val="table10"/>
              <w:jc w:val="center"/>
            </w:pPr>
            <w:r>
              <w:t>738,999</w:t>
            </w:r>
          </w:p>
        </w:tc>
      </w:tr>
      <w:tr w:rsidR="00E44C68" w:rsidRPr="009623A4" w14:paraId="375F66FF"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076C2722" w14:textId="77777777" w:rsidR="00E44C68" w:rsidRPr="009623A4" w:rsidRDefault="00E44C68" w:rsidP="00E44C68">
            <w:pPr>
              <w:jc w:val="center"/>
              <w:rPr>
                <w:color w:val="000000"/>
                <w:sz w:val="20"/>
                <w:szCs w:val="20"/>
              </w:rPr>
            </w:pPr>
            <w:r w:rsidRPr="009623A4">
              <w:rPr>
                <w:color w:val="000000"/>
                <w:sz w:val="20"/>
                <w:szCs w:val="20"/>
              </w:rPr>
              <w:t>7</w:t>
            </w:r>
          </w:p>
        </w:tc>
        <w:tc>
          <w:tcPr>
            <w:tcW w:w="1150" w:type="pct"/>
            <w:vMerge/>
            <w:tcBorders>
              <w:top w:val="nil"/>
              <w:left w:val="single" w:sz="4" w:space="0" w:color="auto"/>
              <w:bottom w:val="single" w:sz="4" w:space="0" w:color="auto"/>
              <w:right w:val="single" w:sz="4" w:space="0" w:color="auto"/>
            </w:tcBorders>
            <w:vAlign w:val="center"/>
            <w:hideMark/>
          </w:tcPr>
          <w:p w14:paraId="5B25FC4C"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5B4CCB3F" w14:textId="77777777" w:rsidR="00E44C68" w:rsidRPr="009623A4" w:rsidRDefault="00E44C68" w:rsidP="00E44C68">
            <w:pPr>
              <w:rPr>
                <w:color w:val="000000"/>
                <w:sz w:val="20"/>
                <w:szCs w:val="20"/>
              </w:rPr>
            </w:pPr>
            <w:r w:rsidRPr="009623A4">
              <w:rPr>
                <w:color w:val="000000"/>
                <w:sz w:val="20"/>
                <w:szCs w:val="20"/>
              </w:rPr>
              <w:t>Неопасные</w:t>
            </w:r>
          </w:p>
        </w:tc>
        <w:tc>
          <w:tcPr>
            <w:tcW w:w="649" w:type="pct"/>
            <w:tcBorders>
              <w:top w:val="nil"/>
              <w:left w:val="nil"/>
              <w:bottom w:val="single" w:sz="4" w:space="0" w:color="auto"/>
              <w:right w:val="single" w:sz="4" w:space="0" w:color="auto"/>
            </w:tcBorders>
            <w:noWrap/>
            <w:vAlign w:val="center"/>
            <w:hideMark/>
          </w:tcPr>
          <w:p w14:paraId="2C1E0F59" w14:textId="77777777" w:rsidR="00E44C68" w:rsidRPr="00893D7A" w:rsidRDefault="00E44C68" w:rsidP="00E44C68">
            <w:pPr>
              <w:pStyle w:val="table10"/>
              <w:jc w:val="center"/>
            </w:pPr>
            <w:r>
              <w:t>8552,289</w:t>
            </w:r>
          </w:p>
        </w:tc>
        <w:tc>
          <w:tcPr>
            <w:tcW w:w="382" w:type="pct"/>
            <w:tcBorders>
              <w:top w:val="nil"/>
              <w:left w:val="nil"/>
              <w:bottom w:val="single" w:sz="4" w:space="0" w:color="auto"/>
              <w:right w:val="single" w:sz="4" w:space="0" w:color="auto"/>
            </w:tcBorders>
            <w:noWrap/>
            <w:vAlign w:val="center"/>
            <w:hideMark/>
          </w:tcPr>
          <w:p w14:paraId="183F8C8C" w14:textId="77777777" w:rsidR="00E44C68" w:rsidRPr="0048228C" w:rsidRDefault="00E44C68" w:rsidP="00E44C68">
            <w:pPr>
              <w:pStyle w:val="table10"/>
              <w:jc w:val="center"/>
            </w:pPr>
            <w:r w:rsidRPr="0048228C">
              <w:t>12297,860</w:t>
            </w:r>
          </w:p>
        </w:tc>
        <w:tc>
          <w:tcPr>
            <w:tcW w:w="382" w:type="pct"/>
            <w:tcBorders>
              <w:top w:val="nil"/>
              <w:left w:val="nil"/>
              <w:bottom w:val="single" w:sz="4" w:space="0" w:color="auto"/>
              <w:right w:val="single" w:sz="4" w:space="0" w:color="auto"/>
            </w:tcBorders>
            <w:noWrap/>
            <w:vAlign w:val="center"/>
            <w:hideMark/>
          </w:tcPr>
          <w:p w14:paraId="58FF87B6" w14:textId="77777777" w:rsidR="00E44C68" w:rsidRPr="0048228C" w:rsidRDefault="00E44C68" w:rsidP="00E44C68">
            <w:pPr>
              <w:pStyle w:val="table10"/>
              <w:jc w:val="center"/>
            </w:pPr>
            <w:r w:rsidRPr="0048228C">
              <w:t>12297,860</w:t>
            </w:r>
          </w:p>
        </w:tc>
        <w:tc>
          <w:tcPr>
            <w:tcW w:w="382" w:type="pct"/>
            <w:tcBorders>
              <w:top w:val="nil"/>
              <w:left w:val="nil"/>
              <w:bottom w:val="single" w:sz="4" w:space="0" w:color="auto"/>
              <w:right w:val="single" w:sz="4" w:space="0" w:color="auto"/>
            </w:tcBorders>
            <w:noWrap/>
            <w:vAlign w:val="center"/>
            <w:hideMark/>
          </w:tcPr>
          <w:p w14:paraId="5E063B70" w14:textId="77777777" w:rsidR="00E44C68" w:rsidRPr="0048228C" w:rsidRDefault="00E44C68" w:rsidP="00E44C68">
            <w:pPr>
              <w:pStyle w:val="table10"/>
              <w:jc w:val="center"/>
            </w:pPr>
            <w:r w:rsidRPr="0048228C">
              <w:t>12297,860</w:t>
            </w:r>
          </w:p>
        </w:tc>
        <w:tc>
          <w:tcPr>
            <w:tcW w:w="382" w:type="pct"/>
            <w:tcBorders>
              <w:top w:val="nil"/>
              <w:left w:val="nil"/>
              <w:bottom w:val="single" w:sz="4" w:space="0" w:color="auto"/>
              <w:right w:val="single" w:sz="4" w:space="0" w:color="auto"/>
            </w:tcBorders>
            <w:noWrap/>
            <w:vAlign w:val="center"/>
            <w:hideMark/>
          </w:tcPr>
          <w:p w14:paraId="30232E3A" w14:textId="77777777" w:rsidR="00E44C68" w:rsidRPr="0048228C" w:rsidRDefault="00E44C68" w:rsidP="00E44C68">
            <w:pPr>
              <w:pStyle w:val="table10"/>
              <w:jc w:val="center"/>
            </w:pPr>
            <w:r w:rsidRPr="0048228C">
              <w:t>12297,860</w:t>
            </w:r>
          </w:p>
        </w:tc>
        <w:tc>
          <w:tcPr>
            <w:tcW w:w="419" w:type="pct"/>
            <w:tcBorders>
              <w:top w:val="nil"/>
              <w:left w:val="nil"/>
              <w:bottom w:val="single" w:sz="4" w:space="0" w:color="auto"/>
              <w:right w:val="single" w:sz="4" w:space="0" w:color="auto"/>
            </w:tcBorders>
            <w:noWrap/>
            <w:vAlign w:val="center"/>
            <w:hideMark/>
          </w:tcPr>
          <w:p w14:paraId="50B1282F" w14:textId="77777777" w:rsidR="00E44C68" w:rsidRPr="0048228C" w:rsidRDefault="00E44C68" w:rsidP="00E44C68">
            <w:pPr>
              <w:pStyle w:val="table10"/>
              <w:jc w:val="center"/>
            </w:pPr>
            <w:r w:rsidRPr="0048228C">
              <w:t>12297,860</w:t>
            </w:r>
          </w:p>
        </w:tc>
      </w:tr>
      <w:tr w:rsidR="00E44C68" w:rsidRPr="009623A4" w14:paraId="7F409D66" w14:textId="77777777" w:rsidTr="00967469">
        <w:trPr>
          <w:gridAfter w:val="1"/>
          <w:wAfter w:w="78" w:type="pct"/>
          <w:trHeight w:val="283"/>
        </w:trPr>
        <w:tc>
          <w:tcPr>
            <w:tcW w:w="302" w:type="pct"/>
            <w:tcBorders>
              <w:top w:val="nil"/>
              <w:left w:val="single" w:sz="4" w:space="0" w:color="auto"/>
              <w:bottom w:val="single" w:sz="4" w:space="0" w:color="auto"/>
              <w:right w:val="single" w:sz="4" w:space="0" w:color="auto"/>
            </w:tcBorders>
            <w:noWrap/>
            <w:vAlign w:val="bottom"/>
            <w:hideMark/>
          </w:tcPr>
          <w:p w14:paraId="61FF08E5" w14:textId="77777777" w:rsidR="00E44C68" w:rsidRPr="009623A4" w:rsidRDefault="00E44C68" w:rsidP="00E44C68">
            <w:pPr>
              <w:jc w:val="center"/>
              <w:rPr>
                <w:color w:val="000000"/>
                <w:sz w:val="20"/>
                <w:szCs w:val="20"/>
              </w:rPr>
            </w:pPr>
            <w:r w:rsidRPr="009623A4">
              <w:rPr>
                <w:color w:val="000000"/>
                <w:sz w:val="20"/>
                <w:szCs w:val="20"/>
              </w:rPr>
              <w:t>8</w:t>
            </w:r>
          </w:p>
        </w:tc>
        <w:tc>
          <w:tcPr>
            <w:tcW w:w="1150" w:type="pct"/>
            <w:vMerge/>
            <w:tcBorders>
              <w:top w:val="nil"/>
              <w:left w:val="single" w:sz="4" w:space="0" w:color="auto"/>
              <w:bottom w:val="single" w:sz="4" w:space="0" w:color="auto"/>
              <w:right w:val="single" w:sz="4" w:space="0" w:color="auto"/>
            </w:tcBorders>
            <w:vAlign w:val="center"/>
            <w:hideMark/>
          </w:tcPr>
          <w:p w14:paraId="1005253E"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30726C27" w14:textId="77777777" w:rsidR="00E44C68" w:rsidRPr="009623A4" w:rsidRDefault="00E44C68" w:rsidP="00E44C68">
            <w:pPr>
              <w:rPr>
                <w:color w:val="000000"/>
                <w:sz w:val="20"/>
                <w:szCs w:val="20"/>
              </w:rPr>
            </w:pPr>
            <w:r w:rsidRPr="009623A4">
              <w:rPr>
                <w:color w:val="000000"/>
                <w:sz w:val="20"/>
                <w:szCs w:val="20"/>
              </w:rPr>
              <w:t xml:space="preserve">С неустановленным классом </w:t>
            </w:r>
          </w:p>
        </w:tc>
        <w:tc>
          <w:tcPr>
            <w:tcW w:w="649" w:type="pct"/>
            <w:tcBorders>
              <w:top w:val="nil"/>
              <w:left w:val="nil"/>
              <w:bottom w:val="single" w:sz="4" w:space="0" w:color="auto"/>
              <w:right w:val="single" w:sz="4" w:space="0" w:color="auto"/>
            </w:tcBorders>
            <w:noWrap/>
            <w:vAlign w:val="center"/>
            <w:hideMark/>
          </w:tcPr>
          <w:p w14:paraId="30ABE996" w14:textId="77777777" w:rsidR="00E44C68" w:rsidRPr="00893D7A"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4E2CFC07" w14:textId="77777777" w:rsidR="00E44C68" w:rsidRPr="0048228C" w:rsidRDefault="00E44C68" w:rsidP="00E44C68">
            <w:pPr>
              <w:pStyle w:val="table10"/>
              <w:jc w:val="center"/>
            </w:pPr>
            <w:r w:rsidRPr="0048228C">
              <w:t>0</w:t>
            </w:r>
          </w:p>
        </w:tc>
        <w:tc>
          <w:tcPr>
            <w:tcW w:w="382" w:type="pct"/>
            <w:tcBorders>
              <w:top w:val="nil"/>
              <w:left w:val="nil"/>
              <w:bottom w:val="single" w:sz="4" w:space="0" w:color="auto"/>
              <w:right w:val="single" w:sz="4" w:space="0" w:color="auto"/>
            </w:tcBorders>
            <w:noWrap/>
            <w:vAlign w:val="center"/>
            <w:hideMark/>
          </w:tcPr>
          <w:p w14:paraId="2ECD7EE5" w14:textId="77777777" w:rsidR="00E44C68" w:rsidRPr="0048228C" w:rsidRDefault="00E44C68" w:rsidP="00E44C68">
            <w:pPr>
              <w:pStyle w:val="table10"/>
              <w:jc w:val="center"/>
            </w:pPr>
            <w:r w:rsidRPr="0048228C">
              <w:t>0</w:t>
            </w:r>
          </w:p>
        </w:tc>
        <w:tc>
          <w:tcPr>
            <w:tcW w:w="382" w:type="pct"/>
            <w:tcBorders>
              <w:top w:val="nil"/>
              <w:left w:val="nil"/>
              <w:bottom w:val="single" w:sz="4" w:space="0" w:color="auto"/>
              <w:right w:val="single" w:sz="4" w:space="0" w:color="auto"/>
            </w:tcBorders>
            <w:noWrap/>
            <w:vAlign w:val="center"/>
            <w:hideMark/>
          </w:tcPr>
          <w:p w14:paraId="1C89F5AE" w14:textId="77777777" w:rsidR="00E44C68" w:rsidRPr="0048228C" w:rsidRDefault="00E44C68" w:rsidP="00E44C68">
            <w:pPr>
              <w:pStyle w:val="table10"/>
              <w:jc w:val="center"/>
            </w:pPr>
            <w:r w:rsidRPr="0048228C">
              <w:t>0</w:t>
            </w:r>
          </w:p>
        </w:tc>
        <w:tc>
          <w:tcPr>
            <w:tcW w:w="382" w:type="pct"/>
            <w:tcBorders>
              <w:top w:val="nil"/>
              <w:left w:val="nil"/>
              <w:bottom w:val="single" w:sz="4" w:space="0" w:color="auto"/>
              <w:right w:val="single" w:sz="4" w:space="0" w:color="auto"/>
            </w:tcBorders>
            <w:noWrap/>
            <w:vAlign w:val="center"/>
            <w:hideMark/>
          </w:tcPr>
          <w:p w14:paraId="73A2C98F" w14:textId="77777777" w:rsidR="00E44C68" w:rsidRPr="0048228C" w:rsidRDefault="00E44C68" w:rsidP="00E44C68">
            <w:pPr>
              <w:pStyle w:val="table10"/>
              <w:jc w:val="center"/>
            </w:pPr>
            <w:r w:rsidRPr="0048228C">
              <w:t>0</w:t>
            </w:r>
          </w:p>
        </w:tc>
        <w:tc>
          <w:tcPr>
            <w:tcW w:w="419" w:type="pct"/>
            <w:tcBorders>
              <w:top w:val="nil"/>
              <w:left w:val="nil"/>
              <w:bottom w:val="single" w:sz="4" w:space="0" w:color="auto"/>
              <w:right w:val="single" w:sz="4" w:space="0" w:color="auto"/>
            </w:tcBorders>
            <w:noWrap/>
            <w:vAlign w:val="center"/>
            <w:hideMark/>
          </w:tcPr>
          <w:p w14:paraId="471B5960" w14:textId="77777777" w:rsidR="00E44C68" w:rsidRPr="0048228C" w:rsidRDefault="00E44C68" w:rsidP="00E44C68">
            <w:pPr>
              <w:pStyle w:val="table10"/>
              <w:jc w:val="center"/>
            </w:pPr>
            <w:r w:rsidRPr="0048228C">
              <w:t>0</w:t>
            </w:r>
          </w:p>
        </w:tc>
      </w:tr>
      <w:tr w:rsidR="00E44C68" w:rsidRPr="009623A4" w14:paraId="1DF7FF30" w14:textId="77777777" w:rsidTr="00967469">
        <w:trPr>
          <w:trHeight w:val="300"/>
        </w:trPr>
        <w:tc>
          <w:tcPr>
            <w:tcW w:w="302" w:type="pct"/>
            <w:tcBorders>
              <w:top w:val="nil"/>
              <w:left w:val="single" w:sz="4" w:space="0" w:color="auto"/>
              <w:bottom w:val="single" w:sz="4" w:space="0" w:color="auto"/>
              <w:right w:val="single" w:sz="4" w:space="0" w:color="auto"/>
            </w:tcBorders>
            <w:noWrap/>
            <w:vAlign w:val="bottom"/>
            <w:hideMark/>
          </w:tcPr>
          <w:p w14:paraId="6CE356FA" w14:textId="77777777" w:rsidR="00E44C68" w:rsidRPr="009623A4" w:rsidRDefault="00E44C68" w:rsidP="00E44C68">
            <w:pPr>
              <w:jc w:val="center"/>
              <w:rPr>
                <w:color w:val="000000"/>
                <w:sz w:val="20"/>
                <w:szCs w:val="20"/>
              </w:rPr>
            </w:pPr>
            <w:r w:rsidRPr="009623A4">
              <w:rPr>
                <w:color w:val="000000"/>
                <w:sz w:val="20"/>
                <w:szCs w:val="20"/>
              </w:rPr>
              <w:t>9</w:t>
            </w:r>
          </w:p>
        </w:tc>
        <w:tc>
          <w:tcPr>
            <w:tcW w:w="2024" w:type="pct"/>
            <w:gridSpan w:val="2"/>
            <w:tcBorders>
              <w:top w:val="single" w:sz="4" w:space="0" w:color="auto"/>
              <w:left w:val="nil"/>
              <w:bottom w:val="single" w:sz="4" w:space="0" w:color="auto"/>
              <w:right w:val="single" w:sz="4" w:space="0" w:color="000000"/>
            </w:tcBorders>
            <w:noWrap/>
            <w:vAlign w:val="bottom"/>
            <w:hideMark/>
          </w:tcPr>
          <w:p w14:paraId="688C97A6" w14:textId="77777777" w:rsidR="00E44C68" w:rsidRPr="009623A4" w:rsidRDefault="00E44C68" w:rsidP="00E44C68">
            <w:pPr>
              <w:rPr>
                <w:color w:val="000000"/>
                <w:sz w:val="20"/>
                <w:szCs w:val="20"/>
              </w:rPr>
            </w:pPr>
            <w:r w:rsidRPr="009623A4">
              <w:rPr>
                <w:color w:val="000000"/>
                <w:sz w:val="20"/>
                <w:szCs w:val="20"/>
              </w:rPr>
              <w:t>ИТОГО образование и поступление</w:t>
            </w:r>
          </w:p>
        </w:tc>
        <w:tc>
          <w:tcPr>
            <w:tcW w:w="649" w:type="pct"/>
            <w:tcBorders>
              <w:top w:val="nil"/>
              <w:left w:val="nil"/>
              <w:bottom w:val="single" w:sz="4" w:space="0" w:color="auto"/>
              <w:right w:val="single" w:sz="4" w:space="0" w:color="auto"/>
            </w:tcBorders>
            <w:noWrap/>
            <w:vAlign w:val="center"/>
            <w:hideMark/>
          </w:tcPr>
          <w:p w14:paraId="74A2AB9F" w14:textId="77777777" w:rsidR="00E44C68" w:rsidRPr="00893D7A" w:rsidRDefault="00E44C68" w:rsidP="00E44C68">
            <w:pPr>
              <w:pStyle w:val="table10"/>
              <w:jc w:val="center"/>
              <w:rPr>
                <w:b/>
              </w:rPr>
            </w:pPr>
            <w:r>
              <w:rPr>
                <w:b/>
              </w:rPr>
              <w:t>11107,429</w:t>
            </w:r>
          </w:p>
        </w:tc>
        <w:tc>
          <w:tcPr>
            <w:tcW w:w="382" w:type="pct"/>
            <w:tcBorders>
              <w:top w:val="nil"/>
              <w:left w:val="nil"/>
              <w:bottom w:val="single" w:sz="4" w:space="0" w:color="auto"/>
              <w:right w:val="single" w:sz="4" w:space="0" w:color="auto"/>
            </w:tcBorders>
            <w:noWrap/>
            <w:vAlign w:val="center"/>
            <w:hideMark/>
          </w:tcPr>
          <w:p w14:paraId="1F9ED751" w14:textId="77777777" w:rsidR="00E44C68" w:rsidRPr="00DA21EC" w:rsidRDefault="00DA21EC" w:rsidP="00E44C68">
            <w:pPr>
              <w:pStyle w:val="table10"/>
              <w:jc w:val="center"/>
              <w:rPr>
                <w:b/>
              </w:rPr>
            </w:pPr>
            <w:r>
              <w:rPr>
                <w:b/>
              </w:rPr>
              <w:t>15116,178</w:t>
            </w:r>
          </w:p>
        </w:tc>
        <w:tc>
          <w:tcPr>
            <w:tcW w:w="382" w:type="pct"/>
            <w:tcBorders>
              <w:top w:val="nil"/>
              <w:left w:val="nil"/>
              <w:bottom w:val="single" w:sz="4" w:space="0" w:color="auto"/>
              <w:right w:val="single" w:sz="4" w:space="0" w:color="auto"/>
            </w:tcBorders>
            <w:noWrap/>
            <w:vAlign w:val="center"/>
            <w:hideMark/>
          </w:tcPr>
          <w:p w14:paraId="2BB70F46" w14:textId="77777777" w:rsidR="00E44C68" w:rsidRPr="00DA21EC" w:rsidRDefault="00DA21EC" w:rsidP="00E44C68">
            <w:pPr>
              <w:pStyle w:val="table10"/>
              <w:jc w:val="center"/>
              <w:rPr>
                <w:b/>
              </w:rPr>
            </w:pPr>
            <w:r>
              <w:rPr>
                <w:b/>
              </w:rPr>
              <w:t>15116,178</w:t>
            </w:r>
          </w:p>
        </w:tc>
        <w:tc>
          <w:tcPr>
            <w:tcW w:w="382" w:type="pct"/>
            <w:tcBorders>
              <w:top w:val="nil"/>
              <w:left w:val="nil"/>
              <w:bottom w:val="single" w:sz="4" w:space="0" w:color="auto"/>
              <w:right w:val="single" w:sz="4" w:space="0" w:color="auto"/>
            </w:tcBorders>
            <w:noWrap/>
            <w:vAlign w:val="center"/>
            <w:hideMark/>
          </w:tcPr>
          <w:p w14:paraId="28D1C9E5" w14:textId="77777777" w:rsidR="00E44C68" w:rsidRPr="00DA21EC" w:rsidRDefault="00E44C68" w:rsidP="00DA21EC">
            <w:pPr>
              <w:pStyle w:val="table10"/>
              <w:jc w:val="center"/>
              <w:rPr>
                <w:b/>
              </w:rPr>
            </w:pPr>
            <w:r w:rsidRPr="0048228C">
              <w:rPr>
                <w:b/>
                <w:lang w:val="en-US"/>
              </w:rPr>
              <w:t>1</w:t>
            </w:r>
            <w:r w:rsidRPr="0048228C">
              <w:rPr>
                <w:b/>
              </w:rPr>
              <w:t>50</w:t>
            </w:r>
            <w:r w:rsidR="00DA21EC">
              <w:rPr>
                <w:b/>
              </w:rPr>
              <w:t>16,178</w:t>
            </w:r>
          </w:p>
        </w:tc>
        <w:tc>
          <w:tcPr>
            <w:tcW w:w="382" w:type="pct"/>
            <w:tcBorders>
              <w:top w:val="nil"/>
              <w:left w:val="nil"/>
              <w:bottom w:val="single" w:sz="4" w:space="0" w:color="auto"/>
              <w:right w:val="single" w:sz="4" w:space="0" w:color="auto"/>
            </w:tcBorders>
            <w:noWrap/>
            <w:vAlign w:val="center"/>
            <w:hideMark/>
          </w:tcPr>
          <w:p w14:paraId="133B2B63" w14:textId="77777777" w:rsidR="00E44C68" w:rsidRPr="0048228C" w:rsidRDefault="00DA21EC" w:rsidP="00E44C68">
            <w:pPr>
              <w:pStyle w:val="table10"/>
              <w:jc w:val="center"/>
              <w:rPr>
                <w:b/>
              </w:rPr>
            </w:pPr>
            <w:r>
              <w:rPr>
                <w:b/>
              </w:rPr>
              <w:t>13475,178</w:t>
            </w:r>
          </w:p>
        </w:tc>
        <w:tc>
          <w:tcPr>
            <w:tcW w:w="419" w:type="pct"/>
            <w:tcBorders>
              <w:top w:val="nil"/>
              <w:left w:val="nil"/>
              <w:bottom w:val="single" w:sz="4" w:space="0" w:color="auto"/>
              <w:right w:val="single" w:sz="4" w:space="0" w:color="auto"/>
            </w:tcBorders>
            <w:noWrap/>
            <w:vAlign w:val="center"/>
            <w:hideMark/>
          </w:tcPr>
          <w:p w14:paraId="5FFC3C98" w14:textId="77777777" w:rsidR="00E44C68" w:rsidRPr="0048228C" w:rsidRDefault="00DA21EC" w:rsidP="00E44C68">
            <w:pPr>
              <w:pStyle w:val="table10"/>
              <w:jc w:val="center"/>
              <w:rPr>
                <w:b/>
              </w:rPr>
            </w:pPr>
            <w:r>
              <w:rPr>
                <w:b/>
              </w:rPr>
              <w:t>13475,178</w:t>
            </w:r>
          </w:p>
        </w:tc>
        <w:tc>
          <w:tcPr>
            <w:tcW w:w="78" w:type="pct"/>
            <w:vAlign w:val="center"/>
          </w:tcPr>
          <w:p w14:paraId="6AAD85EF" w14:textId="77777777" w:rsidR="00E44C68" w:rsidRPr="00164929" w:rsidRDefault="00E44C68" w:rsidP="00E44C68">
            <w:pPr>
              <w:pStyle w:val="table10"/>
              <w:jc w:val="center"/>
              <w:rPr>
                <w:b/>
              </w:rPr>
            </w:pPr>
          </w:p>
        </w:tc>
      </w:tr>
      <w:tr w:rsidR="00967469" w:rsidRPr="009623A4" w14:paraId="309938DA"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4E05945A" w14:textId="77777777" w:rsidR="00967469" w:rsidRPr="009623A4" w:rsidRDefault="00967469" w:rsidP="00E44C68">
            <w:pPr>
              <w:jc w:val="center"/>
              <w:rPr>
                <w:color w:val="000000"/>
                <w:sz w:val="20"/>
                <w:szCs w:val="20"/>
              </w:rPr>
            </w:pPr>
            <w:r w:rsidRPr="009623A4">
              <w:rPr>
                <w:color w:val="000000"/>
                <w:sz w:val="20"/>
                <w:szCs w:val="20"/>
              </w:rPr>
              <w:t>10</w:t>
            </w:r>
          </w:p>
        </w:tc>
        <w:tc>
          <w:tcPr>
            <w:tcW w:w="1150" w:type="pct"/>
            <w:vMerge w:val="restart"/>
            <w:tcBorders>
              <w:top w:val="nil"/>
              <w:left w:val="single" w:sz="4" w:space="0" w:color="auto"/>
              <w:bottom w:val="single" w:sz="4" w:space="0" w:color="auto"/>
              <w:right w:val="single" w:sz="4" w:space="0" w:color="auto"/>
            </w:tcBorders>
            <w:hideMark/>
          </w:tcPr>
          <w:p w14:paraId="47191836" w14:textId="77777777" w:rsidR="00967469" w:rsidRPr="009623A4" w:rsidRDefault="00967469" w:rsidP="00E44C68">
            <w:pPr>
              <w:rPr>
                <w:color w:val="000000"/>
                <w:sz w:val="20"/>
                <w:szCs w:val="20"/>
              </w:rPr>
            </w:pPr>
            <w:r w:rsidRPr="009623A4">
              <w:rPr>
                <w:color w:val="000000"/>
                <w:sz w:val="20"/>
                <w:szCs w:val="20"/>
              </w:rPr>
              <w:t>Передача отходов другим субъектам хозяйствования с целью использования и (или) обезвреживания</w:t>
            </w:r>
          </w:p>
        </w:tc>
        <w:tc>
          <w:tcPr>
            <w:tcW w:w="874" w:type="pct"/>
            <w:tcBorders>
              <w:top w:val="nil"/>
              <w:left w:val="nil"/>
              <w:bottom w:val="single" w:sz="4" w:space="0" w:color="auto"/>
              <w:right w:val="single" w:sz="4" w:space="0" w:color="auto"/>
            </w:tcBorders>
            <w:hideMark/>
          </w:tcPr>
          <w:p w14:paraId="28C2AF74" w14:textId="77777777" w:rsidR="00967469" w:rsidRPr="009623A4" w:rsidRDefault="00967469" w:rsidP="00E44C68">
            <w:pPr>
              <w:rPr>
                <w:color w:val="000000"/>
                <w:sz w:val="20"/>
                <w:szCs w:val="20"/>
              </w:rPr>
            </w:pPr>
            <w:r w:rsidRPr="009623A4">
              <w:rPr>
                <w:color w:val="000000"/>
                <w:sz w:val="20"/>
                <w:szCs w:val="20"/>
              </w:rPr>
              <w:t>1</w:t>
            </w:r>
          </w:p>
        </w:tc>
        <w:tc>
          <w:tcPr>
            <w:tcW w:w="649" w:type="pct"/>
            <w:tcBorders>
              <w:top w:val="nil"/>
              <w:left w:val="nil"/>
              <w:bottom w:val="single" w:sz="4" w:space="0" w:color="auto"/>
              <w:right w:val="single" w:sz="4" w:space="0" w:color="auto"/>
            </w:tcBorders>
            <w:noWrap/>
            <w:vAlign w:val="center"/>
            <w:hideMark/>
          </w:tcPr>
          <w:p w14:paraId="4FD1B4D4" w14:textId="77777777" w:rsidR="00967469" w:rsidRPr="00893D7A" w:rsidRDefault="00967469"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3B1311FE" w14:textId="77777777" w:rsidR="00967469" w:rsidRPr="0048228C" w:rsidRDefault="00967469"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65A6031B" w14:textId="77777777" w:rsidR="00967469" w:rsidRPr="0048228C" w:rsidRDefault="00967469"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2CD207BD" w14:textId="77777777" w:rsidR="00967469" w:rsidRPr="0048228C" w:rsidRDefault="00967469" w:rsidP="00967469">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107FAAD7" w14:textId="77777777" w:rsidR="00967469" w:rsidRPr="0048228C" w:rsidRDefault="00967469" w:rsidP="00967469">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0CC9B108" w14:textId="77777777" w:rsidR="00967469" w:rsidRPr="0048228C" w:rsidRDefault="00967469" w:rsidP="00967469">
            <w:pPr>
              <w:pStyle w:val="table10"/>
              <w:jc w:val="center"/>
            </w:pPr>
            <w:r>
              <w:t>0</w:t>
            </w:r>
          </w:p>
        </w:tc>
      </w:tr>
      <w:tr w:rsidR="00E44C68" w:rsidRPr="009623A4" w14:paraId="047A9D1E"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0126DED6" w14:textId="77777777" w:rsidR="00E44C68" w:rsidRPr="009623A4" w:rsidRDefault="00E44C68" w:rsidP="00E44C68">
            <w:pPr>
              <w:jc w:val="center"/>
              <w:rPr>
                <w:color w:val="000000"/>
                <w:sz w:val="20"/>
                <w:szCs w:val="20"/>
              </w:rPr>
            </w:pPr>
            <w:r w:rsidRPr="009623A4">
              <w:rPr>
                <w:color w:val="000000"/>
                <w:sz w:val="20"/>
                <w:szCs w:val="20"/>
              </w:rPr>
              <w:t>11</w:t>
            </w:r>
          </w:p>
        </w:tc>
        <w:tc>
          <w:tcPr>
            <w:tcW w:w="1150" w:type="pct"/>
            <w:vMerge/>
            <w:tcBorders>
              <w:top w:val="nil"/>
              <w:left w:val="single" w:sz="4" w:space="0" w:color="auto"/>
              <w:bottom w:val="single" w:sz="4" w:space="0" w:color="auto"/>
              <w:right w:val="single" w:sz="4" w:space="0" w:color="auto"/>
            </w:tcBorders>
            <w:vAlign w:val="center"/>
            <w:hideMark/>
          </w:tcPr>
          <w:p w14:paraId="4B3F70D6"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5BD8AB51" w14:textId="77777777" w:rsidR="00E44C68" w:rsidRPr="009623A4" w:rsidRDefault="00E44C68" w:rsidP="00E44C68">
            <w:pPr>
              <w:rPr>
                <w:color w:val="000000"/>
                <w:sz w:val="20"/>
                <w:szCs w:val="20"/>
              </w:rPr>
            </w:pPr>
            <w:r w:rsidRPr="009623A4">
              <w:rPr>
                <w:color w:val="000000"/>
                <w:sz w:val="20"/>
                <w:szCs w:val="20"/>
              </w:rPr>
              <w:t>1**</w:t>
            </w:r>
          </w:p>
        </w:tc>
        <w:tc>
          <w:tcPr>
            <w:tcW w:w="649" w:type="pct"/>
            <w:tcBorders>
              <w:top w:val="nil"/>
              <w:left w:val="nil"/>
              <w:bottom w:val="single" w:sz="4" w:space="0" w:color="auto"/>
              <w:right w:val="single" w:sz="4" w:space="0" w:color="auto"/>
            </w:tcBorders>
            <w:noWrap/>
            <w:vAlign w:val="center"/>
            <w:hideMark/>
          </w:tcPr>
          <w:p w14:paraId="2231251C" w14:textId="77777777" w:rsidR="00E44C68" w:rsidRPr="00893D7A" w:rsidRDefault="00E44C68" w:rsidP="00E44C68">
            <w:pPr>
              <w:pStyle w:val="table10"/>
              <w:jc w:val="center"/>
            </w:pPr>
            <w:r>
              <w:t>382</w:t>
            </w:r>
          </w:p>
        </w:tc>
        <w:tc>
          <w:tcPr>
            <w:tcW w:w="382" w:type="pct"/>
            <w:tcBorders>
              <w:top w:val="nil"/>
              <w:left w:val="nil"/>
              <w:bottom w:val="single" w:sz="4" w:space="0" w:color="auto"/>
              <w:right w:val="single" w:sz="4" w:space="0" w:color="auto"/>
            </w:tcBorders>
            <w:noWrap/>
            <w:vAlign w:val="center"/>
            <w:hideMark/>
          </w:tcPr>
          <w:p w14:paraId="52695F1D" w14:textId="77777777" w:rsidR="00E44C68" w:rsidRPr="0048228C" w:rsidRDefault="00E44C68" w:rsidP="00E44C68">
            <w:pPr>
              <w:pStyle w:val="table10"/>
              <w:jc w:val="center"/>
              <w:rPr>
                <w:lang w:val="en-US"/>
              </w:rPr>
            </w:pPr>
            <w:r w:rsidRPr="0048228C">
              <w:rPr>
                <w:lang w:val="en-US"/>
              </w:rPr>
              <w:t>450</w:t>
            </w:r>
          </w:p>
        </w:tc>
        <w:tc>
          <w:tcPr>
            <w:tcW w:w="382" w:type="pct"/>
            <w:tcBorders>
              <w:top w:val="nil"/>
              <w:left w:val="nil"/>
              <w:bottom w:val="single" w:sz="4" w:space="0" w:color="auto"/>
              <w:right w:val="single" w:sz="4" w:space="0" w:color="auto"/>
            </w:tcBorders>
            <w:noWrap/>
            <w:vAlign w:val="center"/>
            <w:hideMark/>
          </w:tcPr>
          <w:p w14:paraId="2F72C15D" w14:textId="77777777" w:rsidR="00E44C68" w:rsidRPr="0048228C" w:rsidRDefault="00E44C68" w:rsidP="00E44C68">
            <w:pPr>
              <w:pStyle w:val="table10"/>
              <w:jc w:val="center"/>
              <w:rPr>
                <w:lang w:val="en-US"/>
              </w:rPr>
            </w:pPr>
            <w:r w:rsidRPr="0048228C">
              <w:rPr>
                <w:lang w:val="en-US"/>
              </w:rPr>
              <w:t>450</w:t>
            </w:r>
          </w:p>
        </w:tc>
        <w:tc>
          <w:tcPr>
            <w:tcW w:w="382" w:type="pct"/>
            <w:tcBorders>
              <w:top w:val="nil"/>
              <w:left w:val="nil"/>
              <w:bottom w:val="single" w:sz="4" w:space="0" w:color="auto"/>
              <w:right w:val="single" w:sz="4" w:space="0" w:color="auto"/>
            </w:tcBorders>
            <w:noWrap/>
            <w:vAlign w:val="center"/>
            <w:hideMark/>
          </w:tcPr>
          <w:p w14:paraId="6070E0DA" w14:textId="77777777" w:rsidR="00E44C68" w:rsidRPr="0048228C" w:rsidRDefault="00E44C68" w:rsidP="00E44C68">
            <w:pPr>
              <w:pStyle w:val="table10"/>
              <w:jc w:val="center"/>
              <w:rPr>
                <w:lang w:val="en-US"/>
              </w:rPr>
            </w:pPr>
            <w:r w:rsidRPr="0048228C">
              <w:rPr>
                <w:lang w:val="en-US"/>
              </w:rPr>
              <w:t>450</w:t>
            </w:r>
          </w:p>
        </w:tc>
        <w:tc>
          <w:tcPr>
            <w:tcW w:w="382" w:type="pct"/>
            <w:tcBorders>
              <w:top w:val="nil"/>
              <w:left w:val="nil"/>
              <w:bottom w:val="single" w:sz="4" w:space="0" w:color="auto"/>
              <w:right w:val="single" w:sz="4" w:space="0" w:color="auto"/>
            </w:tcBorders>
            <w:noWrap/>
            <w:vAlign w:val="center"/>
            <w:hideMark/>
          </w:tcPr>
          <w:p w14:paraId="656F03C1" w14:textId="77777777" w:rsidR="00E44C68" w:rsidRPr="0048228C" w:rsidRDefault="00E44C68" w:rsidP="00E44C68">
            <w:pPr>
              <w:pStyle w:val="table10"/>
              <w:jc w:val="center"/>
              <w:rPr>
                <w:lang w:val="en-US"/>
              </w:rPr>
            </w:pPr>
            <w:r w:rsidRPr="0048228C">
              <w:rPr>
                <w:lang w:val="en-US"/>
              </w:rPr>
              <w:t>450</w:t>
            </w:r>
          </w:p>
        </w:tc>
        <w:tc>
          <w:tcPr>
            <w:tcW w:w="419" w:type="pct"/>
            <w:tcBorders>
              <w:top w:val="nil"/>
              <w:left w:val="nil"/>
              <w:bottom w:val="single" w:sz="4" w:space="0" w:color="auto"/>
              <w:right w:val="single" w:sz="4" w:space="0" w:color="auto"/>
            </w:tcBorders>
            <w:noWrap/>
            <w:vAlign w:val="center"/>
            <w:hideMark/>
          </w:tcPr>
          <w:p w14:paraId="6EEFE6EA" w14:textId="77777777" w:rsidR="00E44C68" w:rsidRPr="0048228C" w:rsidRDefault="00E44C68" w:rsidP="00E44C68">
            <w:pPr>
              <w:pStyle w:val="table10"/>
              <w:jc w:val="center"/>
              <w:rPr>
                <w:lang w:val="en-US"/>
              </w:rPr>
            </w:pPr>
            <w:r w:rsidRPr="0048228C">
              <w:rPr>
                <w:lang w:val="en-US"/>
              </w:rPr>
              <w:t>450</w:t>
            </w:r>
          </w:p>
        </w:tc>
      </w:tr>
      <w:tr w:rsidR="00E44C68" w:rsidRPr="009623A4" w14:paraId="34696BB5"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6EEA2FFC" w14:textId="77777777" w:rsidR="00E44C68" w:rsidRPr="009623A4" w:rsidRDefault="00E44C68" w:rsidP="00E44C68">
            <w:pPr>
              <w:jc w:val="center"/>
              <w:rPr>
                <w:color w:val="000000"/>
                <w:sz w:val="20"/>
                <w:szCs w:val="20"/>
              </w:rPr>
            </w:pPr>
            <w:r w:rsidRPr="009623A4">
              <w:rPr>
                <w:color w:val="000000"/>
                <w:sz w:val="20"/>
                <w:szCs w:val="20"/>
              </w:rPr>
              <w:t>12</w:t>
            </w:r>
          </w:p>
        </w:tc>
        <w:tc>
          <w:tcPr>
            <w:tcW w:w="1150" w:type="pct"/>
            <w:vMerge/>
            <w:tcBorders>
              <w:top w:val="nil"/>
              <w:left w:val="single" w:sz="4" w:space="0" w:color="auto"/>
              <w:bottom w:val="single" w:sz="4" w:space="0" w:color="auto"/>
              <w:right w:val="single" w:sz="4" w:space="0" w:color="auto"/>
            </w:tcBorders>
            <w:vAlign w:val="center"/>
            <w:hideMark/>
          </w:tcPr>
          <w:p w14:paraId="293FB735"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0C642C05" w14:textId="77777777" w:rsidR="00E44C68" w:rsidRPr="009623A4" w:rsidRDefault="00E44C68" w:rsidP="00E44C68">
            <w:pPr>
              <w:rPr>
                <w:color w:val="000000"/>
                <w:sz w:val="20"/>
                <w:szCs w:val="20"/>
              </w:rPr>
            </w:pPr>
            <w:r w:rsidRPr="009623A4">
              <w:rPr>
                <w:color w:val="000000"/>
                <w:sz w:val="20"/>
                <w:szCs w:val="20"/>
              </w:rPr>
              <w:t>1***</w:t>
            </w:r>
          </w:p>
        </w:tc>
        <w:tc>
          <w:tcPr>
            <w:tcW w:w="649" w:type="pct"/>
            <w:tcBorders>
              <w:top w:val="nil"/>
              <w:left w:val="nil"/>
              <w:bottom w:val="single" w:sz="4" w:space="0" w:color="auto"/>
              <w:right w:val="single" w:sz="4" w:space="0" w:color="auto"/>
            </w:tcBorders>
            <w:noWrap/>
            <w:vAlign w:val="center"/>
            <w:hideMark/>
          </w:tcPr>
          <w:p w14:paraId="79F98565" w14:textId="77777777" w:rsidR="00E44C68" w:rsidRPr="00893D7A" w:rsidRDefault="00E44C68" w:rsidP="00E44C68">
            <w:pPr>
              <w:pStyle w:val="table10"/>
              <w:jc w:val="center"/>
            </w:pPr>
            <w:r w:rsidRPr="00893D7A">
              <w:t>0</w:t>
            </w:r>
          </w:p>
        </w:tc>
        <w:tc>
          <w:tcPr>
            <w:tcW w:w="382" w:type="pct"/>
            <w:tcBorders>
              <w:top w:val="nil"/>
              <w:left w:val="nil"/>
              <w:bottom w:val="single" w:sz="4" w:space="0" w:color="auto"/>
              <w:right w:val="single" w:sz="4" w:space="0" w:color="auto"/>
            </w:tcBorders>
            <w:noWrap/>
            <w:vAlign w:val="center"/>
            <w:hideMark/>
          </w:tcPr>
          <w:p w14:paraId="747F5BC4" w14:textId="77777777" w:rsidR="00E44C68" w:rsidRPr="0048228C" w:rsidRDefault="00E44C68" w:rsidP="00E44C68">
            <w:pPr>
              <w:jc w:val="center"/>
              <w:rPr>
                <w:sz w:val="20"/>
                <w:szCs w:val="20"/>
              </w:rPr>
            </w:pPr>
            <w:r w:rsidRPr="0048228C">
              <w:rPr>
                <w:sz w:val="20"/>
                <w:szCs w:val="20"/>
              </w:rPr>
              <w:t>0</w:t>
            </w:r>
          </w:p>
        </w:tc>
        <w:tc>
          <w:tcPr>
            <w:tcW w:w="382" w:type="pct"/>
            <w:tcBorders>
              <w:top w:val="nil"/>
              <w:left w:val="nil"/>
              <w:bottom w:val="single" w:sz="4" w:space="0" w:color="auto"/>
              <w:right w:val="single" w:sz="4" w:space="0" w:color="auto"/>
            </w:tcBorders>
            <w:noWrap/>
            <w:vAlign w:val="center"/>
            <w:hideMark/>
          </w:tcPr>
          <w:p w14:paraId="54F05395" w14:textId="77777777" w:rsidR="00E44C68" w:rsidRPr="0048228C" w:rsidRDefault="00E44C68" w:rsidP="00E44C68">
            <w:pPr>
              <w:jc w:val="center"/>
              <w:rPr>
                <w:sz w:val="20"/>
                <w:szCs w:val="20"/>
              </w:rPr>
            </w:pPr>
            <w:r w:rsidRPr="0048228C">
              <w:rPr>
                <w:sz w:val="20"/>
                <w:szCs w:val="20"/>
              </w:rPr>
              <w:t>0</w:t>
            </w:r>
          </w:p>
        </w:tc>
        <w:tc>
          <w:tcPr>
            <w:tcW w:w="382" w:type="pct"/>
            <w:tcBorders>
              <w:top w:val="nil"/>
              <w:left w:val="nil"/>
              <w:bottom w:val="single" w:sz="4" w:space="0" w:color="auto"/>
              <w:right w:val="single" w:sz="4" w:space="0" w:color="auto"/>
            </w:tcBorders>
            <w:noWrap/>
            <w:vAlign w:val="center"/>
            <w:hideMark/>
          </w:tcPr>
          <w:p w14:paraId="22C34BD4" w14:textId="77777777" w:rsidR="00E44C68" w:rsidRPr="0048228C" w:rsidRDefault="00E44C68" w:rsidP="00E44C68">
            <w:pPr>
              <w:jc w:val="center"/>
              <w:rPr>
                <w:sz w:val="20"/>
                <w:szCs w:val="20"/>
              </w:rPr>
            </w:pPr>
            <w:r w:rsidRPr="0048228C">
              <w:rPr>
                <w:sz w:val="20"/>
                <w:szCs w:val="20"/>
              </w:rPr>
              <w:t>0</w:t>
            </w:r>
          </w:p>
        </w:tc>
        <w:tc>
          <w:tcPr>
            <w:tcW w:w="382" w:type="pct"/>
            <w:tcBorders>
              <w:top w:val="nil"/>
              <w:left w:val="nil"/>
              <w:bottom w:val="single" w:sz="4" w:space="0" w:color="auto"/>
              <w:right w:val="single" w:sz="4" w:space="0" w:color="auto"/>
            </w:tcBorders>
            <w:noWrap/>
            <w:vAlign w:val="center"/>
            <w:hideMark/>
          </w:tcPr>
          <w:p w14:paraId="3940CF8B" w14:textId="77777777" w:rsidR="00E44C68" w:rsidRPr="0048228C" w:rsidRDefault="00E44C68" w:rsidP="00E44C68">
            <w:pPr>
              <w:jc w:val="center"/>
              <w:rPr>
                <w:sz w:val="20"/>
                <w:szCs w:val="20"/>
              </w:rPr>
            </w:pPr>
            <w:r w:rsidRPr="0048228C">
              <w:rPr>
                <w:sz w:val="20"/>
                <w:szCs w:val="20"/>
              </w:rPr>
              <w:t>0</w:t>
            </w:r>
          </w:p>
        </w:tc>
        <w:tc>
          <w:tcPr>
            <w:tcW w:w="419" w:type="pct"/>
            <w:tcBorders>
              <w:top w:val="nil"/>
              <w:left w:val="nil"/>
              <w:bottom w:val="single" w:sz="4" w:space="0" w:color="auto"/>
              <w:right w:val="single" w:sz="4" w:space="0" w:color="auto"/>
            </w:tcBorders>
            <w:noWrap/>
            <w:vAlign w:val="center"/>
            <w:hideMark/>
          </w:tcPr>
          <w:p w14:paraId="0666E4EF" w14:textId="77777777" w:rsidR="00E44C68" w:rsidRPr="0048228C" w:rsidRDefault="00E44C68" w:rsidP="00E44C68">
            <w:pPr>
              <w:jc w:val="center"/>
              <w:rPr>
                <w:sz w:val="20"/>
                <w:szCs w:val="20"/>
              </w:rPr>
            </w:pPr>
            <w:r w:rsidRPr="0048228C">
              <w:rPr>
                <w:sz w:val="20"/>
                <w:szCs w:val="20"/>
              </w:rPr>
              <w:t>0</w:t>
            </w:r>
          </w:p>
        </w:tc>
      </w:tr>
      <w:tr w:rsidR="00E44C68" w:rsidRPr="009623A4" w14:paraId="7C54A615"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4B55D226" w14:textId="77777777" w:rsidR="00E44C68" w:rsidRPr="009623A4" w:rsidRDefault="00E44C68" w:rsidP="00E44C68">
            <w:pPr>
              <w:jc w:val="center"/>
              <w:rPr>
                <w:color w:val="000000"/>
                <w:sz w:val="20"/>
                <w:szCs w:val="20"/>
              </w:rPr>
            </w:pPr>
            <w:r w:rsidRPr="009623A4">
              <w:rPr>
                <w:color w:val="000000"/>
                <w:sz w:val="20"/>
                <w:szCs w:val="20"/>
              </w:rPr>
              <w:t>13</w:t>
            </w:r>
          </w:p>
        </w:tc>
        <w:tc>
          <w:tcPr>
            <w:tcW w:w="1150" w:type="pct"/>
            <w:vMerge/>
            <w:tcBorders>
              <w:top w:val="nil"/>
              <w:left w:val="single" w:sz="4" w:space="0" w:color="auto"/>
              <w:bottom w:val="single" w:sz="4" w:space="0" w:color="auto"/>
              <w:right w:val="single" w:sz="4" w:space="0" w:color="auto"/>
            </w:tcBorders>
            <w:vAlign w:val="center"/>
            <w:hideMark/>
          </w:tcPr>
          <w:p w14:paraId="366BDC03"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62E4419E" w14:textId="77777777" w:rsidR="00E44C68" w:rsidRPr="009623A4" w:rsidRDefault="00E44C68" w:rsidP="00E44C68">
            <w:pPr>
              <w:rPr>
                <w:color w:val="000000"/>
                <w:sz w:val="20"/>
                <w:szCs w:val="20"/>
              </w:rPr>
            </w:pPr>
            <w:r w:rsidRPr="009623A4">
              <w:rPr>
                <w:color w:val="000000"/>
                <w:sz w:val="20"/>
                <w:szCs w:val="20"/>
              </w:rPr>
              <w:t>2</w:t>
            </w:r>
          </w:p>
        </w:tc>
        <w:tc>
          <w:tcPr>
            <w:tcW w:w="649" w:type="pct"/>
            <w:tcBorders>
              <w:top w:val="nil"/>
              <w:left w:val="nil"/>
              <w:bottom w:val="single" w:sz="4" w:space="0" w:color="auto"/>
              <w:right w:val="single" w:sz="4" w:space="0" w:color="auto"/>
            </w:tcBorders>
            <w:noWrap/>
            <w:vAlign w:val="center"/>
            <w:hideMark/>
          </w:tcPr>
          <w:p w14:paraId="69B64521" w14:textId="77777777" w:rsidR="00E44C68" w:rsidRPr="00893D7A" w:rsidRDefault="00E44C68" w:rsidP="00E44C68">
            <w:pPr>
              <w:pStyle w:val="table10"/>
              <w:jc w:val="center"/>
            </w:pPr>
            <w:r w:rsidRPr="00893D7A">
              <w:t>0</w:t>
            </w:r>
          </w:p>
        </w:tc>
        <w:tc>
          <w:tcPr>
            <w:tcW w:w="382" w:type="pct"/>
            <w:tcBorders>
              <w:top w:val="nil"/>
              <w:left w:val="nil"/>
              <w:bottom w:val="single" w:sz="4" w:space="0" w:color="auto"/>
              <w:right w:val="single" w:sz="4" w:space="0" w:color="auto"/>
            </w:tcBorders>
            <w:noWrap/>
            <w:vAlign w:val="center"/>
            <w:hideMark/>
          </w:tcPr>
          <w:p w14:paraId="1086F110" w14:textId="77777777" w:rsidR="00E44C68" w:rsidRPr="0048228C" w:rsidRDefault="00E44C68" w:rsidP="00E44C68">
            <w:pPr>
              <w:jc w:val="center"/>
              <w:rPr>
                <w:sz w:val="20"/>
                <w:szCs w:val="20"/>
              </w:rPr>
            </w:pPr>
            <w:r w:rsidRPr="0048228C">
              <w:rPr>
                <w:sz w:val="20"/>
                <w:szCs w:val="20"/>
              </w:rPr>
              <w:t>0</w:t>
            </w:r>
          </w:p>
        </w:tc>
        <w:tc>
          <w:tcPr>
            <w:tcW w:w="382" w:type="pct"/>
            <w:tcBorders>
              <w:top w:val="nil"/>
              <w:left w:val="nil"/>
              <w:bottom w:val="single" w:sz="4" w:space="0" w:color="auto"/>
              <w:right w:val="single" w:sz="4" w:space="0" w:color="auto"/>
            </w:tcBorders>
            <w:noWrap/>
            <w:vAlign w:val="center"/>
            <w:hideMark/>
          </w:tcPr>
          <w:p w14:paraId="23DA9FC6" w14:textId="77777777" w:rsidR="00E44C68" w:rsidRPr="0048228C" w:rsidRDefault="00E44C68" w:rsidP="00E44C68">
            <w:pPr>
              <w:jc w:val="center"/>
              <w:rPr>
                <w:sz w:val="20"/>
                <w:szCs w:val="20"/>
              </w:rPr>
            </w:pPr>
            <w:r w:rsidRPr="0048228C">
              <w:rPr>
                <w:sz w:val="20"/>
                <w:szCs w:val="20"/>
              </w:rPr>
              <w:t>0</w:t>
            </w:r>
          </w:p>
        </w:tc>
        <w:tc>
          <w:tcPr>
            <w:tcW w:w="382" w:type="pct"/>
            <w:tcBorders>
              <w:top w:val="nil"/>
              <w:left w:val="nil"/>
              <w:bottom w:val="single" w:sz="4" w:space="0" w:color="auto"/>
              <w:right w:val="single" w:sz="4" w:space="0" w:color="auto"/>
            </w:tcBorders>
            <w:noWrap/>
            <w:vAlign w:val="center"/>
            <w:hideMark/>
          </w:tcPr>
          <w:p w14:paraId="153021CF" w14:textId="77777777" w:rsidR="00E44C68" w:rsidRPr="0048228C" w:rsidRDefault="00E44C68" w:rsidP="00E44C68">
            <w:pPr>
              <w:jc w:val="center"/>
              <w:rPr>
                <w:sz w:val="20"/>
                <w:szCs w:val="20"/>
              </w:rPr>
            </w:pPr>
            <w:r w:rsidRPr="0048228C">
              <w:rPr>
                <w:sz w:val="20"/>
                <w:szCs w:val="20"/>
              </w:rPr>
              <w:t>0</w:t>
            </w:r>
          </w:p>
        </w:tc>
        <w:tc>
          <w:tcPr>
            <w:tcW w:w="382" w:type="pct"/>
            <w:tcBorders>
              <w:top w:val="nil"/>
              <w:left w:val="nil"/>
              <w:bottom w:val="single" w:sz="4" w:space="0" w:color="auto"/>
              <w:right w:val="single" w:sz="4" w:space="0" w:color="auto"/>
            </w:tcBorders>
            <w:noWrap/>
            <w:vAlign w:val="center"/>
            <w:hideMark/>
          </w:tcPr>
          <w:p w14:paraId="728DC27C" w14:textId="77777777" w:rsidR="00E44C68" w:rsidRPr="0048228C" w:rsidRDefault="00E44C68" w:rsidP="00E44C68">
            <w:pPr>
              <w:jc w:val="center"/>
              <w:rPr>
                <w:sz w:val="20"/>
                <w:szCs w:val="20"/>
              </w:rPr>
            </w:pPr>
            <w:r w:rsidRPr="0048228C">
              <w:rPr>
                <w:sz w:val="20"/>
                <w:szCs w:val="20"/>
              </w:rPr>
              <w:t>0</w:t>
            </w:r>
          </w:p>
        </w:tc>
        <w:tc>
          <w:tcPr>
            <w:tcW w:w="419" w:type="pct"/>
            <w:tcBorders>
              <w:top w:val="nil"/>
              <w:left w:val="nil"/>
              <w:bottom w:val="single" w:sz="4" w:space="0" w:color="auto"/>
              <w:right w:val="single" w:sz="4" w:space="0" w:color="auto"/>
            </w:tcBorders>
            <w:noWrap/>
            <w:vAlign w:val="center"/>
            <w:hideMark/>
          </w:tcPr>
          <w:p w14:paraId="436B0968" w14:textId="77777777" w:rsidR="00E44C68" w:rsidRPr="0048228C" w:rsidRDefault="00E44C68" w:rsidP="00E44C68">
            <w:pPr>
              <w:jc w:val="center"/>
              <w:rPr>
                <w:sz w:val="20"/>
                <w:szCs w:val="20"/>
              </w:rPr>
            </w:pPr>
            <w:r w:rsidRPr="0048228C">
              <w:rPr>
                <w:sz w:val="20"/>
                <w:szCs w:val="20"/>
              </w:rPr>
              <w:t>0</w:t>
            </w:r>
          </w:p>
        </w:tc>
      </w:tr>
      <w:tr w:rsidR="00E44C68" w:rsidRPr="009623A4" w14:paraId="789F2A0F"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56746286" w14:textId="77777777" w:rsidR="00E44C68" w:rsidRPr="009623A4" w:rsidRDefault="00E44C68" w:rsidP="00E44C68">
            <w:pPr>
              <w:jc w:val="center"/>
              <w:rPr>
                <w:color w:val="000000"/>
                <w:sz w:val="20"/>
                <w:szCs w:val="20"/>
              </w:rPr>
            </w:pPr>
            <w:r w:rsidRPr="009623A4">
              <w:rPr>
                <w:color w:val="000000"/>
                <w:sz w:val="20"/>
                <w:szCs w:val="20"/>
              </w:rPr>
              <w:t>14</w:t>
            </w:r>
          </w:p>
        </w:tc>
        <w:tc>
          <w:tcPr>
            <w:tcW w:w="1150" w:type="pct"/>
            <w:vMerge/>
            <w:tcBorders>
              <w:top w:val="nil"/>
              <w:left w:val="single" w:sz="4" w:space="0" w:color="auto"/>
              <w:bottom w:val="single" w:sz="4" w:space="0" w:color="auto"/>
              <w:right w:val="single" w:sz="4" w:space="0" w:color="auto"/>
            </w:tcBorders>
            <w:vAlign w:val="center"/>
            <w:hideMark/>
          </w:tcPr>
          <w:p w14:paraId="49F481ED"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4429335E" w14:textId="77777777" w:rsidR="00E44C68" w:rsidRPr="009623A4" w:rsidRDefault="00E44C68" w:rsidP="00E44C68">
            <w:pPr>
              <w:rPr>
                <w:color w:val="000000"/>
                <w:sz w:val="20"/>
                <w:szCs w:val="20"/>
              </w:rPr>
            </w:pPr>
            <w:r w:rsidRPr="009623A4">
              <w:rPr>
                <w:color w:val="000000"/>
                <w:sz w:val="20"/>
                <w:szCs w:val="20"/>
              </w:rPr>
              <w:t>3</w:t>
            </w:r>
          </w:p>
        </w:tc>
        <w:tc>
          <w:tcPr>
            <w:tcW w:w="649" w:type="pct"/>
            <w:tcBorders>
              <w:top w:val="nil"/>
              <w:left w:val="nil"/>
              <w:bottom w:val="single" w:sz="4" w:space="0" w:color="auto"/>
              <w:right w:val="single" w:sz="4" w:space="0" w:color="auto"/>
            </w:tcBorders>
            <w:noWrap/>
            <w:vAlign w:val="center"/>
            <w:hideMark/>
          </w:tcPr>
          <w:p w14:paraId="7BA487EB" w14:textId="77777777" w:rsidR="00E44C68" w:rsidRPr="00893D7A" w:rsidRDefault="00E44C68" w:rsidP="00E44C68">
            <w:pPr>
              <w:pStyle w:val="table10"/>
              <w:jc w:val="center"/>
            </w:pPr>
            <w:r>
              <w:t>81,587</w:t>
            </w:r>
          </w:p>
        </w:tc>
        <w:tc>
          <w:tcPr>
            <w:tcW w:w="382" w:type="pct"/>
            <w:tcBorders>
              <w:top w:val="nil"/>
              <w:left w:val="nil"/>
              <w:bottom w:val="single" w:sz="4" w:space="0" w:color="auto"/>
              <w:right w:val="single" w:sz="4" w:space="0" w:color="auto"/>
            </w:tcBorders>
            <w:noWrap/>
            <w:vAlign w:val="center"/>
            <w:hideMark/>
          </w:tcPr>
          <w:p w14:paraId="71FF3C5A" w14:textId="77777777" w:rsidR="00E44C68" w:rsidRPr="0048228C" w:rsidRDefault="00E44C68" w:rsidP="00E44C68">
            <w:pPr>
              <w:pStyle w:val="table10"/>
              <w:jc w:val="center"/>
            </w:pPr>
            <w:r w:rsidRPr="0048228C">
              <w:t>100,</w:t>
            </w:r>
            <w:r w:rsidR="00967469">
              <w:t>4</w:t>
            </w:r>
            <w:r>
              <w:t>4</w:t>
            </w:r>
            <w:r w:rsidRPr="0048228C">
              <w:t>0</w:t>
            </w:r>
          </w:p>
        </w:tc>
        <w:tc>
          <w:tcPr>
            <w:tcW w:w="382" w:type="pct"/>
            <w:tcBorders>
              <w:top w:val="nil"/>
              <w:left w:val="nil"/>
              <w:bottom w:val="single" w:sz="4" w:space="0" w:color="auto"/>
              <w:right w:val="single" w:sz="4" w:space="0" w:color="auto"/>
            </w:tcBorders>
            <w:noWrap/>
            <w:vAlign w:val="center"/>
            <w:hideMark/>
          </w:tcPr>
          <w:p w14:paraId="67BB3DCE" w14:textId="77777777" w:rsidR="00E44C68" w:rsidRPr="0048228C" w:rsidRDefault="00E44C68" w:rsidP="00E44C68">
            <w:pPr>
              <w:pStyle w:val="table10"/>
              <w:jc w:val="center"/>
            </w:pPr>
            <w:r w:rsidRPr="0048228C">
              <w:t>100,</w:t>
            </w:r>
            <w:r w:rsidR="00967469">
              <w:t>4</w:t>
            </w:r>
            <w:r>
              <w:t>4</w:t>
            </w:r>
            <w:r w:rsidRPr="0048228C">
              <w:t>0</w:t>
            </w:r>
          </w:p>
        </w:tc>
        <w:tc>
          <w:tcPr>
            <w:tcW w:w="382" w:type="pct"/>
            <w:tcBorders>
              <w:top w:val="nil"/>
              <w:left w:val="nil"/>
              <w:bottom w:val="single" w:sz="4" w:space="0" w:color="auto"/>
              <w:right w:val="single" w:sz="4" w:space="0" w:color="auto"/>
            </w:tcBorders>
            <w:noWrap/>
            <w:vAlign w:val="center"/>
            <w:hideMark/>
          </w:tcPr>
          <w:p w14:paraId="153F0472" w14:textId="77777777" w:rsidR="00E44C68" w:rsidRPr="0048228C" w:rsidRDefault="00E44C68" w:rsidP="00E44C68">
            <w:pPr>
              <w:pStyle w:val="table10"/>
              <w:jc w:val="center"/>
            </w:pPr>
            <w:r w:rsidRPr="0048228C">
              <w:t>100,</w:t>
            </w:r>
            <w:r w:rsidR="00967469">
              <w:t>4</w:t>
            </w:r>
            <w:r>
              <w:t>4</w:t>
            </w:r>
            <w:r w:rsidRPr="0048228C">
              <w:t>0</w:t>
            </w:r>
          </w:p>
        </w:tc>
        <w:tc>
          <w:tcPr>
            <w:tcW w:w="382" w:type="pct"/>
            <w:tcBorders>
              <w:top w:val="nil"/>
              <w:left w:val="nil"/>
              <w:bottom w:val="single" w:sz="4" w:space="0" w:color="auto"/>
              <w:right w:val="single" w:sz="4" w:space="0" w:color="auto"/>
            </w:tcBorders>
            <w:noWrap/>
            <w:hideMark/>
          </w:tcPr>
          <w:p w14:paraId="2D9A3F84" w14:textId="77777777" w:rsidR="00E44C68" w:rsidRPr="0048228C" w:rsidRDefault="00E44C68" w:rsidP="00E44C68">
            <w:pPr>
              <w:jc w:val="center"/>
              <w:rPr>
                <w:sz w:val="20"/>
                <w:szCs w:val="20"/>
              </w:rPr>
            </w:pPr>
            <w:r w:rsidRPr="0048228C">
              <w:rPr>
                <w:sz w:val="20"/>
                <w:szCs w:val="20"/>
              </w:rPr>
              <w:t>100,</w:t>
            </w:r>
            <w:r w:rsidR="00967469">
              <w:rPr>
                <w:sz w:val="20"/>
                <w:szCs w:val="20"/>
              </w:rPr>
              <w:t>4</w:t>
            </w:r>
            <w:r>
              <w:rPr>
                <w:sz w:val="20"/>
                <w:szCs w:val="20"/>
              </w:rPr>
              <w:t>4</w:t>
            </w:r>
            <w:r w:rsidRPr="0048228C">
              <w:rPr>
                <w:sz w:val="20"/>
                <w:szCs w:val="20"/>
              </w:rPr>
              <w:t>0</w:t>
            </w:r>
          </w:p>
        </w:tc>
        <w:tc>
          <w:tcPr>
            <w:tcW w:w="419" w:type="pct"/>
            <w:tcBorders>
              <w:top w:val="nil"/>
              <w:left w:val="nil"/>
              <w:bottom w:val="single" w:sz="4" w:space="0" w:color="auto"/>
              <w:right w:val="single" w:sz="4" w:space="0" w:color="auto"/>
            </w:tcBorders>
            <w:noWrap/>
            <w:hideMark/>
          </w:tcPr>
          <w:p w14:paraId="118363FA" w14:textId="77777777" w:rsidR="00E44C68" w:rsidRPr="0048228C" w:rsidRDefault="00967469" w:rsidP="00E44C68">
            <w:pPr>
              <w:jc w:val="center"/>
              <w:rPr>
                <w:sz w:val="20"/>
                <w:szCs w:val="20"/>
              </w:rPr>
            </w:pPr>
            <w:r>
              <w:rPr>
                <w:sz w:val="20"/>
                <w:szCs w:val="20"/>
              </w:rPr>
              <w:t>100,1</w:t>
            </w:r>
            <w:r w:rsidR="00E44C68">
              <w:rPr>
                <w:sz w:val="20"/>
                <w:szCs w:val="20"/>
              </w:rPr>
              <w:t>4</w:t>
            </w:r>
            <w:r w:rsidR="00E44C68" w:rsidRPr="0048228C">
              <w:rPr>
                <w:sz w:val="20"/>
                <w:szCs w:val="20"/>
              </w:rPr>
              <w:t>0</w:t>
            </w:r>
          </w:p>
        </w:tc>
      </w:tr>
      <w:tr w:rsidR="00E44C68" w:rsidRPr="009623A4" w14:paraId="01C3FACE"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0D1D8327" w14:textId="77777777" w:rsidR="00E44C68" w:rsidRPr="009623A4" w:rsidRDefault="00E44C68" w:rsidP="00E44C68">
            <w:pPr>
              <w:jc w:val="center"/>
              <w:rPr>
                <w:color w:val="000000"/>
                <w:sz w:val="20"/>
                <w:szCs w:val="20"/>
              </w:rPr>
            </w:pPr>
            <w:r w:rsidRPr="009623A4">
              <w:rPr>
                <w:color w:val="000000"/>
                <w:sz w:val="20"/>
                <w:szCs w:val="20"/>
              </w:rPr>
              <w:t>15</w:t>
            </w:r>
          </w:p>
        </w:tc>
        <w:tc>
          <w:tcPr>
            <w:tcW w:w="1150" w:type="pct"/>
            <w:vMerge/>
            <w:tcBorders>
              <w:top w:val="nil"/>
              <w:left w:val="single" w:sz="4" w:space="0" w:color="auto"/>
              <w:bottom w:val="single" w:sz="4" w:space="0" w:color="auto"/>
              <w:right w:val="single" w:sz="4" w:space="0" w:color="auto"/>
            </w:tcBorders>
            <w:vAlign w:val="center"/>
            <w:hideMark/>
          </w:tcPr>
          <w:p w14:paraId="403D32D4"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06D3C9AF" w14:textId="77777777" w:rsidR="00E44C68" w:rsidRPr="009623A4" w:rsidRDefault="00E44C68" w:rsidP="00E44C68">
            <w:pPr>
              <w:rPr>
                <w:color w:val="000000"/>
                <w:sz w:val="20"/>
                <w:szCs w:val="20"/>
              </w:rPr>
            </w:pPr>
            <w:r w:rsidRPr="009623A4">
              <w:rPr>
                <w:color w:val="000000"/>
                <w:sz w:val="20"/>
                <w:szCs w:val="20"/>
              </w:rPr>
              <w:t>4</w:t>
            </w:r>
          </w:p>
        </w:tc>
        <w:tc>
          <w:tcPr>
            <w:tcW w:w="649" w:type="pct"/>
            <w:tcBorders>
              <w:top w:val="nil"/>
              <w:left w:val="nil"/>
              <w:bottom w:val="single" w:sz="4" w:space="0" w:color="auto"/>
              <w:right w:val="single" w:sz="4" w:space="0" w:color="auto"/>
            </w:tcBorders>
            <w:noWrap/>
            <w:vAlign w:val="center"/>
            <w:hideMark/>
          </w:tcPr>
          <w:p w14:paraId="05ECE9D0" w14:textId="77777777" w:rsidR="00E44C68" w:rsidRPr="00893D7A" w:rsidRDefault="00E44C68" w:rsidP="00E44C68">
            <w:pPr>
              <w:pStyle w:val="table10"/>
              <w:jc w:val="center"/>
            </w:pPr>
            <w:r>
              <w:t>900,882</w:t>
            </w:r>
          </w:p>
        </w:tc>
        <w:tc>
          <w:tcPr>
            <w:tcW w:w="382" w:type="pct"/>
            <w:tcBorders>
              <w:top w:val="nil"/>
              <w:left w:val="nil"/>
              <w:bottom w:val="single" w:sz="4" w:space="0" w:color="auto"/>
              <w:right w:val="single" w:sz="4" w:space="0" w:color="auto"/>
            </w:tcBorders>
            <w:noWrap/>
            <w:vAlign w:val="center"/>
            <w:hideMark/>
          </w:tcPr>
          <w:p w14:paraId="6CD27C9E" w14:textId="77777777" w:rsidR="00E44C68" w:rsidRPr="0048228C" w:rsidRDefault="00E44C68" w:rsidP="00324093">
            <w:pPr>
              <w:pStyle w:val="table10"/>
              <w:jc w:val="center"/>
            </w:pPr>
            <w:r w:rsidRPr="0048228C">
              <w:t>727,</w:t>
            </w:r>
            <w:r w:rsidR="00324093">
              <w:t>55</w:t>
            </w:r>
          </w:p>
        </w:tc>
        <w:tc>
          <w:tcPr>
            <w:tcW w:w="382" w:type="pct"/>
            <w:tcBorders>
              <w:top w:val="nil"/>
              <w:left w:val="nil"/>
              <w:bottom w:val="single" w:sz="4" w:space="0" w:color="auto"/>
              <w:right w:val="single" w:sz="4" w:space="0" w:color="auto"/>
            </w:tcBorders>
            <w:noWrap/>
            <w:vAlign w:val="center"/>
            <w:hideMark/>
          </w:tcPr>
          <w:p w14:paraId="6203B21B" w14:textId="77777777" w:rsidR="00E44C68" w:rsidRPr="0048228C" w:rsidRDefault="00E44C68" w:rsidP="00324093">
            <w:pPr>
              <w:pStyle w:val="table10"/>
              <w:jc w:val="center"/>
            </w:pPr>
            <w:r w:rsidRPr="0048228C">
              <w:t>727,</w:t>
            </w:r>
            <w:r w:rsidR="00324093">
              <w:t>55</w:t>
            </w:r>
          </w:p>
        </w:tc>
        <w:tc>
          <w:tcPr>
            <w:tcW w:w="382" w:type="pct"/>
            <w:tcBorders>
              <w:top w:val="nil"/>
              <w:left w:val="nil"/>
              <w:bottom w:val="single" w:sz="4" w:space="0" w:color="auto"/>
              <w:right w:val="single" w:sz="4" w:space="0" w:color="auto"/>
            </w:tcBorders>
            <w:noWrap/>
            <w:vAlign w:val="center"/>
            <w:hideMark/>
          </w:tcPr>
          <w:p w14:paraId="42D4A7A0" w14:textId="77777777" w:rsidR="00E44C68" w:rsidRPr="0048228C" w:rsidRDefault="00324093" w:rsidP="00E44C68">
            <w:pPr>
              <w:pStyle w:val="table10"/>
              <w:jc w:val="center"/>
            </w:pPr>
            <w:r>
              <w:t>727,55</w:t>
            </w:r>
          </w:p>
        </w:tc>
        <w:tc>
          <w:tcPr>
            <w:tcW w:w="382" w:type="pct"/>
            <w:tcBorders>
              <w:top w:val="nil"/>
              <w:left w:val="nil"/>
              <w:bottom w:val="single" w:sz="4" w:space="0" w:color="auto"/>
              <w:right w:val="single" w:sz="4" w:space="0" w:color="auto"/>
            </w:tcBorders>
            <w:noWrap/>
            <w:hideMark/>
          </w:tcPr>
          <w:p w14:paraId="732F7B97" w14:textId="77777777" w:rsidR="00E44C68" w:rsidRPr="0048228C" w:rsidRDefault="00324093" w:rsidP="00E44C68">
            <w:pPr>
              <w:jc w:val="center"/>
              <w:rPr>
                <w:sz w:val="20"/>
                <w:szCs w:val="20"/>
              </w:rPr>
            </w:pPr>
            <w:r>
              <w:rPr>
                <w:sz w:val="20"/>
                <w:szCs w:val="20"/>
              </w:rPr>
              <w:t>727,55</w:t>
            </w:r>
          </w:p>
        </w:tc>
        <w:tc>
          <w:tcPr>
            <w:tcW w:w="419" w:type="pct"/>
            <w:tcBorders>
              <w:top w:val="nil"/>
              <w:left w:val="nil"/>
              <w:bottom w:val="single" w:sz="4" w:space="0" w:color="auto"/>
              <w:right w:val="single" w:sz="4" w:space="0" w:color="auto"/>
            </w:tcBorders>
            <w:noWrap/>
            <w:hideMark/>
          </w:tcPr>
          <w:p w14:paraId="7FA54138" w14:textId="77777777" w:rsidR="00E44C68" w:rsidRPr="0048228C" w:rsidRDefault="00324093" w:rsidP="00E44C68">
            <w:pPr>
              <w:jc w:val="center"/>
              <w:rPr>
                <w:sz w:val="20"/>
                <w:szCs w:val="20"/>
              </w:rPr>
            </w:pPr>
            <w:r>
              <w:rPr>
                <w:sz w:val="20"/>
                <w:szCs w:val="20"/>
              </w:rPr>
              <w:t>727,55</w:t>
            </w:r>
          </w:p>
        </w:tc>
      </w:tr>
      <w:tr w:rsidR="00E44C68" w:rsidRPr="009623A4" w14:paraId="5EC78681"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5679753F" w14:textId="77777777" w:rsidR="00E44C68" w:rsidRPr="009623A4" w:rsidRDefault="00E44C68" w:rsidP="00E44C68">
            <w:pPr>
              <w:jc w:val="center"/>
              <w:rPr>
                <w:color w:val="000000"/>
                <w:sz w:val="20"/>
                <w:szCs w:val="20"/>
              </w:rPr>
            </w:pPr>
            <w:r w:rsidRPr="009623A4">
              <w:rPr>
                <w:color w:val="000000"/>
                <w:sz w:val="20"/>
                <w:szCs w:val="20"/>
              </w:rPr>
              <w:t>16</w:t>
            </w:r>
          </w:p>
        </w:tc>
        <w:tc>
          <w:tcPr>
            <w:tcW w:w="1150" w:type="pct"/>
            <w:vMerge/>
            <w:tcBorders>
              <w:top w:val="nil"/>
              <w:left w:val="single" w:sz="4" w:space="0" w:color="auto"/>
              <w:bottom w:val="single" w:sz="4" w:space="0" w:color="auto"/>
              <w:right w:val="single" w:sz="4" w:space="0" w:color="auto"/>
            </w:tcBorders>
            <w:vAlign w:val="center"/>
            <w:hideMark/>
          </w:tcPr>
          <w:p w14:paraId="0C93C583"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1C0CF1FB" w14:textId="77777777" w:rsidR="00E44C68" w:rsidRPr="009623A4" w:rsidRDefault="00E44C68" w:rsidP="00E44C68">
            <w:pPr>
              <w:rPr>
                <w:color w:val="000000"/>
                <w:sz w:val="20"/>
                <w:szCs w:val="20"/>
              </w:rPr>
            </w:pPr>
            <w:r w:rsidRPr="009623A4">
              <w:rPr>
                <w:color w:val="000000"/>
                <w:sz w:val="20"/>
                <w:szCs w:val="20"/>
              </w:rPr>
              <w:t>Неопасные</w:t>
            </w:r>
          </w:p>
        </w:tc>
        <w:tc>
          <w:tcPr>
            <w:tcW w:w="649" w:type="pct"/>
            <w:tcBorders>
              <w:top w:val="nil"/>
              <w:left w:val="nil"/>
              <w:bottom w:val="single" w:sz="4" w:space="0" w:color="auto"/>
              <w:right w:val="single" w:sz="4" w:space="0" w:color="auto"/>
            </w:tcBorders>
            <w:noWrap/>
            <w:vAlign w:val="center"/>
            <w:hideMark/>
          </w:tcPr>
          <w:p w14:paraId="37ABF749" w14:textId="77777777" w:rsidR="00E44C68" w:rsidRPr="00893D7A" w:rsidRDefault="00E44C68" w:rsidP="00E44C68">
            <w:pPr>
              <w:pStyle w:val="table10"/>
              <w:jc w:val="center"/>
            </w:pPr>
            <w:r>
              <w:t>8460,725</w:t>
            </w:r>
          </w:p>
        </w:tc>
        <w:tc>
          <w:tcPr>
            <w:tcW w:w="382" w:type="pct"/>
            <w:tcBorders>
              <w:top w:val="nil"/>
              <w:left w:val="nil"/>
              <w:bottom w:val="single" w:sz="4" w:space="0" w:color="auto"/>
              <w:right w:val="single" w:sz="4" w:space="0" w:color="auto"/>
            </w:tcBorders>
            <w:noWrap/>
            <w:hideMark/>
          </w:tcPr>
          <w:p w14:paraId="5B3A81D6" w14:textId="77777777" w:rsidR="00E44C68" w:rsidRPr="0048228C" w:rsidRDefault="00E44C68" w:rsidP="00E44C68">
            <w:pPr>
              <w:pStyle w:val="table10"/>
              <w:jc w:val="center"/>
            </w:pPr>
            <w:r w:rsidRPr="0048228C">
              <w:t>12206,360</w:t>
            </w:r>
          </w:p>
        </w:tc>
        <w:tc>
          <w:tcPr>
            <w:tcW w:w="382" w:type="pct"/>
            <w:tcBorders>
              <w:top w:val="nil"/>
              <w:left w:val="nil"/>
              <w:bottom w:val="single" w:sz="4" w:space="0" w:color="auto"/>
              <w:right w:val="single" w:sz="4" w:space="0" w:color="auto"/>
            </w:tcBorders>
            <w:noWrap/>
            <w:hideMark/>
          </w:tcPr>
          <w:p w14:paraId="6E93D22B" w14:textId="77777777" w:rsidR="00E44C68" w:rsidRPr="0048228C" w:rsidRDefault="00E44C68" w:rsidP="00E44C68">
            <w:pPr>
              <w:pStyle w:val="table10"/>
              <w:jc w:val="center"/>
            </w:pPr>
            <w:r w:rsidRPr="0048228C">
              <w:t>12206,360</w:t>
            </w:r>
          </w:p>
        </w:tc>
        <w:tc>
          <w:tcPr>
            <w:tcW w:w="382" w:type="pct"/>
            <w:tcBorders>
              <w:top w:val="nil"/>
              <w:left w:val="nil"/>
              <w:bottom w:val="single" w:sz="4" w:space="0" w:color="auto"/>
              <w:right w:val="single" w:sz="4" w:space="0" w:color="auto"/>
            </w:tcBorders>
            <w:noWrap/>
            <w:hideMark/>
          </w:tcPr>
          <w:p w14:paraId="37F2BD3F" w14:textId="77777777" w:rsidR="00E44C68" w:rsidRPr="0048228C" w:rsidRDefault="00E44C68" w:rsidP="00E44C68">
            <w:pPr>
              <w:pStyle w:val="table10"/>
              <w:jc w:val="center"/>
            </w:pPr>
            <w:r w:rsidRPr="0048228C">
              <w:t>12206,360</w:t>
            </w:r>
          </w:p>
        </w:tc>
        <w:tc>
          <w:tcPr>
            <w:tcW w:w="382" w:type="pct"/>
            <w:tcBorders>
              <w:top w:val="nil"/>
              <w:left w:val="nil"/>
              <w:bottom w:val="single" w:sz="4" w:space="0" w:color="auto"/>
              <w:right w:val="single" w:sz="4" w:space="0" w:color="auto"/>
            </w:tcBorders>
            <w:noWrap/>
            <w:hideMark/>
          </w:tcPr>
          <w:p w14:paraId="7652FD04" w14:textId="77777777" w:rsidR="00E44C68" w:rsidRPr="0048228C" w:rsidRDefault="00E44C68" w:rsidP="00E44C68">
            <w:pPr>
              <w:jc w:val="center"/>
              <w:rPr>
                <w:sz w:val="20"/>
                <w:szCs w:val="20"/>
              </w:rPr>
            </w:pPr>
            <w:r w:rsidRPr="0048228C">
              <w:rPr>
                <w:sz w:val="20"/>
                <w:szCs w:val="20"/>
              </w:rPr>
              <w:t>12206,360</w:t>
            </w:r>
          </w:p>
        </w:tc>
        <w:tc>
          <w:tcPr>
            <w:tcW w:w="419" w:type="pct"/>
            <w:tcBorders>
              <w:top w:val="nil"/>
              <w:left w:val="nil"/>
              <w:bottom w:val="single" w:sz="4" w:space="0" w:color="auto"/>
              <w:right w:val="single" w:sz="4" w:space="0" w:color="auto"/>
            </w:tcBorders>
            <w:noWrap/>
            <w:hideMark/>
          </w:tcPr>
          <w:p w14:paraId="68C16834" w14:textId="77777777" w:rsidR="00E44C68" w:rsidRPr="0048228C" w:rsidRDefault="00E44C68" w:rsidP="00E44C68">
            <w:pPr>
              <w:jc w:val="center"/>
              <w:rPr>
                <w:sz w:val="20"/>
                <w:szCs w:val="20"/>
              </w:rPr>
            </w:pPr>
            <w:r w:rsidRPr="0048228C">
              <w:rPr>
                <w:sz w:val="20"/>
                <w:szCs w:val="20"/>
              </w:rPr>
              <w:t>12206,360</w:t>
            </w:r>
          </w:p>
        </w:tc>
      </w:tr>
      <w:tr w:rsidR="00E44C68" w:rsidRPr="009623A4" w14:paraId="68B13786" w14:textId="77777777" w:rsidTr="00E44C68">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277FE71F" w14:textId="77777777" w:rsidR="00E44C68" w:rsidRPr="009623A4" w:rsidRDefault="00E44C68" w:rsidP="00E44C68">
            <w:pPr>
              <w:jc w:val="center"/>
              <w:rPr>
                <w:color w:val="000000"/>
                <w:sz w:val="20"/>
                <w:szCs w:val="20"/>
              </w:rPr>
            </w:pPr>
            <w:r w:rsidRPr="009623A4">
              <w:rPr>
                <w:color w:val="000000"/>
                <w:sz w:val="20"/>
                <w:szCs w:val="20"/>
              </w:rPr>
              <w:t>17</w:t>
            </w:r>
          </w:p>
        </w:tc>
        <w:tc>
          <w:tcPr>
            <w:tcW w:w="2024" w:type="pct"/>
            <w:gridSpan w:val="2"/>
            <w:tcBorders>
              <w:top w:val="single" w:sz="4" w:space="0" w:color="auto"/>
              <w:left w:val="nil"/>
              <w:bottom w:val="single" w:sz="4" w:space="0" w:color="auto"/>
              <w:right w:val="single" w:sz="4" w:space="0" w:color="auto"/>
            </w:tcBorders>
            <w:noWrap/>
            <w:vAlign w:val="bottom"/>
            <w:hideMark/>
          </w:tcPr>
          <w:p w14:paraId="70D24515" w14:textId="77777777" w:rsidR="00E44C68" w:rsidRPr="009623A4" w:rsidRDefault="00E44C68" w:rsidP="00E44C68">
            <w:pPr>
              <w:rPr>
                <w:color w:val="000000"/>
                <w:sz w:val="20"/>
                <w:szCs w:val="20"/>
              </w:rPr>
            </w:pPr>
            <w:r w:rsidRPr="009623A4">
              <w:rPr>
                <w:color w:val="000000"/>
                <w:sz w:val="20"/>
                <w:szCs w:val="20"/>
              </w:rPr>
              <w:t>ИТОГО передано отходов</w:t>
            </w:r>
          </w:p>
        </w:tc>
        <w:tc>
          <w:tcPr>
            <w:tcW w:w="649" w:type="pct"/>
            <w:tcBorders>
              <w:top w:val="nil"/>
              <w:left w:val="nil"/>
              <w:bottom w:val="single" w:sz="4" w:space="0" w:color="auto"/>
              <w:right w:val="single" w:sz="4" w:space="0" w:color="auto"/>
            </w:tcBorders>
            <w:noWrap/>
            <w:vAlign w:val="center"/>
            <w:hideMark/>
          </w:tcPr>
          <w:p w14:paraId="4DB13901" w14:textId="77777777" w:rsidR="00E44C68" w:rsidRPr="00893D7A" w:rsidRDefault="00E44C68" w:rsidP="00E44C68">
            <w:pPr>
              <w:pStyle w:val="table10"/>
              <w:jc w:val="center"/>
              <w:rPr>
                <w:b/>
              </w:rPr>
            </w:pPr>
            <w:r>
              <w:rPr>
                <w:b/>
              </w:rPr>
              <w:t>9443,863</w:t>
            </w:r>
          </w:p>
        </w:tc>
        <w:tc>
          <w:tcPr>
            <w:tcW w:w="382" w:type="pct"/>
            <w:tcBorders>
              <w:top w:val="nil"/>
              <w:left w:val="nil"/>
              <w:bottom w:val="single" w:sz="4" w:space="0" w:color="auto"/>
              <w:right w:val="single" w:sz="4" w:space="0" w:color="auto"/>
            </w:tcBorders>
            <w:noWrap/>
            <w:vAlign w:val="center"/>
            <w:hideMark/>
          </w:tcPr>
          <w:p w14:paraId="22E4B74D" w14:textId="77777777" w:rsidR="00E44C68" w:rsidRPr="0048228C" w:rsidRDefault="00324093" w:rsidP="00E44C68">
            <w:pPr>
              <w:pStyle w:val="table10"/>
              <w:jc w:val="center"/>
              <w:rPr>
                <w:b/>
              </w:rPr>
            </w:pPr>
            <w:r>
              <w:rPr>
                <w:b/>
              </w:rPr>
              <w:t>13034</w:t>
            </w:r>
            <w:r w:rsidR="00E44C68" w:rsidRPr="0048228C">
              <w:rPr>
                <w:b/>
              </w:rPr>
              <w:t>,</w:t>
            </w:r>
            <w:r>
              <w:rPr>
                <w:b/>
              </w:rPr>
              <w:t>35</w:t>
            </w:r>
            <w:r w:rsidR="00E44C68">
              <w:rPr>
                <w:b/>
              </w:rPr>
              <w:t>0</w:t>
            </w:r>
          </w:p>
        </w:tc>
        <w:tc>
          <w:tcPr>
            <w:tcW w:w="382" w:type="pct"/>
            <w:tcBorders>
              <w:top w:val="nil"/>
              <w:left w:val="nil"/>
              <w:bottom w:val="single" w:sz="4" w:space="0" w:color="auto"/>
              <w:right w:val="single" w:sz="4" w:space="0" w:color="auto"/>
            </w:tcBorders>
            <w:noWrap/>
            <w:hideMark/>
          </w:tcPr>
          <w:p w14:paraId="3B58D9F1" w14:textId="77777777" w:rsidR="00E44C68" w:rsidRPr="00324093" w:rsidRDefault="00324093" w:rsidP="00E44C68">
            <w:pPr>
              <w:jc w:val="center"/>
              <w:rPr>
                <w:sz w:val="20"/>
                <w:szCs w:val="20"/>
              </w:rPr>
            </w:pPr>
            <w:r w:rsidRPr="00324093">
              <w:rPr>
                <w:b/>
                <w:sz w:val="20"/>
                <w:szCs w:val="20"/>
              </w:rPr>
              <w:t>13034,350</w:t>
            </w:r>
          </w:p>
        </w:tc>
        <w:tc>
          <w:tcPr>
            <w:tcW w:w="382" w:type="pct"/>
            <w:tcBorders>
              <w:top w:val="nil"/>
              <w:left w:val="nil"/>
              <w:bottom w:val="single" w:sz="4" w:space="0" w:color="auto"/>
              <w:right w:val="single" w:sz="4" w:space="0" w:color="auto"/>
            </w:tcBorders>
            <w:noWrap/>
            <w:vAlign w:val="center"/>
            <w:hideMark/>
          </w:tcPr>
          <w:p w14:paraId="5AADCBA4" w14:textId="77777777" w:rsidR="00E44C68" w:rsidRPr="0048228C" w:rsidRDefault="00324093" w:rsidP="00E44C68">
            <w:pPr>
              <w:pStyle w:val="table10"/>
              <w:jc w:val="center"/>
              <w:rPr>
                <w:b/>
              </w:rPr>
            </w:pPr>
            <w:r>
              <w:rPr>
                <w:b/>
              </w:rPr>
              <w:t>13034,35</w:t>
            </w:r>
          </w:p>
        </w:tc>
        <w:tc>
          <w:tcPr>
            <w:tcW w:w="382" w:type="pct"/>
            <w:tcBorders>
              <w:top w:val="nil"/>
              <w:left w:val="nil"/>
              <w:bottom w:val="single" w:sz="4" w:space="0" w:color="auto"/>
              <w:right w:val="single" w:sz="4" w:space="0" w:color="auto"/>
            </w:tcBorders>
            <w:noWrap/>
            <w:vAlign w:val="center"/>
            <w:hideMark/>
          </w:tcPr>
          <w:p w14:paraId="586A2B4B" w14:textId="77777777" w:rsidR="00E44C68" w:rsidRPr="0048228C" w:rsidRDefault="00324093" w:rsidP="00E44C68">
            <w:pPr>
              <w:pStyle w:val="table10"/>
              <w:jc w:val="center"/>
              <w:rPr>
                <w:b/>
              </w:rPr>
            </w:pPr>
            <w:r>
              <w:rPr>
                <w:b/>
              </w:rPr>
              <w:t>13034</w:t>
            </w:r>
            <w:r w:rsidR="00E44C68" w:rsidRPr="0048228C">
              <w:rPr>
                <w:b/>
              </w:rPr>
              <w:t>,</w:t>
            </w:r>
            <w:r>
              <w:rPr>
                <w:b/>
              </w:rPr>
              <w:t>35</w:t>
            </w:r>
            <w:r w:rsidR="00E44C68">
              <w:rPr>
                <w:b/>
              </w:rPr>
              <w:t>0</w:t>
            </w:r>
          </w:p>
        </w:tc>
        <w:tc>
          <w:tcPr>
            <w:tcW w:w="419" w:type="pct"/>
            <w:tcBorders>
              <w:top w:val="nil"/>
              <w:left w:val="nil"/>
              <w:bottom w:val="single" w:sz="4" w:space="0" w:color="auto"/>
              <w:right w:val="single" w:sz="4" w:space="0" w:color="auto"/>
            </w:tcBorders>
            <w:noWrap/>
            <w:hideMark/>
          </w:tcPr>
          <w:p w14:paraId="7C0BB87B" w14:textId="77777777" w:rsidR="00E44C68" w:rsidRPr="0048228C" w:rsidRDefault="00324093" w:rsidP="00E44C68">
            <w:pPr>
              <w:jc w:val="center"/>
              <w:rPr>
                <w:sz w:val="20"/>
                <w:szCs w:val="20"/>
              </w:rPr>
            </w:pPr>
            <w:r>
              <w:rPr>
                <w:b/>
                <w:sz w:val="20"/>
                <w:szCs w:val="20"/>
              </w:rPr>
              <w:t>13034</w:t>
            </w:r>
            <w:r w:rsidR="00E44C68" w:rsidRPr="0048228C">
              <w:rPr>
                <w:b/>
                <w:sz w:val="20"/>
                <w:szCs w:val="20"/>
              </w:rPr>
              <w:t>,</w:t>
            </w:r>
            <w:r>
              <w:rPr>
                <w:b/>
                <w:sz w:val="20"/>
                <w:szCs w:val="20"/>
              </w:rPr>
              <w:t>350</w:t>
            </w:r>
          </w:p>
        </w:tc>
      </w:tr>
      <w:tr w:rsidR="00E44C68" w:rsidRPr="009623A4" w14:paraId="643843A2"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71ABFECC" w14:textId="77777777" w:rsidR="00E44C68" w:rsidRPr="009623A4" w:rsidRDefault="00E44C68" w:rsidP="00E44C68">
            <w:pPr>
              <w:jc w:val="center"/>
              <w:rPr>
                <w:color w:val="000000"/>
                <w:sz w:val="20"/>
                <w:szCs w:val="20"/>
              </w:rPr>
            </w:pPr>
            <w:r w:rsidRPr="009623A4">
              <w:rPr>
                <w:color w:val="000000"/>
                <w:sz w:val="20"/>
                <w:szCs w:val="20"/>
              </w:rPr>
              <w:t>18</w:t>
            </w:r>
          </w:p>
        </w:tc>
        <w:tc>
          <w:tcPr>
            <w:tcW w:w="1150" w:type="pct"/>
            <w:vMerge w:val="restart"/>
            <w:tcBorders>
              <w:top w:val="nil"/>
              <w:left w:val="single" w:sz="4" w:space="0" w:color="auto"/>
              <w:bottom w:val="nil"/>
              <w:right w:val="single" w:sz="4" w:space="0" w:color="auto"/>
            </w:tcBorders>
            <w:hideMark/>
          </w:tcPr>
          <w:p w14:paraId="6E5AC042" w14:textId="77777777" w:rsidR="00E44C68" w:rsidRPr="009623A4" w:rsidRDefault="00E44C68" w:rsidP="00E44C68">
            <w:pPr>
              <w:rPr>
                <w:color w:val="000000"/>
                <w:sz w:val="20"/>
                <w:szCs w:val="20"/>
              </w:rPr>
            </w:pPr>
            <w:r w:rsidRPr="009623A4">
              <w:rPr>
                <w:color w:val="000000"/>
                <w:sz w:val="20"/>
                <w:szCs w:val="20"/>
              </w:rPr>
              <w:t>Обезвреживание отходов</w:t>
            </w:r>
          </w:p>
        </w:tc>
        <w:tc>
          <w:tcPr>
            <w:tcW w:w="874" w:type="pct"/>
            <w:tcBorders>
              <w:top w:val="nil"/>
              <w:left w:val="nil"/>
              <w:bottom w:val="single" w:sz="4" w:space="0" w:color="auto"/>
              <w:right w:val="single" w:sz="4" w:space="0" w:color="auto"/>
            </w:tcBorders>
            <w:hideMark/>
          </w:tcPr>
          <w:p w14:paraId="2A8E9066" w14:textId="77777777" w:rsidR="00E44C68" w:rsidRPr="009623A4" w:rsidRDefault="00E44C68" w:rsidP="00E44C68">
            <w:pPr>
              <w:rPr>
                <w:color w:val="000000"/>
                <w:sz w:val="20"/>
                <w:szCs w:val="20"/>
              </w:rPr>
            </w:pPr>
            <w:r w:rsidRPr="009623A4">
              <w:rPr>
                <w:color w:val="000000"/>
                <w:sz w:val="20"/>
                <w:szCs w:val="20"/>
              </w:rPr>
              <w:t>1</w:t>
            </w:r>
          </w:p>
        </w:tc>
        <w:tc>
          <w:tcPr>
            <w:tcW w:w="649" w:type="pct"/>
            <w:tcBorders>
              <w:top w:val="nil"/>
              <w:left w:val="nil"/>
              <w:bottom w:val="single" w:sz="4" w:space="0" w:color="auto"/>
              <w:right w:val="single" w:sz="4" w:space="0" w:color="auto"/>
            </w:tcBorders>
            <w:noWrap/>
            <w:vAlign w:val="center"/>
            <w:hideMark/>
          </w:tcPr>
          <w:p w14:paraId="3A466C9A"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3AC117BA"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1CB814DD"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5D05110A"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266B93A9"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080C8ADF" w14:textId="77777777" w:rsidR="00E44C68" w:rsidRPr="00531D6E" w:rsidRDefault="00E44C68" w:rsidP="00E44C68">
            <w:pPr>
              <w:jc w:val="center"/>
              <w:rPr>
                <w:sz w:val="20"/>
              </w:rPr>
            </w:pPr>
            <w:r w:rsidRPr="00531D6E">
              <w:rPr>
                <w:sz w:val="20"/>
              </w:rPr>
              <w:t>0</w:t>
            </w:r>
          </w:p>
        </w:tc>
      </w:tr>
      <w:tr w:rsidR="00E44C68" w:rsidRPr="009623A4" w14:paraId="4D1DEA39"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5D8787A6" w14:textId="77777777" w:rsidR="00E44C68" w:rsidRPr="009623A4" w:rsidRDefault="00E44C68" w:rsidP="00E44C68">
            <w:pPr>
              <w:jc w:val="center"/>
              <w:rPr>
                <w:color w:val="000000"/>
                <w:sz w:val="20"/>
                <w:szCs w:val="20"/>
              </w:rPr>
            </w:pPr>
            <w:r w:rsidRPr="009623A4">
              <w:rPr>
                <w:color w:val="000000"/>
                <w:sz w:val="20"/>
                <w:szCs w:val="20"/>
              </w:rPr>
              <w:t>19</w:t>
            </w:r>
          </w:p>
        </w:tc>
        <w:tc>
          <w:tcPr>
            <w:tcW w:w="1150" w:type="pct"/>
            <w:vMerge/>
            <w:tcBorders>
              <w:top w:val="nil"/>
              <w:left w:val="single" w:sz="4" w:space="0" w:color="auto"/>
              <w:bottom w:val="nil"/>
              <w:right w:val="single" w:sz="4" w:space="0" w:color="auto"/>
            </w:tcBorders>
            <w:vAlign w:val="center"/>
            <w:hideMark/>
          </w:tcPr>
          <w:p w14:paraId="336BD76D"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4B344E8F" w14:textId="77777777" w:rsidR="00E44C68" w:rsidRPr="009623A4" w:rsidRDefault="00E44C68" w:rsidP="00E44C68">
            <w:pPr>
              <w:rPr>
                <w:color w:val="000000"/>
                <w:sz w:val="20"/>
                <w:szCs w:val="20"/>
              </w:rPr>
            </w:pPr>
            <w:r w:rsidRPr="009623A4">
              <w:rPr>
                <w:color w:val="000000"/>
                <w:sz w:val="20"/>
                <w:szCs w:val="20"/>
              </w:rPr>
              <w:t>1**</w:t>
            </w:r>
          </w:p>
        </w:tc>
        <w:tc>
          <w:tcPr>
            <w:tcW w:w="649" w:type="pct"/>
            <w:tcBorders>
              <w:top w:val="nil"/>
              <w:left w:val="nil"/>
              <w:bottom w:val="single" w:sz="4" w:space="0" w:color="auto"/>
              <w:right w:val="single" w:sz="4" w:space="0" w:color="auto"/>
            </w:tcBorders>
            <w:noWrap/>
            <w:vAlign w:val="center"/>
            <w:hideMark/>
          </w:tcPr>
          <w:p w14:paraId="30B6953F"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67886ECC"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780F6AF0"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0286696F"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79877EB1"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5E14556C" w14:textId="77777777" w:rsidR="00E44C68" w:rsidRPr="00531D6E" w:rsidRDefault="00E44C68" w:rsidP="00E44C68">
            <w:pPr>
              <w:jc w:val="center"/>
              <w:rPr>
                <w:sz w:val="20"/>
              </w:rPr>
            </w:pPr>
            <w:r w:rsidRPr="00531D6E">
              <w:rPr>
                <w:sz w:val="20"/>
              </w:rPr>
              <w:t>0</w:t>
            </w:r>
          </w:p>
        </w:tc>
      </w:tr>
      <w:tr w:rsidR="00E44C68" w:rsidRPr="009623A4" w14:paraId="41C707A4"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0FAF6C52" w14:textId="77777777" w:rsidR="00E44C68" w:rsidRPr="009623A4" w:rsidRDefault="00E44C68" w:rsidP="00E44C68">
            <w:pPr>
              <w:jc w:val="center"/>
              <w:rPr>
                <w:color w:val="000000"/>
                <w:sz w:val="20"/>
                <w:szCs w:val="20"/>
              </w:rPr>
            </w:pPr>
            <w:r w:rsidRPr="009623A4">
              <w:rPr>
                <w:color w:val="000000"/>
                <w:sz w:val="20"/>
                <w:szCs w:val="20"/>
              </w:rPr>
              <w:t>20</w:t>
            </w:r>
          </w:p>
        </w:tc>
        <w:tc>
          <w:tcPr>
            <w:tcW w:w="1150" w:type="pct"/>
            <w:vMerge/>
            <w:tcBorders>
              <w:top w:val="nil"/>
              <w:left w:val="single" w:sz="4" w:space="0" w:color="auto"/>
              <w:bottom w:val="nil"/>
              <w:right w:val="single" w:sz="4" w:space="0" w:color="auto"/>
            </w:tcBorders>
            <w:vAlign w:val="center"/>
            <w:hideMark/>
          </w:tcPr>
          <w:p w14:paraId="57DB3092"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0EE34661" w14:textId="77777777" w:rsidR="00E44C68" w:rsidRPr="009623A4" w:rsidRDefault="00E44C68" w:rsidP="00E44C68">
            <w:pPr>
              <w:rPr>
                <w:color w:val="000000"/>
                <w:sz w:val="20"/>
                <w:szCs w:val="20"/>
              </w:rPr>
            </w:pPr>
            <w:r w:rsidRPr="009623A4">
              <w:rPr>
                <w:color w:val="000000"/>
                <w:sz w:val="20"/>
                <w:szCs w:val="20"/>
              </w:rPr>
              <w:t>1***</w:t>
            </w:r>
          </w:p>
        </w:tc>
        <w:tc>
          <w:tcPr>
            <w:tcW w:w="649" w:type="pct"/>
            <w:tcBorders>
              <w:top w:val="nil"/>
              <w:left w:val="nil"/>
              <w:bottom w:val="single" w:sz="4" w:space="0" w:color="auto"/>
              <w:right w:val="single" w:sz="4" w:space="0" w:color="auto"/>
            </w:tcBorders>
            <w:noWrap/>
            <w:vAlign w:val="center"/>
            <w:hideMark/>
          </w:tcPr>
          <w:p w14:paraId="400FBBF3"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36AA2269"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37F6D469"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133F97D0"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09AFCDF9"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387D80E8" w14:textId="77777777" w:rsidR="00E44C68" w:rsidRPr="00531D6E" w:rsidRDefault="00E44C68" w:rsidP="00E44C68">
            <w:pPr>
              <w:jc w:val="center"/>
              <w:rPr>
                <w:sz w:val="20"/>
              </w:rPr>
            </w:pPr>
            <w:r w:rsidRPr="00531D6E">
              <w:rPr>
                <w:sz w:val="20"/>
              </w:rPr>
              <w:t>0</w:t>
            </w:r>
          </w:p>
        </w:tc>
      </w:tr>
      <w:tr w:rsidR="00E44C68" w:rsidRPr="009623A4" w14:paraId="65B47ECD"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0B7D03BC" w14:textId="77777777" w:rsidR="00E44C68" w:rsidRPr="009623A4" w:rsidRDefault="00E44C68" w:rsidP="00E44C68">
            <w:pPr>
              <w:jc w:val="center"/>
              <w:rPr>
                <w:color w:val="000000"/>
                <w:sz w:val="20"/>
                <w:szCs w:val="20"/>
              </w:rPr>
            </w:pPr>
            <w:r w:rsidRPr="009623A4">
              <w:rPr>
                <w:color w:val="000000"/>
                <w:sz w:val="20"/>
                <w:szCs w:val="20"/>
              </w:rPr>
              <w:t>21</w:t>
            </w:r>
          </w:p>
        </w:tc>
        <w:tc>
          <w:tcPr>
            <w:tcW w:w="1150" w:type="pct"/>
            <w:vMerge/>
            <w:tcBorders>
              <w:top w:val="nil"/>
              <w:left w:val="single" w:sz="4" w:space="0" w:color="auto"/>
              <w:bottom w:val="nil"/>
              <w:right w:val="single" w:sz="4" w:space="0" w:color="auto"/>
            </w:tcBorders>
            <w:vAlign w:val="center"/>
            <w:hideMark/>
          </w:tcPr>
          <w:p w14:paraId="5604FF04"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18B80D61" w14:textId="77777777" w:rsidR="00E44C68" w:rsidRPr="009623A4" w:rsidRDefault="00E44C68" w:rsidP="00E44C68">
            <w:pPr>
              <w:rPr>
                <w:color w:val="000000"/>
                <w:sz w:val="20"/>
                <w:szCs w:val="20"/>
              </w:rPr>
            </w:pPr>
            <w:r w:rsidRPr="009623A4">
              <w:rPr>
                <w:color w:val="000000"/>
                <w:sz w:val="20"/>
                <w:szCs w:val="20"/>
              </w:rPr>
              <w:t>2</w:t>
            </w:r>
          </w:p>
        </w:tc>
        <w:tc>
          <w:tcPr>
            <w:tcW w:w="649" w:type="pct"/>
            <w:tcBorders>
              <w:top w:val="nil"/>
              <w:left w:val="nil"/>
              <w:bottom w:val="single" w:sz="4" w:space="0" w:color="auto"/>
              <w:right w:val="single" w:sz="4" w:space="0" w:color="auto"/>
            </w:tcBorders>
            <w:noWrap/>
            <w:vAlign w:val="center"/>
            <w:hideMark/>
          </w:tcPr>
          <w:p w14:paraId="67E5FC4E"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7D0D33C5"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7E87FAEF"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41B29218"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7A9B7284"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38851CF4" w14:textId="77777777" w:rsidR="00E44C68" w:rsidRPr="00531D6E" w:rsidRDefault="00E44C68" w:rsidP="00E44C68">
            <w:pPr>
              <w:jc w:val="center"/>
              <w:rPr>
                <w:sz w:val="20"/>
              </w:rPr>
            </w:pPr>
            <w:r w:rsidRPr="00531D6E">
              <w:rPr>
                <w:sz w:val="20"/>
              </w:rPr>
              <w:t>0</w:t>
            </w:r>
          </w:p>
        </w:tc>
      </w:tr>
      <w:tr w:rsidR="00E44C68" w:rsidRPr="009623A4" w14:paraId="6131E658"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58716739" w14:textId="77777777" w:rsidR="00E44C68" w:rsidRPr="009623A4" w:rsidRDefault="00E44C68" w:rsidP="00E44C68">
            <w:pPr>
              <w:jc w:val="center"/>
              <w:rPr>
                <w:color w:val="000000"/>
                <w:sz w:val="20"/>
                <w:szCs w:val="20"/>
              </w:rPr>
            </w:pPr>
            <w:r w:rsidRPr="009623A4">
              <w:rPr>
                <w:color w:val="000000"/>
                <w:sz w:val="20"/>
                <w:szCs w:val="20"/>
              </w:rPr>
              <w:t>22</w:t>
            </w:r>
          </w:p>
        </w:tc>
        <w:tc>
          <w:tcPr>
            <w:tcW w:w="1150" w:type="pct"/>
            <w:vMerge/>
            <w:tcBorders>
              <w:top w:val="nil"/>
              <w:left w:val="single" w:sz="4" w:space="0" w:color="auto"/>
              <w:bottom w:val="nil"/>
              <w:right w:val="single" w:sz="4" w:space="0" w:color="auto"/>
            </w:tcBorders>
            <w:vAlign w:val="center"/>
            <w:hideMark/>
          </w:tcPr>
          <w:p w14:paraId="1191CD00"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217243EE" w14:textId="77777777" w:rsidR="00E44C68" w:rsidRPr="009623A4" w:rsidRDefault="00E44C68" w:rsidP="00E44C68">
            <w:pPr>
              <w:rPr>
                <w:color w:val="000000"/>
                <w:sz w:val="20"/>
                <w:szCs w:val="20"/>
              </w:rPr>
            </w:pPr>
            <w:r w:rsidRPr="009623A4">
              <w:rPr>
                <w:color w:val="000000"/>
                <w:sz w:val="20"/>
                <w:szCs w:val="20"/>
              </w:rPr>
              <w:t>3</w:t>
            </w:r>
          </w:p>
        </w:tc>
        <w:tc>
          <w:tcPr>
            <w:tcW w:w="649" w:type="pct"/>
            <w:tcBorders>
              <w:top w:val="nil"/>
              <w:left w:val="nil"/>
              <w:bottom w:val="single" w:sz="4" w:space="0" w:color="auto"/>
              <w:right w:val="single" w:sz="4" w:space="0" w:color="auto"/>
            </w:tcBorders>
            <w:noWrap/>
            <w:vAlign w:val="center"/>
            <w:hideMark/>
          </w:tcPr>
          <w:p w14:paraId="37A4CD84"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486D0271"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19037974"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355706CC"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66AC87AA"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03DD7082" w14:textId="77777777" w:rsidR="00E44C68" w:rsidRPr="00531D6E" w:rsidRDefault="00E44C68" w:rsidP="00E44C68">
            <w:pPr>
              <w:jc w:val="center"/>
              <w:rPr>
                <w:sz w:val="20"/>
              </w:rPr>
            </w:pPr>
            <w:r w:rsidRPr="00531D6E">
              <w:rPr>
                <w:sz w:val="20"/>
              </w:rPr>
              <w:t>0</w:t>
            </w:r>
          </w:p>
        </w:tc>
      </w:tr>
      <w:tr w:rsidR="00E44C68" w:rsidRPr="009623A4" w14:paraId="0BF2ACD3"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525EA3DF" w14:textId="77777777" w:rsidR="00E44C68" w:rsidRPr="009623A4" w:rsidRDefault="00E44C68" w:rsidP="00E44C68">
            <w:pPr>
              <w:jc w:val="center"/>
              <w:rPr>
                <w:color w:val="000000"/>
                <w:sz w:val="20"/>
                <w:szCs w:val="20"/>
              </w:rPr>
            </w:pPr>
            <w:r w:rsidRPr="009623A4">
              <w:rPr>
                <w:color w:val="000000"/>
                <w:sz w:val="20"/>
                <w:szCs w:val="20"/>
              </w:rPr>
              <w:t>23</w:t>
            </w:r>
          </w:p>
        </w:tc>
        <w:tc>
          <w:tcPr>
            <w:tcW w:w="1150" w:type="pct"/>
            <w:vMerge/>
            <w:tcBorders>
              <w:top w:val="nil"/>
              <w:left w:val="single" w:sz="4" w:space="0" w:color="auto"/>
              <w:bottom w:val="nil"/>
              <w:right w:val="single" w:sz="4" w:space="0" w:color="auto"/>
            </w:tcBorders>
            <w:vAlign w:val="center"/>
            <w:hideMark/>
          </w:tcPr>
          <w:p w14:paraId="13C17D0D"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00E729CD" w14:textId="77777777" w:rsidR="00E44C68" w:rsidRPr="009623A4" w:rsidRDefault="00E44C68" w:rsidP="00E44C68">
            <w:pPr>
              <w:rPr>
                <w:color w:val="000000"/>
                <w:sz w:val="20"/>
                <w:szCs w:val="20"/>
              </w:rPr>
            </w:pPr>
            <w:r w:rsidRPr="009623A4">
              <w:rPr>
                <w:color w:val="000000"/>
                <w:sz w:val="20"/>
                <w:szCs w:val="20"/>
              </w:rPr>
              <w:t>4</w:t>
            </w:r>
          </w:p>
        </w:tc>
        <w:tc>
          <w:tcPr>
            <w:tcW w:w="649" w:type="pct"/>
            <w:tcBorders>
              <w:top w:val="nil"/>
              <w:left w:val="nil"/>
              <w:bottom w:val="single" w:sz="4" w:space="0" w:color="auto"/>
              <w:right w:val="single" w:sz="4" w:space="0" w:color="auto"/>
            </w:tcBorders>
            <w:noWrap/>
            <w:vAlign w:val="center"/>
            <w:hideMark/>
          </w:tcPr>
          <w:p w14:paraId="3F3B5B4A"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6329FA1A"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5C6CA30A"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4EB7B08A"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77FC8C46"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2E9E5A15" w14:textId="77777777" w:rsidR="00E44C68" w:rsidRPr="00531D6E" w:rsidRDefault="00E44C68" w:rsidP="00E44C68">
            <w:pPr>
              <w:jc w:val="center"/>
              <w:rPr>
                <w:sz w:val="20"/>
              </w:rPr>
            </w:pPr>
            <w:r w:rsidRPr="00531D6E">
              <w:rPr>
                <w:sz w:val="20"/>
              </w:rPr>
              <w:t>0</w:t>
            </w:r>
          </w:p>
        </w:tc>
      </w:tr>
      <w:tr w:rsidR="00E44C68" w:rsidRPr="009623A4" w14:paraId="2365B9DB" w14:textId="77777777" w:rsidTr="00E44C68">
        <w:trPr>
          <w:gridAfter w:val="1"/>
          <w:wAfter w:w="78" w:type="pct"/>
          <w:trHeight w:val="156"/>
        </w:trPr>
        <w:tc>
          <w:tcPr>
            <w:tcW w:w="302" w:type="pct"/>
            <w:tcBorders>
              <w:top w:val="nil"/>
              <w:left w:val="single" w:sz="4" w:space="0" w:color="auto"/>
              <w:bottom w:val="single" w:sz="4" w:space="0" w:color="auto"/>
              <w:right w:val="single" w:sz="4" w:space="0" w:color="auto"/>
            </w:tcBorders>
            <w:noWrap/>
            <w:vAlign w:val="bottom"/>
            <w:hideMark/>
          </w:tcPr>
          <w:p w14:paraId="77DCE248" w14:textId="77777777" w:rsidR="00E44C68" w:rsidRPr="009623A4" w:rsidRDefault="00E44C68" w:rsidP="00E44C68">
            <w:pPr>
              <w:jc w:val="center"/>
              <w:rPr>
                <w:color w:val="000000"/>
                <w:sz w:val="20"/>
                <w:szCs w:val="20"/>
              </w:rPr>
            </w:pPr>
            <w:r w:rsidRPr="009623A4">
              <w:rPr>
                <w:color w:val="000000"/>
                <w:sz w:val="20"/>
                <w:szCs w:val="20"/>
              </w:rPr>
              <w:t>24</w:t>
            </w:r>
          </w:p>
        </w:tc>
        <w:tc>
          <w:tcPr>
            <w:tcW w:w="2024" w:type="pct"/>
            <w:gridSpan w:val="2"/>
            <w:tcBorders>
              <w:top w:val="single" w:sz="4" w:space="0" w:color="auto"/>
              <w:left w:val="nil"/>
              <w:bottom w:val="single" w:sz="4" w:space="0" w:color="auto"/>
              <w:right w:val="single" w:sz="4" w:space="0" w:color="auto"/>
            </w:tcBorders>
            <w:noWrap/>
            <w:vAlign w:val="bottom"/>
            <w:hideMark/>
          </w:tcPr>
          <w:p w14:paraId="6FE1D6DE" w14:textId="77777777" w:rsidR="00E44C68" w:rsidRPr="009623A4" w:rsidRDefault="00E44C68" w:rsidP="00E44C68">
            <w:pPr>
              <w:rPr>
                <w:color w:val="000000"/>
                <w:sz w:val="20"/>
                <w:szCs w:val="20"/>
              </w:rPr>
            </w:pPr>
            <w:r w:rsidRPr="009623A4">
              <w:rPr>
                <w:color w:val="000000"/>
                <w:sz w:val="20"/>
                <w:szCs w:val="20"/>
              </w:rPr>
              <w:t>ИТОГО на обезвреживание</w:t>
            </w:r>
          </w:p>
        </w:tc>
        <w:tc>
          <w:tcPr>
            <w:tcW w:w="649" w:type="pct"/>
            <w:tcBorders>
              <w:top w:val="nil"/>
              <w:left w:val="nil"/>
              <w:bottom w:val="single" w:sz="4" w:space="0" w:color="auto"/>
              <w:right w:val="single" w:sz="4" w:space="0" w:color="auto"/>
            </w:tcBorders>
            <w:noWrap/>
            <w:vAlign w:val="bottom"/>
            <w:hideMark/>
          </w:tcPr>
          <w:p w14:paraId="45FD0673" w14:textId="77777777" w:rsidR="00E44C68" w:rsidRPr="009623A4" w:rsidRDefault="00E44C68" w:rsidP="00E44C68">
            <w:pPr>
              <w:jc w:val="right"/>
              <w:rPr>
                <w:color w:val="000000"/>
                <w:sz w:val="20"/>
                <w:szCs w:val="20"/>
              </w:rPr>
            </w:pPr>
          </w:p>
        </w:tc>
        <w:tc>
          <w:tcPr>
            <w:tcW w:w="382" w:type="pct"/>
            <w:tcBorders>
              <w:top w:val="nil"/>
              <w:left w:val="nil"/>
              <w:bottom w:val="single" w:sz="4" w:space="0" w:color="auto"/>
              <w:right w:val="single" w:sz="4" w:space="0" w:color="auto"/>
            </w:tcBorders>
            <w:noWrap/>
            <w:vAlign w:val="center"/>
            <w:hideMark/>
          </w:tcPr>
          <w:p w14:paraId="16ED30BD"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247376AA"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7C9C0D7A"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09BE0A98"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5AA913B4" w14:textId="77777777" w:rsidR="00E44C68" w:rsidRDefault="00E44C68" w:rsidP="00E44C68">
            <w:pPr>
              <w:pStyle w:val="table10"/>
              <w:jc w:val="center"/>
            </w:pPr>
            <w:r>
              <w:t>0</w:t>
            </w:r>
          </w:p>
        </w:tc>
      </w:tr>
      <w:tr w:rsidR="00E44C68" w:rsidRPr="009623A4" w14:paraId="6D29F114" w14:textId="77777777" w:rsidTr="00967469">
        <w:trPr>
          <w:gridAfter w:val="1"/>
          <w:wAfter w:w="78" w:type="pct"/>
          <w:trHeight w:val="300"/>
        </w:trPr>
        <w:tc>
          <w:tcPr>
            <w:tcW w:w="302" w:type="pct"/>
            <w:tcBorders>
              <w:top w:val="single" w:sz="4" w:space="0" w:color="auto"/>
              <w:left w:val="single" w:sz="4" w:space="0" w:color="auto"/>
              <w:bottom w:val="single" w:sz="4" w:space="0" w:color="auto"/>
              <w:right w:val="single" w:sz="4" w:space="0" w:color="auto"/>
            </w:tcBorders>
            <w:noWrap/>
            <w:vAlign w:val="bottom"/>
            <w:hideMark/>
          </w:tcPr>
          <w:p w14:paraId="1097DBC1" w14:textId="77777777" w:rsidR="00E44C68" w:rsidRPr="009623A4" w:rsidRDefault="00E44C68" w:rsidP="00E44C68">
            <w:pPr>
              <w:jc w:val="center"/>
              <w:rPr>
                <w:color w:val="000000"/>
                <w:sz w:val="20"/>
                <w:szCs w:val="20"/>
              </w:rPr>
            </w:pPr>
            <w:r w:rsidRPr="009623A4">
              <w:rPr>
                <w:color w:val="000000"/>
                <w:sz w:val="20"/>
                <w:szCs w:val="20"/>
              </w:rPr>
              <w:t>25</w:t>
            </w:r>
          </w:p>
        </w:tc>
        <w:tc>
          <w:tcPr>
            <w:tcW w:w="1150" w:type="pct"/>
            <w:vMerge w:val="restart"/>
            <w:tcBorders>
              <w:top w:val="single" w:sz="4" w:space="0" w:color="auto"/>
              <w:left w:val="nil"/>
              <w:bottom w:val="single" w:sz="4" w:space="0" w:color="auto"/>
              <w:right w:val="single" w:sz="4" w:space="0" w:color="auto"/>
            </w:tcBorders>
            <w:hideMark/>
          </w:tcPr>
          <w:p w14:paraId="2CD642BF" w14:textId="77777777" w:rsidR="00E44C68" w:rsidRPr="009623A4" w:rsidRDefault="00E44C68" w:rsidP="00E44C68">
            <w:pPr>
              <w:rPr>
                <w:color w:val="000000"/>
                <w:sz w:val="20"/>
                <w:szCs w:val="20"/>
              </w:rPr>
            </w:pPr>
            <w:r w:rsidRPr="009623A4">
              <w:rPr>
                <w:color w:val="000000"/>
                <w:sz w:val="20"/>
                <w:szCs w:val="20"/>
              </w:rPr>
              <w:t>Использование отходов</w:t>
            </w:r>
          </w:p>
        </w:tc>
        <w:tc>
          <w:tcPr>
            <w:tcW w:w="874" w:type="pct"/>
            <w:tcBorders>
              <w:top w:val="single" w:sz="4" w:space="0" w:color="auto"/>
              <w:left w:val="nil"/>
              <w:bottom w:val="single" w:sz="4" w:space="0" w:color="auto"/>
              <w:right w:val="single" w:sz="4" w:space="0" w:color="auto"/>
            </w:tcBorders>
            <w:hideMark/>
          </w:tcPr>
          <w:p w14:paraId="32CB65BD" w14:textId="77777777" w:rsidR="00E44C68" w:rsidRPr="009623A4" w:rsidRDefault="00E44C68" w:rsidP="00E44C68">
            <w:pPr>
              <w:rPr>
                <w:color w:val="000000"/>
                <w:sz w:val="20"/>
                <w:szCs w:val="20"/>
              </w:rPr>
            </w:pPr>
            <w:r w:rsidRPr="009623A4">
              <w:rPr>
                <w:color w:val="000000"/>
                <w:sz w:val="20"/>
                <w:szCs w:val="20"/>
              </w:rPr>
              <w:t>1</w:t>
            </w:r>
          </w:p>
        </w:tc>
        <w:tc>
          <w:tcPr>
            <w:tcW w:w="649" w:type="pct"/>
            <w:tcBorders>
              <w:top w:val="single" w:sz="4" w:space="0" w:color="auto"/>
              <w:left w:val="nil"/>
              <w:bottom w:val="single" w:sz="4" w:space="0" w:color="auto"/>
              <w:right w:val="single" w:sz="4" w:space="0" w:color="auto"/>
            </w:tcBorders>
            <w:noWrap/>
            <w:vAlign w:val="center"/>
            <w:hideMark/>
          </w:tcPr>
          <w:p w14:paraId="400AE105" w14:textId="77777777" w:rsidR="00E44C68" w:rsidRDefault="00E44C68" w:rsidP="00E44C68">
            <w:pPr>
              <w:pStyle w:val="table10"/>
              <w:jc w:val="center"/>
            </w:pPr>
            <w:r>
              <w:t>0</w:t>
            </w:r>
          </w:p>
        </w:tc>
        <w:tc>
          <w:tcPr>
            <w:tcW w:w="382" w:type="pct"/>
            <w:tcBorders>
              <w:top w:val="single" w:sz="4" w:space="0" w:color="auto"/>
              <w:left w:val="nil"/>
              <w:bottom w:val="single" w:sz="4" w:space="0" w:color="auto"/>
              <w:right w:val="single" w:sz="4" w:space="0" w:color="auto"/>
            </w:tcBorders>
            <w:noWrap/>
            <w:vAlign w:val="center"/>
            <w:hideMark/>
          </w:tcPr>
          <w:p w14:paraId="7C676317" w14:textId="77777777" w:rsidR="00E44C68" w:rsidRPr="00531D6E" w:rsidRDefault="00E44C68" w:rsidP="00E44C68">
            <w:pPr>
              <w:jc w:val="center"/>
              <w:rPr>
                <w:sz w:val="20"/>
              </w:rPr>
            </w:pPr>
            <w:r w:rsidRPr="00531D6E">
              <w:rPr>
                <w:sz w:val="20"/>
              </w:rPr>
              <w:t>0</w:t>
            </w:r>
          </w:p>
        </w:tc>
        <w:tc>
          <w:tcPr>
            <w:tcW w:w="382" w:type="pct"/>
            <w:tcBorders>
              <w:top w:val="single" w:sz="4" w:space="0" w:color="auto"/>
              <w:left w:val="nil"/>
              <w:bottom w:val="single" w:sz="4" w:space="0" w:color="auto"/>
              <w:right w:val="single" w:sz="4" w:space="0" w:color="auto"/>
            </w:tcBorders>
            <w:noWrap/>
            <w:vAlign w:val="center"/>
            <w:hideMark/>
          </w:tcPr>
          <w:p w14:paraId="2551673D" w14:textId="77777777" w:rsidR="00E44C68" w:rsidRPr="00531D6E" w:rsidRDefault="00E44C68" w:rsidP="00E44C68">
            <w:pPr>
              <w:jc w:val="center"/>
              <w:rPr>
                <w:sz w:val="20"/>
              </w:rPr>
            </w:pPr>
            <w:r w:rsidRPr="00531D6E">
              <w:rPr>
                <w:sz w:val="20"/>
              </w:rPr>
              <w:t>0</w:t>
            </w:r>
          </w:p>
        </w:tc>
        <w:tc>
          <w:tcPr>
            <w:tcW w:w="382" w:type="pct"/>
            <w:tcBorders>
              <w:top w:val="single" w:sz="4" w:space="0" w:color="auto"/>
              <w:left w:val="nil"/>
              <w:bottom w:val="single" w:sz="4" w:space="0" w:color="auto"/>
              <w:right w:val="single" w:sz="4" w:space="0" w:color="auto"/>
            </w:tcBorders>
            <w:noWrap/>
            <w:vAlign w:val="center"/>
            <w:hideMark/>
          </w:tcPr>
          <w:p w14:paraId="3EF248A1" w14:textId="77777777" w:rsidR="00E44C68" w:rsidRDefault="00E44C68" w:rsidP="00E44C68">
            <w:pPr>
              <w:pStyle w:val="table10"/>
              <w:jc w:val="center"/>
            </w:pPr>
            <w:r>
              <w:t>0</w:t>
            </w:r>
          </w:p>
        </w:tc>
        <w:tc>
          <w:tcPr>
            <w:tcW w:w="382" w:type="pct"/>
            <w:tcBorders>
              <w:top w:val="single" w:sz="4" w:space="0" w:color="auto"/>
              <w:left w:val="nil"/>
              <w:bottom w:val="single" w:sz="4" w:space="0" w:color="auto"/>
              <w:right w:val="single" w:sz="4" w:space="0" w:color="auto"/>
            </w:tcBorders>
            <w:noWrap/>
            <w:vAlign w:val="center"/>
            <w:hideMark/>
          </w:tcPr>
          <w:p w14:paraId="6FD92E8A" w14:textId="77777777" w:rsidR="00E44C68" w:rsidRDefault="00E44C68" w:rsidP="00E44C68">
            <w:pPr>
              <w:pStyle w:val="table10"/>
              <w:jc w:val="center"/>
            </w:pPr>
            <w:r>
              <w:t>0</w:t>
            </w:r>
          </w:p>
        </w:tc>
        <w:tc>
          <w:tcPr>
            <w:tcW w:w="419" w:type="pct"/>
            <w:tcBorders>
              <w:top w:val="single" w:sz="4" w:space="0" w:color="auto"/>
              <w:left w:val="nil"/>
              <w:bottom w:val="single" w:sz="4" w:space="0" w:color="auto"/>
              <w:right w:val="single" w:sz="4" w:space="0" w:color="auto"/>
            </w:tcBorders>
            <w:noWrap/>
            <w:vAlign w:val="center"/>
            <w:hideMark/>
          </w:tcPr>
          <w:p w14:paraId="79DB4D1B" w14:textId="77777777" w:rsidR="00E44C68" w:rsidRPr="00531D6E" w:rsidRDefault="00E44C68" w:rsidP="00E44C68">
            <w:pPr>
              <w:jc w:val="center"/>
              <w:rPr>
                <w:sz w:val="20"/>
              </w:rPr>
            </w:pPr>
            <w:r w:rsidRPr="00531D6E">
              <w:rPr>
                <w:sz w:val="20"/>
              </w:rPr>
              <w:t>0</w:t>
            </w:r>
          </w:p>
        </w:tc>
      </w:tr>
      <w:tr w:rsidR="00E44C68" w:rsidRPr="009623A4" w14:paraId="705715A1" w14:textId="77777777" w:rsidTr="00967469">
        <w:trPr>
          <w:gridAfter w:val="1"/>
          <w:wAfter w:w="78" w:type="pct"/>
          <w:trHeight w:val="300"/>
        </w:trPr>
        <w:tc>
          <w:tcPr>
            <w:tcW w:w="302" w:type="pct"/>
            <w:tcBorders>
              <w:top w:val="single" w:sz="4" w:space="0" w:color="auto"/>
              <w:left w:val="single" w:sz="4" w:space="0" w:color="auto"/>
              <w:bottom w:val="single" w:sz="4" w:space="0" w:color="auto"/>
              <w:right w:val="single" w:sz="4" w:space="0" w:color="auto"/>
            </w:tcBorders>
            <w:noWrap/>
            <w:vAlign w:val="bottom"/>
            <w:hideMark/>
          </w:tcPr>
          <w:p w14:paraId="7D12783C" w14:textId="77777777" w:rsidR="00E44C68" w:rsidRPr="009623A4" w:rsidRDefault="00E44C68" w:rsidP="00E44C68">
            <w:pPr>
              <w:jc w:val="center"/>
              <w:rPr>
                <w:color w:val="000000"/>
                <w:sz w:val="20"/>
                <w:szCs w:val="20"/>
              </w:rPr>
            </w:pPr>
            <w:r w:rsidRPr="009623A4">
              <w:rPr>
                <w:color w:val="000000"/>
                <w:sz w:val="20"/>
                <w:szCs w:val="20"/>
              </w:rPr>
              <w:t>26</w:t>
            </w:r>
          </w:p>
        </w:tc>
        <w:tc>
          <w:tcPr>
            <w:tcW w:w="1150" w:type="pct"/>
            <w:vMerge/>
            <w:tcBorders>
              <w:top w:val="single" w:sz="4" w:space="0" w:color="auto"/>
              <w:left w:val="nil"/>
              <w:bottom w:val="nil"/>
              <w:right w:val="single" w:sz="4" w:space="0" w:color="auto"/>
            </w:tcBorders>
            <w:vAlign w:val="center"/>
            <w:hideMark/>
          </w:tcPr>
          <w:p w14:paraId="489B8C42" w14:textId="77777777" w:rsidR="00E44C68" w:rsidRPr="009623A4" w:rsidRDefault="00E44C68" w:rsidP="00E44C68">
            <w:pPr>
              <w:rPr>
                <w:color w:val="000000"/>
                <w:sz w:val="20"/>
                <w:szCs w:val="20"/>
              </w:rPr>
            </w:pPr>
          </w:p>
        </w:tc>
        <w:tc>
          <w:tcPr>
            <w:tcW w:w="874" w:type="pct"/>
            <w:tcBorders>
              <w:top w:val="single" w:sz="4" w:space="0" w:color="auto"/>
              <w:left w:val="nil"/>
              <w:bottom w:val="single" w:sz="4" w:space="0" w:color="auto"/>
              <w:right w:val="single" w:sz="4" w:space="0" w:color="auto"/>
            </w:tcBorders>
            <w:hideMark/>
          </w:tcPr>
          <w:p w14:paraId="1260A090" w14:textId="77777777" w:rsidR="00E44C68" w:rsidRPr="009623A4" w:rsidRDefault="00E44C68" w:rsidP="00E44C68">
            <w:pPr>
              <w:rPr>
                <w:color w:val="000000"/>
                <w:sz w:val="20"/>
                <w:szCs w:val="20"/>
              </w:rPr>
            </w:pPr>
            <w:r w:rsidRPr="009623A4">
              <w:rPr>
                <w:color w:val="000000"/>
                <w:sz w:val="20"/>
                <w:szCs w:val="20"/>
              </w:rPr>
              <w:t>2</w:t>
            </w:r>
          </w:p>
        </w:tc>
        <w:tc>
          <w:tcPr>
            <w:tcW w:w="649" w:type="pct"/>
            <w:tcBorders>
              <w:top w:val="single" w:sz="4" w:space="0" w:color="auto"/>
              <w:left w:val="nil"/>
              <w:bottom w:val="single" w:sz="4" w:space="0" w:color="auto"/>
              <w:right w:val="single" w:sz="4" w:space="0" w:color="auto"/>
            </w:tcBorders>
            <w:noWrap/>
            <w:vAlign w:val="center"/>
            <w:hideMark/>
          </w:tcPr>
          <w:p w14:paraId="1FFC6CF6" w14:textId="77777777" w:rsidR="00E44C68" w:rsidRDefault="00E44C68" w:rsidP="00E44C68">
            <w:pPr>
              <w:pStyle w:val="table10"/>
              <w:jc w:val="center"/>
            </w:pPr>
            <w:r>
              <w:t>0</w:t>
            </w:r>
          </w:p>
        </w:tc>
        <w:tc>
          <w:tcPr>
            <w:tcW w:w="382" w:type="pct"/>
            <w:tcBorders>
              <w:top w:val="single" w:sz="4" w:space="0" w:color="auto"/>
              <w:left w:val="nil"/>
              <w:bottom w:val="single" w:sz="4" w:space="0" w:color="auto"/>
              <w:right w:val="single" w:sz="4" w:space="0" w:color="auto"/>
            </w:tcBorders>
            <w:noWrap/>
            <w:vAlign w:val="center"/>
            <w:hideMark/>
          </w:tcPr>
          <w:p w14:paraId="31ECD922" w14:textId="77777777" w:rsidR="00E44C68" w:rsidRPr="00531D6E" w:rsidRDefault="00E44C68" w:rsidP="00E44C68">
            <w:pPr>
              <w:jc w:val="center"/>
              <w:rPr>
                <w:sz w:val="20"/>
              </w:rPr>
            </w:pPr>
            <w:r w:rsidRPr="00531D6E">
              <w:rPr>
                <w:sz w:val="20"/>
              </w:rPr>
              <w:t>0</w:t>
            </w:r>
          </w:p>
        </w:tc>
        <w:tc>
          <w:tcPr>
            <w:tcW w:w="382" w:type="pct"/>
            <w:tcBorders>
              <w:top w:val="single" w:sz="4" w:space="0" w:color="auto"/>
              <w:left w:val="nil"/>
              <w:bottom w:val="single" w:sz="4" w:space="0" w:color="auto"/>
              <w:right w:val="single" w:sz="4" w:space="0" w:color="auto"/>
            </w:tcBorders>
            <w:noWrap/>
            <w:vAlign w:val="center"/>
            <w:hideMark/>
          </w:tcPr>
          <w:p w14:paraId="6652B6EE" w14:textId="77777777" w:rsidR="00E44C68" w:rsidRPr="00531D6E" w:rsidRDefault="00E44C68" w:rsidP="00E44C68">
            <w:pPr>
              <w:jc w:val="center"/>
              <w:rPr>
                <w:sz w:val="20"/>
              </w:rPr>
            </w:pPr>
            <w:r w:rsidRPr="00531D6E">
              <w:rPr>
                <w:sz w:val="20"/>
              </w:rPr>
              <w:t>0</w:t>
            </w:r>
          </w:p>
        </w:tc>
        <w:tc>
          <w:tcPr>
            <w:tcW w:w="382" w:type="pct"/>
            <w:tcBorders>
              <w:top w:val="single" w:sz="4" w:space="0" w:color="auto"/>
              <w:left w:val="nil"/>
              <w:bottom w:val="single" w:sz="4" w:space="0" w:color="auto"/>
              <w:right w:val="single" w:sz="4" w:space="0" w:color="auto"/>
            </w:tcBorders>
            <w:noWrap/>
            <w:vAlign w:val="center"/>
            <w:hideMark/>
          </w:tcPr>
          <w:p w14:paraId="0E40B08A" w14:textId="77777777" w:rsidR="00E44C68" w:rsidRDefault="00E44C68" w:rsidP="00E44C68">
            <w:pPr>
              <w:pStyle w:val="table10"/>
              <w:jc w:val="center"/>
            </w:pPr>
            <w:r>
              <w:t>0</w:t>
            </w:r>
          </w:p>
        </w:tc>
        <w:tc>
          <w:tcPr>
            <w:tcW w:w="382" w:type="pct"/>
            <w:tcBorders>
              <w:top w:val="single" w:sz="4" w:space="0" w:color="auto"/>
              <w:left w:val="nil"/>
              <w:bottom w:val="single" w:sz="4" w:space="0" w:color="auto"/>
              <w:right w:val="single" w:sz="4" w:space="0" w:color="auto"/>
            </w:tcBorders>
            <w:noWrap/>
            <w:vAlign w:val="center"/>
            <w:hideMark/>
          </w:tcPr>
          <w:p w14:paraId="62C15D12" w14:textId="77777777" w:rsidR="00E44C68" w:rsidRDefault="00E44C68" w:rsidP="00E44C68">
            <w:pPr>
              <w:pStyle w:val="table10"/>
              <w:jc w:val="center"/>
            </w:pPr>
            <w:r>
              <w:t>0</w:t>
            </w:r>
          </w:p>
        </w:tc>
        <w:tc>
          <w:tcPr>
            <w:tcW w:w="419" w:type="pct"/>
            <w:tcBorders>
              <w:top w:val="single" w:sz="4" w:space="0" w:color="auto"/>
              <w:left w:val="nil"/>
              <w:bottom w:val="single" w:sz="4" w:space="0" w:color="auto"/>
              <w:right w:val="single" w:sz="4" w:space="0" w:color="auto"/>
            </w:tcBorders>
            <w:noWrap/>
            <w:vAlign w:val="center"/>
            <w:hideMark/>
          </w:tcPr>
          <w:p w14:paraId="2F1C6B8F" w14:textId="77777777" w:rsidR="00E44C68" w:rsidRPr="00531D6E" w:rsidRDefault="00E44C68" w:rsidP="00E44C68">
            <w:pPr>
              <w:jc w:val="center"/>
              <w:rPr>
                <w:sz w:val="20"/>
              </w:rPr>
            </w:pPr>
            <w:r w:rsidRPr="00531D6E">
              <w:rPr>
                <w:sz w:val="20"/>
              </w:rPr>
              <w:t>0</w:t>
            </w:r>
          </w:p>
        </w:tc>
      </w:tr>
      <w:tr w:rsidR="00E44C68" w:rsidRPr="009623A4" w14:paraId="1F923915"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57E5A2AB" w14:textId="77777777" w:rsidR="00E44C68" w:rsidRPr="009623A4" w:rsidRDefault="00E44C68" w:rsidP="00E44C68">
            <w:pPr>
              <w:jc w:val="center"/>
              <w:rPr>
                <w:color w:val="000000"/>
                <w:sz w:val="20"/>
                <w:szCs w:val="20"/>
              </w:rPr>
            </w:pPr>
            <w:r w:rsidRPr="009623A4">
              <w:rPr>
                <w:color w:val="000000"/>
                <w:sz w:val="20"/>
                <w:szCs w:val="20"/>
              </w:rPr>
              <w:t>27</w:t>
            </w:r>
          </w:p>
        </w:tc>
        <w:tc>
          <w:tcPr>
            <w:tcW w:w="1150" w:type="pct"/>
            <w:vMerge/>
            <w:tcBorders>
              <w:top w:val="nil"/>
              <w:left w:val="nil"/>
              <w:bottom w:val="nil"/>
              <w:right w:val="single" w:sz="4" w:space="0" w:color="auto"/>
            </w:tcBorders>
            <w:vAlign w:val="center"/>
            <w:hideMark/>
          </w:tcPr>
          <w:p w14:paraId="1F9E6A97"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1B6BEEFC" w14:textId="77777777" w:rsidR="00E44C68" w:rsidRPr="009623A4" w:rsidRDefault="00E44C68" w:rsidP="00E44C68">
            <w:pPr>
              <w:rPr>
                <w:color w:val="000000"/>
                <w:sz w:val="20"/>
                <w:szCs w:val="20"/>
              </w:rPr>
            </w:pPr>
            <w:r w:rsidRPr="009623A4">
              <w:rPr>
                <w:color w:val="000000"/>
                <w:sz w:val="20"/>
                <w:szCs w:val="20"/>
              </w:rPr>
              <w:t>3</w:t>
            </w:r>
          </w:p>
        </w:tc>
        <w:tc>
          <w:tcPr>
            <w:tcW w:w="649" w:type="pct"/>
            <w:tcBorders>
              <w:top w:val="nil"/>
              <w:left w:val="nil"/>
              <w:bottom w:val="single" w:sz="4" w:space="0" w:color="auto"/>
              <w:right w:val="single" w:sz="4" w:space="0" w:color="auto"/>
            </w:tcBorders>
            <w:noWrap/>
            <w:vAlign w:val="center"/>
            <w:hideMark/>
          </w:tcPr>
          <w:p w14:paraId="16BC0201"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45A5ACA4"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7FDCE5F8"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586F457E"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3FC9C9EA"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3B53F95D" w14:textId="77777777" w:rsidR="00E44C68" w:rsidRPr="00531D6E" w:rsidRDefault="00E44C68" w:rsidP="00E44C68">
            <w:pPr>
              <w:jc w:val="center"/>
              <w:rPr>
                <w:sz w:val="20"/>
              </w:rPr>
            </w:pPr>
            <w:r w:rsidRPr="00531D6E">
              <w:rPr>
                <w:sz w:val="20"/>
              </w:rPr>
              <w:t>0</w:t>
            </w:r>
          </w:p>
        </w:tc>
      </w:tr>
      <w:tr w:rsidR="00E44C68" w:rsidRPr="009623A4" w14:paraId="5B392001"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47A49B5E" w14:textId="77777777" w:rsidR="00E44C68" w:rsidRPr="009623A4" w:rsidRDefault="00E44C68" w:rsidP="00E44C68">
            <w:pPr>
              <w:jc w:val="center"/>
              <w:rPr>
                <w:color w:val="000000"/>
                <w:sz w:val="20"/>
                <w:szCs w:val="20"/>
              </w:rPr>
            </w:pPr>
            <w:r w:rsidRPr="009623A4">
              <w:rPr>
                <w:color w:val="000000"/>
                <w:sz w:val="20"/>
                <w:szCs w:val="20"/>
              </w:rPr>
              <w:lastRenderedPageBreak/>
              <w:t>28</w:t>
            </w:r>
          </w:p>
        </w:tc>
        <w:tc>
          <w:tcPr>
            <w:tcW w:w="1150" w:type="pct"/>
            <w:vMerge/>
            <w:tcBorders>
              <w:top w:val="nil"/>
              <w:left w:val="nil"/>
              <w:bottom w:val="nil"/>
              <w:right w:val="single" w:sz="4" w:space="0" w:color="auto"/>
            </w:tcBorders>
            <w:vAlign w:val="center"/>
            <w:hideMark/>
          </w:tcPr>
          <w:p w14:paraId="10E93C98"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5EC645B8" w14:textId="77777777" w:rsidR="00E44C68" w:rsidRPr="009623A4" w:rsidRDefault="00E44C68" w:rsidP="00E44C68">
            <w:pPr>
              <w:rPr>
                <w:color w:val="000000"/>
                <w:sz w:val="20"/>
                <w:szCs w:val="20"/>
              </w:rPr>
            </w:pPr>
            <w:r w:rsidRPr="009623A4">
              <w:rPr>
                <w:color w:val="000000"/>
                <w:sz w:val="20"/>
                <w:szCs w:val="20"/>
              </w:rPr>
              <w:t>4</w:t>
            </w:r>
          </w:p>
        </w:tc>
        <w:tc>
          <w:tcPr>
            <w:tcW w:w="649" w:type="pct"/>
            <w:tcBorders>
              <w:top w:val="nil"/>
              <w:left w:val="nil"/>
              <w:bottom w:val="single" w:sz="4" w:space="0" w:color="auto"/>
              <w:right w:val="single" w:sz="4" w:space="0" w:color="auto"/>
            </w:tcBorders>
            <w:noWrap/>
            <w:vAlign w:val="center"/>
            <w:hideMark/>
          </w:tcPr>
          <w:p w14:paraId="776D8E04"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40EE180E"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091D9A72"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4FBAB438"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48A0BA02"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590CCD9F" w14:textId="77777777" w:rsidR="00E44C68" w:rsidRPr="00531D6E" w:rsidRDefault="00E44C68" w:rsidP="00E44C68">
            <w:pPr>
              <w:jc w:val="center"/>
              <w:rPr>
                <w:sz w:val="20"/>
              </w:rPr>
            </w:pPr>
            <w:r w:rsidRPr="00531D6E">
              <w:rPr>
                <w:sz w:val="20"/>
              </w:rPr>
              <w:t>0</w:t>
            </w:r>
          </w:p>
        </w:tc>
      </w:tr>
      <w:tr w:rsidR="00E44C68" w:rsidRPr="009623A4" w14:paraId="0E81B577"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398DBF00" w14:textId="77777777" w:rsidR="00E44C68" w:rsidRPr="009623A4" w:rsidRDefault="00E44C68" w:rsidP="00E44C68">
            <w:pPr>
              <w:jc w:val="center"/>
              <w:rPr>
                <w:color w:val="000000"/>
                <w:sz w:val="20"/>
                <w:szCs w:val="20"/>
              </w:rPr>
            </w:pPr>
            <w:r w:rsidRPr="009623A4">
              <w:rPr>
                <w:color w:val="000000"/>
                <w:sz w:val="20"/>
                <w:szCs w:val="20"/>
              </w:rPr>
              <w:t>29</w:t>
            </w:r>
          </w:p>
        </w:tc>
        <w:tc>
          <w:tcPr>
            <w:tcW w:w="1150" w:type="pct"/>
            <w:vMerge/>
            <w:tcBorders>
              <w:top w:val="nil"/>
              <w:left w:val="nil"/>
              <w:bottom w:val="nil"/>
              <w:right w:val="single" w:sz="4" w:space="0" w:color="auto"/>
            </w:tcBorders>
            <w:vAlign w:val="center"/>
            <w:hideMark/>
          </w:tcPr>
          <w:p w14:paraId="0DE5276A"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2B25BAC4" w14:textId="77777777" w:rsidR="00E44C68" w:rsidRPr="009623A4" w:rsidRDefault="00E44C68" w:rsidP="00E44C68">
            <w:pPr>
              <w:rPr>
                <w:color w:val="000000"/>
                <w:sz w:val="20"/>
                <w:szCs w:val="20"/>
              </w:rPr>
            </w:pPr>
            <w:r w:rsidRPr="009623A4">
              <w:rPr>
                <w:color w:val="000000"/>
                <w:sz w:val="20"/>
                <w:szCs w:val="20"/>
              </w:rPr>
              <w:t>Неопасные</w:t>
            </w:r>
          </w:p>
        </w:tc>
        <w:tc>
          <w:tcPr>
            <w:tcW w:w="649" w:type="pct"/>
            <w:tcBorders>
              <w:top w:val="nil"/>
              <w:left w:val="nil"/>
              <w:bottom w:val="single" w:sz="4" w:space="0" w:color="auto"/>
              <w:right w:val="single" w:sz="4" w:space="0" w:color="auto"/>
            </w:tcBorders>
            <w:noWrap/>
            <w:vAlign w:val="center"/>
            <w:hideMark/>
          </w:tcPr>
          <w:p w14:paraId="617ABFF3"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3D22C9CF"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7AA4DFB0"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22266CCF"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3728FD11"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3A815409" w14:textId="77777777" w:rsidR="00E44C68" w:rsidRPr="00531D6E" w:rsidRDefault="00E44C68" w:rsidP="00E44C68">
            <w:pPr>
              <w:jc w:val="center"/>
              <w:rPr>
                <w:sz w:val="20"/>
              </w:rPr>
            </w:pPr>
            <w:r w:rsidRPr="00531D6E">
              <w:rPr>
                <w:sz w:val="20"/>
              </w:rPr>
              <w:t>0</w:t>
            </w:r>
          </w:p>
        </w:tc>
      </w:tr>
      <w:tr w:rsidR="00E44C68" w:rsidRPr="009623A4" w14:paraId="227DCAE4" w14:textId="77777777" w:rsidTr="00E44C68">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211B41B1" w14:textId="77777777" w:rsidR="00E44C68" w:rsidRPr="009623A4" w:rsidRDefault="00E44C68" w:rsidP="00E44C68">
            <w:pPr>
              <w:jc w:val="center"/>
              <w:rPr>
                <w:rFonts w:ascii="Calibri" w:hAnsi="Calibri"/>
                <w:color w:val="000000"/>
                <w:sz w:val="20"/>
                <w:szCs w:val="20"/>
              </w:rPr>
            </w:pPr>
            <w:r w:rsidRPr="009623A4">
              <w:rPr>
                <w:rFonts w:ascii="Calibri" w:hAnsi="Calibri"/>
                <w:color w:val="000000"/>
                <w:sz w:val="20"/>
                <w:szCs w:val="20"/>
              </w:rPr>
              <w:t>30</w:t>
            </w:r>
          </w:p>
        </w:tc>
        <w:tc>
          <w:tcPr>
            <w:tcW w:w="2024" w:type="pct"/>
            <w:gridSpan w:val="2"/>
            <w:tcBorders>
              <w:top w:val="single" w:sz="4" w:space="0" w:color="auto"/>
              <w:left w:val="nil"/>
              <w:bottom w:val="single" w:sz="4" w:space="0" w:color="auto"/>
              <w:right w:val="single" w:sz="4" w:space="0" w:color="auto"/>
            </w:tcBorders>
            <w:noWrap/>
            <w:vAlign w:val="bottom"/>
            <w:hideMark/>
          </w:tcPr>
          <w:p w14:paraId="2DB3E444" w14:textId="77777777" w:rsidR="00E44C68" w:rsidRPr="009623A4" w:rsidRDefault="00E44C68" w:rsidP="00E44C68">
            <w:pPr>
              <w:rPr>
                <w:color w:val="000000"/>
                <w:sz w:val="20"/>
                <w:szCs w:val="20"/>
              </w:rPr>
            </w:pPr>
            <w:r w:rsidRPr="009623A4">
              <w:rPr>
                <w:color w:val="000000"/>
                <w:sz w:val="20"/>
                <w:szCs w:val="20"/>
              </w:rPr>
              <w:t>ИТОГО на использование</w:t>
            </w:r>
          </w:p>
        </w:tc>
        <w:tc>
          <w:tcPr>
            <w:tcW w:w="649" w:type="pct"/>
            <w:tcBorders>
              <w:top w:val="nil"/>
              <w:left w:val="nil"/>
              <w:bottom w:val="single" w:sz="4" w:space="0" w:color="auto"/>
              <w:right w:val="single" w:sz="4" w:space="0" w:color="auto"/>
            </w:tcBorders>
            <w:noWrap/>
            <w:vAlign w:val="bottom"/>
            <w:hideMark/>
          </w:tcPr>
          <w:p w14:paraId="6948CAAF" w14:textId="77777777" w:rsidR="00E44C68" w:rsidRPr="009623A4" w:rsidRDefault="00E44C68" w:rsidP="00E44C68">
            <w:pPr>
              <w:jc w:val="right"/>
              <w:rPr>
                <w:color w:val="000000"/>
                <w:sz w:val="20"/>
                <w:szCs w:val="20"/>
              </w:rPr>
            </w:pPr>
          </w:p>
        </w:tc>
        <w:tc>
          <w:tcPr>
            <w:tcW w:w="382" w:type="pct"/>
            <w:tcBorders>
              <w:top w:val="nil"/>
              <w:left w:val="nil"/>
              <w:bottom w:val="single" w:sz="4" w:space="0" w:color="auto"/>
              <w:right w:val="single" w:sz="4" w:space="0" w:color="auto"/>
            </w:tcBorders>
            <w:noWrap/>
            <w:vAlign w:val="center"/>
            <w:hideMark/>
          </w:tcPr>
          <w:p w14:paraId="28948E71"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662949FC"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59082695"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28BCFA65"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74DECD7B" w14:textId="77777777" w:rsidR="00E44C68" w:rsidRDefault="00E44C68" w:rsidP="00E44C68">
            <w:pPr>
              <w:pStyle w:val="table10"/>
              <w:jc w:val="center"/>
            </w:pPr>
            <w:r>
              <w:t>0</w:t>
            </w:r>
          </w:p>
        </w:tc>
      </w:tr>
      <w:tr w:rsidR="00E44C68" w:rsidRPr="009623A4" w14:paraId="368C5291"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4EDD532F" w14:textId="77777777" w:rsidR="00E44C68" w:rsidRPr="009623A4" w:rsidRDefault="00E44C68" w:rsidP="00E44C68">
            <w:pPr>
              <w:jc w:val="center"/>
              <w:rPr>
                <w:color w:val="000000"/>
                <w:sz w:val="20"/>
                <w:szCs w:val="20"/>
              </w:rPr>
            </w:pPr>
            <w:r w:rsidRPr="009623A4">
              <w:rPr>
                <w:color w:val="000000"/>
                <w:sz w:val="20"/>
                <w:szCs w:val="20"/>
              </w:rPr>
              <w:t>31</w:t>
            </w:r>
          </w:p>
        </w:tc>
        <w:tc>
          <w:tcPr>
            <w:tcW w:w="1150" w:type="pct"/>
            <w:vMerge w:val="restart"/>
            <w:tcBorders>
              <w:top w:val="nil"/>
              <w:left w:val="single" w:sz="4" w:space="0" w:color="auto"/>
              <w:bottom w:val="single" w:sz="4" w:space="0" w:color="auto"/>
              <w:right w:val="single" w:sz="4" w:space="0" w:color="auto"/>
            </w:tcBorders>
            <w:hideMark/>
          </w:tcPr>
          <w:p w14:paraId="1BCD216C" w14:textId="77777777" w:rsidR="00E44C68" w:rsidRPr="009623A4" w:rsidRDefault="00E44C68" w:rsidP="00E44C68">
            <w:pPr>
              <w:rPr>
                <w:color w:val="000000"/>
                <w:sz w:val="20"/>
                <w:szCs w:val="20"/>
              </w:rPr>
            </w:pPr>
            <w:r w:rsidRPr="009623A4">
              <w:rPr>
                <w:color w:val="000000"/>
                <w:sz w:val="20"/>
                <w:szCs w:val="20"/>
              </w:rPr>
              <w:t xml:space="preserve">Хранение отходов </w:t>
            </w:r>
          </w:p>
        </w:tc>
        <w:tc>
          <w:tcPr>
            <w:tcW w:w="874" w:type="pct"/>
            <w:tcBorders>
              <w:top w:val="nil"/>
              <w:left w:val="nil"/>
              <w:bottom w:val="single" w:sz="4" w:space="0" w:color="auto"/>
              <w:right w:val="single" w:sz="4" w:space="0" w:color="auto"/>
            </w:tcBorders>
            <w:hideMark/>
          </w:tcPr>
          <w:p w14:paraId="2787DC91" w14:textId="77777777" w:rsidR="00E44C68" w:rsidRPr="009623A4" w:rsidRDefault="00E44C68" w:rsidP="00E44C68">
            <w:pPr>
              <w:rPr>
                <w:color w:val="000000"/>
                <w:sz w:val="20"/>
                <w:szCs w:val="20"/>
              </w:rPr>
            </w:pPr>
            <w:r w:rsidRPr="009623A4">
              <w:rPr>
                <w:color w:val="000000"/>
                <w:sz w:val="20"/>
                <w:szCs w:val="20"/>
              </w:rPr>
              <w:t>1</w:t>
            </w:r>
          </w:p>
        </w:tc>
        <w:tc>
          <w:tcPr>
            <w:tcW w:w="649" w:type="pct"/>
            <w:tcBorders>
              <w:top w:val="nil"/>
              <w:left w:val="nil"/>
              <w:bottom w:val="single" w:sz="4" w:space="0" w:color="auto"/>
              <w:right w:val="single" w:sz="4" w:space="0" w:color="auto"/>
            </w:tcBorders>
            <w:noWrap/>
            <w:vAlign w:val="center"/>
            <w:hideMark/>
          </w:tcPr>
          <w:p w14:paraId="22256039"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0EE9315E"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2317A1A4"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5CA0D6C9"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215CBE6E"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7E023A87" w14:textId="77777777" w:rsidR="00E44C68" w:rsidRPr="00531D6E" w:rsidRDefault="00E44C68" w:rsidP="00E44C68">
            <w:pPr>
              <w:jc w:val="center"/>
              <w:rPr>
                <w:sz w:val="20"/>
              </w:rPr>
            </w:pPr>
            <w:r w:rsidRPr="00531D6E">
              <w:rPr>
                <w:sz w:val="20"/>
              </w:rPr>
              <w:t>0</w:t>
            </w:r>
          </w:p>
        </w:tc>
      </w:tr>
      <w:tr w:rsidR="00E44C68" w:rsidRPr="009623A4" w14:paraId="76DF0F23"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40485287" w14:textId="77777777" w:rsidR="00E44C68" w:rsidRPr="009623A4" w:rsidRDefault="00E44C68" w:rsidP="00E44C68">
            <w:pPr>
              <w:jc w:val="center"/>
              <w:rPr>
                <w:color w:val="000000"/>
                <w:sz w:val="20"/>
                <w:szCs w:val="20"/>
              </w:rPr>
            </w:pPr>
            <w:r w:rsidRPr="009623A4">
              <w:rPr>
                <w:color w:val="000000"/>
                <w:sz w:val="20"/>
                <w:szCs w:val="20"/>
              </w:rPr>
              <w:t>32</w:t>
            </w:r>
          </w:p>
        </w:tc>
        <w:tc>
          <w:tcPr>
            <w:tcW w:w="1150" w:type="pct"/>
            <w:vMerge/>
            <w:tcBorders>
              <w:top w:val="nil"/>
              <w:left w:val="single" w:sz="4" w:space="0" w:color="auto"/>
              <w:bottom w:val="single" w:sz="4" w:space="0" w:color="auto"/>
              <w:right w:val="single" w:sz="4" w:space="0" w:color="auto"/>
            </w:tcBorders>
            <w:vAlign w:val="center"/>
            <w:hideMark/>
          </w:tcPr>
          <w:p w14:paraId="3192D451"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68E80802" w14:textId="77777777" w:rsidR="00E44C68" w:rsidRPr="009623A4" w:rsidRDefault="00E44C68" w:rsidP="00E44C68">
            <w:pPr>
              <w:rPr>
                <w:color w:val="000000"/>
                <w:sz w:val="20"/>
                <w:szCs w:val="20"/>
              </w:rPr>
            </w:pPr>
            <w:r w:rsidRPr="009623A4">
              <w:rPr>
                <w:color w:val="000000"/>
                <w:sz w:val="20"/>
                <w:szCs w:val="20"/>
              </w:rPr>
              <w:t>1**</w:t>
            </w:r>
          </w:p>
        </w:tc>
        <w:tc>
          <w:tcPr>
            <w:tcW w:w="649" w:type="pct"/>
            <w:tcBorders>
              <w:top w:val="nil"/>
              <w:left w:val="nil"/>
              <w:bottom w:val="single" w:sz="4" w:space="0" w:color="auto"/>
              <w:right w:val="single" w:sz="4" w:space="0" w:color="auto"/>
            </w:tcBorders>
            <w:noWrap/>
            <w:vAlign w:val="center"/>
            <w:hideMark/>
          </w:tcPr>
          <w:p w14:paraId="288813BD"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0769F96E"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0792942E"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1D4B6A6D"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713E9689"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0921F5CA" w14:textId="77777777" w:rsidR="00E44C68" w:rsidRPr="00531D6E" w:rsidRDefault="00E44C68" w:rsidP="00E44C68">
            <w:pPr>
              <w:jc w:val="center"/>
              <w:rPr>
                <w:sz w:val="20"/>
              </w:rPr>
            </w:pPr>
            <w:r w:rsidRPr="00531D6E">
              <w:rPr>
                <w:sz w:val="20"/>
              </w:rPr>
              <w:t>0</w:t>
            </w:r>
          </w:p>
        </w:tc>
      </w:tr>
      <w:tr w:rsidR="00E44C68" w:rsidRPr="009623A4" w14:paraId="1194236A"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665499DD" w14:textId="77777777" w:rsidR="00E44C68" w:rsidRPr="009623A4" w:rsidRDefault="00E44C68" w:rsidP="00E44C68">
            <w:pPr>
              <w:jc w:val="center"/>
              <w:rPr>
                <w:color w:val="000000"/>
                <w:sz w:val="20"/>
                <w:szCs w:val="20"/>
              </w:rPr>
            </w:pPr>
            <w:r w:rsidRPr="009623A4">
              <w:rPr>
                <w:color w:val="000000"/>
                <w:sz w:val="20"/>
                <w:szCs w:val="20"/>
              </w:rPr>
              <w:t>33</w:t>
            </w:r>
          </w:p>
        </w:tc>
        <w:tc>
          <w:tcPr>
            <w:tcW w:w="1150" w:type="pct"/>
            <w:vMerge/>
            <w:tcBorders>
              <w:top w:val="nil"/>
              <w:left w:val="single" w:sz="4" w:space="0" w:color="auto"/>
              <w:bottom w:val="single" w:sz="4" w:space="0" w:color="auto"/>
              <w:right w:val="single" w:sz="4" w:space="0" w:color="auto"/>
            </w:tcBorders>
            <w:vAlign w:val="center"/>
            <w:hideMark/>
          </w:tcPr>
          <w:p w14:paraId="569F9FB5"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44BEB639" w14:textId="77777777" w:rsidR="00E44C68" w:rsidRPr="009623A4" w:rsidRDefault="00E44C68" w:rsidP="00E44C68">
            <w:pPr>
              <w:rPr>
                <w:color w:val="000000"/>
                <w:sz w:val="20"/>
                <w:szCs w:val="20"/>
              </w:rPr>
            </w:pPr>
            <w:r w:rsidRPr="009623A4">
              <w:rPr>
                <w:color w:val="000000"/>
                <w:sz w:val="20"/>
                <w:szCs w:val="20"/>
              </w:rPr>
              <w:t>1***</w:t>
            </w:r>
          </w:p>
        </w:tc>
        <w:tc>
          <w:tcPr>
            <w:tcW w:w="649" w:type="pct"/>
            <w:tcBorders>
              <w:top w:val="nil"/>
              <w:left w:val="nil"/>
              <w:bottom w:val="single" w:sz="4" w:space="0" w:color="auto"/>
              <w:right w:val="single" w:sz="4" w:space="0" w:color="auto"/>
            </w:tcBorders>
            <w:noWrap/>
            <w:vAlign w:val="center"/>
            <w:hideMark/>
          </w:tcPr>
          <w:p w14:paraId="63618FE2"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30D9AF83"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2A2F0956"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6985EC6D"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51CBF6AD"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18C325F7" w14:textId="77777777" w:rsidR="00E44C68" w:rsidRPr="00531D6E" w:rsidRDefault="00E44C68" w:rsidP="00E44C68">
            <w:pPr>
              <w:jc w:val="center"/>
              <w:rPr>
                <w:sz w:val="20"/>
              </w:rPr>
            </w:pPr>
            <w:r w:rsidRPr="00531D6E">
              <w:rPr>
                <w:sz w:val="20"/>
              </w:rPr>
              <w:t>0</w:t>
            </w:r>
          </w:p>
        </w:tc>
      </w:tr>
      <w:tr w:rsidR="00E44C68" w:rsidRPr="009623A4" w14:paraId="70584442"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7B1F5333" w14:textId="77777777" w:rsidR="00E44C68" w:rsidRPr="009623A4" w:rsidRDefault="00E44C68" w:rsidP="00E44C68">
            <w:pPr>
              <w:jc w:val="center"/>
              <w:rPr>
                <w:color w:val="000000"/>
                <w:sz w:val="20"/>
                <w:szCs w:val="20"/>
              </w:rPr>
            </w:pPr>
            <w:r w:rsidRPr="009623A4">
              <w:rPr>
                <w:color w:val="000000"/>
                <w:sz w:val="20"/>
                <w:szCs w:val="20"/>
              </w:rPr>
              <w:t>34</w:t>
            </w:r>
          </w:p>
        </w:tc>
        <w:tc>
          <w:tcPr>
            <w:tcW w:w="1150" w:type="pct"/>
            <w:vMerge/>
            <w:tcBorders>
              <w:top w:val="nil"/>
              <w:left w:val="single" w:sz="4" w:space="0" w:color="auto"/>
              <w:bottom w:val="single" w:sz="4" w:space="0" w:color="auto"/>
              <w:right w:val="single" w:sz="4" w:space="0" w:color="auto"/>
            </w:tcBorders>
            <w:vAlign w:val="center"/>
            <w:hideMark/>
          </w:tcPr>
          <w:p w14:paraId="7BC7C67B"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3A165FBC" w14:textId="77777777" w:rsidR="00E44C68" w:rsidRPr="009623A4" w:rsidRDefault="00E44C68" w:rsidP="00E44C68">
            <w:pPr>
              <w:rPr>
                <w:color w:val="000000"/>
                <w:sz w:val="20"/>
                <w:szCs w:val="20"/>
              </w:rPr>
            </w:pPr>
            <w:r w:rsidRPr="009623A4">
              <w:rPr>
                <w:color w:val="000000"/>
                <w:sz w:val="20"/>
                <w:szCs w:val="20"/>
              </w:rPr>
              <w:t>2</w:t>
            </w:r>
          </w:p>
        </w:tc>
        <w:tc>
          <w:tcPr>
            <w:tcW w:w="649" w:type="pct"/>
            <w:tcBorders>
              <w:top w:val="nil"/>
              <w:left w:val="nil"/>
              <w:bottom w:val="single" w:sz="4" w:space="0" w:color="auto"/>
              <w:right w:val="single" w:sz="4" w:space="0" w:color="auto"/>
            </w:tcBorders>
            <w:noWrap/>
            <w:vAlign w:val="center"/>
            <w:hideMark/>
          </w:tcPr>
          <w:p w14:paraId="07637D4D"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0ECAA9D3"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0FE1B5A2"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6101C13F"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1B5F6CF9"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36E45331" w14:textId="77777777" w:rsidR="00E44C68" w:rsidRPr="00531D6E" w:rsidRDefault="00E44C68" w:rsidP="00E44C68">
            <w:pPr>
              <w:jc w:val="center"/>
              <w:rPr>
                <w:sz w:val="20"/>
              </w:rPr>
            </w:pPr>
            <w:r w:rsidRPr="00531D6E">
              <w:rPr>
                <w:sz w:val="20"/>
              </w:rPr>
              <w:t>0</w:t>
            </w:r>
          </w:p>
        </w:tc>
      </w:tr>
      <w:tr w:rsidR="00E44C68" w:rsidRPr="009623A4" w14:paraId="37F9BB13"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053F806E" w14:textId="77777777" w:rsidR="00E44C68" w:rsidRPr="009623A4" w:rsidRDefault="00E44C68" w:rsidP="00E44C68">
            <w:pPr>
              <w:jc w:val="center"/>
              <w:rPr>
                <w:color w:val="000000"/>
                <w:sz w:val="20"/>
                <w:szCs w:val="20"/>
              </w:rPr>
            </w:pPr>
            <w:r w:rsidRPr="009623A4">
              <w:rPr>
                <w:color w:val="000000"/>
                <w:sz w:val="20"/>
                <w:szCs w:val="20"/>
              </w:rPr>
              <w:t>35</w:t>
            </w:r>
          </w:p>
        </w:tc>
        <w:tc>
          <w:tcPr>
            <w:tcW w:w="1150" w:type="pct"/>
            <w:vMerge/>
            <w:tcBorders>
              <w:top w:val="nil"/>
              <w:left w:val="single" w:sz="4" w:space="0" w:color="auto"/>
              <w:bottom w:val="single" w:sz="4" w:space="0" w:color="auto"/>
              <w:right w:val="single" w:sz="4" w:space="0" w:color="auto"/>
            </w:tcBorders>
            <w:vAlign w:val="center"/>
            <w:hideMark/>
          </w:tcPr>
          <w:p w14:paraId="702EB787"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4B439F64" w14:textId="77777777" w:rsidR="00E44C68" w:rsidRPr="009623A4" w:rsidRDefault="00E44C68" w:rsidP="00E44C68">
            <w:pPr>
              <w:rPr>
                <w:color w:val="000000"/>
                <w:sz w:val="20"/>
                <w:szCs w:val="20"/>
              </w:rPr>
            </w:pPr>
            <w:r w:rsidRPr="009623A4">
              <w:rPr>
                <w:color w:val="000000"/>
                <w:sz w:val="20"/>
                <w:szCs w:val="20"/>
              </w:rPr>
              <w:t>3</w:t>
            </w:r>
          </w:p>
        </w:tc>
        <w:tc>
          <w:tcPr>
            <w:tcW w:w="649" w:type="pct"/>
            <w:tcBorders>
              <w:top w:val="nil"/>
              <w:left w:val="nil"/>
              <w:bottom w:val="single" w:sz="4" w:space="0" w:color="auto"/>
              <w:right w:val="single" w:sz="4" w:space="0" w:color="auto"/>
            </w:tcBorders>
            <w:noWrap/>
            <w:vAlign w:val="center"/>
            <w:hideMark/>
          </w:tcPr>
          <w:p w14:paraId="7C46A826"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3DADBE6E"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4D6F48EB"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414D39BC"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4AACBD62"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5FEA3B81" w14:textId="77777777" w:rsidR="00E44C68" w:rsidRPr="00531D6E" w:rsidRDefault="00E44C68" w:rsidP="00E44C68">
            <w:pPr>
              <w:jc w:val="center"/>
              <w:rPr>
                <w:sz w:val="20"/>
              </w:rPr>
            </w:pPr>
            <w:r w:rsidRPr="00531D6E">
              <w:rPr>
                <w:sz w:val="20"/>
              </w:rPr>
              <w:t>0</w:t>
            </w:r>
          </w:p>
        </w:tc>
      </w:tr>
      <w:tr w:rsidR="00E44C68" w:rsidRPr="009623A4" w14:paraId="32198F7E"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028AA15F" w14:textId="77777777" w:rsidR="00E44C68" w:rsidRPr="009623A4" w:rsidRDefault="00E44C68" w:rsidP="00E44C68">
            <w:pPr>
              <w:jc w:val="center"/>
              <w:rPr>
                <w:color w:val="000000"/>
                <w:sz w:val="20"/>
                <w:szCs w:val="20"/>
              </w:rPr>
            </w:pPr>
            <w:r w:rsidRPr="009623A4">
              <w:rPr>
                <w:color w:val="000000"/>
                <w:sz w:val="20"/>
                <w:szCs w:val="20"/>
              </w:rPr>
              <w:t>36</w:t>
            </w:r>
          </w:p>
        </w:tc>
        <w:tc>
          <w:tcPr>
            <w:tcW w:w="1150" w:type="pct"/>
            <w:vMerge/>
            <w:tcBorders>
              <w:top w:val="nil"/>
              <w:left w:val="single" w:sz="4" w:space="0" w:color="auto"/>
              <w:bottom w:val="single" w:sz="4" w:space="0" w:color="auto"/>
              <w:right w:val="single" w:sz="4" w:space="0" w:color="auto"/>
            </w:tcBorders>
            <w:vAlign w:val="center"/>
            <w:hideMark/>
          </w:tcPr>
          <w:p w14:paraId="1B5D6858"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6978BF9A" w14:textId="77777777" w:rsidR="00E44C68" w:rsidRPr="009623A4" w:rsidRDefault="00E44C68" w:rsidP="00E44C68">
            <w:pPr>
              <w:rPr>
                <w:color w:val="000000"/>
                <w:sz w:val="20"/>
                <w:szCs w:val="20"/>
              </w:rPr>
            </w:pPr>
            <w:r w:rsidRPr="009623A4">
              <w:rPr>
                <w:color w:val="000000"/>
                <w:sz w:val="20"/>
                <w:szCs w:val="20"/>
              </w:rPr>
              <w:t>4</w:t>
            </w:r>
          </w:p>
        </w:tc>
        <w:tc>
          <w:tcPr>
            <w:tcW w:w="649" w:type="pct"/>
            <w:tcBorders>
              <w:top w:val="nil"/>
              <w:left w:val="nil"/>
              <w:bottom w:val="single" w:sz="4" w:space="0" w:color="auto"/>
              <w:right w:val="single" w:sz="4" w:space="0" w:color="auto"/>
            </w:tcBorders>
            <w:noWrap/>
            <w:vAlign w:val="center"/>
            <w:hideMark/>
          </w:tcPr>
          <w:p w14:paraId="585B5A4D"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43A41044"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0810E7CF"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0B99A148"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1FCCF9A9"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15928C35" w14:textId="77777777" w:rsidR="00E44C68" w:rsidRPr="00531D6E" w:rsidRDefault="00E44C68" w:rsidP="00E44C68">
            <w:pPr>
              <w:jc w:val="center"/>
              <w:rPr>
                <w:sz w:val="20"/>
              </w:rPr>
            </w:pPr>
            <w:r w:rsidRPr="00531D6E">
              <w:rPr>
                <w:sz w:val="20"/>
              </w:rPr>
              <w:t>0</w:t>
            </w:r>
          </w:p>
        </w:tc>
      </w:tr>
      <w:tr w:rsidR="00E44C68" w:rsidRPr="009623A4" w14:paraId="64D616BE"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19A29E22" w14:textId="77777777" w:rsidR="00E44C68" w:rsidRPr="009623A4" w:rsidRDefault="00E44C68" w:rsidP="00E44C68">
            <w:pPr>
              <w:jc w:val="center"/>
              <w:rPr>
                <w:color w:val="000000"/>
                <w:sz w:val="20"/>
                <w:szCs w:val="20"/>
              </w:rPr>
            </w:pPr>
            <w:r w:rsidRPr="009623A4">
              <w:rPr>
                <w:color w:val="000000"/>
                <w:sz w:val="20"/>
                <w:szCs w:val="20"/>
              </w:rPr>
              <w:t>37</w:t>
            </w:r>
          </w:p>
        </w:tc>
        <w:tc>
          <w:tcPr>
            <w:tcW w:w="1150" w:type="pct"/>
            <w:vMerge/>
            <w:tcBorders>
              <w:top w:val="nil"/>
              <w:left w:val="single" w:sz="4" w:space="0" w:color="auto"/>
              <w:bottom w:val="single" w:sz="4" w:space="0" w:color="auto"/>
              <w:right w:val="single" w:sz="4" w:space="0" w:color="auto"/>
            </w:tcBorders>
            <w:vAlign w:val="center"/>
            <w:hideMark/>
          </w:tcPr>
          <w:p w14:paraId="0E992B29"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25198F33" w14:textId="77777777" w:rsidR="00E44C68" w:rsidRPr="009623A4" w:rsidRDefault="00E44C68" w:rsidP="00E44C68">
            <w:pPr>
              <w:rPr>
                <w:color w:val="000000"/>
                <w:sz w:val="20"/>
                <w:szCs w:val="20"/>
              </w:rPr>
            </w:pPr>
            <w:r w:rsidRPr="009623A4">
              <w:rPr>
                <w:color w:val="000000"/>
                <w:sz w:val="20"/>
                <w:szCs w:val="20"/>
              </w:rPr>
              <w:t>Неопасные</w:t>
            </w:r>
          </w:p>
        </w:tc>
        <w:tc>
          <w:tcPr>
            <w:tcW w:w="649" w:type="pct"/>
            <w:tcBorders>
              <w:top w:val="nil"/>
              <w:left w:val="nil"/>
              <w:bottom w:val="single" w:sz="4" w:space="0" w:color="auto"/>
              <w:right w:val="single" w:sz="4" w:space="0" w:color="auto"/>
            </w:tcBorders>
            <w:noWrap/>
            <w:vAlign w:val="center"/>
            <w:hideMark/>
          </w:tcPr>
          <w:p w14:paraId="6097600E"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2A4CF2B2"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650768EF"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68518398"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1A325834"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186E91A5" w14:textId="77777777" w:rsidR="00E44C68" w:rsidRPr="00531D6E" w:rsidRDefault="00E44C68" w:rsidP="00E44C68">
            <w:pPr>
              <w:jc w:val="center"/>
              <w:rPr>
                <w:sz w:val="20"/>
              </w:rPr>
            </w:pPr>
            <w:r w:rsidRPr="00531D6E">
              <w:rPr>
                <w:sz w:val="20"/>
              </w:rPr>
              <w:t>0</w:t>
            </w:r>
          </w:p>
        </w:tc>
      </w:tr>
      <w:tr w:rsidR="00E44C68" w:rsidRPr="009623A4" w14:paraId="1F3BA880" w14:textId="77777777" w:rsidTr="00967469">
        <w:trPr>
          <w:gridAfter w:val="1"/>
          <w:wAfter w:w="78" w:type="pct"/>
          <w:trHeight w:val="269"/>
        </w:trPr>
        <w:tc>
          <w:tcPr>
            <w:tcW w:w="302" w:type="pct"/>
            <w:tcBorders>
              <w:top w:val="nil"/>
              <w:left w:val="single" w:sz="4" w:space="0" w:color="auto"/>
              <w:bottom w:val="single" w:sz="4" w:space="0" w:color="auto"/>
              <w:right w:val="single" w:sz="4" w:space="0" w:color="auto"/>
            </w:tcBorders>
            <w:noWrap/>
            <w:vAlign w:val="bottom"/>
            <w:hideMark/>
          </w:tcPr>
          <w:p w14:paraId="043372E2" w14:textId="77777777" w:rsidR="00E44C68" w:rsidRPr="009623A4" w:rsidRDefault="00E44C68" w:rsidP="00E44C68">
            <w:pPr>
              <w:jc w:val="center"/>
              <w:rPr>
                <w:color w:val="000000"/>
                <w:sz w:val="20"/>
                <w:szCs w:val="20"/>
              </w:rPr>
            </w:pPr>
            <w:r w:rsidRPr="009623A4">
              <w:rPr>
                <w:color w:val="000000"/>
                <w:sz w:val="20"/>
                <w:szCs w:val="20"/>
              </w:rPr>
              <w:t>38</w:t>
            </w:r>
          </w:p>
        </w:tc>
        <w:tc>
          <w:tcPr>
            <w:tcW w:w="1150" w:type="pct"/>
            <w:vMerge/>
            <w:tcBorders>
              <w:top w:val="nil"/>
              <w:left w:val="single" w:sz="4" w:space="0" w:color="auto"/>
              <w:bottom w:val="single" w:sz="4" w:space="0" w:color="auto"/>
              <w:right w:val="single" w:sz="4" w:space="0" w:color="auto"/>
            </w:tcBorders>
            <w:vAlign w:val="center"/>
            <w:hideMark/>
          </w:tcPr>
          <w:p w14:paraId="44CB053E"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3B94FDC1" w14:textId="77777777" w:rsidR="00E44C68" w:rsidRPr="009623A4" w:rsidRDefault="00E44C68" w:rsidP="00E44C68">
            <w:pPr>
              <w:rPr>
                <w:color w:val="000000"/>
                <w:sz w:val="20"/>
                <w:szCs w:val="20"/>
              </w:rPr>
            </w:pPr>
            <w:r w:rsidRPr="009623A4">
              <w:rPr>
                <w:color w:val="000000"/>
                <w:sz w:val="20"/>
                <w:szCs w:val="20"/>
              </w:rPr>
              <w:t xml:space="preserve">С неустановленным классом </w:t>
            </w:r>
          </w:p>
        </w:tc>
        <w:tc>
          <w:tcPr>
            <w:tcW w:w="649" w:type="pct"/>
            <w:tcBorders>
              <w:top w:val="nil"/>
              <w:left w:val="nil"/>
              <w:bottom w:val="single" w:sz="4" w:space="0" w:color="auto"/>
              <w:right w:val="single" w:sz="4" w:space="0" w:color="auto"/>
            </w:tcBorders>
            <w:noWrap/>
            <w:vAlign w:val="center"/>
            <w:hideMark/>
          </w:tcPr>
          <w:p w14:paraId="5DD7B3F9"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37202FA6"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68D0C520" w14:textId="77777777" w:rsidR="00E44C68" w:rsidRPr="00531D6E" w:rsidRDefault="00E44C68" w:rsidP="00E44C68">
            <w:pPr>
              <w:jc w:val="center"/>
              <w:rPr>
                <w:sz w:val="20"/>
              </w:rPr>
            </w:pPr>
            <w:r w:rsidRPr="00531D6E">
              <w:rPr>
                <w:sz w:val="20"/>
              </w:rPr>
              <w:t>0</w:t>
            </w:r>
          </w:p>
        </w:tc>
        <w:tc>
          <w:tcPr>
            <w:tcW w:w="382" w:type="pct"/>
            <w:tcBorders>
              <w:top w:val="nil"/>
              <w:left w:val="nil"/>
              <w:bottom w:val="single" w:sz="4" w:space="0" w:color="auto"/>
              <w:right w:val="single" w:sz="4" w:space="0" w:color="auto"/>
            </w:tcBorders>
            <w:noWrap/>
            <w:vAlign w:val="center"/>
            <w:hideMark/>
          </w:tcPr>
          <w:p w14:paraId="2C2743F4" w14:textId="77777777" w:rsidR="00E44C68" w:rsidRDefault="00E44C68" w:rsidP="00E44C68">
            <w:pPr>
              <w:pStyle w:val="table10"/>
              <w:jc w:val="center"/>
            </w:pPr>
            <w:r>
              <w:t>0</w:t>
            </w:r>
          </w:p>
        </w:tc>
        <w:tc>
          <w:tcPr>
            <w:tcW w:w="382" w:type="pct"/>
            <w:tcBorders>
              <w:top w:val="nil"/>
              <w:left w:val="nil"/>
              <w:bottom w:val="single" w:sz="4" w:space="0" w:color="auto"/>
              <w:right w:val="single" w:sz="4" w:space="0" w:color="auto"/>
            </w:tcBorders>
            <w:noWrap/>
            <w:vAlign w:val="center"/>
            <w:hideMark/>
          </w:tcPr>
          <w:p w14:paraId="7966AD9F" w14:textId="77777777" w:rsidR="00E44C68" w:rsidRDefault="00E44C68" w:rsidP="00E44C68">
            <w:pPr>
              <w:pStyle w:val="table10"/>
              <w:jc w:val="center"/>
            </w:pPr>
            <w:r>
              <w:t>0</w:t>
            </w:r>
          </w:p>
        </w:tc>
        <w:tc>
          <w:tcPr>
            <w:tcW w:w="419" w:type="pct"/>
            <w:tcBorders>
              <w:top w:val="nil"/>
              <w:left w:val="nil"/>
              <w:bottom w:val="single" w:sz="4" w:space="0" w:color="auto"/>
              <w:right w:val="single" w:sz="4" w:space="0" w:color="auto"/>
            </w:tcBorders>
            <w:noWrap/>
            <w:vAlign w:val="center"/>
            <w:hideMark/>
          </w:tcPr>
          <w:p w14:paraId="731F9FA0" w14:textId="77777777" w:rsidR="00E44C68" w:rsidRPr="00531D6E" w:rsidRDefault="00E44C68" w:rsidP="00E44C68">
            <w:pPr>
              <w:jc w:val="center"/>
              <w:rPr>
                <w:sz w:val="20"/>
              </w:rPr>
            </w:pPr>
            <w:r w:rsidRPr="00531D6E">
              <w:rPr>
                <w:sz w:val="20"/>
              </w:rPr>
              <w:t>0</w:t>
            </w:r>
          </w:p>
        </w:tc>
      </w:tr>
      <w:tr w:rsidR="00E44C68" w:rsidRPr="009623A4" w14:paraId="713E2F0F" w14:textId="77777777" w:rsidTr="00E44C68">
        <w:trPr>
          <w:gridAfter w:val="1"/>
          <w:wAfter w:w="78" w:type="pct"/>
          <w:trHeight w:val="243"/>
        </w:trPr>
        <w:tc>
          <w:tcPr>
            <w:tcW w:w="302" w:type="pct"/>
            <w:tcBorders>
              <w:top w:val="nil"/>
              <w:left w:val="single" w:sz="4" w:space="0" w:color="auto"/>
              <w:bottom w:val="single" w:sz="4" w:space="0" w:color="auto"/>
              <w:right w:val="single" w:sz="4" w:space="0" w:color="auto"/>
            </w:tcBorders>
            <w:noWrap/>
            <w:vAlign w:val="bottom"/>
            <w:hideMark/>
          </w:tcPr>
          <w:p w14:paraId="4EBBF537" w14:textId="77777777" w:rsidR="00E44C68" w:rsidRPr="009623A4" w:rsidRDefault="00E44C68" w:rsidP="00E44C68">
            <w:pPr>
              <w:jc w:val="center"/>
              <w:rPr>
                <w:color w:val="000000"/>
                <w:sz w:val="20"/>
                <w:szCs w:val="20"/>
              </w:rPr>
            </w:pPr>
            <w:r w:rsidRPr="009623A4">
              <w:rPr>
                <w:color w:val="000000"/>
                <w:sz w:val="20"/>
                <w:szCs w:val="20"/>
              </w:rPr>
              <w:t>39</w:t>
            </w:r>
          </w:p>
        </w:tc>
        <w:tc>
          <w:tcPr>
            <w:tcW w:w="2024" w:type="pct"/>
            <w:gridSpan w:val="2"/>
            <w:tcBorders>
              <w:top w:val="single" w:sz="4" w:space="0" w:color="auto"/>
              <w:left w:val="nil"/>
              <w:bottom w:val="single" w:sz="4" w:space="0" w:color="auto"/>
              <w:right w:val="single" w:sz="4" w:space="0" w:color="000000"/>
            </w:tcBorders>
            <w:noWrap/>
            <w:hideMark/>
          </w:tcPr>
          <w:p w14:paraId="1BBB1A19" w14:textId="77777777" w:rsidR="00E44C68" w:rsidRPr="009623A4" w:rsidRDefault="00E44C68" w:rsidP="00E44C68">
            <w:pPr>
              <w:rPr>
                <w:color w:val="000000"/>
                <w:sz w:val="20"/>
                <w:szCs w:val="20"/>
              </w:rPr>
            </w:pPr>
            <w:r w:rsidRPr="009623A4">
              <w:rPr>
                <w:color w:val="000000"/>
                <w:sz w:val="20"/>
                <w:szCs w:val="20"/>
              </w:rPr>
              <w:t>ИТОГО на хранение</w:t>
            </w:r>
          </w:p>
        </w:tc>
        <w:tc>
          <w:tcPr>
            <w:tcW w:w="649" w:type="pct"/>
            <w:tcBorders>
              <w:top w:val="nil"/>
              <w:left w:val="nil"/>
              <w:bottom w:val="single" w:sz="4" w:space="0" w:color="auto"/>
              <w:right w:val="single" w:sz="4" w:space="0" w:color="auto"/>
            </w:tcBorders>
            <w:noWrap/>
            <w:vAlign w:val="bottom"/>
            <w:hideMark/>
          </w:tcPr>
          <w:p w14:paraId="73E4DFC2" w14:textId="77777777" w:rsidR="00E44C68" w:rsidRPr="00E12E94" w:rsidRDefault="00E44C68" w:rsidP="00E44C68">
            <w:pPr>
              <w:jc w:val="right"/>
              <w:rPr>
                <w:color w:val="000000"/>
                <w:sz w:val="20"/>
                <w:szCs w:val="20"/>
              </w:rPr>
            </w:pPr>
          </w:p>
        </w:tc>
        <w:tc>
          <w:tcPr>
            <w:tcW w:w="382" w:type="pct"/>
            <w:tcBorders>
              <w:top w:val="nil"/>
              <w:left w:val="nil"/>
              <w:bottom w:val="single" w:sz="4" w:space="0" w:color="auto"/>
              <w:right w:val="single" w:sz="4" w:space="0" w:color="auto"/>
            </w:tcBorders>
            <w:noWrap/>
            <w:vAlign w:val="center"/>
            <w:hideMark/>
          </w:tcPr>
          <w:p w14:paraId="2E691BE6" w14:textId="77777777" w:rsidR="00E44C68" w:rsidRPr="00AB66FF" w:rsidRDefault="00E44C68" w:rsidP="00E44C68">
            <w:pPr>
              <w:pStyle w:val="table10"/>
              <w:jc w:val="center"/>
              <w:rPr>
                <w:b/>
              </w:rPr>
            </w:pPr>
          </w:p>
        </w:tc>
        <w:tc>
          <w:tcPr>
            <w:tcW w:w="382" w:type="pct"/>
            <w:tcBorders>
              <w:top w:val="nil"/>
              <w:left w:val="nil"/>
              <w:bottom w:val="single" w:sz="4" w:space="0" w:color="auto"/>
              <w:right w:val="single" w:sz="4" w:space="0" w:color="auto"/>
            </w:tcBorders>
            <w:noWrap/>
            <w:vAlign w:val="center"/>
            <w:hideMark/>
          </w:tcPr>
          <w:p w14:paraId="11601B4D" w14:textId="77777777" w:rsidR="00E44C68" w:rsidRPr="007238E0" w:rsidRDefault="00E44C68" w:rsidP="00E44C68">
            <w:pPr>
              <w:pStyle w:val="table10"/>
              <w:jc w:val="center"/>
              <w:rPr>
                <w:b/>
              </w:rPr>
            </w:pPr>
          </w:p>
        </w:tc>
        <w:tc>
          <w:tcPr>
            <w:tcW w:w="382" w:type="pct"/>
            <w:tcBorders>
              <w:top w:val="nil"/>
              <w:left w:val="nil"/>
              <w:bottom w:val="single" w:sz="4" w:space="0" w:color="auto"/>
              <w:right w:val="single" w:sz="4" w:space="0" w:color="auto"/>
            </w:tcBorders>
            <w:noWrap/>
            <w:hideMark/>
          </w:tcPr>
          <w:p w14:paraId="2F041D29" w14:textId="77777777" w:rsidR="00E44C68" w:rsidRPr="006D78EF" w:rsidRDefault="00E44C68" w:rsidP="00E44C68">
            <w:pPr>
              <w:pStyle w:val="table10"/>
              <w:jc w:val="center"/>
              <w:rPr>
                <w:b/>
              </w:rPr>
            </w:pPr>
          </w:p>
        </w:tc>
        <w:tc>
          <w:tcPr>
            <w:tcW w:w="382" w:type="pct"/>
            <w:tcBorders>
              <w:top w:val="nil"/>
              <w:left w:val="nil"/>
              <w:bottom w:val="single" w:sz="4" w:space="0" w:color="auto"/>
              <w:right w:val="single" w:sz="4" w:space="0" w:color="auto"/>
            </w:tcBorders>
            <w:noWrap/>
            <w:vAlign w:val="bottom"/>
            <w:hideMark/>
          </w:tcPr>
          <w:p w14:paraId="4BDF6C9C" w14:textId="77777777" w:rsidR="00E44C68" w:rsidRPr="00E12E94" w:rsidRDefault="00E44C68" w:rsidP="00E44C68">
            <w:pPr>
              <w:jc w:val="right"/>
              <w:rPr>
                <w:color w:val="000000"/>
                <w:sz w:val="20"/>
                <w:szCs w:val="20"/>
              </w:rPr>
            </w:pPr>
          </w:p>
        </w:tc>
        <w:tc>
          <w:tcPr>
            <w:tcW w:w="419" w:type="pct"/>
            <w:tcBorders>
              <w:top w:val="nil"/>
              <w:left w:val="nil"/>
              <w:bottom w:val="single" w:sz="4" w:space="0" w:color="auto"/>
              <w:right w:val="single" w:sz="4" w:space="0" w:color="auto"/>
            </w:tcBorders>
            <w:noWrap/>
            <w:vAlign w:val="bottom"/>
            <w:hideMark/>
          </w:tcPr>
          <w:p w14:paraId="555677C9" w14:textId="77777777" w:rsidR="00E44C68" w:rsidRPr="00E12E94" w:rsidRDefault="00E44C68" w:rsidP="00E44C68">
            <w:pPr>
              <w:jc w:val="right"/>
              <w:rPr>
                <w:color w:val="000000"/>
                <w:sz w:val="20"/>
                <w:szCs w:val="20"/>
              </w:rPr>
            </w:pPr>
          </w:p>
        </w:tc>
      </w:tr>
      <w:tr w:rsidR="00E44C68" w:rsidRPr="009623A4" w14:paraId="17F39C46"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79A058DE" w14:textId="77777777" w:rsidR="00E44C68" w:rsidRPr="009623A4" w:rsidRDefault="00E44C68" w:rsidP="00E44C68">
            <w:pPr>
              <w:jc w:val="center"/>
              <w:rPr>
                <w:color w:val="000000"/>
                <w:sz w:val="20"/>
                <w:szCs w:val="20"/>
              </w:rPr>
            </w:pPr>
            <w:r w:rsidRPr="009623A4">
              <w:rPr>
                <w:color w:val="000000"/>
                <w:sz w:val="20"/>
                <w:szCs w:val="20"/>
              </w:rPr>
              <w:t>40</w:t>
            </w:r>
          </w:p>
        </w:tc>
        <w:tc>
          <w:tcPr>
            <w:tcW w:w="1150" w:type="pct"/>
            <w:vMerge w:val="restart"/>
            <w:tcBorders>
              <w:top w:val="nil"/>
              <w:left w:val="single" w:sz="4" w:space="0" w:color="auto"/>
              <w:bottom w:val="single" w:sz="4" w:space="0" w:color="auto"/>
              <w:right w:val="single" w:sz="4" w:space="0" w:color="auto"/>
            </w:tcBorders>
            <w:hideMark/>
          </w:tcPr>
          <w:p w14:paraId="177E37C2" w14:textId="77777777" w:rsidR="00E44C68" w:rsidRPr="009623A4" w:rsidRDefault="00E44C68" w:rsidP="00E44C68">
            <w:pPr>
              <w:rPr>
                <w:color w:val="000000"/>
                <w:sz w:val="20"/>
                <w:szCs w:val="20"/>
              </w:rPr>
            </w:pPr>
            <w:r w:rsidRPr="009623A4">
              <w:rPr>
                <w:color w:val="000000"/>
                <w:sz w:val="20"/>
                <w:szCs w:val="20"/>
              </w:rPr>
              <w:t xml:space="preserve">Захоронение отходов </w:t>
            </w:r>
          </w:p>
        </w:tc>
        <w:tc>
          <w:tcPr>
            <w:tcW w:w="874" w:type="pct"/>
            <w:tcBorders>
              <w:top w:val="nil"/>
              <w:left w:val="nil"/>
              <w:bottom w:val="single" w:sz="4" w:space="0" w:color="auto"/>
              <w:right w:val="single" w:sz="4" w:space="0" w:color="auto"/>
            </w:tcBorders>
            <w:hideMark/>
          </w:tcPr>
          <w:p w14:paraId="602DD1BC" w14:textId="77777777" w:rsidR="00E44C68" w:rsidRPr="009623A4" w:rsidRDefault="00E44C68" w:rsidP="00E44C68">
            <w:pPr>
              <w:rPr>
                <w:color w:val="000000"/>
                <w:sz w:val="20"/>
                <w:szCs w:val="20"/>
              </w:rPr>
            </w:pPr>
            <w:r w:rsidRPr="009623A4">
              <w:rPr>
                <w:color w:val="000000"/>
                <w:sz w:val="20"/>
                <w:szCs w:val="20"/>
              </w:rPr>
              <w:t>1</w:t>
            </w:r>
          </w:p>
        </w:tc>
        <w:tc>
          <w:tcPr>
            <w:tcW w:w="649" w:type="pct"/>
            <w:tcBorders>
              <w:top w:val="nil"/>
              <w:left w:val="nil"/>
              <w:bottom w:val="single" w:sz="4" w:space="0" w:color="auto"/>
              <w:right w:val="single" w:sz="4" w:space="0" w:color="auto"/>
            </w:tcBorders>
            <w:noWrap/>
            <w:vAlign w:val="center"/>
            <w:hideMark/>
          </w:tcPr>
          <w:p w14:paraId="58D40558" w14:textId="77777777" w:rsidR="00E44C68" w:rsidRPr="005967B3" w:rsidRDefault="00E44C68" w:rsidP="00E44C68">
            <w:pPr>
              <w:pStyle w:val="table10"/>
              <w:jc w:val="center"/>
            </w:pPr>
            <w:r w:rsidRPr="005967B3">
              <w:t>0</w:t>
            </w:r>
          </w:p>
        </w:tc>
        <w:tc>
          <w:tcPr>
            <w:tcW w:w="382" w:type="pct"/>
            <w:tcBorders>
              <w:top w:val="nil"/>
              <w:left w:val="nil"/>
              <w:bottom w:val="single" w:sz="4" w:space="0" w:color="auto"/>
              <w:right w:val="single" w:sz="4" w:space="0" w:color="auto"/>
            </w:tcBorders>
            <w:noWrap/>
            <w:vAlign w:val="center"/>
            <w:hideMark/>
          </w:tcPr>
          <w:p w14:paraId="58DDD7F6" w14:textId="77777777" w:rsidR="00E44C68" w:rsidRPr="005967B3" w:rsidRDefault="00E44C68" w:rsidP="00E44C68">
            <w:pPr>
              <w:jc w:val="center"/>
              <w:rPr>
                <w:sz w:val="20"/>
              </w:rPr>
            </w:pPr>
            <w:r w:rsidRPr="005967B3">
              <w:rPr>
                <w:sz w:val="20"/>
              </w:rPr>
              <w:t>0</w:t>
            </w:r>
          </w:p>
        </w:tc>
        <w:tc>
          <w:tcPr>
            <w:tcW w:w="382" w:type="pct"/>
            <w:tcBorders>
              <w:top w:val="nil"/>
              <w:left w:val="nil"/>
              <w:bottom w:val="single" w:sz="4" w:space="0" w:color="auto"/>
              <w:right w:val="single" w:sz="4" w:space="0" w:color="auto"/>
            </w:tcBorders>
            <w:noWrap/>
            <w:vAlign w:val="center"/>
            <w:hideMark/>
          </w:tcPr>
          <w:p w14:paraId="51B2CDC9" w14:textId="77777777" w:rsidR="00E44C68" w:rsidRPr="005967B3" w:rsidRDefault="00E44C68" w:rsidP="00E44C68">
            <w:pPr>
              <w:jc w:val="center"/>
              <w:rPr>
                <w:sz w:val="20"/>
              </w:rPr>
            </w:pPr>
            <w:r w:rsidRPr="005967B3">
              <w:rPr>
                <w:sz w:val="20"/>
              </w:rPr>
              <w:t>0</w:t>
            </w:r>
          </w:p>
        </w:tc>
        <w:tc>
          <w:tcPr>
            <w:tcW w:w="382" w:type="pct"/>
            <w:tcBorders>
              <w:top w:val="nil"/>
              <w:left w:val="nil"/>
              <w:bottom w:val="single" w:sz="4" w:space="0" w:color="auto"/>
              <w:right w:val="single" w:sz="4" w:space="0" w:color="auto"/>
            </w:tcBorders>
            <w:noWrap/>
            <w:vAlign w:val="center"/>
            <w:hideMark/>
          </w:tcPr>
          <w:p w14:paraId="538D748E" w14:textId="77777777" w:rsidR="00E44C68" w:rsidRPr="005967B3" w:rsidRDefault="00E44C68" w:rsidP="00E44C68">
            <w:pPr>
              <w:jc w:val="center"/>
              <w:rPr>
                <w:sz w:val="20"/>
              </w:rPr>
            </w:pPr>
            <w:r w:rsidRPr="005967B3">
              <w:rPr>
                <w:sz w:val="20"/>
              </w:rPr>
              <w:t>0</w:t>
            </w:r>
          </w:p>
        </w:tc>
        <w:tc>
          <w:tcPr>
            <w:tcW w:w="382" w:type="pct"/>
            <w:tcBorders>
              <w:top w:val="nil"/>
              <w:left w:val="nil"/>
              <w:bottom w:val="single" w:sz="4" w:space="0" w:color="auto"/>
              <w:right w:val="single" w:sz="4" w:space="0" w:color="auto"/>
            </w:tcBorders>
            <w:noWrap/>
            <w:vAlign w:val="center"/>
            <w:hideMark/>
          </w:tcPr>
          <w:p w14:paraId="74BD51EF" w14:textId="77777777" w:rsidR="00E44C68" w:rsidRPr="005967B3" w:rsidRDefault="00E44C68" w:rsidP="00E44C68">
            <w:pPr>
              <w:jc w:val="center"/>
              <w:rPr>
                <w:sz w:val="20"/>
              </w:rPr>
            </w:pPr>
            <w:r w:rsidRPr="005967B3">
              <w:rPr>
                <w:sz w:val="20"/>
              </w:rPr>
              <w:t>0</w:t>
            </w:r>
          </w:p>
        </w:tc>
        <w:tc>
          <w:tcPr>
            <w:tcW w:w="419" w:type="pct"/>
            <w:tcBorders>
              <w:top w:val="nil"/>
              <w:left w:val="nil"/>
              <w:bottom w:val="single" w:sz="4" w:space="0" w:color="auto"/>
              <w:right w:val="single" w:sz="4" w:space="0" w:color="auto"/>
            </w:tcBorders>
            <w:noWrap/>
            <w:vAlign w:val="center"/>
            <w:hideMark/>
          </w:tcPr>
          <w:p w14:paraId="1DFD42AD" w14:textId="77777777" w:rsidR="00E44C68" w:rsidRPr="005967B3" w:rsidRDefault="00E44C68" w:rsidP="00E44C68">
            <w:pPr>
              <w:jc w:val="center"/>
              <w:rPr>
                <w:sz w:val="20"/>
              </w:rPr>
            </w:pPr>
            <w:r w:rsidRPr="005967B3">
              <w:rPr>
                <w:sz w:val="20"/>
              </w:rPr>
              <w:t>0</w:t>
            </w:r>
          </w:p>
        </w:tc>
      </w:tr>
      <w:tr w:rsidR="00E44C68" w:rsidRPr="009623A4" w14:paraId="22ADD71E"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77BEF075" w14:textId="77777777" w:rsidR="00E44C68" w:rsidRPr="009623A4" w:rsidRDefault="00E44C68" w:rsidP="00E44C68">
            <w:pPr>
              <w:jc w:val="center"/>
              <w:rPr>
                <w:color w:val="000000"/>
                <w:sz w:val="20"/>
                <w:szCs w:val="20"/>
              </w:rPr>
            </w:pPr>
            <w:r w:rsidRPr="009623A4">
              <w:rPr>
                <w:color w:val="000000"/>
                <w:sz w:val="20"/>
                <w:szCs w:val="20"/>
              </w:rPr>
              <w:t>41</w:t>
            </w:r>
          </w:p>
        </w:tc>
        <w:tc>
          <w:tcPr>
            <w:tcW w:w="1150" w:type="pct"/>
            <w:vMerge/>
            <w:tcBorders>
              <w:top w:val="nil"/>
              <w:left w:val="single" w:sz="4" w:space="0" w:color="auto"/>
              <w:bottom w:val="single" w:sz="4" w:space="0" w:color="auto"/>
              <w:right w:val="single" w:sz="4" w:space="0" w:color="auto"/>
            </w:tcBorders>
            <w:vAlign w:val="center"/>
            <w:hideMark/>
          </w:tcPr>
          <w:p w14:paraId="731BC032"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0AA93C92" w14:textId="77777777" w:rsidR="00E44C68" w:rsidRPr="009623A4" w:rsidRDefault="00E44C68" w:rsidP="00E44C68">
            <w:pPr>
              <w:rPr>
                <w:color w:val="000000"/>
                <w:sz w:val="20"/>
                <w:szCs w:val="20"/>
              </w:rPr>
            </w:pPr>
            <w:r w:rsidRPr="009623A4">
              <w:rPr>
                <w:color w:val="000000"/>
                <w:sz w:val="20"/>
                <w:szCs w:val="20"/>
              </w:rPr>
              <w:t>2</w:t>
            </w:r>
          </w:p>
        </w:tc>
        <w:tc>
          <w:tcPr>
            <w:tcW w:w="649" w:type="pct"/>
            <w:tcBorders>
              <w:top w:val="nil"/>
              <w:left w:val="nil"/>
              <w:bottom w:val="single" w:sz="4" w:space="0" w:color="auto"/>
              <w:right w:val="single" w:sz="4" w:space="0" w:color="auto"/>
            </w:tcBorders>
            <w:noWrap/>
            <w:vAlign w:val="center"/>
            <w:hideMark/>
          </w:tcPr>
          <w:p w14:paraId="19857100" w14:textId="77777777" w:rsidR="00E44C68" w:rsidRPr="005967B3" w:rsidRDefault="00E44C68" w:rsidP="00E44C68">
            <w:pPr>
              <w:pStyle w:val="table10"/>
              <w:jc w:val="center"/>
            </w:pPr>
            <w:r w:rsidRPr="005967B3">
              <w:t>0</w:t>
            </w:r>
          </w:p>
        </w:tc>
        <w:tc>
          <w:tcPr>
            <w:tcW w:w="382" w:type="pct"/>
            <w:tcBorders>
              <w:top w:val="nil"/>
              <w:left w:val="nil"/>
              <w:bottom w:val="single" w:sz="4" w:space="0" w:color="auto"/>
              <w:right w:val="single" w:sz="4" w:space="0" w:color="auto"/>
            </w:tcBorders>
            <w:noWrap/>
            <w:vAlign w:val="center"/>
            <w:hideMark/>
          </w:tcPr>
          <w:p w14:paraId="2F4CDD2D" w14:textId="77777777" w:rsidR="00E44C68" w:rsidRPr="005967B3" w:rsidRDefault="00E44C68" w:rsidP="00E44C68">
            <w:pPr>
              <w:jc w:val="center"/>
              <w:rPr>
                <w:sz w:val="20"/>
              </w:rPr>
            </w:pPr>
            <w:r w:rsidRPr="005967B3">
              <w:rPr>
                <w:sz w:val="20"/>
              </w:rPr>
              <w:t>0</w:t>
            </w:r>
          </w:p>
        </w:tc>
        <w:tc>
          <w:tcPr>
            <w:tcW w:w="382" w:type="pct"/>
            <w:tcBorders>
              <w:top w:val="nil"/>
              <w:left w:val="nil"/>
              <w:bottom w:val="single" w:sz="4" w:space="0" w:color="auto"/>
              <w:right w:val="single" w:sz="4" w:space="0" w:color="auto"/>
            </w:tcBorders>
            <w:noWrap/>
            <w:vAlign w:val="center"/>
            <w:hideMark/>
          </w:tcPr>
          <w:p w14:paraId="32CDC876" w14:textId="77777777" w:rsidR="00E44C68" w:rsidRPr="005967B3" w:rsidRDefault="00E44C68" w:rsidP="00E44C68">
            <w:pPr>
              <w:jc w:val="center"/>
              <w:rPr>
                <w:sz w:val="20"/>
              </w:rPr>
            </w:pPr>
            <w:r w:rsidRPr="005967B3">
              <w:rPr>
                <w:sz w:val="20"/>
              </w:rPr>
              <w:t>0</w:t>
            </w:r>
          </w:p>
        </w:tc>
        <w:tc>
          <w:tcPr>
            <w:tcW w:w="382" w:type="pct"/>
            <w:tcBorders>
              <w:top w:val="nil"/>
              <w:left w:val="nil"/>
              <w:bottom w:val="single" w:sz="4" w:space="0" w:color="auto"/>
              <w:right w:val="single" w:sz="4" w:space="0" w:color="auto"/>
            </w:tcBorders>
            <w:noWrap/>
            <w:vAlign w:val="center"/>
            <w:hideMark/>
          </w:tcPr>
          <w:p w14:paraId="1B902ACA" w14:textId="77777777" w:rsidR="00E44C68" w:rsidRPr="005967B3" w:rsidRDefault="00E44C68" w:rsidP="00E44C68">
            <w:pPr>
              <w:jc w:val="center"/>
              <w:rPr>
                <w:sz w:val="20"/>
              </w:rPr>
            </w:pPr>
            <w:r w:rsidRPr="005967B3">
              <w:rPr>
                <w:sz w:val="20"/>
              </w:rPr>
              <w:t>0</w:t>
            </w:r>
          </w:p>
        </w:tc>
        <w:tc>
          <w:tcPr>
            <w:tcW w:w="382" w:type="pct"/>
            <w:tcBorders>
              <w:top w:val="nil"/>
              <w:left w:val="nil"/>
              <w:bottom w:val="single" w:sz="4" w:space="0" w:color="auto"/>
              <w:right w:val="single" w:sz="4" w:space="0" w:color="auto"/>
            </w:tcBorders>
            <w:noWrap/>
            <w:vAlign w:val="center"/>
            <w:hideMark/>
          </w:tcPr>
          <w:p w14:paraId="04C64BA5" w14:textId="77777777" w:rsidR="00E44C68" w:rsidRPr="005967B3" w:rsidRDefault="00E44C68" w:rsidP="00E44C68">
            <w:pPr>
              <w:jc w:val="center"/>
              <w:rPr>
                <w:sz w:val="20"/>
              </w:rPr>
            </w:pPr>
            <w:r w:rsidRPr="005967B3">
              <w:rPr>
                <w:sz w:val="20"/>
              </w:rPr>
              <w:t>0</w:t>
            </w:r>
          </w:p>
        </w:tc>
        <w:tc>
          <w:tcPr>
            <w:tcW w:w="419" w:type="pct"/>
            <w:tcBorders>
              <w:top w:val="nil"/>
              <w:left w:val="nil"/>
              <w:bottom w:val="single" w:sz="4" w:space="0" w:color="auto"/>
              <w:right w:val="single" w:sz="4" w:space="0" w:color="auto"/>
            </w:tcBorders>
            <w:noWrap/>
            <w:vAlign w:val="center"/>
            <w:hideMark/>
          </w:tcPr>
          <w:p w14:paraId="4650BEA0" w14:textId="77777777" w:rsidR="00E44C68" w:rsidRPr="005967B3" w:rsidRDefault="00E44C68" w:rsidP="00E44C68">
            <w:pPr>
              <w:jc w:val="center"/>
              <w:rPr>
                <w:sz w:val="20"/>
              </w:rPr>
            </w:pPr>
            <w:r w:rsidRPr="005967B3">
              <w:rPr>
                <w:sz w:val="20"/>
              </w:rPr>
              <w:t>0</w:t>
            </w:r>
          </w:p>
        </w:tc>
      </w:tr>
      <w:tr w:rsidR="00E44C68" w:rsidRPr="009623A4" w14:paraId="5AD71F7C"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02226F52" w14:textId="77777777" w:rsidR="00E44C68" w:rsidRPr="009623A4" w:rsidRDefault="00E44C68" w:rsidP="00E44C68">
            <w:pPr>
              <w:jc w:val="center"/>
              <w:rPr>
                <w:color w:val="000000"/>
                <w:sz w:val="20"/>
                <w:szCs w:val="20"/>
              </w:rPr>
            </w:pPr>
            <w:r w:rsidRPr="009623A4">
              <w:rPr>
                <w:color w:val="000000"/>
                <w:sz w:val="20"/>
                <w:szCs w:val="20"/>
              </w:rPr>
              <w:t>42</w:t>
            </w:r>
          </w:p>
        </w:tc>
        <w:tc>
          <w:tcPr>
            <w:tcW w:w="1150" w:type="pct"/>
            <w:vMerge/>
            <w:tcBorders>
              <w:top w:val="nil"/>
              <w:left w:val="single" w:sz="4" w:space="0" w:color="auto"/>
              <w:bottom w:val="single" w:sz="4" w:space="0" w:color="auto"/>
              <w:right w:val="single" w:sz="4" w:space="0" w:color="auto"/>
            </w:tcBorders>
            <w:vAlign w:val="center"/>
            <w:hideMark/>
          </w:tcPr>
          <w:p w14:paraId="7E1552F5"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131C8DBA" w14:textId="77777777" w:rsidR="00E44C68" w:rsidRPr="009623A4" w:rsidRDefault="00E44C68" w:rsidP="00E44C68">
            <w:pPr>
              <w:rPr>
                <w:color w:val="000000"/>
                <w:sz w:val="20"/>
                <w:szCs w:val="20"/>
              </w:rPr>
            </w:pPr>
            <w:r w:rsidRPr="009623A4">
              <w:rPr>
                <w:color w:val="000000"/>
                <w:sz w:val="20"/>
                <w:szCs w:val="20"/>
              </w:rPr>
              <w:t>3</w:t>
            </w:r>
          </w:p>
        </w:tc>
        <w:tc>
          <w:tcPr>
            <w:tcW w:w="649" w:type="pct"/>
            <w:tcBorders>
              <w:top w:val="nil"/>
              <w:left w:val="nil"/>
              <w:bottom w:val="single" w:sz="4" w:space="0" w:color="auto"/>
              <w:right w:val="single" w:sz="4" w:space="0" w:color="auto"/>
            </w:tcBorders>
            <w:noWrap/>
            <w:vAlign w:val="center"/>
            <w:hideMark/>
          </w:tcPr>
          <w:p w14:paraId="4975C168" w14:textId="77777777" w:rsidR="00E44C68" w:rsidRPr="005967B3" w:rsidRDefault="00E44C68" w:rsidP="00E44C68">
            <w:pPr>
              <w:pStyle w:val="table10"/>
              <w:jc w:val="center"/>
            </w:pPr>
            <w:r>
              <w:t>1550,651</w:t>
            </w:r>
          </w:p>
        </w:tc>
        <w:tc>
          <w:tcPr>
            <w:tcW w:w="382" w:type="pct"/>
            <w:tcBorders>
              <w:top w:val="nil"/>
              <w:left w:val="nil"/>
              <w:bottom w:val="single" w:sz="4" w:space="0" w:color="auto"/>
              <w:right w:val="single" w:sz="4" w:space="0" w:color="auto"/>
            </w:tcBorders>
            <w:noWrap/>
            <w:vAlign w:val="center"/>
            <w:hideMark/>
          </w:tcPr>
          <w:p w14:paraId="45898C65" w14:textId="77777777" w:rsidR="00E44C68" w:rsidRPr="005967B3" w:rsidRDefault="00E44C68" w:rsidP="00E44C68">
            <w:pPr>
              <w:pStyle w:val="table10"/>
              <w:jc w:val="center"/>
            </w:pPr>
            <w:r>
              <w:t>1978,879</w:t>
            </w:r>
          </w:p>
        </w:tc>
        <w:tc>
          <w:tcPr>
            <w:tcW w:w="382" w:type="pct"/>
            <w:tcBorders>
              <w:top w:val="nil"/>
              <w:left w:val="nil"/>
              <w:bottom w:val="single" w:sz="4" w:space="0" w:color="auto"/>
              <w:right w:val="single" w:sz="4" w:space="0" w:color="auto"/>
            </w:tcBorders>
            <w:noWrap/>
            <w:vAlign w:val="center"/>
            <w:hideMark/>
          </w:tcPr>
          <w:p w14:paraId="48DBE1D2" w14:textId="77777777" w:rsidR="00E44C68" w:rsidRPr="005967B3" w:rsidRDefault="00E44C68" w:rsidP="00E44C68">
            <w:pPr>
              <w:pStyle w:val="table10"/>
              <w:jc w:val="center"/>
            </w:pPr>
            <w:r>
              <w:t>1978,879</w:t>
            </w:r>
          </w:p>
        </w:tc>
        <w:tc>
          <w:tcPr>
            <w:tcW w:w="382" w:type="pct"/>
            <w:tcBorders>
              <w:top w:val="nil"/>
              <w:left w:val="nil"/>
              <w:bottom w:val="single" w:sz="4" w:space="0" w:color="auto"/>
              <w:right w:val="single" w:sz="4" w:space="0" w:color="auto"/>
            </w:tcBorders>
            <w:noWrap/>
            <w:vAlign w:val="center"/>
            <w:hideMark/>
          </w:tcPr>
          <w:p w14:paraId="36731B0B" w14:textId="77777777" w:rsidR="00E44C68" w:rsidRPr="005967B3" w:rsidRDefault="00E44C68" w:rsidP="00E44C68">
            <w:pPr>
              <w:pStyle w:val="table10"/>
              <w:jc w:val="center"/>
            </w:pPr>
            <w:r>
              <w:t>1878,879</w:t>
            </w:r>
          </w:p>
        </w:tc>
        <w:tc>
          <w:tcPr>
            <w:tcW w:w="382" w:type="pct"/>
            <w:tcBorders>
              <w:top w:val="nil"/>
              <w:left w:val="nil"/>
              <w:bottom w:val="single" w:sz="4" w:space="0" w:color="auto"/>
              <w:right w:val="single" w:sz="4" w:space="0" w:color="auto"/>
            </w:tcBorders>
            <w:noWrap/>
            <w:vAlign w:val="center"/>
            <w:hideMark/>
          </w:tcPr>
          <w:p w14:paraId="78E14218" w14:textId="77777777" w:rsidR="00E44C68" w:rsidRPr="005967B3" w:rsidRDefault="00E44C68" w:rsidP="00E44C68">
            <w:pPr>
              <w:pStyle w:val="table10"/>
              <w:jc w:val="center"/>
            </w:pPr>
            <w:r>
              <w:t>337,879</w:t>
            </w:r>
          </w:p>
        </w:tc>
        <w:tc>
          <w:tcPr>
            <w:tcW w:w="419" w:type="pct"/>
            <w:tcBorders>
              <w:top w:val="nil"/>
              <w:left w:val="nil"/>
              <w:bottom w:val="single" w:sz="4" w:space="0" w:color="auto"/>
              <w:right w:val="single" w:sz="4" w:space="0" w:color="auto"/>
            </w:tcBorders>
            <w:noWrap/>
            <w:vAlign w:val="center"/>
            <w:hideMark/>
          </w:tcPr>
          <w:p w14:paraId="74B18F66" w14:textId="77777777" w:rsidR="00E44C68" w:rsidRPr="005967B3" w:rsidRDefault="00E44C68" w:rsidP="00E44C68">
            <w:pPr>
              <w:pStyle w:val="table10"/>
              <w:jc w:val="center"/>
            </w:pPr>
            <w:r>
              <w:t>337,879</w:t>
            </w:r>
          </w:p>
        </w:tc>
      </w:tr>
      <w:tr w:rsidR="00E44C68" w:rsidRPr="009623A4" w14:paraId="0BD17D44"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09DFB363" w14:textId="77777777" w:rsidR="00E44C68" w:rsidRPr="009623A4" w:rsidRDefault="00E44C68" w:rsidP="00E44C68">
            <w:pPr>
              <w:jc w:val="center"/>
              <w:rPr>
                <w:color w:val="000000"/>
                <w:sz w:val="20"/>
                <w:szCs w:val="20"/>
              </w:rPr>
            </w:pPr>
            <w:r w:rsidRPr="009623A4">
              <w:rPr>
                <w:color w:val="000000"/>
                <w:sz w:val="20"/>
                <w:szCs w:val="20"/>
              </w:rPr>
              <w:t>43</w:t>
            </w:r>
          </w:p>
        </w:tc>
        <w:tc>
          <w:tcPr>
            <w:tcW w:w="1150" w:type="pct"/>
            <w:vMerge/>
            <w:tcBorders>
              <w:top w:val="nil"/>
              <w:left w:val="single" w:sz="4" w:space="0" w:color="auto"/>
              <w:bottom w:val="single" w:sz="4" w:space="0" w:color="auto"/>
              <w:right w:val="single" w:sz="4" w:space="0" w:color="auto"/>
            </w:tcBorders>
            <w:vAlign w:val="center"/>
            <w:hideMark/>
          </w:tcPr>
          <w:p w14:paraId="65F1A08C"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01A914EC" w14:textId="77777777" w:rsidR="00E44C68" w:rsidRPr="009623A4" w:rsidRDefault="00E44C68" w:rsidP="00E44C68">
            <w:pPr>
              <w:rPr>
                <w:color w:val="000000"/>
                <w:sz w:val="20"/>
                <w:szCs w:val="20"/>
              </w:rPr>
            </w:pPr>
            <w:r w:rsidRPr="009623A4">
              <w:rPr>
                <w:color w:val="000000"/>
                <w:sz w:val="20"/>
                <w:szCs w:val="20"/>
              </w:rPr>
              <w:t>4</w:t>
            </w:r>
          </w:p>
        </w:tc>
        <w:tc>
          <w:tcPr>
            <w:tcW w:w="649" w:type="pct"/>
            <w:tcBorders>
              <w:top w:val="nil"/>
              <w:left w:val="nil"/>
              <w:bottom w:val="single" w:sz="4" w:space="0" w:color="auto"/>
              <w:right w:val="single" w:sz="4" w:space="0" w:color="auto"/>
            </w:tcBorders>
            <w:noWrap/>
            <w:vAlign w:val="center"/>
            <w:hideMark/>
          </w:tcPr>
          <w:p w14:paraId="4E945117" w14:textId="77777777" w:rsidR="00E44C68" w:rsidRPr="005967B3" w:rsidRDefault="00E44C68" w:rsidP="00E44C68">
            <w:pPr>
              <w:pStyle w:val="table10"/>
              <w:jc w:val="center"/>
            </w:pPr>
            <w:r>
              <w:t>18,028</w:t>
            </w:r>
          </w:p>
        </w:tc>
        <w:tc>
          <w:tcPr>
            <w:tcW w:w="382" w:type="pct"/>
            <w:tcBorders>
              <w:top w:val="nil"/>
              <w:left w:val="nil"/>
              <w:bottom w:val="single" w:sz="4" w:space="0" w:color="auto"/>
              <w:right w:val="single" w:sz="4" w:space="0" w:color="auto"/>
            </w:tcBorders>
            <w:noWrap/>
            <w:vAlign w:val="center"/>
            <w:hideMark/>
          </w:tcPr>
          <w:p w14:paraId="2AF7B168" w14:textId="77777777" w:rsidR="00E44C68" w:rsidRPr="005967B3" w:rsidRDefault="00E44C68" w:rsidP="00E44C68">
            <w:pPr>
              <w:pStyle w:val="table10"/>
              <w:jc w:val="center"/>
            </w:pPr>
            <w:r>
              <w:t>11,449</w:t>
            </w:r>
          </w:p>
        </w:tc>
        <w:tc>
          <w:tcPr>
            <w:tcW w:w="382" w:type="pct"/>
            <w:tcBorders>
              <w:top w:val="nil"/>
              <w:left w:val="nil"/>
              <w:bottom w:val="single" w:sz="4" w:space="0" w:color="auto"/>
              <w:right w:val="single" w:sz="4" w:space="0" w:color="auto"/>
            </w:tcBorders>
            <w:noWrap/>
            <w:vAlign w:val="center"/>
            <w:hideMark/>
          </w:tcPr>
          <w:p w14:paraId="7B5D9DBF" w14:textId="77777777" w:rsidR="00E44C68" w:rsidRPr="005967B3" w:rsidRDefault="00E44C68" w:rsidP="00E44C68">
            <w:pPr>
              <w:pStyle w:val="table10"/>
              <w:jc w:val="center"/>
            </w:pPr>
            <w:r>
              <w:t>11,449</w:t>
            </w:r>
          </w:p>
        </w:tc>
        <w:tc>
          <w:tcPr>
            <w:tcW w:w="382" w:type="pct"/>
            <w:tcBorders>
              <w:top w:val="nil"/>
              <w:left w:val="nil"/>
              <w:bottom w:val="single" w:sz="4" w:space="0" w:color="auto"/>
              <w:right w:val="single" w:sz="4" w:space="0" w:color="auto"/>
            </w:tcBorders>
            <w:noWrap/>
            <w:vAlign w:val="center"/>
            <w:hideMark/>
          </w:tcPr>
          <w:p w14:paraId="5179A6B7" w14:textId="77777777" w:rsidR="00E44C68" w:rsidRPr="005967B3" w:rsidRDefault="00E44C68" w:rsidP="00E44C68">
            <w:pPr>
              <w:pStyle w:val="table10"/>
              <w:jc w:val="center"/>
            </w:pPr>
            <w:r>
              <w:t>11,449</w:t>
            </w:r>
          </w:p>
        </w:tc>
        <w:tc>
          <w:tcPr>
            <w:tcW w:w="382" w:type="pct"/>
            <w:tcBorders>
              <w:top w:val="nil"/>
              <w:left w:val="nil"/>
              <w:bottom w:val="single" w:sz="4" w:space="0" w:color="auto"/>
              <w:right w:val="single" w:sz="4" w:space="0" w:color="auto"/>
            </w:tcBorders>
            <w:noWrap/>
            <w:vAlign w:val="center"/>
            <w:hideMark/>
          </w:tcPr>
          <w:p w14:paraId="42FD9DE9" w14:textId="77777777" w:rsidR="00E44C68" w:rsidRPr="005967B3" w:rsidRDefault="00E44C68" w:rsidP="00E44C68">
            <w:pPr>
              <w:pStyle w:val="table10"/>
              <w:jc w:val="center"/>
            </w:pPr>
            <w:r>
              <w:t>11,449</w:t>
            </w:r>
          </w:p>
        </w:tc>
        <w:tc>
          <w:tcPr>
            <w:tcW w:w="419" w:type="pct"/>
            <w:tcBorders>
              <w:top w:val="nil"/>
              <w:left w:val="nil"/>
              <w:bottom w:val="single" w:sz="4" w:space="0" w:color="auto"/>
              <w:right w:val="single" w:sz="4" w:space="0" w:color="auto"/>
            </w:tcBorders>
            <w:noWrap/>
            <w:vAlign w:val="center"/>
            <w:hideMark/>
          </w:tcPr>
          <w:p w14:paraId="169FCEE9" w14:textId="77777777" w:rsidR="00E44C68" w:rsidRPr="005967B3" w:rsidRDefault="00E44C68" w:rsidP="00E44C68">
            <w:pPr>
              <w:pStyle w:val="table10"/>
              <w:jc w:val="center"/>
            </w:pPr>
            <w:r>
              <w:t>11,449</w:t>
            </w:r>
          </w:p>
        </w:tc>
      </w:tr>
      <w:tr w:rsidR="00E44C68" w:rsidRPr="009623A4" w14:paraId="2C81F60A" w14:textId="77777777" w:rsidTr="00967469">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7EBF4B27" w14:textId="77777777" w:rsidR="00E44C68" w:rsidRPr="009623A4" w:rsidRDefault="00E44C68" w:rsidP="00E44C68">
            <w:pPr>
              <w:jc w:val="center"/>
              <w:rPr>
                <w:color w:val="000000"/>
                <w:sz w:val="20"/>
                <w:szCs w:val="20"/>
              </w:rPr>
            </w:pPr>
            <w:r w:rsidRPr="009623A4">
              <w:rPr>
                <w:color w:val="000000"/>
                <w:sz w:val="20"/>
                <w:szCs w:val="20"/>
              </w:rPr>
              <w:t>44</w:t>
            </w:r>
          </w:p>
        </w:tc>
        <w:tc>
          <w:tcPr>
            <w:tcW w:w="1150" w:type="pct"/>
            <w:vMerge/>
            <w:tcBorders>
              <w:top w:val="nil"/>
              <w:left w:val="single" w:sz="4" w:space="0" w:color="auto"/>
              <w:bottom w:val="single" w:sz="4" w:space="0" w:color="auto"/>
              <w:right w:val="single" w:sz="4" w:space="0" w:color="auto"/>
            </w:tcBorders>
            <w:vAlign w:val="center"/>
            <w:hideMark/>
          </w:tcPr>
          <w:p w14:paraId="0BB312E1"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6FE7F104" w14:textId="77777777" w:rsidR="00E44C68" w:rsidRPr="009623A4" w:rsidRDefault="00E44C68" w:rsidP="00E44C68">
            <w:pPr>
              <w:rPr>
                <w:color w:val="000000"/>
                <w:sz w:val="20"/>
                <w:szCs w:val="20"/>
              </w:rPr>
            </w:pPr>
            <w:r w:rsidRPr="009623A4">
              <w:rPr>
                <w:color w:val="000000"/>
                <w:sz w:val="20"/>
                <w:szCs w:val="20"/>
              </w:rPr>
              <w:t>Неопасные</w:t>
            </w:r>
          </w:p>
        </w:tc>
        <w:tc>
          <w:tcPr>
            <w:tcW w:w="649" w:type="pct"/>
            <w:tcBorders>
              <w:top w:val="nil"/>
              <w:left w:val="nil"/>
              <w:bottom w:val="single" w:sz="4" w:space="0" w:color="auto"/>
              <w:right w:val="single" w:sz="4" w:space="0" w:color="auto"/>
            </w:tcBorders>
            <w:noWrap/>
            <w:vAlign w:val="center"/>
            <w:hideMark/>
          </w:tcPr>
          <w:p w14:paraId="301617E5" w14:textId="77777777" w:rsidR="00E44C68" w:rsidRPr="005967B3" w:rsidRDefault="00E44C68" w:rsidP="00E44C68">
            <w:pPr>
              <w:pStyle w:val="table10"/>
              <w:jc w:val="center"/>
            </w:pPr>
            <w:r>
              <w:t>89,996</w:t>
            </w:r>
          </w:p>
        </w:tc>
        <w:tc>
          <w:tcPr>
            <w:tcW w:w="382" w:type="pct"/>
            <w:tcBorders>
              <w:top w:val="nil"/>
              <w:left w:val="nil"/>
              <w:bottom w:val="single" w:sz="4" w:space="0" w:color="auto"/>
              <w:right w:val="single" w:sz="4" w:space="0" w:color="auto"/>
            </w:tcBorders>
            <w:noWrap/>
            <w:vAlign w:val="center"/>
            <w:hideMark/>
          </w:tcPr>
          <w:p w14:paraId="5A9F8654" w14:textId="77777777" w:rsidR="00E44C68" w:rsidRPr="000F07DC" w:rsidRDefault="00E44C68" w:rsidP="00E44C68">
            <w:pPr>
              <w:pStyle w:val="table10"/>
              <w:jc w:val="center"/>
            </w:pPr>
            <w:r>
              <w:t>91,5</w:t>
            </w:r>
          </w:p>
        </w:tc>
        <w:tc>
          <w:tcPr>
            <w:tcW w:w="382" w:type="pct"/>
            <w:tcBorders>
              <w:top w:val="nil"/>
              <w:left w:val="nil"/>
              <w:bottom w:val="single" w:sz="4" w:space="0" w:color="auto"/>
              <w:right w:val="single" w:sz="4" w:space="0" w:color="auto"/>
            </w:tcBorders>
            <w:noWrap/>
            <w:vAlign w:val="center"/>
            <w:hideMark/>
          </w:tcPr>
          <w:p w14:paraId="34F13210" w14:textId="77777777" w:rsidR="00E44C68" w:rsidRPr="000F07DC" w:rsidRDefault="00E44C68" w:rsidP="00E44C68">
            <w:pPr>
              <w:pStyle w:val="table10"/>
              <w:jc w:val="center"/>
            </w:pPr>
            <w:r>
              <w:t>91,5</w:t>
            </w:r>
          </w:p>
        </w:tc>
        <w:tc>
          <w:tcPr>
            <w:tcW w:w="382" w:type="pct"/>
            <w:tcBorders>
              <w:top w:val="nil"/>
              <w:left w:val="nil"/>
              <w:bottom w:val="single" w:sz="4" w:space="0" w:color="auto"/>
              <w:right w:val="single" w:sz="4" w:space="0" w:color="auto"/>
            </w:tcBorders>
            <w:noWrap/>
            <w:vAlign w:val="center"/>
            <w:hideMark/>
          </w:tcPr>
          <w:p w14:paraId="241A58B8" w14:textId="77777777" w:rsidR="00E44C68" w:rsidRPr="000F07DC" w:rsidRDefault="00E44C68" w:rsidP="00E44C68">
            <w:pPr>
              <w:pStyle w:val="table10"/>
              <w:jc w:val="center"/>
            </w:pPr>
            <w:r>
              <w:t>91,5</w:t>
            </w:r>
          </w:p>
        </w:tc>
        <w:tc>
          <w:tcPr>
            <w:tcW w:w="382" w:type="pct"/>
            <w:tcBorders>
              <w:top w:val="nil"/>
              <w:left w:val="nil"/>
              <w:bottom w:val="single" w:sz="4" w:space="0" w:color="auto"/>
              <w:right w:val="single" w:sz="4" w:space="0" w:color="auto"/>
            </w:tcBorders>
            <w:noWrap/>
            <w:vAlign w:val="center"/>
            <w:hideMark/>
          </w:tcPr>
          <w:p w14:paraId="21CA5A92" w14:textId="77777777" w:rsidR="00E44C68" w:rsidRPr="000F07DC" w:rsidRDefault="00E44C68" w:rsidP="00E44C68">
            <w:pPr>
              <w:pStyle w:val="table10"/>
              <w:jc w:val="center"/>
            </w:pPr>
            <w:r>
              <w:t>91,5</w:t>
            </w:r>
          </w:p>
        </w:tc>
        <w:tc>
          <w:tcPr>
            <w:tcW w:w="419" w:type="pct"/>
            <w:tcBorders>
              <w:top w:val="nil"/>
              <w:left w:val="nil"/>
              <w:bottom w:val="single" w:sz="4" w:space="0" w:color="auto"/>
              <w:right w:val="single" w:sz="4" w:space="0" w:color="auto"/>
            </w:tcBorders>
            <w:noWrap/>
            <w:vAlign w:val="center"/>
            <w:hideMark/>
          </w:tcPr>
          <w:p w14:paraId="6B0150B4" w14:textId="77777777" w:rsidR="00E44C68" w:rsidRPr="000F07DC" w:rsidRDefault="00E44C68" w:rsidP="00E44C68">
            <w:pPr>
              <w:pStyle w:val="table10"/>
              <w:jc w:val="center"/>
            </w:pPr>
            <w:r>
              <w:t>91,5</w:t>
            </w:r>
          </w:p>
        </w:tc>
      </w:tr>
      <w:tr w:rsidR="00E44C68" w:rsidRPr="009623A4" w14:paraId="36136CE3" w14:textId="77777777" w:rsidTr="00967469">
        <w:trPr>
          <w:gridAfter w:val="1"/>
          <w:wAfter w:w="78" w:type="pct"/>
          <w:trHeight w:val="214"/>
        </w:trPr>
        <w:tc>
          <w:tcPr>
            <w:tcW w:w="302" w:type="pct"/>
            <w:tcBorders>
              <w:top w:val="nil"/>
              <w:left w:val="single" w:sz="4" w:space="0" w:color="auto"/>
              <w:bottom w:val="single" w:sz="4" w:space="0" w:color="auto"/>
              <w:right w:val="single" w:sz="4" w:space="0" w:color="auto"/>
            </w:tcBorders>
            <w:noWrap/>
            <w:vAlign w:val="bottom"/>
            <w:hideMark/>
          </w:tcPr>
          <w:p w14:paraId="10C89FCC" w14:textId="77777777" w:rsidR="00E44C68" w:rsidRPr="009623A4" w:rsidRDefault="00E44C68" w:rsidP="00E44C68">
            <w:pPr>
              <w:jc w:val="center"/>
              <w:rPr>
                <w:color w:val="000000"/>
                <w:sz w:val="20"/>
                <w:szCs w:val="20"/>
              </w:rPr>
            </w:pPr>
            <w:r w:rsidRPr="009623A4">
              <w:rPr>
                <w:color w:val="000000"/>
                <w:sz w:val="20"/>
                <w:szCs w:val="20"/>
              </w:rPr>
              <w:t>45</w:t>
            </w:r>
          </w:p>
        </w:tc>
        <w:tc>
          <w:tcPr>
            <w:tcW w:w="1150" w:type="pct"/>
            <w:vMerge/>
            <w:tcBorders>
              <w:top w:val="nil"/>
              <w:left w:val="single" w:sz="4" w:space="0" w:color="auto"/>
              <w:bottom w:val="single" w:sz="4" w:space="0" w:color="auto"/>
              <w:right w:val="single" w:sz="4" w:space="0" w:color="auto"/>
            </w:tcBorders>
            <w:vAlign w:val="center"/>
            <w:hideMark/>
          </w:tcPr>
          <w:p w14:paraId="7BA7177E" w14:textId="77777777" w:rsidR="00E44C68" w:rsidRPr="009623A4" w:rsidRDefault="00E44C68" w:rsidP="00E44C68">
            <w:pPr>
              <w:rPr>
                <w:color w:val="000000"/>
                <w:sz w:val="20"/>
                <w:szCs w:val="20"/>
              </w:rPr>
            </w:pPr>
          </w:p>
        </w:tc>
        <w:tc>
          <w:tcPr>
            <w:tcW w:w="874" w:type="pct"/>
            <w:tcBorders>
              <w:top w:val="nil"/>
              <w:left w:val="nil"/>
              <w:bottom w:val="single" w:sz="4" w:space="0" w:color="auto"/>
              <w:right w:val="single" w:sz="4" w:space="0" w:color="auto"/>
            </w:tcBorders>
            <w:hideMark/>
          </w:tcPr>
          <w:p w14:paraId="543D3A6D" w14:textId="77777777" w:rsidR="00E44C68" w:rsidRPr="009623A4" w:rsidRDefault="00E44C68" w:rsidP="00E44C68">
            <w:pPr>
              <w:rPr>
                <w:color w:val="000000"/>
                <w:sz w:val="20"/>
                <w:szCs w:val="20"/>
              </w:rPr>
            </w:pPr>
            <w:r w:rsidRPr="009623A4">
              <w:rPr>
                <w:color w:val="000000"/>
                <w:sz w:val="20"/>
                <w:szCs w:val="20"/>
              </w:rPr>
              <w:t xml:space="preserve">С неустановленным классом </w:t>
            </w:r>
          </w:p>
        </w:tc>
        <w:tc>
          <w:tcPr>
            <w:tcW w:w="649" w:type="pct"/>
            <w:tcBorders>
              <w:top w:val="nil"/>
              <w:left w:val="nil"/>
              <w:bottom w:val="single" w:sz="4" w:space="0" w:color="auto"/>
              <w:right w:val="single" w:sz="4" w:space="0" w:color="auto"/>
            </w:tcBorders>
            <w:noWrap/>
            <w:vAlign w:val="center"/>
            <w:hideMark/>
          </w:tcPr>
          <w:p w14:paraId="4BF758F7" w14:textId="77777777" w:rsidR="00E44C68" w:rsidRPr="005967B3" w:rsidRDefault="00E44C68" w:rsidP="00E44C68">
            <w:pPr>
              <w:pStyle w:val="table10"/>
              <w:jc w:val="center"/>
            </w:pPr>
            <w:r w:rsidRPr="005967B3">
              <w:t>0</w:t>
            </w:r>
          </w:p>
        </w:tc>
        <w:tc>
          <w:tcPr>
            <w:tcW w:w="382" w:type="pct"/>
            <w:tcBorders>
              <w:top w:val="nil"/>
              <w:left w:val="nil"/>
              <w:bottom w:val="single" w:sz="4" w:space="0" w:color="auto"/>
              <w:right w:val="single" w:sz="4" w:space="0" w:color="auto"/>
            </w:tcBorders>
            <w:noWrap/>
            <w:vAlign w:val="center"/>
            <w:hideMark/>
          </w:tcPr>
          <w:p w14:paraId="6B1CCEC0" w14:textId="77777777" w:rsidR="00E44C68" w:rsidRPr="005967B3" w:rsidRDefault="00E44C68" w:rsidP="00E44C68">
            <w:pPr>
              <w:pStyle w:val="table10"/>
              <w:jc w:val="center"/>
            </w:pPr>
            <w:r w:rsidRPr="005967B3">
              <w:t>0</w:t>
            </w:r>
          </w:p>
        </w:tc>
        <w:tc>
          <w:tcPr>
            <w:tcW w:w="382" w:type="pct"/>
            <w:tcBorders>
              <w:top w:val="nil"/>
              <w:left w:val="nil"/>
              <w:bottom w:val="single" w:sz="4" w:space="0" w:color="auto"/>
              <w:right w:val="single" w:sz="4" w:space="0" w:color="auto"/>
            </w:tcBorders>
            <w:noWrap/>
            <w:vAlign w:val="center"/>
            <w:hideMark/>
          </w:tcPr>
          <w:p w14:paraId="4B347F7B" w14:textId="77777777" w:rsidR="00E44C68" w:rsidRPr="005967B3" w:rsidRDefault="00E44C68" w:rsidP="00E44C68">
            <w:pPr>
              <w:pStyle w:val="table10"/>
              <w:jc w:val="center"/>
            </w:pPr>
            <w:r w:rsidRPr="005967B3">
              <w:t>0</w:t>
            </w:r>
          </w:p>
        </w:tc>
        <w:tc>
          <w:tcPr>
            <w:tcW w:w="382" w:type="pct"/>
            <w:tcBorders>
              <w:top w:val="nil"/>
              <w:left w:val="nil"/>
              <w:bottom w:val="single" w:sz="4" w:space="0" w:color="auto"/>
              <w:right w:val="single" w:sz="4" w:space="0" w:color="auto"/>
            </w:tcBorders>
            <w:noWrap/>
            <w:vAlign w:val="center"/>
            <w:hideMark/>
          </w:tcPr>
          <w:p w14:paraId="380B6288" w14:textId="77777777" w:rsidR="00E44C68" w:rsidRPr="005967B3" w:rsidRDefault="00E44C68" w:rsidP="00E44C68">
            <w:pPr>
              <w:pStyle w:val="table10"/>
              <w:jc w:val="center"/>
            </w:pPr>
            <w:r w:rsidRPr="005967B3">
              <w:t>0</w:t>
            </w:r>
          </w:p>
        </w:tc>
        <w:tc>
          <w:tcPr>
            <w:tcW w:w="382" w:type="pct"/>
            <w:tcBorders>
              <w:top w:val="nil"/>
              <w:left w:val="nil"/>
              <w:bottom w:val="single" w:sz="4" w:space="0" w:color="auto"/>
              <w:right w:val="single" w:sz="4" w:space="0" w:color="auto"/>
            </w:tcBorders>
            <w:noWrap/>
            <w:vAlign w:val="center"/>
            <w:hideMark/>
          </w:tcPr>
          <w:p w14:paraId="27CFD4DF" w14:textId="77777777" w:rsidR="00E44C68" w:rsidRPr="005967B3" w:rsidRDefault="00E44C68" w:rsidP="00E44C68">
            <w:pPr>
              <w:pStyle w:val="table10"/>
              <w:jc w:val="center"/>
            </w:pPr>
            <w:r w:rsidRPr="005967B3">
              <w:t>0</w:t>
            </w:r>
          </w:p>
        </w:tc>
        <w:tc>
          <w:tcPr>
            <w:tcW w:w="419" w:type="pct"/>
            <w:tcBorders>
              <w:top w:val="nil"/>
              <w:left w:val="nil"/>
              <w:bottom w:val="single" w:sz="4" w:space="0" w:color="auto"/>
              <w:right w:val="single" w:sz="4" w:space="0" w:color="auto"/>
            </w:tcBorders>
            <w:noWrap/>
            <w:vAlign w:val="center"/>
            <w:hideMark/>
          </w:tcPr>
          <w:p w14:paraId="6B264434" w14:textId="77777777" w:rsidR="00E44C68" w:rsidRPr="005967B3" w:rsidRDefault="00E44C68" w:rsidP="00E44C68">
            <w:pPr>
              <w:pStyle w:val="table10"/>
              <w:jc w:val="center"/>
            </w:pPr>
            <w:r w:rsidRPr="005967B3">
              <w:t>0</w:t>
            </w:r>
          </w:p>
        </w:tc>
      </w:tr>
      <w:tr w:rsidR="00E44C68" w:rsidRPr="00893D7A" w14:paraId="6C35F231" w14:textId="77777777" w:rsidTr="00E44C68">
        <w:trPr>
          <w:gridAfter w:val="1"/>
          <w:wAfter w:w="78" w:type="pct"/>
          <w:trHeight w:val="300"/>
        </w:trPr>
        <w:tc>
          <w:tcPr>
            <w:tcW w:w="302" w:type="pct"/>
            <w:tcBorders>
              <w:top w:val="nil"/>
              <w:left w:val="single" w:sz="4" w:space="0" w:color="auto"/>
              <w:bottom w:val="single" w:sz="4" w:space="0" w:color="auto"/>
              <w:right w:val="single" w:sz="4" w:space="0" w:color="auto"/>
            </w:tcBorders>
            <w:noWrap/>
            <w:vAlign w:val="bottom"/>
            <w:hideMark/>
          </w:tcPr>
          <w:p w14:paraId="22450CD2" w14:textId="77777777" w:rsidR="00E44C68" w:rsidRPr="00893D7A" w:rsidRDefault="00E44C68" w:rsidP="00E44C68">
            <w:pPr>
              <w:jc w:val="center"/>
              <w:rPr>
                <w:color w:val="000000"/>
                <w:sz w:val="20"/>
                <w:szCs w:val="20"/>
              </w:rPr>
            </w:pPr>
            <w:r w:rsidRPr="00893D7A">
              <w:rPr>
                <w:color w:val="000000"/>
                <w:sz w:val="20"/>
                <w:szCs w:val="20"/>
              </w:rPr>
              <w:t>46</w:t>
            </w:r>
          </w:p>
        </w:tc>
        <w:tc>
          <w:tcPr>
            <w:tcW w:w="2024" w:type="pct"/>
            <w:gridSpan w:val="2"/>
            <w:tcBorders>
              <w:top w:val="single" w:sz="4" w:space="0" w:color="auto"/>
              <w:left w:val="nil"/>
              <w:bottom w:val="single" w:sz="4" w:space="0" w:color="auto"/>
              <w:right w:val="single" w:sz="4" w:space="0" w:color="000000"/>
            </w:tcBorders>
            <w:noWrap/>
            <w:hideMark/>
          </w:tcPr>
          <w:p w14:paraId="4E098B49" w14:textId="77777777" w:rsidR="00E44C68" w:rsidRPr="00893D7A" w:rsidRDefault="00E44C68" w:rsidP="0069202B">
            <w:pPr>
              <w:jc w:val="center"/>
              <w:rPr>
                <w:color w:val="000000"/>
                <w:sz w:val="20"/>
                <w:szCs w:val="20"/>
              </w:rPr>
            </w:pPr>
            <w:r w:rsidRPr="00893D7A">
              <w:rPr>
                <w:color w:val="000000"/>
                <w:sz w:val="20"/>
                <w:szCs w:val="20"/>
              </w:rPr>
              <w:t>ИТОГО на захоронение</w:t>
            </w:r>
          </w:p>
        </w:tc>
        <w:tc>
          <w:tcPr>
            <w:tcW w:w="649" w:type="pct"/>
            <w:tcBorders>
              <w:top w:val="nil"/>
              <w:left w:val="nil"/>
              <w:bottom w:val="single" w:sz="4" w:space="0" w:color="auto"/>
              <w:right w:val="single" w:sz="4" w:space="0" w:color="auto"/>
            </w:tcBorders>
            <w:noWrap/>
            <w:vAlign w:val="center"/>
            <w:hideMark/>
          </w:tcPr>
          <w:p w14:paraId="5F3155CC" w14:textId="77777777" w:rsidR="00E44C68" w:rsidRPr="00893D7A" w:rsidRDefault="00E44C68" w:rsidP="0069202B">
            <w:pPr>
              <w:pStyle w:val="table10"/>
              <w:jc w:val="center"/>
              <w:rPr>
                <w:b/>
              </w:rPr>
            </w:pPr>
            <w:r>
              <w:rPr>
                <w:b/>
              </w:rPr>
              <w:t>1658,675</w:t>
            </w:r>
          </w:p>
        </w:tc>
        <w:tc>
          <w:tcPr>
            <w:tcW w:w="382" w:type="pct"/>
            <w:tcBorders>
              <w:top w:val="nil"/>
              <w:left w:val="nil"/>
              <w:bottom w:val="single" w:sz="4" w:space="0" w:color="auto"/>
              <w:right w:val="single" w:sz="4" w:space="0" w:color="auto"/>
            </w:tcBorders>
            <w:noWrap/>
            <w:vAlign w:val="center"/>
            <w:hideMark/>
          </w:tcPr>
          <w:p w14:paraId="02B54AA1" w14:textId="77777777" w:rsidR="00E44C68" w:rsidRPr="00893D7A" w:rsidRDefault="0015322C" w:rsidP="0069202B">
            <w:pPr>
              <w:pStyle w:val="table10"/>
              <w:jc w:val="center"/>
              <w:rPr>
                <w:b/>
              </w:rPr>
            </w:pPr>
            <w:r>
              <w:rPr>
                <w:b/>
              </w:rPr>
              <w:t>2082</w:t>
            </w:r>
            <w:r w:rsidR="00E44C68">
              <w:rPr>
                <w:b/>
              </w:rPr>
              <w:t>,</w:t>
            </w:r>
            <w:r>
              <w:rPr>
                <w:b/>
              </w:rPr>
              <w:t>368</w:t>
            </w:r>
          </w:p>
        </w:tc>
        <w:tc>
          <w:tcPr>
            <w:tcW w:w="382" w:type="pct"/>
            <w:tcBorders>
              <w:top w:val="nil"/>
              <w:left w:val="nil"/>
              <w:bottom w:val="single" w:sz="4" w:space="0" w:color="auto"/>
              <w:right w:val="single" w:sz="4" w:space="0" w:color="auto"/>
            </w:tcBorders>
            <w:noWrap/>
            <w:hideMark/>
          </w:tcPr>
          <w:p w14:paraId="7FFCBBF4" w14:textId="77777777" w:rsidR="00E44C68" w:rsidRPr="00331F74" w:rsidRDefault="0015322C" w:rsidP="0069202B">
            <w:pPr>
              <w:jc w:val="center"/>
              <w:rPr>
                <w:sz w:val="20"/>
                <w:szCs w:val="20"/>
              </w:rPr>
            </w:pPr>
            <w:r>
              <w:rPr>
                <w:b/>
                <w:sz w:val="20"/>
                <w:szCs w:val="20"/>
              </w:rPr>
              <w:t>2082,368</w:t>
            </w:r>
          </w:p>
        </w:tc>
        <w:tc>
          <w:tcPr>
            <w:tcW w:w="382" w:type="pct"/>
            <w:tcBorders>
              <w:top w:val="nil"/>
              <w:left w:val="nil"/>
              <w:bottom w:val="single" w:sz="4" w:space="0" w:color="auto"/>
              <w:right w:val="single" w:sz="4" w:space="0" w:color="auto"/>
            </w:tcBorders>
            <w:noWrap/>
            <w:hideMark/>
          </w:tcPr>
          <w:p w14:paraId="1DC38C10" w14:textId="77777777" w:rsidR="00E44C68" w:rsidRPr="00331F74" w:rsidRDefault="0015322C" w:rsidP="0069202B">
            <w:pPr>
              <w:jc w:val="center"/>
              <w:rPr>
                <w:sz w:val="20"/>
                <w:szCs w:val="20"/>
              </w:rPr>
            </w:pPr>
            <w:r>
              <w:rPr>
                <w:b/>
                <w:sz w:val="20"/>
                <w:szCs w:val="20"/>
              </w:rPr>
              <w:t>1896,419</w:t>
            </w:r>
          </w:p>
        </w:tc>
        <w:tc>
          <w:tcPr>
            <w:tcW w:w="382" w:type="pct"/>
            <w:tcBorders>
              <w:top w:val="nil"/>
              <w:left w:val="nil"/>
              <w:bottom w:val="single" w:sz="4" w:space="0" w:color="auto"/>
              <w:right w:val="single" w:sz="4" w:space="0" w:color="auto"/>
            </w:tcBorders>
            <w:noWrap/>
            <w:hideMark/>
          </w:tcPr>
          <w:p w14:paraId="71E0F523" w14:textId="77777777" w:rsidR="00E44C68" w:rsidRPr="00B41173" w:rsidRDefault="0015322C" w:rsidP="0069202B">
            <w:pPr>
              <w:jc w:val="center"/>
              <w:rPr>
                <w:sz w:val="20"/>
                <w:szCs w:val="20"/>
              </w:rPr>
            </w:pPr>
            <w:r>
              <w:rPr>
                <w:b/>
                <w:sz w:val="20"/>
                <w:szCs w:val="20"/>
              </w:rPr>
              <w:t>441,368</w:t>
            </w:r>
          </w:p>
        </w:tc>
        <w:tc>
          <w:tcPr>
            <w:tcW w:w="419" w:type="pct"/>
            <w:tcBorders>
              <w:top w:val="nil"/>
              <w:left w:val="nil"/>
              <w:bottom w:val="single" w:sz="4" w:space="0" w:color="auto"/>
              <w:right w:val="single" w:sz="4" w:space="0" w:color="auto"/>
            </w:tcBorders>
            <w:noWrap/>
            <w:hideMark/>
          </w:tcPr>
          <w:p w14:paraId="5E2929D0" w14:textId="77777777" w:rsidR="00E44C68" w:rsidRPr="00B41173" w:rsidRDefault="0015322C" w:rsidP="0069202B">
            <w:pPr>
              <w:jc w:val="center"/>
              <w:rPr>
                <w:sz w:val="20"/>
                <w:szCs w:val="20"/>
              </w:rPr>
            </w:pPr>
            <w:r>
              <w:rPr>
                <w:b/>
                <w:sz w:val="20"/>
                <w:szCs w:val="20"/>
              </w:rPr>
              <w:t>441,368</w:t>
            </w:r>
          </w:p>
        </w:tc>
      </w:tr>
    </w:tbl>
    <w:p w14:paraId="6C9935A3" w14:textId="77777777" w:rsidR="00595D21" w:rsidRDefault="00595D21"/>
    <w:p w14:paraId="4CABA786" w14:textId="77777777" w:rsidR="00595D21" w:rsidRPr="00595D21" w:rsidRDefault="00595D21" w:rsidP="00595D21">
      <w:pPr>
        <w:jc w:val="right"/>
        <w:rPr>
          <w:sz w:val="14"/>
          <w:szCs w:val="14"/>
        </w:rPr>
      </w:pPr>
    </w:p>
    <w:p w14:paraId="461A83BA" w14:textId="77777777" w:rsidR="00A22181" w:rsidRDefault="00A22181" w:rsidP="001239ED">
      <w:pPr>
        <w:pStyle w:val="newncpi"/>
        <w:ind w:firstLine="0"/>
        <w:jc w:val="center"/>
      </w:pPr>
    </w:p>
    <w:p w14:paraId="5FEF4FD0" w14:textId="28404EC4" w:rsidR="00AB2FE8" w:rsidRDefault="00F66C78" w:rsidP="001239ED">
      <w:pPr>
        <w:pStyle w:val="newncpi"/>
        <w:ind w:firstLine="0"/>
        <w:jc w:val="center"/>
      </w:pPr>
      <w:r>
        <w:t>Обращение с отходами с неустановленным классом опасности</w:t>
      </w:r>
    </w:p>
    <w:p w14:paraId="7AD5D313" w14:textId="77777777" w:rsidR="00A74D9D" w:rsidRDefault="00F66C78" w:rsidP="00F66C78">
      <w:pPr>
        <w:pStyle w:val="newncpi"/>
        <w:ind w:firstLine="0"/>
        <w:jc w:val="right"/>
      </w:pPr>
      <w:r>
        <w:t>Таблица 18</w:t>
      </w:r>
    </w:p>
    <w:p w14:paraId="780F6B0C" w14:textId="77777777" w:rsidR="00A74D9D" w:rsidRDefault="00A74D9D" w:rsidP="001239ED">
      <w:pPr>
        <w:pStyle w:val="newncpi"/>
        <w:ind w:firstLine="0"/>
        <w:jc w:val="center"/>
      </w:pPr>
    </w:p>
    <w:tbl>
      <w:tblPr>
        <w:tblStyle w:val="tablencpi"/>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879"/>
        <w:gridCol w:w="4777"/>
        <w:gridCol w:w="3371"/>
        <w:gridCol w:w="4331"/>
      </w:tblGrid>
      <w:tr w:rsidR="00962EA8" w14:paraId="4B8AE918" w14:textId="77777777" w:rsidTr="007770DC">
        <w:trPr>
          <w:trHeight w:val="1042"/>
        </w:trPr>
        <w:tc>
          <w:tcPr>
            <w:tcW w:w="0" w:type="auto"/>
            <w:vAlign w:val="center"/>
          </w:tcPr>
          <w:p w14:paraId="028AA1FA" w14:textId="77777777" w:rsidR="00962EA8" w:rsidRPr="00962EA8" w:rsidRDefault="00962EA8" w:rsidP="00962EA8">
            <w:pPr>
              <w:pStyle w:val="newncpi"/>
              <w:ind w:firstLine="0"/>
              <w:jc w:val="center"/>
              <w:rPr>
                <w:b/>
                <w:sz w:val="20"/>
                <w:szCs w:val="20"/>
              </w:rPr>
            </w:pPr>
            <w:r w:rsidRPr="00962EA8">
              <w:rPr>
                <w:b/>
                <w:sz w:val="20"/>
                <w:szCs w:val="20"/>
              </w:rPr>
              <w:t>Наименование отхода</w:t>
            </w:r>
          </w:p>
        </w:tc>
        <w:tc>
          <w:tcPr>
            <w:tcW w:w="0" w:type="auto"/>
            <w:vAlign w:val="center"/>
          </w:tcPr>
          <w:p w14:paraId="1B74959E" w14:textId="77777777" w:rsidR="00962EA8" w:rsidRPr="00962EA8" w:rsidRDefault="00962EA8" w:rsidP="00962EA8">
            <w:pPr>
              <w:pStyle w:val="newncpi"/>
              <w:ind w:firstLine="0"/>
              <w:jc w:val="center"/>
              <w:rPr>
                <w:b/>
                <w:sz w:val="20"/>
                <w:szCs w:val="20"/>
              </w:rPr>
            </w:pPr>
            <w:r w:rsidRPr="00962EA8">
              <w:rPr>
                <w:b/>
                <w:sz w:val="20"/>
                <w:szCs w:val="20"/>
              </w:rPr>
              <w:t>Код отхода</w:t>
            </w:r>
          </w:p>
        </w:tc>
        <w:tc>
          <w:tcPr>
            <w:tcW w:w="0" w:type="auto"/>
            <w:vAlign w:val="center"/>
          </w:tcPr>
          <w:p w14:paraId="629C7ECD" w14:textId="77777777" w:rsidR="00962EA8" w:rsidRPr="00962EA8" w:rsidRDefault="00962EA8" w:rsidP="00962EA8">
            <w:pPr>
              <w:pStyle w:val="newncpi"/>
              <w:ind w:firstLine="0"/>
              <w:jc w:val="center"/>
              <w:rPr>
                <w:b/>
                <w:sz w:val="20"/>
                <w:szCs w:val="20"/>
              </w:rPr>
            </w:pPr>
            <w:r w:rsidRPr="00962EA8">
              <w:rPr>
                <w:b/>
                <w:sz w:val="20"/>
                <w:szCs w:val="20"/>
              </w:rPr>
              <w:t>Фактическое количество отходов, запрашиваемое для хранения, тонн</w:t>
            </w:r>
          </w:p>
        </w:tc>
        <w:tc>
          <w:tcPr>
            <w:tcW w:w="0" w:type="auto"/>
            <w:vAlign w:val="center"/>
          </w:tcPr>
          <w:p w14:paraId="28B97C5B" w14:textId="77777777" w:rsidR="00962EA8" w:rsidRPr="00962EA8" w:rsidRDefault="00962EA8" w:rsidP="00962EA8">
            <w:pPr>
              <w:pStyle w:val="newncpi"/>
              <w:ind w:firstLine="0"/>
              <w:jc w:val="center"/>
              <w:rPr>
                <w:b/>
                <w:sz w:val="20"/>
                <w:szCs w:val="20"/>
              </w:rPr>
            </w:pPr>
            <w:r w:rsidRPr="00962EA8">
              <w:rPr>
                <w:b/>
                <w:sz w:val="20"/>
                <w:szCs w:val="20"/>
              </w:rPr>
              <w:t>Объект хранения, его краткая характеристика</w:t>
            </w:r>
          </w:p>
        </w:tc>
        <w:tc>
          <w:tcPr>
            <w:tcW w:w="0" w:type="auto"/>
            <w:vAlign w:val="center"/>
          </w:tcPr>
          <w:p w14:paraId="6EE46887" w14:textId="77777777" w:rsidR="00962EA8" w:rsidRPr="00962EA8" w:rsidRDefault="00962EA8" w:rsidP="00962EA8">
            <w:pPr>
              <w:pStyle w:val="newncpi"/>
              <w:ind w:firstLine="0"/>
              <w:jc w:val="center"/>
              <w:rPr>
                <w:b/>
                <w:sz w:val="20"/>
                <w:szCs w:val="20"/>
              </w:rPr>
            </w:pPr>
            <w:r w:rsidRPr="00962EA8">
              <w:rPr>
                <w:b/>
                <w:sz w:val="20"/>
                <w:szCs w:val="20"/>
              </w:rPr>
              <w:t>Запрашиваемый срок действия допустимого объема хранения</w:t>
            </w:r>
          </w:p>
        </w:tc>
      </w:tr>
      <w:tr w:rsidR="00962EA8" w14:paraId="2847194F" w14:textId="77777777" w:rsidTr="007770DC">
        <w:tc>
          <w:tcPr>
            <w:tcW w:w="0" w:type="auto"/>
            <w:vAlign w:val="center"/>
          </w:tcPr>
          <w:p w14:paraId="2B1D26D8" w14:textId="77777777" w:rsidR="00962EA8" w:rsidRPr="00962EA8" w:rsidRDefault="00962EA8" w:rsidP="00962EA8">
            <w:pPr>
              <w:pStyle w:val="newncpi"/>
              <w:ind w:firstLine="0"/>
              <w:jc w:val="center"/>
              <w:rPr>
                <w:b/>
                <w:sz w:val="20"/>
                <w:szCs w:val="20"/>
              </w:rPr>
            </w:pPr>
            <w:r w:rsidRPr="00962EA8">
              <w:rPr>
                <w:b/>
                <w:sz w:val="20"/>
                <w:szCs w:val="20"/>
              </w:rPr>
              <w:t>1</w:t>
            </w:r>
          </w:p>
        </w:tc>
        <w:tc>
          <w:tcPr>
            <w:tcW w:w="0" w:type="auto"/>
            <w:vAlign w:val="center"/>
          </w:tcPr>
          <w:p w14:paraId="1868003E" w14:textId="77777777" w:rsidR="00962EA8" w:rsidRPr="00962EA8" w:rsidRDefault="00962EA8" w:rsidP="00962EA8">
            <w:pPr>
              <w:pStyle w:val="newncpi"/>
              <w:ind w:firstLine="0"/>
              <w:jc w:val="center"/>
              <w:rPr>
                <w:b/>
                <w:sz w:val="20"/>
                <w:szCs w:val="20"/>
              </w:rPr>
            </w:pPr>
            <w:r w:rsidRPr="00962EA8">
              <w:rPr>
                <w:b/>
                <w:sz w:val="20"/>
                <w:szCs w:val="20"/>
              </w:rPr>
              <w:t>2</w:t>
            </w:r>
          </w:p>
        </w:tc>
        <w:tc>
          <w:tcPr>
            <w:tcW w:w="0" w:type="auto"/>
            <w:vAlign w:val="center"/>
          </w:tcPr>
          <w:p w14:paraId="68DE00D8" w14:textId="77777777" w:rsidR="00962EA8" w:rsidRPr="00962EA8" w:rsidRDefault="00962EA8" w:rsidP="00962EA8">
            <w:pPr>
              <w:pStyle w:val="newncpi"/>
              <w:ind w:firstLine="0"/>
              <w:jc w:val="center"/>
              <w:rPr>
                <w:b/>
                <w:sz w:val="20"/>
                <w:szCs w:val="20"/>
              </w:rPr>
            </w:pPr>
            <w:r w:rsidRPr="00962EA8">
              <w:rPr>
                <w:b/>
                <w:sz w:val="20"/>
                <w:szCs w:val="20"/>
              </w:rPr>
              <w:t>3</w:t>
            </w:r>
          </w:p>
        </w:tc>
        <w:tc>
          <w:tcPr>
            <w:tcW w:w="0" w:type="auto"/>
            <w:vAlign w:val="center"/>
          </w:tcPr>
          <w:p w14:paraId="27D352C2" w14:textId="77777777" w:rsidR="00962EA8" w:rsidRPr="00962EA8" w:rsidRDefault="00962EA8" w:rsidP="00962EA8">
            <w:pPr>
              <w:pStyle w:val="newncpi"/>
              <w:ind w:firstLine="0"/>
              <w:jc w:val="center"/>
              <w:rPr>
                <w:b/>
                <w:sz w:val="20"/>
                <w:szCs w:val="20"/>
              </w:rPr>
            </w:pPr>
            <w:r w:rsidRPr="00962EA8">
              <w:rPr>
                <w:b/>
                <w:sz w:val="20"/>
                <w:szCs w:val="20"/>
              </w:rPr>
              <w:t>4</w:t>
            </w:r>
          </w:p>
        </w:tc>
        <w:tc>
          <w:tcPr>
            <w:tcW w:w="0" w:type="auto"/>
            <w:vAlign w:val="center"/>
          </w:tcPr>
          <w:p w14:paraId="711AB2B7" w14:textId="77777777" w:rsidR="00962EA8" w:rsidRPr="00962EA8" w:rsidRDefault="00962EA8" w:rsidP="00962EA8">
            <w:pPr>
              <w:pStyle w:val="newncpi"/>
              <w:ind w:firstLine="0"/>
              <w:jc w:val="center"/>
              <w:rPr>
                <w:b/>
                <w:sz w:val="20"/>
                <w:szCs w:val="20"/>
              </w:rPr>
            </w:pPr>
            <w:r w:rsidRPr="00962EA8">
              <w:rPr>
                <w:b/>
                <w:sz w:val="20"/>
                <w:szCs w:val="20"/>
              </w:rPr>
              <w:t>5</w:t>
            </w:r>
          </w:p>
        </w:tc>
      </w:tr>
      <w:tr w:rsidR="00962EA8" w14:paraId="7EC03A8D" w14:textId="77777777" w:rsidTr="007770DC">
        <w:tc>
          <w:tcPr>
            <w:tcW w:w="0" w:type="auto"/>
          </w:tcPr>
          <w:p w14:paraId="4AA2A4DF" w14:textId="77777777" w:rsidR="00962EA8" w:rsidRDefault="007770DC" w:rsidP="001239ED">
            <w:pPr>
              <w:pStyle w:val="newncpi"/>
              <w:ind w:firstLine="0"/>
              <w:jc w:val="center"/>
            </w:pPr>
            <w:r>
              <w:t>-</w:t>
            </w:r>
          </w:p>
        </w:tc>
        <w:tc>
          <w:tcPr>
            <w:tcW w:w="0" w:type="auto"/>
          </w:tcPr>
          <w:p w14:paraId="5C9BC930" w14:textId="77777777" w:rsidR="00962EA8" w:rsidRDefault="007770DC" w:rsidP="001239ED">
            <w:pPr>
              <w:pStyle w:val="newncpi"/>
              <w:ind w:firstLine="0"/>
              <w:jc w:val="center"/>
            </w:pPr>
            <w:r>
              <w:t>-</w:t>
            </w:r>
          </w:p>
        </w:tc>
        <w:tc>
          <w:tcPr>
            <w:tcW w:w="0" w:type="auto"/>
          </w:tcPr>
          <w:p w14:paraId="5F822FE5" w14:textId="77777777" w:rsidR="00962EA8" w:rsidRDefault="007770DC" w:rsidP="001239ED">
            <w:pPr>
              <w:pStyle w:val="newncpi"/>
              <w:ind w:firstLine="0"/>
              <w:jc w:val="center"/>
            </w:pPr>
            <w:r>
              <w:t>-</w:t>
            </w:r>
          </w:p>
        </w:tc>
        <w:tc>
          <w:tcPr>
            <w:tcW w:w="0" w:type="auto"/>
          </w:tcPr>
          <w:p w14:paraId="20744EE4" w14:textId="77777777" w:rsidR="00962EA8" w:rsidRDefault="007770DC" w:rsidP="001239ED">
            <w:pPr>
              <w:pStyle w:val="newncpi"/>
              <w:ind w:firstLine="0"/>
              <w:jc w:val="center"/>
            </w:pPr>
            <w:r>
              <w:t>-</w:t>
            </w:r>
          </w:p>
        </w:tc>
        <w:tc>
          <w:tcPr>
            <w:tcW w:w="0" w:type="auto"/>
          </w:tcPr>
          <w:p w14:paraId="29034D7B" w14:textId="77777777" w:rsidR="00962EA8" w:rsidRDefault="007770DC" w:rsidP="001239ED">
            <w:pPr>
              <w:pStyle w:val="newncpi"/>
              <w:ind w:firstLine="0"/>
              <w:jc w:val="center"/>
            </w:pPr>
            <w:r>
              <w:t>-</w:t>
            </w:r>
          </w:p>
        </w:tc>
      </w:tr>
    </w:tbl>
    <w:p w14:paraId="2F932F61" w14:textId="77777777" w:rsidR="007770DC" w:rsidRDefault="007770DC" w:rsidP="001239ED">
      <w:pPr>
        <w:pStyle w:val="newncpi"/>
        <w:ind w:firstLine="0"/>
        <w:jc w:val="center"/>
        <w:rPr>
          <w:b/>
          <w:bCs/>
        </w:rPr>
      </w:pPr>
    </w:p>
    <w:p w14:paraId="3C8D7554" w14:textId="77777777" w:rsidR="007770DC" w:rsidRDefault="007770DC" w:rsidP="001239ED">
      <w:pPr>
        <w:pStyle w:val="newncpi"/>
        <w:ind w:firstLine="0"/>
        <w:jc w:val="center"/>
        <w:rPr>
          <w:b/>
          <w:bCs/>
        </w:rPr>
      </w:pPr>
    </w:p>
    <w:p w14:paraId="19DAF03C" w14:textId="77777777" w:rsidR="00494764" w:rsidRDefault="00494764" w:rsidP="001239ED">
      <w:pPr>
        <w:pStyle w:val="newncpi"/>
        <w:ind w:firstLine="0"/>
        <w:jc w:val="center"/>
        <w:rPr>
          <w:b/>
          <w:bCs/>
        </w:rPr>
      </w:pPr>
      <w:r w:rsidRPr="00494764">
        <w:rPr>
          <w:b/>
          <w:bCs/>
        </w:rPr>
        <w:lastRenderedPageBreak/>
        <w:t xml:space="preserve">X. Предложение по количеству отходов производства, планируемых к хранению </w:t>
      </w:r>
    </w:p>
    <w:p w14:paraId="7F3EE3AB" w14:textId="77777777" w:rsidR="00A74D9D" w:rsidRDefault="00494764" w:rsidP="001239ED">
      <w:pPr>
        <w:pStyle w:val="newncpi"/>
        <w:ind w:firstLine="0"/>
        <w:jc w:val="center"/>
      </w:pPr>
      <w:r w:rsidRPr="00494764">
        <w:rPr>
          <w:b/>
          <w:bCs/>
        </w:rPr>
        <w:t>и (или) захоронению</w:t>
      </w:r>
    </w:p>
    <w:p w14:paraId="2AB107F7" w14:textId="77777777" w:rsidR="00A74D9D" w:rsidRDefault="00A74D9D" w:rsidP="001239ED">
      <w:pPr>
        <w:pStyle w:val="newncpi"/>
        <w:ind w:firstLine="0"/>
        <w:jc w:val="center"/>
      </w:pPr>
    </w:p>
    <w:p w14:paraId="648B577C" w14:textId="77777777" w:rsidR="00D1352C" w:rsidRDefault="00D1352C" w:rsidP="00481968">
      <w:pPr>
        <w:pStyle w:val="newncpi"/>
        <w:ind w:firstLine="0"/>
        <w:jc w:val="right"/>
      </w:pPr>
      <w:r>
        <w:t>Таблица 19</w:t>
      </w:r>
    </w:p>
    <w:tbl>
      <w:tblPr>
        <w:tblW w:w="0" w:type="auto"/>
        <w:tblBorders>
          <w:top w:val="single" w:sz="4" w:space="0" w:color="auto"/>
          <w:left w:val="single" w:sz="4" w:space="0" w:color="auto"/>
          <w:right w:val="single" w:sz="4" w:space="0" w:color="auto"/>
        </w:tblBorders>
        <w:tblLook w:val="0000" w:firstRow="0" w:lastRow="0" w:firstColumn="0" w:lastColumn="0" w:noHBand="0" w:noVBand="0"/>
      </w:tblPr>
      <w:tblGrid>
        <w:gridCol w:w="5578"/>
        <w:gridCol w:w="870"/>
        <w:gridCol w:w="2263"/>
        <w:gridCol w:w="2743"/>
        <w:gridCol w:w="683"/>
        <w:gridCol w:w="683"/>
        <w:gridCol w:w="683"/>
        <w:gridCol w:w="683"/>
        <w:gridCol w:w="962"/>
      </w:tblGrid>
      <w:tr w:rsidR="00E44C68" w:rsidRPr="003D049C" w14:paraId="4FC5BB70" w14:textId="77777777" w:rsidTr="00E44C68">
        <w:trPr>
          <w:trHeight w:val="240"/>
          <w:tblHeader/>
        </w:trPr>
        <w:tc>
          <w:tcPr>
            <w:tcW w:w="0" w:type="auto"/>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tcPr>
          <w:p w14:paraId="50A81832" w14:textId="77777777" w:rsidR="00E44C68" w:rsidRPr="00C93DEE" w:rsidRDefault="00E44C68" w:rsidP="00E44C68">
            <w:pPr>
              <w:pStyle w:val="table10"/>
              <w:jc w:val="center"/>
              <w:rPr>
                <w:sz w:val="22"/>
                <w:szCs w:val="22"/>
              </w:rPr>
            </w:pPr>
            <w:r w:rsidRPr="00C93DEE">
              <w:rPr>
                <w:sz w:val="22"/>
                <w:szCs w:val="22"/>
              </w:rPr>
              <w:t>Наименование отхода</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BB5226F" w14:textId="77777777" w:rsidR="00E44C68" w:rsidRPr="00C93DEE" w:rsidRDefault="00E44C68" w:rsidP="00E44C68">
            <w:pPr>
              <w:pStyle w:val="table10"/>
              <w:jc w:val="center"/>
              <w:rPr>
                <w:sz w:val="22"/>
                <w:szCs w:val="22"/>
              </w:rPr>
            </w:pPr>
            <w:r w:rsidRPr="00C93DEE">
              <w:rPr>
                <w:sz w:val="22"/>
                <w:szCs w:val="22"/>
              </w:rPr>
              <w:t>Код отхода</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EF6E838" w14:textId="77777777" w:rsidR="00E44C68" w:rsidRPr="00C93DEE" w:rsidRDefault="00E44C68" w:rsidP="00E44C68">
            <w:pPr>
              <w:pStyle w:val="table10"/>
              <w:jc w:val="center"/>
              <w:rPr>
                <w:sz w:val="22"/>
                <w:szCs w:val="22"/>
              </w:rPr>
            </w:pPr>
            <w:r w:rsidRPr="00C93DEE">
              <w:rPr>
                <w:sz w:val="22"/>
                <w:szCs w:val="22"/>
              </w:rPr>
              <w:t>Степень опасности и класс опасности опасных отходов</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379BC2" w14:textId="77777777" w:rsidR="00E44C68" w:rsidRPr="00C93DEE" w:rsidRDefault="00E44C68" w:rsidP="00E44C68">
            <w:pPr>
              <w:pStyle w:val="table10"/>
              <w:jc w:val="center"/>
              <w:rPr>
                <w:sz w:val="22"/>
                <w:szCs w:val="22"/>
              </w:rPr>
            </w:pPr>
            <w:r w:rsidRPr="00C93DEE">
              <w:rPr>
                <w:sz w:val="22"/>
                <w:szCs w:val="22"/>
              </w:rPr>
              <w:t>Наименование объекта хранения и (или) захоронения отходов</w:t>
            </w:r>
          </w:p>
        </w:tc>
        <w:tc>
          <w:tcPr>
            <w:tcW w:w="0" w:type="auto"/>
            <w:gridSpan w:val="5"/>
            <w:tcBorders>
              <w:top w:val="single" w:sz="4" w:space="0" w:color="auto"/>
              <w:left w:val="single" w:sz="4" w:space="0" w:color="auto"/>
              <w:bottom w:val="single" w:sz="4" w:space="0" w:color="auto"/>
            </w:tcBorders>
            <w:tcMar>
              <w:top w:w="0" w:type="dxa"/>
              <w:left w:w="6" w:type="dxa"/>
              <w:bottom w:w="0" w:type="dxa"/>
              <w:right w:w="6" w:type="dxa"/>
            </w:tcMar>
            <w:vAlign w:val="center"/>
          </w:tcPr>
          <w:p w14:paraId="7D5F657F" w14:textId="77777777" w:rsidR="00E44C68" w:rsidRPr="00C93DEE" w:rsidRDefault="00E44C68" w:rsidP="00E44C68">
            <w:pPr>
              <w:pStyle w:val="table10"/>
              <w:jc w:val="center"/>
              <w:rPr>
                <w:sz w:val="22"/>
                <w:szCs w:val="22"/>
              </w:rPr>
            </w:pPr>
            <w:r w:rsidRPr="00C93DEE">
              <w:rPr>
                <w:sz w:val="22"/>
                <w:szCs w:val="22"/>
              </w:rPr>
              <w:t>Количество отходов, направляемое на хранение/захоронение, тонн</w:t>
            </w:r>
          </w:p>
        </w:tc>
      </w:tr>
      <w:tr w:rsidR="00E44C68" w:rsidRPr="003D049C" w14:paraId="35AC33F7" w14:textId="77777777" w:rsidTr="00E44C68">
        <w:trPr>
          <w:trHeight w:val="240"/>
          <w:tblHeader/>
        </w:trPr>
        <w:tc>
          <w:tcPr>
            <w:tcW w:w="0" w:type="auto"/>
            <w:vMerge/>
            <w:tcBorders>
              <w:bottom w:val="single" w:sz="4" w:space="0" w:color="auto"/>
              <w:right w:val="single" w:sz="4" w:space="0" w:color="auto"/>
            </w:tcBorders>
            <w:vAlign w:val="center"/>
          </w:tcPr>
          <w:p w14:paraId="6FB48CBB" w14:textId="77777777" w:rsidR="00E44C68" w:rsidRPr="00C93DEE" w:rsidRDefault="00E44C68" w:rsidP="00E44C68"/>
        </w:tc>
        <w:tc>
          <w:tcPr>
            <w:tcW w:w="0" w:type="auto"/>
            <w:vMerge/>
            <w:tcBorders>
              <w:left w:val="single" w:sz="4" w:space="0" w:color="auto"/>
              <w:bottom w:val="single" w:sz="4" w:space="0" w:color="auto"/>
              <w:right w:val="single" w:sz="4" w:space="0" w:color="auto"/>
            </w:tcBorders>
            <w:vAlign w:val="center"/>
          </w:tcPr>
          <w:p w14:paraId="7C87C1FD" w14:textId="77777777" w:rsidR="00E44C68" w:rsidRPr="00C93DEE" w:rsidRDefault="00E44C68" w:rsidP="00E44C68"/>
        </w:tc>
        <w:tc>
          <w:tcPr>
            <w:tcW w:w="0" w:type="auto"/>
            <w:vMerge/>
            <w:tcBorders>
              <w:left w:val="single" w:sz="4" w:space="0" w:color="auto"/>
              <w:bottom w:val="single" w:sz="4" w:space="0" w:color="auto"/>
              <w:right w:val="single" w:sz="4" w:space="0" w:color="auto"/>
            </w:tcBorders>
            <w:vAlign w:val="center"/>
          </w:tcPr>
          <w:p w14:paraId="7F2A0204" w14:textId="77777777" w:rsidR="00E44C68" w:rsidRPr="00C93DEE" w:rsidRDefault="00E44C68" w:rsidP="00E44C68"/>
        </w:tc>
        <w:tc>
          <w:tcPr>
            <w:tcW w:w="0" w:type="auto"/>
            <w:vMerge/>
            <w:tcBorders>
              <w:left w:val="single" w:sz="4" w:space="0" w:color="auto"/>
              <w:bottom w:val="single" w:sz="4" w:space="0" w:color="auto"/>
              <w:right w:val="single" w:sz="4" w:space="0" w:color="auto"/>
            </w:tcBorders>
            <w:vAlign w:val="center"/>
          </w:tcPr>
          <w:p w14:paraId="099C3E14" w14:textId="77777777" w:rsidR="00E44C68" w:rsidRPr="00C93DEE" w:rsidRDefault="00E44C68" w:rsidP="00E44C68"/>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064B06" w14:textId="77777777" w:rsidR="00E44C68" w:rsidRPr="00C93DEE" w:rsidRDefault="00E44C68" w:rsidP="00E44C68">
            <w:pPr>
              <w:pStyle w:val="table10"/>
              <w:jc w:val="center"/>
              <w:rPr>
                <w:sz w:val="22"/>
                <w:szCs w:val="22"/>
              </w:rPr>
            </w:pPr>
            <w:r w:rsidRPr="00C93DEE">
              <w:rPr>
                <w:sz w:val="22"/>
                <w:szCs w:val="22"/>
              </w:rPr>
              <w:t>202</w:t>
            </w:r>
            <w:r>
              <w:rPr>
                <w:sz w:val="22"/>
                <w:szCs w:val="22"/>
              </w:rPr>
              <w:t>6</w:t>
            </w:r>
            <w:r w:rsidRPr="00C93DEE">
              <w:rPr>
                <w:sz w:val="22"/>
                <w:szCs w:val="22"/>
              </w:rPr>
              <w:t xml:space="preserve"> год</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790323" w14:textId="77777777" w:rsidR="00E44C68" w:rsidRPr="00C93DEE" w:rsidRDefault="00E44C68" w:rsidP="00E44C68">
            <w:pPr>
              <w:pStyle w:val="table10"/>
              <w:jc w:val="center"/>
              <w:rPr>
                <w:sz w:val="22"/>
                <w:szCs w:val="22"/>
              </w:rPr>
            </w:pPr>
            <w:r>
              <w:rPr>
                <w:sz w:val="22"/>
                <w:szCs w:val="22"/>
              </w:rPr>
              <w:t>2027</w:t>
            </w:r>
            <w:r w:rsidRPr="00C93DEE">
              <w:rPr>
                <w:sz w:val="22"/>
                <w:szCs w:val="22"/>
              </w:rPr>
              <w:t xml:space="preserve"> год</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37A4D60" w14:textId="77777777" w:rsidR="00E44C68" w:rsidRPr="00C93DEE" w:rsidRDefault="00E44C68" w:rsidP="00E44C68">
            <w:pPr>
              <w:pStyle w:val="table10"/>
              <w:jc w:val="center"/>
              <w:rPr>
                <w:sz w:val="22"/>
                <w:szCs w:val="22"/>
              </w:rPr>
            </w:pPr>
            <w:r>
              <w:rPr>
                <w:sz w:val="22"/>
                <w:szCs w:val="22"/>
              </w:rPr>
              <w:t>2028</w:t>
            </w:r>
            <w:r w:rsidRPr="00C93DEE">
              <w:rPr>
                <w:sz w:val="22"/>
                <w:szCs w:val="22"/>
              </w:rPr>
              <w:t xml:space="preserve"> год</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F738DC" w14:textId="77777777" w:rsidR="00E44C68" w:rsidRPr="00C93DEE" w:rsidRDefault="00E44C68" w:rsidP="00E44C68">
            <w:pPr>
              <w:pStyle w:val="table10"/>
              <w:jc w:val="center"/>
              <w:rPr>
                <w:sz w:val="22"/>
                <w:szCs w:val="22"/>
              </w:rPr>
            </w:pPr>
            <w:r>
              <w:rPr>
                <w:sz w:val="22"/>
                <w:szCs w:val="22"/>
              </w:rPr>
              <w:t>2029</w:t>
            </w:r>
            <w:r w:rsidRPr="00C93DEE">
              <w:rPr>
                <w:sz w:val="22"/>
                <w:szCs w:val="22"/>
              </w:rPr>
              <w:t xml:space="preserve"> год</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284D39B9" w14:textId="77777777" w:rsidR="00E44C68" w:rsidRPr="00C93DEE" w:rsidRDefault="00E44C68" w:rsidP="00E44C68">
            <w:pPr>
              <w:pStyle w:val="table10"/>
              <w:jc w:val="center"/>
              <w:rPr>
                <w:sz w:val="22"/>
                <w:szCs w:val="22"/>
              </w:rPr>
            </w:pPr>
            <w:r>
              <w:rPr>
                <w:sz w:val="22"/>
                <w:szCs w:val="22"/>
              </w:rPr>
              <w:t>2030-2035</w:t>
            </w:r>
            <w:r w:rsidRPr="00C93DEE">
              <w:rPr>
                <w:sz w:val="22"/>
                <w:szCs w:val="22"/>
              </w:rPr>
              <w:t xml:space="preserve"> год</w:t>
            </w:r>
            <w:r>
              <w:rPr>
                <w:sz w:val="22"/>
                <w:szCs w:val="22"/>
              </w:rPr>
              <w:t>ы</w:t>
            </w:r>
          </w:p>
        </w:tc>
      </w:tr>
      <w:tr w:rsidR="00E44C68" w:rsidRPr="00E35D23" w14:paraId="09162864" w14:textId="77777777" w:rsidTr="00E44C68">
        <w:trPr>
          <w:trHeight w:val="240"/>
          <w:tblHeader/>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tcPr>
          <w:p w14:paraId="2A5268B1" w14:textId="77777777" w:rsidR="00E44C68" w:rsidRPr="00E35D23" w:rsidRDefault="00E44C68" w:rsidP="00E44C68">
            <w:pPr>
              <w:pStyle w:val="table10"/>
              <w:jc w:val="center"/>
              <w:rPr>
                <w:sz w:val="22"/>
                <w:szCs w:val="22"/>
              </w:rPr>
            </w:pPr>
            <w:r w:rsidRPr="00E35D23">
              <w:rPr>
                <w:sz w:val="22"/>
                <w:szCs w:val="22"/>
              </w:rPr>
              <w:t>1</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6871F99" w14:textId="77777777" w:rsidR="00E44C68" w:rsidRPr="00E35D23" w:rsidRDefault="00E44C68" w:rsidP="00E44C68">
            <w:pPr>
              <w:pStyle w:val="table10"/>
              <w:jc w:val="center"/>
              <w:rPr>
                <w:sz w:val="22"/>
                <w:szCs w:val="22"/>
              </w:rPr>
            </w:pPr>
            <w:r w:rsidRPr="00E35D23">
              <w:rPr>
                <w:sz w:val="22"/>
                <w:szCs w:val="22"/>
              </w:rPr>
              <w:t>2</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8D40D7D" w14:textId="77777777" w:rsidR="00E44C68" w:rsidRPr="00E35D23" w:rsidRDefault="00E44C68" w:rsidP="00E44C68">
            <w:pPr>
              <w:pStyle w:val="table10"/>
              <w:jc w:val="center"/>
              <w:rPr>
                <w:sz w:val="22"/>
                <w:szCs w:val="22"/>
              </w:rPr>
            </w:pPr>
            <w:r w:rsidRPr="00E35D23">
              <w:rPr>
                <w:sz w:val="22"/>
                <w:szCs w:val="22"/>
              </w:rPr>
              <w:t>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167D9A" w14:textId="77777777" w:rsidR="00E44C68" w:rsidRPr="00E35D23" w:rsidRDefault="00E44C68" w:rsidP="00E44C68">
            <w:pPr>
              <w:pStyle w:val="table10"/>
              <w:jc w:val="center"/>
              <w:rPr>
                <w:sz w:val="22"/>
                <w:szCs w:val="22"/>
              </w:rPr>
            </w:pPr>
            <w:r w:rsidRPr="00E35D23">
              <w:rPr>
                <w:sz w:val="22"/>
                <w:szCs w:val="22"/>
              </w:rPr>
              <w:t>4</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DD6D43" w14:textId="77777777" w:rsidR="00E44C68" w:rsidRPr="00E35D23" w:rsidRDefault="00E44C68" w:rsidP="00E44C68">
            <w:pPr>
              <w:pStyle w:val="table10"/>
              <w:jc w:val="center"/>
              <w:rPr>
                <w:sz w:val="22"/>
                <w:szCs w:val="22"/>
              </w:rPr>
            </w:pPr>
            <w:r w:rsidRPr="00E35D23">
              <w:rPr>
                <w:sz w:val="22"/>
                <w:szCs w:val="22"/>
              </w:rPr>
              <w:t>5</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B587F9" w14:textId="77777777" w:rsidR="00E44C68" w:rsidRPr="00E35D23" w:rsidRDefault="00E44C68" w:rsidP="00E44C68">
            <w:pPr>
              <w:pStyle w:val="table10"/>
              <w:jc w:val="center"/>
              <w:rPr>
                <w:sz w:val="22"/>
                <w:szCs w:val="22"/>
              </w:rPr>
            </w:pPr>
            <w:r w:rsidRPr="00E35D23">
              <w:rPr>
                <w:sz w:val="22"/>
                <w:szCs w:val="22"/>
              </w:rPr>
              <w:t>6</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72E0CC3" w14:textId="77777777" w:rsidR="00E44C68" w:rsidRPr="00E35D23" w:rsidRDefault="00E44C68" w:rsidP="00E44C68">
            <w:pPr>
              <w:pStyle w:val="table10"/>
              <w:jc w:val="center"/>
              <w:rPr>
                <w:sz w:val="22"/>
                <w:szCs w:val="22"/>
              </w:rPr>
            </w:pPr>
            <w:r w:rsidRPr="00E35D23">
              <w:rPr>
                <w:sz w:val="22"/>
                <w:szCs w:val="22"/>
              </w:rPr>
              <w:t>7</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CAC5C3E" w14:textId="77777777" w:rsidR="00E44C68" w:rsidRPr="00E35D23" w:rsidRDefault="00E44C68" w:rsidP="00E44C68">
            <w:pPr>
              <w:pStyle w:val="table10"/>
              <w:jc w:val="center"/>
              <w:rPr>
                <w:sz w:val="22"/>
                <w:szCs w:val="22"/>
              </w:rPr>
            </w:pPr>
            <w:r w:rsidRPr="00E35D23">
              <w:rPr>
                <w:sz w:val="22"/>
                <w:szCs w:val="22"/>
              </w:rPr>
              <w:t>8</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7B5BBAB2" w14:textId="77777777" w:rsidR="00E44C68" w:rsidRPr="00E35D23" w:rsidRDefault="00E44C68" w:rsidP="00E44C68">
            <w:pPr>
              <w:pStyle w:val="table10"/>
              <w:jc w:val="center"/>
              <w:rPr>
                <w:sz w:val="22"/>
                <w:szCs w:val="22"/>
              </w:rPr>
            </w:pPr>
            <w:r w:rsidRPr="00E35D23">
              <w:rPr>
                <w:sz w:val="22"/>
                <w:szCs w:val="22"/>
              </w:rPr>
              <w:t>9</w:t>
            </w:r>
          </w:p>
        </w:tc>
      </w:tr>
      <w:tr w:rsidR="00E44C68" w:rsidRPr="00C93DEE" w14:paraId="67D697D9" w14:textId="77777777" w:rsidTr="00E44C68">
        <w:trPr>
          <w:trHeight w:val="240"/>
        </w:trPr>
        <w:tc>
          <w:tcPr>
            <w:tcW w:w="0" w:type="auto"/>
            <w:gridSpan w:val="9"/>
            <w:tcBorders>
              <w:top w:val="single" w:sz="4" w:space="0" w:color="auto"/>
              <w:bottom w:val="single" w:sz="4" w:space="0" w:color="auto"/>
            </w:tcBorders>
            <w:tcMar>
              <w:top w:w="0" w:type="dxa"/>
              <w:left w:w="6" w:type="dxa"/>
              <w:bottom w:w="0" w:type="dxa"/>
              <w:right w:w="6" w:type="dxa"/>
            </w:tcMar>
            <w:vAlign w:val="center"/>
          </w:tcPr>
          <w:p w14:paraId="32184332" w14:textId="77777777" w:rsidR="00E44C68" w:rsidRPr="00C93DEE" w:rsidRDefault="00E44C68" w:rsidP="00E44C68">
            <w:pPr>
              <w:pStyle w:val="table10"/>
              <w:jc w:val="center"/>
              <w:rPr>
                <w:sz w:val="22"/>
                <w:szCs w:val="22"/>
              </w:rPr>
            </w:pPr>
            <w:r w:rsidRPr="00C93DEE">
              <w:rPr>
                <w:sz w:val="22"/>
                <w:szCs w:val="22"/>
              </w:rPr>
              <w:t xml:space="preserve">На захоронение </w:t>
            </w:r>
          </w:p>
        </w:tc>
      </w:tr>
      <w:tr w:rsidR="00E44C68" w:rsidRPr="00C93DEE" w14:paraId="2E1B5214"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tcPr>
          <w:p w14:paraId="2E8C5300" w14:textId="77777777" w:rsidR="00E44C68" w:rsidRPr="00C93DEE" w:rsidRDefault="00E44C68" w:rsidP="00E44C68">
            <w:r w:rsidRPr="00C93DEE">
              <w:rPr>
                <w:sz w:val="22"/>
                <w:szCs w:val="22"/>
              </w:rPr>
              <w:t>Отходы продуктов питания, содержащих компоненты животного происхождения (мясо, жиры, кровь и прочее)</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858E171" w14:textId="77777777" w:rsidR="00E44C68" w:rsidRPr="00C93DEE" w:rsidRDefault="00E44C68" w:rsidP="00E44C68">
            <w:pPr>
              <w:jc w:val="center"/>
            </w:pPr>
            <w:r w:rsidRPr="00C93DEE">
              <w:rPr>
                <w:sz w:val="22"/>
                <w:szCs w:val="22"/>
              </w:rPr>
              <w:t>1170800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4CD9FF7" w14:textId="77777777" w:rsidR="00E44C68" w:rsidRPr="00C93DEE" w:rsidRDefault="00E44C68" w:rsidP="00E44C68">
            <w:pPr>
              <w:pStyle w:val="table10"/>
              <w:jc w:val="center"/>
              <w:rPr>
                <w:sz w:val="22"/>
                <w:szCs w:val="22"/>
              </w:rPr>
            </w:pPr>
            <w:r w:rsidRPr="00C93DEE">
              <w:rPr>
                <w:sz w:val="22"/>
                <w:szCs w:val="22"/>
              </w:rPr>
              <w:t>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F7EA07F" w14:textId="77777777" w:rsidR="00E44C68" w:rsidRPr="00C93DEE" w:rsidRDefault="00E44C68" w:rsidP="00E44C68">
            <w:pPr>
              <w:pStyle w:val="table10"/>
              <w:jc w:val="center"/>
              <w:rPr>
                <w:sz w:val="22"/>
                <w:szCs w:val="22"/>
              </w:rPr>
            </w:pPr>
            <w:r w:rsidRPr="00C93DEE">
              <w:rPr>
                <w:sz w:val="22"/>
                <w:szCs w:val="22"/>
              </w:rPr>
              <w:t>Полигон ТКО</w:t>
            </w:r>
          </w:p>
          <w:p w14:paraId="77DFF2D6"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6573FF9D" w14:textId="77777777" w:rsidR="00E44C68" w:rsidRPr="00C93DEE" w:rsidRDefault="00E44C68" w:rsidP="00E44C68">
            <w:pPr>
              <w:jc w:val="cente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E221E40" w14:textId="77777777" w:rsidR="00E44C68" w:rsidRPr="00C93DEE" w:rsidRDefault="00E44C68" w:rsidP="00E44C68">
            <w:pPr>
              <w:pStyle w:val="table10"/>
              <w:jc w:val="center"/>
              <w:rPr>
                <w:sz w:val="22"/>
                <w:szCs w:val="22"/>
              </w:rPr>
            </w:pPr>
            <w:r w:rsidRPr="00C93DEE">
              <w:rPr>
                <w:sz w:val="22"/>
                <w:szCs w:val="22"/>
              </w:rPr>
              <w:t>0,756</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EF4C86" w14:textId="77777777" w:rsidR="00E44C68" w:rsidRPr="00C93DEE" w:rsidRDefault="00E44C68" w:rsidP="00E44C68">
            <w:pPr>
              <w:jc w:val="center"/>
            </w:pPr>
          </w:p>
          <w:p w14:paraId="10579144" w14:textId="77777777" w:rsidR="00E44C68" w:rsidRPr="00C93DEE" w:rsidRDefault="00E44C68" w:rsidP="00E44C68">
            <w:pPr>
              <w:jc w:val="center"/>
            </w:pPr>
            <w:r w:rsidRPr="00C93DEE">
              <w:rPr>
                <w:sz w:val="22"/>
                <w:szCs w:val="22"/>
              </w:rPr>
              <w:t>0,756</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6C966D" w14:textId="77777777" w:rsidR="00E44C68" w:rsidRPr="00C93DEE" w:rsidRDefault="00E44C68" w:rsidP="00E44C68">
            <w:pPr>
              <w:pStyle w:val="table10"/>
              <w:jc w:val="center"/>
              <w:rPr>
                <w:sz w:val="22"/>
                <w:szCs w:val="22"/>
              </w:rPr>
            </w:pPr>
            <w:r w:rsidRPr="00C93DEE">
              <w:rPr>
                <w:sz w:val="22"/>
                <w:szCs w:val="22"/>
              </w:rPr>
              <w:t>0,756</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D39A56" w14:textId="77777777" w:rsidR="00E44C68" w:rsidRPr="00C93DEE" w:rsidRDefault="00E44C68" w:rsidP="00E44C68">
            <w:pPr>
              <w:jc w:val="center"/>
            </w:pPr>
          </w:p>
          <w:p w14:paraId="0AD47457" w14:textId="77777777" w:rsidR="00E44C68" w:rsidRPr="00C93DEE" w:rsidRDefault="00E44C68" w:rsidP="00E44C68">
            <w:pPr>
              <w:jc w:val="center"/>
            </w:pPr>
            <w:r w:rsidRPr="00C93DEE">
              <w:rPr>
                <w:sz w:val="22"/>
                <w:szCs w:val="22"/>
              </w:rPr>
              <w:t>0,756</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137FEFB3" w14:textId="77777777" w:rsidR="00E44C68" w:rsidRPr="00C93DEE" w:rsidRDefault="00E44C68" w:rsidP="00E44C68">
            <w:pPr>
              <w:pStyle w:val="table10"/>
              <w:jc w:val="center"/>
              <w:rPr>
                <w:sz w:val="22"/>
                <w:szCs w:val="22"/>
              </w:rPr>
            </w:pPr>
            <w:r w:rsidRPr="00C93DEE">
              <w:rPr>
                <w:sz w:val="22"/>
                <w:szCs w:val="22"/>
              </w:rPr>
              <w:t>0,756</w:t>
            </w:r>
          </w:p>
        </w:tc>
      </w:tr>
      <w:tr w:rsidR="00E44C68" w:rsidRPr="00C93DEE" w14:paraId="5049D5B3"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tcPr>
          <w:p w14:paraId="69288C5D" w14:textId="77777777" w:rsidR="00E44C68" w:rsidRPr="00C93DEE" w:rsidRDefault="00E44C68" w:rsidP="00E44C68">
            <w:r w:rsidRPr="00965640">
              <w:t>Изделия из фанеры, потерявшие потребительские свойства, содержащие связующие смолы в количестве от 0,2% до 2,5% включительно</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9DABBB" w14:textId="77777777" w:rsidR="00E44C68" w:rsidRPr="00C93DEE" w:rsidRDefault="00E44C68" w:rsidP="00E44C68">
            <w:pPr>
              <w:jc w:val="center"/>
            </w:pPr>
            <w:r>
              <w:rPr>
                <w:sz w:val="22"/>
                <w:szCs w:val="22"/>
              </w:rPr>
              <w:t>1720300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2D2024B" w14:textId="77777777" w:rsidR="00E44C68" w:rsidRPr="00C93DEE" w:rsidRDefault="00E44C68" w:rsidP="00E44C68">
            <w:pPr>
              <w:pStyle w:val="table10"/>
              <w:jc w:val="center"/>
              <w:rPr>
                <w:sz w:val="22"/>
                <w:szCs w:val="22"/>
              </w:rPr>
            </w:pPr>
            <w:r w:rsidRPr="00C93DEE">
              <w:rPr>
                <w:sz w:val="22"/>
                <w:szCs w:val="22"/>
              </w:rPr>
              <w:t>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DAEDD86" w14:textId="77777777" w:rsidR="00E44C68" w:rsidRPr="00C93DEE" w:rsidRDefault="00E44C68" w:rsidP="00E44C68">
            <w:pPr>
              <w:pStyle w:val="table10"/>
              <w:jc w:val="center"/>
              <w:rPr>
                <w:sz w:val="22"/>
                <w:szCs w:val="22"/>
              </w:rPr>
            </w:pPr>
            <w:r w:rsidRPr="00C93DEE">
              <w:rPr>
                <w:sz w:val="22"/>
                <w:szCs w:val="22"/>
              </w:rPr>
              <w:t>Полигон ТКО</w:t>
            </w:r>
          </w:p>
          <w:p w14:paraId="28753533"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33869F00"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E8E82B0" w14:textId="77777777" w:rsidR="00E44C68" w:rsidRPr="00C93DEE" w:rsidRDefault="00E44C68" w:rsidP="00E44C68">
            <w:pPr>
              <w:pStyle w:val="table10"/>
              <w:jc w:val="center"/>
              <w:rPr>
                <w:sz w:val="22"/>
                <w:szCs w:val="22"/>
              </w:rPr>
            </w:pPr>
            <w:r>
              <w:rPr>
                <w:sz w:val="22"/>
                <w:szCs w:val="22"/>
              </w:rPr>
              <w:t>5,0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3882E9" w14:textId="77777777" w:rsidR="00E44C68" w:rsidRDefault="00E44C68" w:rsidP="00E44C68">
            <w:pPr>
              <w:jc w:val="center"/>
            </w:pPr>
            <w:r>
              <w:rPr>
                <w:sz w:val="22"/>
                <w:szCs w:val="22"/>
              </w:rPr>
              <w:t>5,0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F0310D8" w14:textId="77777777" w:rsidR="00E44C68" w:rsidRPr="00C93DEE" w:rsidRDefault="00E44C68" w:rsidP="00E44C68">
            <w:pPr>
              <w:pStyle w:val="table10"/>
              <w:jc w:val="center"/>
              <w:rPr>
                <w:sz w:val="22"/>
                <w:szCs w:val="22"/>
              </w:rPr>
            </w:pPr>
            <w:r>
              <w:rPr>
                <w:sz w:val="22"/>
                <w:szCs w:val="22"/>
              </w:rPr>
              <w:t>5,0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3A9ED09" w14:textId="77777777" w:rsidR="00E44C68" w:rsidRDefault="00E44C68" w:rsidP="00E44C68">
            <w:pPr>
              <w:jc w:val="center"/>
            </w:pPr>
            <w:r>
              <w:rPr>
                <w:sz w:val="22"/>
                <w:szCs w:val="22"/>
              </w:rPr>
              <w:t>5,0</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48F73F72" w14:textId="77777777" w:rsidR="00E44C68" w:rsidRPr="00791445" w:rsidRDefault="00E44C68" w:rsidP="00E44C68">
            <w:pPr>
              <w:jc w:val="center"/>
              <w:rPr>
                <w:sz w:val="20"/>
                <w:szCs w:val="20"/>
              </w:rPr>
            </w:pPr>
            <w:r w:rsidRPr="00791445">
              <w:rPr>
                <w:sz w:val="20"/>
                <w:szCs w:val="20"/>
              </w:rPr>
              <w:t>5,0</w:t>
            </w:r>
          </w:p>
        </w:tc>
      </w:tr>
      <w:tr w:rsidR="00E44C68" w:rsidRPr="00C93DEE" w14:paraId="120B4E05"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tcPr>
          <w:p w14:paraId="3B981356" w14:textId="77777777" w:rsidR="00E44C68" w:rsidRPr="00C93DEE" w:rsidRDefault="00E44C68" w:rsidP="00E44C68">
            <w:r w:rsidRPr="00C93DEE">
              <w:rPr>
                <w:sz w:val="22"/>
                <w:szCs w:val="22"/>
              </w:rPr>
              <w:t>Зола и шлак топочных установок</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42AA5E1" w14:textId="77777777" w:rsidR="00E44C68" w:rsidRPr="00C93DEE" w:rsidRDefault="00E44C68" w:rsidP="00E44C68">
            <w:pPr>
              <w:jc w:val="center"/>
            </w:pPr>
            <w:r w:rsidRPr="00C93DEE">
              <w:rPr>
                <w:sz w:val="22"/>
                <w:szCs w:val="22"/>
              </w:rPr>
              <w:t>3130200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2A8833" w14:textId="77777777" w:rsidR="00E44C68" w:rsidRPr="00C93DEE" w:rsidRDefault="00E44C68" w:rsidP="00E44C68">
            <w:pPr>
              <w:pStyle w:val="table10"/>
              <w:jc w:val="center"/>
              <w:rPr>
                <w:sz w:val="22"/>
                <w:szCs w:val="22"/>
              </w:rPr>
            </w:pPr>
            <w:r w:rsidRPr="00C93DEE">
              <w:rPr>
                <w:sz w:val="22"/>
                <w:szCs w:val="22"/>
              </w:rPr>
              <w:t>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1B7CFBE" w14:textId="77777777" w:rsidR="00E44C68" w:rsidRPr="00C93DEE" w:rsidRDefault="00E44C68" w:rsidP="00E44C68">
            <w:pPr>
              <w:pStyle w:val="table10"/>
              <w:jc w:val="center"/>
              <w:rPr>
                <w:sz w:val="22"/>
                <w:szCs w:val="22"/>
              </w:rPr>
            </w:pPr>
            <w:r w:rsidRPr="00C93DEE">
              <w:rPr>
                <w:sz w:val="22"/>
                <w:szCs w:val="22"/>
              </w:rPr>
              <w:t>Полигон ТКО</w:t>
            </w:r>
          </w:p>
          <w:p w14:paraId="53A95CE1"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235CFEB4"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1A4067F" w14:textId="77777777" w:rsidR="00E44C68" w:rsidRPr="00C93DEE" w:rsidRDefault="00E44C68" w:rsidP="00E44C68">
            <w:pPr>
              <w:pStyle w:val="table10"/>
              <w:jc w:val="center"/>
              <w:rPr>
                <w:sz w:val="22"/>
                <w:szCs w:val="22"/>
              </w:rPr>
            </w:pPr>
            <w:r w:rsidRPr="00C93DEE">
              <w:rPr>
                <w:sz w:val="22"/>
                <w:szCs w:val="22"/>
              </w:rPr>
              <w:t>6,3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9A1E70" w14:textId="77777777" w:rsidR="00E44C68" w:rsidRPr="00C93DEE" w:rsidRDefault="00E44C68" w:rsidP="00E44C68">
            <w:pPr>
              <w:pStyle w:val="table10"/>
              <w:jc w:val="center"/>
              <w:rPr>
                <w:sz w:val="22"/>
                <w:szCs w:val="22"/>
              </w:rPr>
            </w:pPr>
            <w:r w:rsidRPr="00C93DEE">
              <w:rPr>
                <w:sz w:val="22"/>
                <w:szCs w:val="22"/>
              </w:rPr>
              <w:t>6,3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8E8288" w14:textId="77777777" w:rsidR="00E44C68" w:rsidRPr="00C93DEE" w:rsidRDefault="00E44C68" w:rsidP="00E44C68">
            <w:pPr>
              <w:pStyle w:val="table10"/>
              <w:jc w:val="center"/>
              <w:rPr>
                <w:sz w:val="22"/>
                <w:szCs w:val="22"/>
              </w:rPr>
            </w:pPr>
            <w:r w:rsidRPr="00C93DEE">
              <w:rPr>
                <w:sz w:val="22"/>
                <w:szCs w:val="22"/>
              </w:rPr>
              <w:t>6,3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9327F10" w14:textId="77777777" w:rsidR="00E44C68" w:rsidRPr="00C93DEE" w:rsidRDefault="00E44C68" w:rsidP="00E44C68">
            <w:pPr>
              <w:pStyle w:val="table10"/>
              <w:jc w:val="center"/>
              <w:rPr>
                <w:sz w:val="22"/>
                <w:szCs w:val="22"/>
              </w:rPr>
            </w:pPr>
            <w:r w:rsidRPr="00C93DEE">
              <w:rPr>
                <w:sz w:val="22"/>
                <w:szCs w:val="22"/>
              </w:rPr>
              <w:t>6,3</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1141529F" w14:textId="77777777" w:rsidR="00E44C68" w:rsidRPr="00C93DEE" w:rsidRDefault="00E44C68" w:rsidP="00E44C68">
            <w:pPr>
              <w:pStyle w:val="table10"/>
              <w:jc w:val="center"/>
              <w:rPr>
                <w:sz w:val="22"/>
                <w:szCs w:val="22"/>
              </w:rPr>
            </w:pPr>
            <w:r w:rsidRPr="00C93DEE">
              <w:rPr>
                <w:sz w:val="22"/>
                <w:szCs w:val="22"/>
              </w:rPr>
              <w:t>6,3</w:t>
            </w:r>
          </w:p>
        </w:tc>
      </w:tr>
      <w:tr w:rsidR="00E44C68" w:rsidRPr="00C93DEE" w14:paraId="4DAF8232"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tcPr>
          <w:p w14:paraId="56BCC864" w14:textId="77777777" w:rsidR="00E44C68" w:rsidRPr="00C93DEE" w:rsidRDefault="00E44C68" w:rsidP="00E44C68">
            <w:r w:rsidRPr="00C93DEE">
              <w:rPr>
                <w:sz w:val="22"/>
                <w:szCs w:val="22"/>
              </w:rPr>
              <w:t>Бой шифера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3609579" w14:textId="77777777" w:rsidR="00E44C68" w:rsidRPr="00C93DEE" w:rsidRDefault="00E44C68" w:rsidP="00E44C68">
            <w:pPr>
              <w:jc w:val="center"/>
            </w:pPr>
            <w:r w:rsidRPr="00C93DEE">
              <w:rPr>
                <w:sz w:val="22"/>
                <w:szCs w:val="22"/>
              </w:rPr>
              <w:t>3141204</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530112" w14:textId="77777777" w:rsidR="00E44C68" w:rsidRPr="00C93DEE" w:rsidRDefault="00E44C68" w:rsidP="00E44C68">
            <w:pPr>
              <w:pStyle w:val="table10"/>
              <w:jc w:val="center"/>
              <w:rPr>
                <w:sz w:val="22"/>
                <w:szCs w:val="22"/>
              </w:rPr>
            </w:pPr>
            <w:r w:rsidRPr="00C93DEE">
              <w:rPr>
                <w:sz w:val="22"/>
                <w:szCs w:val="22"/>
              </w:rPr>
              <w:t>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5CFFA2" w14:textId="77777777" w:rsidR="00E44C68" w:rsidRPr="00C93DEE" w:rsidRDefault="00E44C68" w:rsidP="00E44C68">
            <w:pPr>
              <w:pStyle w:val="table10"/>
              <w:jc w:val="center"/>
              <w:rPr>
                <w:sz w:val="22"/>
                <w:szCs w:val="22"/>
              </w:rPr>
            </w:pPr>
            <w:r w:rsidRPr="00C93DEE">
              <w:rPr>
                <w:sz w:val="22"/>
                <w:szCs w:val="22"/>
              </w:rPr>
              <w:t>Полигон ТКО</w:t>
            </w:r>
          </w:p>
          <w:p w14:paraId="6CC7B97F"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45244090"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CD9EDE" w14:textId="77777777" w:rsidR="00E44C68" w:rsidRPr="00C93DEE" w:rsidRDefault="00E44C68" w:rsidP="00E44C68">
            <w:pPr>
              <w:pStyle w:val="table10"/>
              <w:jc w:val="center"/>
              <w:rPr>
                <w:sz w:val="22"/>
                <w:szCs w:val="22"/>
                <w:lang w:val="en-US"/>
              </w:rPr>
            </w:pPr>
            <w:r w:rsidRPr="00C93DEE">
              <w:rPr>
                <w:sz w:val="22"/>
                <w:szCs w:val="22"/>
                <w:lang w:val="en-US"/>
              </w:rPr>
              <w:t>10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D547A39" w14:textId="77777777" w:rsidR="00E44C68" w:rsidRPr="00C93DEE" w:rsidRDefault="00E44C68" w:rsidP="00E44C68">
            <w:pPr>
              <w:jc w:val="center"/>
            </w:pPr>
            <w:r w:rsidRPr="00C93DEE">
              <w:rPr>
                <w:sz w:val="22"/>
                <w:szCs w:val="22"/>
              </w:rPr>
              <w:t>10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CE1B2CE" w14:textId="77777777" w:rsidR="00E44C68" w:rsidRPr="00C93DEE" w:rsidRDefault="00E44C68" w:rsidP="00E44C68">
            <w:pPr>
              <w:pStyle w:val="table10"/>
              <w:jc w:val="center"/>
              <w:rPr>
                <w:sz w:val="22"/>
                <w:szCs w:val="22"/>
                <w:lang w:val="en-US"/>
              </w:rPr>
            </w:pPr>
            <w:r w:rsidRPr="00C93DEE">
              <w:rPr>
                <w:sz w:val="22"/>
                <w:szCs w:val="22"/>
                <w:lang w:val="en-US"/>
              </w:rPr>
              <w:t>10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9530FF" w14:textId="77777777" w:rsidR="00E44C68" w:rsidRPr="00C93DEE" w:rsidRDefault="00E44C68" w:rsidP="00E44C68">
            <w:pPr>
              <w:jc w:val="center"/>
            </w:pPr>
            <w:r w:rsidRPr="00C93DEE">
              <w:rPr>
                <w:sz w:val="22"/>
                <w:szCs w:val="22"/>
              </w:rPr>
              <w:t>10</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7B858E42" w14:textId="77777777" w:rsidR="00E44C68" w:rsidRPr="00C93DEE" w:rsidRDefault="00E44C68" w:rsidP="00E44C68">
            <w:pPr>
              <w:pStyle w:val="table10"/>
              <w:jc w:val="center"/>
              <w:rPr>
                <w:sz w:val="22"/>
                <w:szCs w:val="22"/>
                <w:lang w:val="en-US"/>
              </w:rPr>
            </w:pPr>
            <w:r w:rsidRPr="00C93DEE">
              <w:rPr>
                <w:sz w:val="22"/>
                <w:szCs w:val="22"/>
                <w:lang w:val="en-US"/>
              </w:rPr>
              <w:t>10</w:t>
            </w:r>
          </w:p>
        </w:tc>
      </w:tr>
      <w:tr w:rsidR="00E44C68" w:rsidRPr="00C93DEE" w14:paraId="76E8A0AA"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tcPr>
          <w:p w14:paraId="61229AB1" w14:textId="77777777" w:rsidR="00E44C68" w:rsidRPr="00C93DEE" w:rsidRDefault="00E44C68" w:rsidP="00E44C68">
            <w:r w:rsidRPr="00C93DEE">
              <w:rPr>
                <w:sz w:val="22"/>
                <w:szCs w:val="22"/>
              </w:rPr>
              <w:t>Отходы изделий теплоизоляционных асбестосодержащих</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7957309" w14:textId="77777777" w:rsidR="00E44C68" w:rsidRPr="00C93DEE" w:rsidRDefault="00E44C68" w:rsidP="00E44C68">
            <w:pPr>
              <w:jc w:val="center"/>
            </w:pPr>
            <w:r w:rsidRPr="00C93DEE">
              <w:rPr>
                <w:bCs/>
                <w:sz w:val="22"/>
                <w:szCs w:val="22"/>
              </w:rPr>
              <w:t>3143710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B6AE7FB" w14:textId="77777777" w:rsidR="00E44C68" w:rsidRPr="00C93DEE" w:rsidRDefault="00E44C68" w:rsidP="00E44C68">
            <w:pPr>
              <w:pStyle w:val="table10"/>
              <w:jc w:val="center"/>
              <w:rPr>
                <w:sz w:val="22"/>
                <w:szCs w:val="22"/>
              </w:rPr>
            </w:pPr>
            <w:r w:rsidRPr="00C93DEE">
              <w:rPr>
                <w:sz w:val="22"/>
                <w:szCs w:val="22"/>
              </w:rPr>
              <w:t>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F523525" w14:textId="77777777" w:rsidR="00E44C68" w:rsidRPr="00C93DEE" w:rsidRDefault="00E44C68" w:rsidP="00E44C68">
            <w:pPr>
              <w:pStyle w:val="table10"/>
              <w:jc w:val="center"/>
              <w:rPr>
                <w:sz w:val="22"/>
                <w:szCs w:val="22"/>
              </w:rPr>
            </w:pPr>
            <w:r w:rsidRPr="00C93DEE">
              <w:rPr>
                <w:sz w:val="22"/>
                <w:szCs w:val="22"/>
              </w:rPr>
              <w:t>Полигон ТКО</w:t>
            </w:r>
          </w:p>
          <w:p w14:paraId="2FCD7F52"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799A2D13"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AC02C43" w14:textId="77777777" w:rsidR="00E44C68" w:rsidRPr="00C93DEE" w:rsidRDefault="00E44C68" w:rsidP="00E44C68">
            <w:pPr>
              <w:pStyle w:val="table10"/>
              <w:jc w:val="center"/>
              <w:rPr>
                <w:sz w:val="22"/>
                <w:szCs w:val="22"/>
              </w:rPr>
            </w:pPr>
            <w:r w:rsidRPr="00C93DEE">
              <w:rPr>
                <w:sz w:val="22"/>
                <w:szCs w:val="22"/>
              </w:rPr>
              <w:t>43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96ED1A5" w14:textId="77777777" w:rsidR="00E44C68" w:rsidRPr="00C93DEE" w:rsidRDefault="00E44C68" w:rsidP="00E44C68">
            <w:pPr>
              <w:jc w:val="center"/>
            </w:pPr>
            <w:r w:rsidRPr="00C93DEE">
              <w:rPr>
                <w:sz w:val="22"/>
                <w:szCs w:val="22"/>
              </w:rPr>
              <w:t>43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6D6F79" w14:textId="77777777" w:rsidR="00E44C68" w:rsidRPr="00C93DEE" w:rsidRDefault="00E44C68" w:rsidP="00E44C68">
            <w:pPr>
              <w:pStyle w:val="table10"/>
              <w:jc w:val="center"/>
              <w:rPr>
                <w:sz w:val="22"/>
                <w:szCs w:val="22"/>
              </w:rPr>
            </w:pPr>
            <w:r w:rsidRPr="00C93DEE">
              <w:rPr>
                <w:sz w:val="22"/>
                <w:szCs w:val="22"/>
              </w:rPr>
              <w:t>43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5A4834" w14:textId="77777777" w:rsidR="00E44C68" w:rsidRPr="00C93DEE" w:rsidRDefault="00E44C68" w:rsidP="00E44C68">
            <w:pPr>
              <w:jc w:val="center"/>
            </w:pPr>
            <w:r w:rsidRPr="00C93DEE">
              <w:rPr>
                <w:sz w:val="22"/>
                <w:szCs w:val="22"/>
              </w:rPr>
              <w:t>43</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3290C52A" w14:textId="77777777" w:rsidR="00E44C68" w:rsidRPr="00C93DEE" w:rsidRDefault="00E44C68" w:rsidP="00E44C68">
            <w:pPr>
              <w:pStyle w:val="table10"/>
              <w:jc w:val="center"/>
              <w:rPr>
                <w:sz w:val="22"/>
                <w:szCs w:val="22"/>
              </w:rPr>
            </w:pPr>
            <w:r w:rsidRPr="00C93DEE">
              <w:rPr>
                <w:sz w:val="22"/>
                <w:szCs w:val="22"/>
              </w:rPr>
              <w:t>43</w:t>
            </w:r>
          </w:p>
        </w:tc>
      </w:tr>
      <w:tr w:rsidR="00E44C68" w:rsidRPr="00C93DEE" w14:paraId="069CD893"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tcPr>
          <w:p w14:paraId="556893BD" w14:textId="77777777" w:rsidR="00E44C68" w:rsidRPr="00C93DEE" w:rsidRDefault="00E44C68" w:rsidP="00E44C68">
            <w:r w:rsidRPr="00C93DEE">
              <w:rPr>
                <w:sz w:val="22"/>
                <w:szCs w:val="22"/>
              </w:rPr>
              <w:t>Пенополиуретан</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7F8AEC6" w14:textId="77777777" w:rsidR="00E44C68" w:rsidRPr="00C93DEE" w:rsidRDefault="00E44C68" w:rsidP="00E44C68">
            <w:pPr>
              <w:jc w:val="center"/>
            </w:pPr>
            <w:r w:rsidRPr="00C93DEE">
              <w:rPr>
                <w:sz w:val="22"/>
                <w:szCs w:val="22"/>
              </w:rPr>
              <w:t>5711011</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55B81A" w14:textId="77777777" w:rsidR="00E44C68" w:rsidRPr="00C93DEE" w:rsidRDefault="00E44C68" w:rsidP="00E44C68">
            <w:pPr>
              <w:pStyle w:val="table10"/>
              <w:jc w:val="center"/>
              <w:rPr>
                <w:sz w:val="22"/>
                <w:szCs w:val="22"/>
              </w:rPr>
            </w:pPr>
            <w:r w:rsidRPr="00C93DEE">
              <w:rPr>
                <w:sz w:val="22"/>
                <w:szCs w:val="22"/>
              </w:rPr>
              <w:t>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846C94" w14:textId="77777777" w:rsidR="00E44C68" w:rsidRPr="00C93DEE" w:rsidRDefault="00E44C68" w:rsidP="00E44C68">
            <w:pPr>
              <w:pStyle w:val="table10"/>
              <w:jc w:val="center"/>
              <w:rPr>
                <w:sz w:val="22"/>
                <w:szCs w:val="22"/>
              </w:rPr>
            </w:pPr>
            <w:r w:rsidRPr="00C93DEE">
              <w:rPr>
                <w:sz w:val="22"/>
                <w:szCs w:val="22"/>
              </w:rPr>
              <w:t>Полигон ТКО</w:t>
            </w:r>
          </w:p>
          <w:p w14:paraId="144626E9"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624F7483" w14:textId="77777777" w:rsidR="00E44C68" w:rsidRPr="00C93DEE" w:rsidRDefault="00E44C68" w:rsidP="00E44C68">
            <w:pPr>
              <w:jc w:val="center"/>
            </w:pPr>
            <w:r w:rsidRPr="00C93DEE">
              <w:rPr>
                <w:sz w:val="22"/>
                <w:szCs w:val="22"/>
              </w:rPr>
              <w:t xml:space="preserve">Лидского района </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35A474" w14:textId="77777777" w:rsidR="00E44C68" w:rsidRPr="00C93DEE" w:rsidRDefault="00E44C68" w:rsidP="00E44C68">
            <w:pPr>
              <w:pStyle w:val="table10"/>
              <w:jc w:val="center"/>
              <w:rPr>
                <w:sz w:val="22"/>
                <w:szCs w:val="22"/>
              </w:rPr>
            </w:pPr>
            <w:r w:rsidRPr="00C93DEE">
              <w:rPr>
                <w:sz w:val="22"/>
                <w:szCs w:val="22"/>
              </w:rPr>
              <w:t>10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F2A7F8" w14:textId="77777777" w:rsidR="00E44C68" w:rsidRPr="00C93DEE" w:rsidRDefault="00E44C68" w:rsidP="00E44C68">
            <w:pPr>
              <w:jc w:val="center"/>
            </w:pP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22A6EA" w14:textId="77777777" w:rsidR="00E44C68" w:rsidRPr="00C93DEE" w:rsidRDefault="00E44C68" w:rsidP="00E44C68">
            <w:pPr>
              <w:pStyle w:val="table1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6A4656" w14:textId="77777777" w:rsidR="00E44C68" w:rsidRPr="00C93DEE" w:rsidRDefault="00E44C68" w:rsidP="00E44C68">
            <w:pPr>
              <w:jc w:val="center"/>
            </w:pP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3D19173A" w14:textId="77777777" w:rsidR="00E44C68" w:rsidRPr="00C93DEE" w:rsidRDefault="00E44C68" w:rsidP="00E44C68">
            <w:pPr>
              <w:pStyle w:val="table10"/>
              <w:jc w:val="center"/>
              <w:rPr>
                <w:sz w:val="22"/>
                <w:szCs w:val="22"/>
              </w:rPr>
            </w:pPr>
            <w:r w:rsidRPr="00C93DEE">
              <w:rPr>
                <w:sz w:val="22"/>
                <w:szCs w:val="22"/>
              </w:rPr>
              <w:t>10</w:t>
            </w:r>
          </w:p>
        </w:tc>
      </w:tr>
      <w:tr w:rsidR="00E44C68" w:rsidRPr="00C93DEE" w14:paraId="4BB713CB"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tcPr>
          <w:p w14:paraId="4A2D4456" w14:textId="77777777" w:rsidR="00E44C68" w:rsidRPr="00C93DEE" w:rsidRDefault="00E44C68" w:rsidP="00E44C68">
            <w:pPr>
              <w:jc w:val="both"/>
            </w:pPr>
            <w:r w:rsidRPr="00C93DEE">
              <w:rPr>
                <w:sz w:val="22"/>
                <w:szCs w:val="22"/>
              </w:rPr>
              <w:t>Отходы стеклопластика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5A37547" w14:textId="77777777" w:rsidR="00E44C68" w:rsidRPr="00C93DEE" w:rsidRDefault="00E44C68" w:rsidP="00E44C68">
            <w:pPr>
              <w:pStyle w:val="onestring"/>
              <w:jc w:val="center"/>
            </w:pPr>
            <w:r w:rsidRPr="00C93DEE">
              <w:t>5740500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AD6FD0F" w14:textId="77777777" w:rsidR="00E44C68" w:rsidRPr="00C93DEE" w:rsidRDefault="00E44C68" w:rsidP="00E44C68">
            <w:pPr>
              <w:pStyle w:val="table10"/>
              <w:jc w:val="center"/>
              <w:rPr>
                <w:sz w:val="22"/>
                <w:szCs w:val="22"/>
              </w:rPr>
            </w:pPr>
            <w:r w:rsidRPr="00C93DEE">
              <w:rPr>
                <w:sz w:val="22"/>
                <w:szCs w:val="22"/>
              </w:rPr>
              <w:t>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4B7013E" w14:textId="77777777" w:rsidR="00E44C68" w:rsidRPr="00C93DEE" w:rsidRDefault="00E44C68" w:rsidP="00E44C68">
            <w:pPr>
              <w:pStyle w:val="table10"/>
              <w:jc w:val="center"/>
              <w:rPr>
                <w:sz w:val="22"/>
                <w:szCs w:val="22"/>
              </w:rPr>
            </w:pPr>
            <w:r w:rsidRPr="00C93DEE">
              <w:rPr>
                <w:sz w:val="22"/>
                <w:szCs w:val="22"/>
              </w:rPr>
              <w:t>Полигон ТКО</w:t>
            </w:r>
          </w:p>
          <w:p w14:paraId="4BB7645D"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55923081"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45BB434" w14:textId="77777777" w:rsidR="00E44C68" w:rsidRPr="00C93DEE" w:rsidRDefault="00E44C68" w:rsidP="00E44C68">
            <w:pPr>
              <w:pStyle w:val="table10"/>
              <w:jc w:val="center"/>
              <w:rPr>
                <w:sz w:val="22"/>
                <w:szCs w:val="22"/>
              </w:rPr>
            </w:pPr>
            <w:r>
              <w:rPr>
                <w:sz w:val="22"/>
                <w:szCs w:val="22"/>
              </w:rPr>
              <w:t>3</w:t>
            </w:r>
            <w:r w:rsidRPr="00C93DEE">
              <w:rPr>
                <w:sz w:val="22"/>
                <w:szCs w:val="22"/>
              </w:rPr>
              <w:t>,0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D1D2BF3" w14:textId="77777777" w:rsidR="00E44C68" w:rsidRPr="00C93DEE" w:rsidRDefault="00E44C68" w:rsidP="00E44C68">
            <w:pPr>
              <w:pStyle w:val="table10"/>
              <w:jc w:val="center"/>
              <w:rPr>
                <w:sz w:val="22"/>
                <w:szCs w:val="22"/>
              </w:rPr>
            </w:pPr>
            <w:r>
              <w:rPr>
                <w:sz w:val="22"/>
                <w:szCs w:val="22"/>
              </w:rPr>
              <w:t>3</w:t>
            </w:r>
            <w:r w:rsidRPr="00C93DEE">
              <w:rPr>
                <w:sz w:val="22"/>
                <w:szCs w:val="22"/>
              </w:rPr>
              <w:t>,0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2BC2D2" w14:textId="77777777" w:rsidR="00E44C68" w:rsidRPr="00C93DEE" w:rsidRDefault="00E44C68" w:rsidP="00E44C68">
            <w:pPr>
              <w:pStyle w:val="table10"/>
              <w:jc w:val="center"/>
              <w:rPr>
                <w:sz w:val="22"/>
                <w:szCs w:val="22"/>
              </w:rPr>
            </w:pPr>
            <w:r>
              <w:rPr>
                <w:sz w:val="22"/>
                <w:szCs w:val="22"/>
              </w:rPr>
              <w:t>3</w:t>
            </w:r>
            <w:r w:rsidRPr="00C93DEE">
              <w:rPr>
                <w:sz w:val="22"/>
                <w:szCs w:val="22"/>
              </w:rPr>
              <w:t>,0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DDDF4F" w14:textId="77777777" w:rsidR="00E44C68" w:rsidRPr="00C93DEE" w:rsidRDefault="00E44C68" w:rsidP="00E44C68">
            <w:pPr>
              <w:pStyle w:val="table10"/>
              <w:jc w:val="center"/>
              <w:rPr>
                <w:sz w:val="22"/>
                <w:szCs w:val="22"/>
              </w:rPr>
            </w:pPr>
            <w:r>
              <w:rPr>
                <w:sz w:val="22"/>
                <w:szCs w:val="22"/>
              </w:rPr>
              <w:t>3</w:t>
            </w:r>
            <w:r w:rsidRPr="00C93DEE">
              <w:rPr>
                <w:sz w:val="22"/>
                <w:szCs w:val="22"/>
              </w:rPr>
              <w:t>,0</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6ACCBE8D" w14:textId="77777777" w:rsidR="00E44C68" w:rsidRPr="00C93DEE" w:rsidRDefault="00E44C68" w:rsidP="00E44C68">
            <w:pPr>
              <w:pStyle w:val="table10"/>
              <w:jc w:val="center"/>
              <w:rPr>
                <w:sz w:val="22"/>
                <w:szCs w:val="22"/>
              </w:rPr>
            </w:pPr>
            <w:r>
              <w:rPr>
                <w:sz w:val="22"/>
                <w:szCs w:val="22"/>
              </w:rPr>
              <w:t>3</w:t>
            </w:r>
            <w:r w:rsidRPr="00C93DEE">
              <w:rPr>
                <w:sz w:val="22"/>
                <w:szCs w:val="22"/>
              </w:rPr>
              <w:t>,0</w:t>
            </w:r>
          </w:p>
        </w:tc>
      </w:tr>
      <w:tr w:rsidR="00E44C68" w:rsidRPr="00C93DEE" w14:paraId="60F5ED64"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tcPr>
          <w:p w14:paraId="497F343A" w14:textId="77777777" w:rsidR="00E44C68" w:rsidRPr="00C93DEE" w:rsidRDefault="00E44C68" w:rsidP="00E44C68">
            <w:r w:rsidRPr="00C93DEE">
              <w:rPr>
                <w:sz w:val="22"/>
                <w:szCs w:val="22"/>
              </w:rPr>
              <w:t>Отходы паронита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0037AF9" w14:textId="77777777" w:rsidR="00E44C68" w:rsidRPr="00C93DEE" w:rsidRDefault="00E44C68" w:rsidP="00E44C68">
            <w:pPr>
              <w:jc w:val="center"/>
            </w:pPr>
            <w:r w:rsidRPr="00C93DEE">
              <w:rPr>
                <w:sz w:val="22"/>
                <w:szCs w:val="22"/>
              </w:rPr>
              <w:t>5750301</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0917D80" w14:textId="77777777" w:rsidR="00E44C68" w:rsidRPr="00C93DEE" w:rsidRDefault="00E44C68" w:rsidP="00E44C68">
            <w:pPr>
              <w:pStyle w:val="table10"/>
              <w:jc w:val="center"/>
              <w:rPr>
                <w:sz w:val="22"/>
                <w:szCs w:val="22"/>
              </w:rPr>
            </w:pPr>
            <w:r w:rsidRPr="00C93DEE">
              <w:rPr>
                <w:sz w:val="22"/>
                <w:szCs w:val="22"/>
              </w:rPr>
              <w:t>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8883F36" w14:textId="77777777" w:rsidR="00E44C68" w:rsidRPr="00C93DEE" w:rsidRDefault="00E44C68" w:rsidP="00E44C68">
            <w:pPr>
              <w:pStyle w:val="table10"/>
              <w:jc w:val="center"/>
              <w:rPr>
                <w:sz w:val="22"/>
                <w:szCs w:val="22"/>
              </w:rPr>
            </w:pPr>
            <w:r w:rsidRPr="00C93DEE">
              <w:rPr>
                <w:sz w:val="22"/>
                <w:szCs w:val="22"/>
              </w:rPr>
              <w:t>Полигон ТКО</w:t>
            </w:r>
          </w:p>
          <w:p w14:paraId="5DEDDECB"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09890C55"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9AAD2A5" w14:textId="77777777" w:rsidR="00E44C68" w:rsidRPr="00C93DEE" w:rsidRDefault="00E44C68" w:rsidP="00E44C68">
            <w:pPr>
              <w:pStyle w:val="table10"/>
              <w:jc w:val="center"/>
              <w:rPr>
                <w:sz w:val="22"/>
                <w:szCs w:val="22"/>
              </w:rPr>
            </w:pPr>
            <w:r w:rsidRPr="00C93DEE">
              <w:rPr>
                <w:sz w:val="22"/>
                <w:szCs w:val="22"/>
              </w:rPr>
              <w:t>0,5</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96005DE" w14:textId="77777777" w:rsidR="00E44C68" w:rsidRPr="00C93DEE" w:rsidRDefault="00E44C68" w:rsidP="00E44C68">
            <w:pPr>
              <w:pStyle w:val="table10"/>
              <w:jc w:val="center"/>
              <w:rPr>
                <w:sz w:val="22"/>
                <w:szCs w:val="22"/>
              </w:rPr>
            </w:pPr>
            <w:r w:rsidRPr="00C93DEE">
              <w:rPr>
                <w:sz w:val="22"/>
                <w:szCs w:val="22"/>
              </w:rPr>
              <w:t>0,5</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CDEE23" w14:textId="77777777" w:rsidR="00E44C68" w:rsidRPr="00C93DEE" w:rsidRDefault="00E44C68" w:rsidP="00E44C68">
            <w:pPr>
              <w:pStyle w:val="table10"/>
              <w:jc w:val="center"/>
              <w:rPr>
                <w:sz w:val="22"/>
                <w:szCs w:val="22"/>
              </w:rPr>
            </w:pPr>
            <w:r w:rsidRPr="00C93DEE">
              <w:rPr>
                <w:sz w:val="22"/>
                <w:szCs w:val="22"/>
              </w:rPr>
              <w:t>0,5</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35A26A" w14:textId="77777777" w:rsidR="00E44C68" w:rsidRPr="00C93DEE" w:rsidRDefault="00E44C68" w:rsidP="00E44C68">
            <w:pPr>
              <w:pStyle w:val="table10"/>
              <w:jc w:val="center"/>
              <w:rPr>
                <w:sz w:val="22"/>
                <w:szCs w:val="22"/>
              </w:rPr>
            </w:pPr>
            <w:r w:rsidRPr="00C93DEE">
              <w:rPr>
                <w:sz w:val="22"/>
                <w:szCs w:val="22"/>
              </w:rPr>
              <w:t>0,5</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0AA46CFD" w14:textId="77777777" w:rsidR="00E44C68" w:rsidRPr="00C93DEE" w:rsidRDefault="00E44C68" w:rsidP="00E44C68">
            <w:pPr>
              <w:pStyle w:val="table10"/>
              <w:jc w:val="center"/>
              <w:rPr>
                <w:sz w:val="22"/>
                <w:szCs w:val="22"/>
              </w:rPr>
            </w:pPr>
            <w:r w:rsidRPr="00C93DEE">
              <w:rPr>
                <w:sz w:val="22"/>
                <w:szCs w:val="22"/>
              </w:rPr>
              <w:t>0,5</w:t>
            </w:r>
          </w:p>
        </w:tc>
      </w:tr>
      <w:tr w:rsidR="00E44C68" w:rsidRPr="00C93DEE" w14:paraId="653EC251"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tcPr>
          <w:p w14:paraId="55A0FA1B" w14:textId="77777777" w:rsidR="00E44C68" w:rsidRPr="00C93DEE" w:rsidRDefault="00E44C68" w:rsidP="00E44C68">
            <w:r w:rsidRPr="00C93DEE">
              <w:rPr>
                <w:sz w:val="22"/>
                <w:szCs w:val="22"/>
              </w:rPr>
              <w:t>Тормозные композиционные колодки отработанные</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A7C36A" w14:textId="77777777" w:rsidR="00E44C68" w:rsidRPr="00C93DEE" w:rsidRDefault="00E44C68" w:rsidP="00E44C68">
            <w:pPr>
              <w:jc w:val="center"/>
            </w:pPr>
            <w:r w:rsidRPr="00C93DEE">
              <w:rPr>
                <w:sz w:val="22"/>
                <w:szCs w:val="22"/>
              </w:rPr>
              <w:t>5750905</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E0078AD" w14:textId="77777777" w:rsidR="00E44C68" w:rsidRPr="00C93DEE" w:rsidRDefault="00E44C68" w:rsidP="00E44C68">
            <w:pPr>
              <w:pStyle w:val="table10"/>
              <w:jc w:val="center"/>
              <w:rPr>
                <w:sz w:val="22"/>
                <w:szCs w:val="22"/>
              </w:rPr>
            </w:pPr>
            <w:r w:rsidRPr="00C93DEE">
              <w:rPr>
                <w:sz w:val="22"/>
                <w:szCs w:val="22"/>
              </w:rPr>
              <w:t>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3223D0B" w14:textId="77777777" w:rsidR="00E44C68" w:rsidRPr="00C93DEE" w:rsidRDefault="00E44C68" w:rsidP="00E44C68">
            <w:pPr>
              <w:pStyle w:val="table10"/>
              <w:jc w:val="center"/>
              <w:rPr>
                <w:sz w:val="22"/>
                <w:szCs w:val="22"/>
              </w:rPr>
            </w:pPr>
            <w:r w:rsidRPr="00C93DEE">
              <w:rPr>
                <w:sz w:val="22"/>
                <w:szCs w:val="22"/>
              </w:rPr>
              <w:t>Полигон ТКО</w:t>
            </w:r>
          </w:p>
          <w:p w14:paraId="138CB1AE"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17891C28"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09EA00" w14:textId="77777777" w:rsidR="00E44C68" w:rsidRPr="00C93DEE" w:rsidRDefault="00E44C68" w:rsidP="00E44C68">
            <w:pPr>
              <w:pStyle w:val="table10"/>
              <w:jc w:val="center"/>
              <w:rPr>
                <w:sz w:val="22"/>
                <w:szCs w:val="22"/>
              </w:rPr>
            </w:pPr>
            <w:r w:rsidRPr="00C93DEE">
              <w:rPr>
                <w:sz w:val="22"/>
                <w:szCs w:val="22"/>
              </w:rPr>
              <w:t>0,123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62AFB5" w14:textId="77777777" w:rsidR="00E44C68" w:rsidRPr="00C93DEE" w:rsidRDefault="00E44C68" w:rsidP="00E44C68">
            <w:pPr>
              <w:pStyle w:val="table10"/>
              <w:jc w:val="center"/>
              <w:rPr>
                <w:sz w:val="22"/>
                <w:szCs w:val="22"/>
              </w:rPr>
            </w:pPr>
            <w:r w:rsidRPr="00C93DEE">
              <w:rPr>
                <w:sz w:val="22"/>
                <w:szCs w:val="22"/>
              </w:rPr>
              <w:t>0,123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FB84F4" w14:textId="77777777" w:rsidR="00E44C68" w:rsidRPr="00C93DEE" w:rsidRDefault="00E44C68" w:rsidP="00E44C68">
            <w:pPr>
              <w:pStyle w:val="table10"/>
              <w:jc w:val="center"/>
              <w:rPr>
                <w:sz w:val="22"/>
                <w:szCs w:val="22"/>
              </w:rPr>
            </w:pPr>
            <w:r w:rsidRPr="00C93DEE">
              <w:rPr>
                <w:sz w:val="22"/>
                <w:szCs w:val="22"/>
              </w:rPr>
              <w:t>0,123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285916" w14:textId="77777777" w:rsidR="00E44C68" w:rsidRPr="00C93DEE" w:rsidRDefault="00E44C68" w:rsidP="00E44C68">
            <w:pPr>
              <w:pStyle w:val="table10"/>
              <w:jc w:val="center"/>
              <w:rPr>
                <w:sz w:val="22"/>
                <w:szCs w:val="22"/>
              </w:rPr>
            </w:pPr>
            <w:r w:rsidRPr="00C93DEE">
              <w:rPr>
                <w:sz w:val="22"/>
                <w:szCs w:val="22"/>
              </w:rPr>
              <w:t>0,123</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5BEE6FAA" w14:textId="77777777" w:rsidR="00E44C68" w:rsidRPr="00C93DEE" w:rsidRDefault="00E44C68" w:rsidP="00E44C68">
            <w:pPr>
              <w:pStyle w:val="table10"/>
              <w:jc w:val="center"/>
              <w:rPr>
                <w:sz w:val="22"/>
                <w:szCs w:val="22"/>
              </w:rPr>
            </w:pPr>
            <w:r w:rsidRPr="00C93DEE">
              <w:rPr>
                <w:sz w:val="22"/>
                <w:szCs w:val="22"/>
              </w:rPr>
              <w:t>0,123</w:t>
            </w:r>
          </w:p>
        </w:tc>
      </w:tr>
      <w:tr w:rsidR="00E44C68" w:rsidRPr="00C93DEE" w14:paraId="75B76468"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tcPr>
          <w:p w14:paraId="33B19D68" w14:textId="77777777" w:rsidR="00E44C68" w:rsidRPr="00C93DEE" w:rsidRDefault="00E44C68" w:rsidP="00E44C68">
            <w:r w:rsidRPr="00C93DEE">
              <w:rPr>
                <w:sz w:val="22"/>
                <w:szCs w:val="22"/>
              </w:rPr>
              <w:t>Сальниковая набивка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FF05B8C" w14:textId="77777777" w:rsidR="00E44C68" w:rsidRPr="00C93DEE" w:rsidRDefault="00E44C68" w:rsidP="00E44C68">
            <w:pPr>
              <w:jc w:val="center"/>
            </w:pPr>
            <w:r w:rsidRPr="00C93DEE">
              <w:rPr>
                <w:sz w:val="22"/>
                <w:szCs w:val="22"/>
              </w:rPr>
              <w:t>5820909</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F4EF9E" w14:textId="77777777" w:rsidR="00E44C68" w:rsidRPr="00C93DEE" w:rsidRDefault="00E44C68" w:rsidP="00E44C68">
            <w:pPr>
              <w:pStyle w:val="table10"/>
              <w:jc w:val="center"/>
              <w:rPr>
                <w:sz w:val="22"/>
                <w:szCs w:val="22"/>
              </w:rPr>
            </w:pPr>
            <w:r w:rsidRPr="00C93DEE">
              <w:rPr>
                <w:sz w:val="22"/>
                <w:szCs w:val="22"/>
              </w:rPr>
              <w:t>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9992724" w14:textId="77777777" w:rsidR="00E44C68" w:rsidRPr="00C93DEE" w:rsidRDefault="00E44C68" w:rsidP="00E44C68">
            <w:pPr>
              <w:pStyle w:val="table10"/>
              <w:jc w:val="center"/>
              <w:rPr>
                <w:sz w:val="22"/>
                <w:szCs w:val="22"/>
              </w:rPr>
            </w:pPr>
            <w:r w:rsidRPr="00C93DEE">
              <w:rPr>
                <w:sz w:val="22"/>
                <w:szCs w:val="22"/>
              </w:rPr>
              <w:t>Полигон ТКО</w:t>
            </w:r>
          </w:p>
          <w:p w14:paraId="537F4009"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53C86D54" w14:textId="77777777" w:rsidR="00E44C68" w:rsidRPr="00C93DEE" w:rsidRDefault="00E44C68" w:rsidP="00E44C68">
            <w:pPr>
              <w:pStyle w:val="table10"/>
              <w:jc w:val="center"/>
              <w:rPr>
                <w:sz w:val="22"/>
                <w:szCs w:val="22"/>
              </w:rPr>
            </w:pPr>
            <w:r w:rsidRPr="00C93DEE">
              <w:rPr>
                <w:sz w:val="22"/>
                <w:szCs w:val="22"/>
              </w:rPr>
              <w:lastRenderedPageBreak/>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1718CA" w14:textId="77777777" w:rsidR="00E44C68" w:rsidRPr="00C93DEE" w:rsidRDefault="00E44C68" w:rsidP="00E44C68">
            <w:pPr>
              <w:pStyle w:val="table10"/>
              <w:jc w:val="center"/>
              <w:rPr>
                <w:sz w:val="22"/>
                <w:szCs w:val="22"/>
              </w:rPr>
            </w:pPr>
            <w:r w:rsidRPr="00C93DEE">
              <w:rPr>
                <w:sz w:val="22"/>
                <w:szCs w:val="22"/>
              </w:rPr>
              <w:lastRenderedPageBreak/>
              <w:t>0,2</w:t>
            </w:r>
          </w:p>
          <w:p w14:paraId="501EDF17" w14:textId="77777777" w:rsidR="00E44C68" w:rsidRPr="00C93DEE" w:rsidRDefault="00E44C68" w:rsidP="00E44C68">
            <w:pPr>
              <w:pStyle w:val="table1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6149CD" w14:textId="77777777" w:rsidR="00E44C68" w:rsidRPr="00C93DEE" w:rsidRDefault="00E44C68" w:rsidP="00E44C68">
            <w:pPr>
              <w:pStyle w:val="table10"/>
              <w:jc w:val="center"/>
              <w:rPr>
                <w:sz w:val="22"/>
                <w:szCs w:val="22"/>
              </w:rPr>
            </w:pPr>
            <w:r w:rsidRPr="00C93DEE">
              <w:rPr>
                <w:sz w:val="22"/>
                <w:szCs w:val="22"/>
              </w:rPr>
              <w:t>0,2</w:t>
            </w:r>
          </w:p>
          <w:p w14:paraId="6E590C25" w14:textId="77777777" w:rsidR="00E44C68" w:rsidRPr="00C93DEE" w:rsidRDefault="00E44C68" w:rsidP="00E44C68">
            <w:pPr>
              <w:pStyle w:val="table1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933DD00" w14:textId="77777777" w:rsidR="00E44C68" w:rsidRPr="00C93DEE" w:rsidRDefault="00E44C68" w:rsidP="00E44C68">
            <w:pPr>
              <w:pStyle w:val="table10"/>
              <w:jc w:val="center"/>
              <w:rPr>
                <w:sz w:val="22"/>
                <w:szCs w:val="22"/>
              </w:rPr>
            </w:pPr>
            <w:r w:rsidRPr="00C93DEE">
              <w:rPr>
                <w:sz w:val="22"/>
                <w:szCs w:val="22"/>
              </w:rPr>
              <w:t>0,2</w:t>
            </w:r>
          </w:p>
          <w:p w14:paraId="05B2490E" w14:textId="77777777" w:rsidR="00E44C68" w:rsidRPr="00C93DEE" w:rsidRDefault="00E44C68" w:rsidP="00E44C68">
            <w:pPr>
              <w:pStyle w:val="table1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3A961D3" w14:textId="77777777" w:rsidR="00E44C68" w:rsidRPr="00C93DEE" w:rsidRDefault="00E44C68" w:rsidP="00E44C68">
            <w:pPr>
              <w:pStyle w:val="table10"/>
              <w:jc w:val="center"/>
              <w:rPr>
                <w:sz w:val="22"/>
                <w:szCs w:val="22"/>
              </w:rPr>
            </w:pPr>
            <w:r w:rsidRPr="00C93DEE">
              <w:rPr>
                <w:sz w:val="22"/>
                <w:szCs w:val="22"/>
              </w:rPr>
              <w:t>0,2</w:t>
            </w:r>
          </w:p>
          <w:p w14:paraId="341A96EC" w14:textId="77777777" w:rsidR="00E44C68" w:rsidRPr="00C93DEE" w:rsidRDefault="00E44C68" w:rsidP="00E44C68">
            <w:pPr>
              <w:pStyle w:val="table10"/>
              <w:jc w:val="center"/>
              <w:rPr>
                <w:sz w:val="22"/>
                <w:szCs w:val="22"/>
              </w:rPr>
            </w:pP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7B1CA935" w14:textId="77777777" w:rsidR="00E44C68" w:rsidRPr="00C93DEE" w:rsidRDefault="00E44C68" w:rsidP="00E44C68">
            <w:pPr>
              <w:pStyle w:val="table10"/>
              <w:jc w:val="center"/>
              <w:rPr>
                <w:sz w:val="22"/>
                <w:szCs w:val="22"/>
              </w:rPr>
            </w:pPr>
            <w:r w:rsidRPr="00C93DEE">
              <w:rPr>
                <w:sz w:val="22"/>
                <w:szCs w:val="22"/>
              </w:rPr>
              <w:t>0,2</w:t>
            </w:r>
          </w:p>
          <w:p w14:paraId="15944F6A" w14:textId="77777777" w:rsidR="00E44C68" w:rsidRPr="00C93DEE" w:rsidRDefault="00E44C68" w:rsidP="00E44C68">
            <w:pPr>
              <w:pStyle w:val="table10"/>
              <w:jc w:val="center"/>
              <w:rPr>
                <w:sz w:val="22"/>
                <w:szCs w:val="22"/>
              </w:rPr>
            </w:pPr>
          </w:p>
        </w:tc>
      </w:tr>
      <w:tr w:rsidR="00E44C68" w:rsidRPr="00C93DEE" w14:paraId="4E242A37"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tcPr>
          <w:p w14:paraId="1793CDE3" w14:textId="77777777" w:rsidR="00E44C68" w:rsidRPr="00C93DEE" w:rsidRDefault="00E44C68" w:rsidP="00E44C68">
            <w:pPr>
              <w:pStyle w:val="table10"/>
              <w:rPr>
                <w:sz w:val="22"/>
                <w:szCs w:val="22"/>
              </w:rPr>
            </w:pPr>
            <w:r w:rsidRPr="00C93DEE">
              <w:rPr>
                <w:sz w:val="22"/>
                <w:szCs w:val="22"/>
              </w:rPr>
              <w:t xml:space="preserve">Прочие осадки водоподготовки котельно-теплового хозяйства, не вошедшие в </w:t>
            </w:r>
            <w:hyperlink w:anchor="Par12973" w:tooltip="ГРУППА 1 Осадки водоподготовки котельно-теплового хозяйства" w:history="1">
              <w:r w:rsidRPr="00C93DEE">
                <w:rPr>
                  <w:sz w:val="22"/>
                  <w:szCs w:val="22"/>
                </w:rPr>
                <w:t>группу 1</w:t>
              </w:r>
            </w:hyperlink>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4E4AB8" w14:textId="77777777" w:rsidR="00E44C68" w:rsidRPr="00C93DEE" w:rsidRDefault="00E44C68" w:rsidP="00E44C68">
            <w:pPr>
              <w:pStyle w:val="table10"/>
              <w:ind w:left="-108" w:right="-108"/>
              <w:jc w:val="center"/>
              <w:rPr>
                <w:sz w:val="22"/>
                <w:szCs w:val="22"/>
              </w:rPr>
            </w:pPr>
            <w:r w:rsidRPr="00C93DEE">
              <w:rPr>
                <w:sz w:val="22"/>
                <w:szCs w:val="22"/>
              </w:rPr>
              <w:t>8419900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9532BD" w14:textId="77777777" w:rsidR="00E44C68" w:rsidRPr="00C93DEE" w:rsidRDefault="00E44C68" w:rsidP="00E44C68">
            <w:pPr>
              <w:pStyle w:val="table10"/>
              <w:jc w:val="center"/>
              <w:rPr>
                <w:sz w:val="22"/>
                <w:szCs w:val="22"/>
              </w:rPr>
            </w:pPr>
            <w:r w:rsidRPr="00C93DEE">
              <w:rPr>
                <w:sz w:val="22"/>
                <w:szCs w:val="22"/>
              </w:rPr>
              <w:t>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0C8317C" w14:textId="77777777" w:rsidR="00E44C68" w:rsidRPr="00C93DEE" w:rsidRDefault="00E44C68" w:rsidP="00E44C68">
            <w:pPr>
              <w:pStyle w:val="table10"/>
              <w:jc w:val="center"/>
              <w:rPr>
                <w:sz w:val="22"/>
                <w:szCs w:val="22"/>
              </w:rPr>
            </w:pPr>
            <w:r w:rsidRPr="00C93DEE">
              <w:rPr>
                <w:sz w:val="22"/>
                <w:szCs w:val="22"/>
              </w:rPr>
              <w:t>Полигон ТКО</w:t>
            </w:r>
          </w:p>
          <w:p w14:paraId="0B1F3E11"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489CB864"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F5AA03B" w14:textId="77777777" w:rsidR="00E44C68" w:rsidRPr="00C93DEE" w:rsidRDefault="00E44C68" w:rsidP="00E44C68">
            <w:pPr>
              <w:pStyle w:val="table10"/>
              <w:jc w:val="center"/>
              <w:rPr>
                <w:sz w:val="22"/>
                <w:szCs w:val="22"/>
              </w:rPr>
            </w:pPr>
            <w:r>
              <w:rPr>
                <w:sz w:val="22"/>
                <w:szCs w:val="22"/>
              </w:rPr>
              <w:t>1900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2C1D15A" w14:textId="77777777" w:rsidR="00E44C68" w:rsidRPr="00C93DEE" w:rsidRDefault="00E44C68" w:rsidP="00E44C68">
            <w:pPr>
              <w:pStyle w:val="table10"/>
              <w:jc w:val="center"/>
              <w:rPr>
                <w:sz w:val="22"/>
                <w:szCs w:val="22"/>
              </w:rPr>
            </w:pPr>
            <w:r>
              <w:rPr>
                <w:sz w:val="22"/>
                <w:szCs w:val="22"/>
              </w:rPr>
              <w:t>1</w:t>
            </w:r>
            <w:r w:rsidRPr="00C93DEE">
              <w:rPr>
                <w:sz w:val="22"/>
                <w:szCs w:val="22"/>
              </w:rPr>
              <w:t>9</w:t>
            </w:r>
            <w:r>
              <w:rPr>
                <w:sz w:val="22"/>
                <w:szCs w:val="22"/>
              </w:rPr>
              <w:t>00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0891BF9" w14:textId="77777777" w:rsidR="00E44C68" w:rsidRPr="00C93DEE" w:rsidRDefault="00E44C68" w:rsidP="00E44C68">
            <w:pPr>
              <w:pStyle w:val="table10"/>
              <w:jc w:val="center"/>
              <w:rPr>
                <w:sz w:val="22"/>
                <w:szCs w:val="22"/>
              </w:rPr>
            </w:pPr>
            <w:r>
              <w:rPr>
                <w:sz w:val="22"/>
                <w:szCs w:val="22"/>
              </w:rPr>
              <w:t>1800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702F4BA" w14:textId="77777777" w:rsidR="00E44C68" w:rsidRPr="00C93DEE" w:rsidRDefault="00E44C68" w:rsidP="00E44C68">
            <w:pPr>
              <w:pStyle w:val="table10"/>
              <w:jc w:val="center"/>
              <w:rPr>
                <w:sz w:val="22"/>
                <w:szCs w:val="22"/>
              </w:rPr>
            </w:pPr>
            <w:r w:rsidRPr="00C93DEE">
              <w:rPr>
                <w:sz w:val="22"/>
                <w:szCs w:val="22"/>
              </w:rPr>
              <w:t>259</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6773522B" w14:textId="77777777" w:rsidR="00E44C68" w:rsidRPr="00C93DEE" w:rsidRDefault="00E44C68" w:rsidP="00E44C68">
            <w:pPr>
              <w:pStyle w:val="table10"/>
              <w:jc w:val="center"/>
              <w:rPr>
                <w:sz w:val="22"/>
                <w:szCs w:val="22"/>
              </w:rPr>
            </w:pPr>
            <w:r w:rsidRPr="00C93DEE">
              <w:rPr>
                <w:sz w:val="22"/>
                <w:szCs w:val="22"/>
              </w:rPr>
              <w:t>259</w:t>
            </w:r>
          </w:p>
        </w:tc>
      </w:tr>
      <w:tr w:rsidR="00E44C68" w:rsidRPr="00C93DEE" w14:paraId="46B7A725"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tcPr>
          <w:p w14:paraId="5C745DB7" w14:textId="77777777" w:rsidR="00E44C68" w:rsidRPr="00C93DEE" w:rsidRDefault="00E44C68" w:rsidP="00E44C68">
            <w:pPr>
              <w:pStyle w:val="table10"/>
              <w:rPr>
                <w:sz w:val="22"/>
                <w:szCs w:val="22"/>
              </w:rPr>
            </w:pPr>
            <w:r w:rsidRPr="00C93DEE">
              <w:rPr>
                <w:sz w:val="22"/>
                <w:szCs w:val="22"/>
              </w:rPr>
              <w:t>Обувь кожаная рабочая, потерявшая потребительские свойства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3C183C" w14:textId="77777777" w:rsidR="00E44C68" w:rsidRPr="00C93DEE" w:rsidRDefault="00E44C68" w:rsidP="00E44C68">
            <w:pPr>
              <w:pStyle w:val="table10"/>
              <w:ind w:left="-108" w:right="-108"/>
              <w:jc w:val="center"/>
              <w:rPr>
                <w:sz w:val="22"/>
                <w:szCs w:val="22"/>
              </w:rPr>
            </w:pPr>
            <w:r w:rsidRPr="00C93DEE">
              <w:rPr>
                <w:sz w:val="22"/>
                <w:szCs w:val="22"/>
              </w:rPr>
              <w:t>1471501</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77A9F12" w14:textId="77777777" w:rsidR="00E44C68" w:rsidRPr="00C93DEE" w:rsidRDefault="00E44C68" w:rsidP="00E44C68">
            <w:pPr>
              <w:pStyle w:val="table10"/>
              <w:jc w:val="center"/>
              <w:rPr>
                <w:sz w:val="22"/>
                <w:szCs w:val="22"/>
              </w:rPr>
            </w:pPr>
            <w:r w:rsidRPr="00C93DEE">
              <w:rPr>
                <w:sz w:val="22"/>
                <w:szCs w:val="22"/>
              </w:rPr>
              <w:t>4</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6355753" w14:textId="77777777" w:rsidR="00E44C68" w:rsidRPr="00C93DEE" w:rsidRDefault="00E44C68" w:rsidP="00E44C68">
            <w:pPr>
              <w:pStyle w:val="table10"/>
              <w:jc w:val="center"/>
              <w:rPr>
                <w:sz w:val="22"/>
                <w:szCs w:val="22"/>
              </w:rPr>
            </w:pPr>
            <w:r w:rsidRPr="00C93DEE">
              <w:rPr>
                <w:sz w:val="22"/>
                <w:szCs w:val="22"/>
              </w:rPr>
              <w:t>Полигон ТКО</w:t>
            </w:r>
          </w:p>
          <w:p w14:paraId="1763C034"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68D15571"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1C7C5FD" w14:textId="77777777" w:rsidR="00E44C68" w:rsidRPr="00C93DEE" w:rsidRDefault="00E44C68" w:rsidP="00E44C68">
            <w:pPr>
              <w:pStyle w:val="table10"/>
              <w:jc w:val="center"/>
              <w:rPr>
                <w:sz w:val="22"/>
                <w:szCs w:val="22"/>
              </w:rPr>
            </w:pPr>
            <w:r w:rsidRPr="00C93DEE">
              <w:rPr>
                <w:sz w:val="22"/>
                <w:szCs w:val="22"/>
              </w:rPr>
              <w:t>0,48</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035101" w14:textId="77777777" w:rsidR="00E44C68" w:rsidRPr="00C93DEE" w:rsidRDefault="00E44C68" w:rsidP="00E44C68">
            <w:pPr>
              <w:jc w:val="center"/>
            </w:pPr>
          </w:p>
          <w:p w14:paraId="224761E4" w14:textId="77777777" w:rsidR="00E44C68" w:rsidRPr="00C93DEE" w:rsidRDefault="00E44C68" w:rsidP="00E44C68">
            <w:pPr>
              <w:jc w:val="center"/>
            </w:pPr>
            <w:r w:rsidRPr="00C93DEE">
              <w:rPr>
                <w:sz w:val="22"/>
                <w:szCs w:val="22"/>
              </w:rPr>
              <w:t>0,48</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7832918" w14:textId="77777777" w:rsidR="00E44C68" w:rsidRPr="00C93DEE" w:rsidRDefault="00E44C68" w:rsidP="00E44C68">
            <w:pPr>
              <w:pStyle w:val="table10"/>
              <w:jc w:val="center"/>
              <w:rPr>
                <w:sz w:val="22"/>
                <w:szCs w:val="22"/>
              </w:rPr>
            </w:pPr>
            <w:r w:rsidRPr="00C93DEE">
              <w:rPr>
                <w:sz w:val="22"/>
                <w:szCs w:val="22"/>
              </w:rPr>
              <w:t>0,48</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CC3936" w14:textId="77777777" w:rsidR="00E44C68" w:rsidRPr="00C93DEE" w:rsidRDefault="00E44C68" w:rsidP="00E44C68">
            <w:pPr>
              <w:jc w:val="center"/>
            </w:pPr>
          </w:p>
          <w:p w14:paraId="4EBBAEFF" w14:textId="77777777" w:rsidR="00E44C68" w:rsidRPr="00C93DEE" w:rsidRDefault="00E44C68" w:rsidP="00E44C68">
            <w:pPr>
              <w:jc w:val="center"/>
            </w:pPr>
            <w:r w:rsidRPr="00C93DEE">
              <w:rPr>
                <w:sz w:val="22"/>
                <w:szCs w:val="22"/>
              </w:rPr>
              <w:t>0,48</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11355983" w14:textId="77777777" w:rsidR="00E44C68" w:rsidRPr="00C93DEE" w:rsidRDefault="00E44C68" w:rsidP="00E44C68">
            <w:pPr>
              <w:pStyle w:val="table10"/>
              <w:jc w:val="center"/>
              <w:rPr>
                <w:sz w:val="22"/>
                <w:szCs w:val="22"/>
              </w:rPr>
            </w:pPr>
            <w:r w:rsidRPr="00C93DEE">
              <w:rPr>
                <w:sz w:val="22"/>
                <w:szCs w:val="22"/>
              </w:rPr>
              <w:t>0,48</w:t>
            </w:r>
          </w:p>
        </w:tc>
      </w:tr>
      <w:tr w:rsidR="00E44C68" w:rsidRPr="00C93DEE" w14:paraId="0B2197EB"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tcPr>
          <w:p w14:paraId="0E9404E5" w14:textId="77777777" w:rsidR="00E44C68" w:rsidRPr="00AD2FFA" w:rsidRDefault="00E44C68" w:rsidP="00E44C68">
            <w:pPr>
              <w:pStyle w:val="table10"/>
              <w:rPr>
                <w:sz w:val="24"/>
                <w:szCs w:val="24"/>
              </w:rPr>
            </w:pPr>
            <w:r w:rsidRPr="00AD2FFA">
              <w:rPr>
                <w:sz w:val="24"/>
                <w:szCs w:val="24"/>
              </w:rPr>
              <w:t>Смесь окалины и сварочного шлак</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F8C7F7C" w14:textId="77777777" w:rsidR="00E44C68" w:rsidRPr="00AD2FFA" w:rsidRDefault="00E44C68" w:rsidP="00E44C68">
            <w:pPr>
              <w:pStyle w:val="table10"/>
              <w:ind w:left="-108" w:right="-108"/>
              <w:jc w:val="center"/>
              <w:rPr>
                <w:sz w:val="24"/>
                <w:szCs w:val="24"/>
              </w:rPr>
            </w:pPr>
            <w:r w:rsidRPr="00AD2FFA">
              <w:rPr>
                <w:sz w:val="24"/>
                <w:szCs w:val="24"/>
              </w:rPr>
              <w:t>3510203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C039E07" w14:textId="77777777" w:rsidR="00E44C68" w:rsidRPr="00C93DEE" w:rsidRDefault="00E44C68" w:rsidP="00E44C68">
            <w:pPr>
              <w:pStyle w:val="table10"/>
              <w:jc w:val="center"/>
              <w:rPr>
                <w:sz w:val="22"/>
                <w:szCs w:val="22"/>
              </w:rPr>
            </w:pPr>
            <w:r>
              <w:rPr>
                <w:sz w:val="22"/>
                <w:szCs w:val="22"/>
              </w:rPr>
              <w:t>4</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1D22E30" w14:textId="77777777" w:rsidR="00E44C68" w:rsidRPr="00C93DEE" w:rsidRDefault="00E44C68" w:rsidP="00E44C68">
            <w:pPr>
              <w:pStyle w:val="table10"/>
              <w:jc w:val="center"/>
              <w:rPr>
                <w:sz w:val="22"/>
                <w:szCs w:val="22"/>
              </w:rPr>
            </w:pPr>
            <w:r w:rsidRPr="00C93DEE">
              <w:rPr>
                <w:sz w:val="22"/>
                <w:szCs w:val="22"/>
              </w:rPr>
              <w:t>Полигон ТКО</w:t>
            </w:r>
          </w:p>
          <w:p w14:paraId="1742B165"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749C2DE1"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69907CD" w14:textId="77777777" w:rsidR="00E44C68" w:rsidRPr="00AD2FFA" w:rsidRDefault="00E44C68" w:rsidP="00E44C68">
            <w:pPr>
              <w:pStyle w:val="table10"/>
              <w:jc w:val="center"/>
              <w:rPr>
                <w:sz w:val="22"/>
                <w:szCs w:val="22"/>
              </w:rPr>
            </w:pPr>
            <w:r w:rsidRPr="00AD2FFA">
              <w:rPr>
                <w:sz w:val="22"/>
                <w:szCs w:val="22"/>
              </w:rPr>
              <w:t>0,038</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7CD0F13" w14:textId="77777777" w:rsidR="00E44C68" w:rsidRPr="00AD2FFA" w:rsidRDefault="00E44C68" w:rsidP="00E44C68">
            <w:pPr>
              <w:jc w:val="center"/>
            </w:pPr>
          </w:p>
          <w:p w14:paraId="70C8304E" w14:textId="77777777" w:rsidR="00E44C68" w:rsidRPr="00AD2FFA" w:rsidRDefault="00E44C68" w:rsidP="00E44C68">
            <w:pPr>
              <w:jc w:val="center"/>
            </w:pPr>
            <w:r w:rsidRPr="00AD2FFA">
              <w:rPr>
                <w:sz w:val="22"/>
                <w:szCs w:val="22"/>
              </w:rPr>
              <w:t>0,038</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F20976" w14:textId="77777777" w:rsidR="00E44C68" w:rsidRPr="00AD2FFA" w:rsidRDefault="00E44C68" w:rsidP="00E44C68">
            <w:pPr>
              <w:pStyle w:val="table10"/>
              <w:jc w:val="center"/>
              <w:rPr>
                <w:sz w:val="22"/>
                <w:szCs w:val="22"/>
              </w:rPr>
            </w:pPr>
            <w:r w:rsidRPr="00AD2FFA">
              <w:rPr>
                <w:sz w:val="22"/>
                <w:szCs w:val="22"/>
              </w:rPr>
              <w:t>0,038</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61C7B6" w14:textId="77777777" w:rsidR="00E44C68" w:rsidRPr="00AD2FFA" w:rsidRDefault="00E44C68" w:rsidP="00E44C68">
            <w:pPr>
              <w:jc w:val="center"/>
            </w:pPr>
          </w:p>
          <w:p w14:paraId="3C3774C6" w14:textId="77777777" w:rsidR="00E44C68" w:rsidRPr="00AD2FFA" w:rsidRDefault="00E44C68" w:rsidP="00E44C68">
            <w:pPr>
              <w:jc w:val="center"/>
            </w:pPr>
            <w:r w:rsidRPr="00AD2FFA">
              <w:rPr>
                <w:sz w:val="22"/>
                <w:szCs w:val="22"/>
              </w:rPr>
              <w:t>0,038</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368799BC" w14:textId="77777777" w:rsidR="00E44C68" w:rsidRPr="00AD2FFA" w:rsidRDefault="00E44C68" w:rsidP="00E44C68">
            <w:pPr>
              <w:pStyle w:val="table10"/>
              <w:jc w:val="center"/>
              <w:rPr>
                <w:sz w:val="22"/>
                <w:szCs w:val="22"/>
              </w:rPr>
            </w:pPr>
            <w:r w:rsidRPr="00AD2FFA">
              <w:rPr>
                <w:sz w:val="22"/>
                <w:szCs w:val="22"/>
              </w:rPr>
              <w:t>0,038</w:t>
            </w:r>
          </w:p>
        </w:tc>
      </w:tr>
      <w:tr w:rsidR="00E44C68" w:rsidRPr="00C93DEE" w14:paraId="1D0926E9"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tcPr>
          <w:p w14:paraId="22CDC4F3" w14:textId="77777777" w:rsidR="00E44C68" w:rsidRPr="00AD2FFA" w:rsidRDefault="00E44C68" w:rsidP="00E44C68">
            <w:pPr>
              <w:pStyle w:val="table10"/>
              <w:rPr>
                <w:sz w:val="22"/>
                <w:szCs w:val="22"/>
              </w:rPr>
            </w:pPr>
            <w:r w:rsidRPr="00AD2FFA">
              <w:rPr>
                <w:sz w:val="22"/>
                <w:szCs w:val="22"/>
              </w:rPr>
              <w:t>Отходы стеклотекстолита фольгир</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09690E" w14:textId="77777777" w:rsidR="00E44C68" w:rsidRPr="00AD2FFA" w:rsidRDefault="00E44C68" w:rsidP="00E44C68">
            <w:pPr>
              <w:pStyle w:val="table10"/>
              <w:ind w:left="-108" w:right="-108"/>
              <w:jc w:val="center"/>
              <w:rPr>
                <w:sz w:val="22"/>
                <w:szCs w:val="22"/>
              </w:rPr>
            </w:pPr>
            <w:r w:rsidRPr="00AD2FFA">
              <w:rPr>
                <w:sz w:val="22"/>
                <w:szCs w:val="22"/>
              </w:rPr>
              <w:t>5741100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3102291" w14:textId="77777777" w:rsidR="00E44C68" w:rsidRPr="00AD2FFA" w:rsidRDefault="00E44C68" w:rsidP="00E44C68">
            <w:pPr>
              <w:pStyle w:val="table10"/>
              <w:jc w:val="center"/>
              <w:rPr>
                <w:sz w:val="22"/>
                <w:szCs w:val="22"/>
              </w:rPr>
            </w:pPr>
            <w:r w:rsidRPr="00AD2FFA">
              <w:rPr>
                <w:sz w:val="22"/>
                <w:szCs w:val="22"/>
              </w:rPr>
              <w:t>4</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D0ADE67" w14:textId="77777777" w:rsidR="00E44C68" w:rsidRPr="00AD2FFA" w:rsidRDefault="00E44C68" w:rsidP="00E44C68">
            <w:pPr>
              <w:pStyle w:val="table10"/>
              <w:jc w:val="center"/>
              <w:rPr>
                <w:sz w:val="22"/>
                <w:szCs w:val="22"/>
              </w:rPr>
            </w:pPr>
            <w:r w:rsidRPr="00AD2FFA">
              <w:rPr>
                <w:sz w:val="22"/>
                <w:szCs w:val="22"/>
              </w:rPr>
              <w:t>Полигон ТКО</w:t>
            </w:r>
          </w:p>
          <w:p w14:paraId="05030B6F" w14:textId="77777777" w:rsidR="00E44C68" w:rsidRPr="00AD2FFA" w:rsidRDefault="00E44C68" w:rsidP="00E44C68">
            <w:pPr>
              <w:pStyle w:val="table10"/>
              <w:jc w:val="center"/>
              <w:rPr>
                <w:sz w:val="22"/>
                <w:szCs w:val="22"/>
              </w:rPr>
            </w:pPr>
            <w:r w:rsidRPr="00AD2FFA">
              <w:rPr>
                <w:sz w:val="22"/>
                <w:szCs w:val="22"/>
              </w:rPr>
              <w:t xml:space="preserve">д.Хоружевцы </w:t>
            </w:r>
          </w:p>
          <w:p w14:paraId="60DA5805" w14:textId="77777777" w:rsidR="00E44C68" w:rsidRPr="00AD2FFA" w:rsidRDefault="00E44C68" w:rsidP="00E44C68">
            <w:pPr>
              <w:pStyle w:val="table10"/>
              <w:jc w:val="center"/>
              <w:rPr>
                <w:sz w:val="22"/>
                <w:szCs w:val="22"/>
              </w:rPr>
            </w:pPr>
            <w:r w:rsidRPr="00AD2FFA">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36FA896" w14:textId="77777777" w:rsidR="00E44C68" w:rsidRPr="00AD2FFA" w:rsidRDefault="00E44C68" w:rsidP="00E44C68">
            <w:pPr>
              <w:pStyle w:val="table10"/>
              <w:jc w:val="center"/>
              <w:rPr>
                <w:sz w:val="22"/>
                <w:szCs w:val="22"/>
              </w:rPr>
            </w:pPr>
            <w:r w:rsidRPr="00AD2FFA">
              <w:rPr>
                <w:sz w:val="22"/>
                <w:szCs w:val="22"/>
              </w:rPr>
              <w:t>10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DA34421" w14:textId="77777777" w:rsidR="00E44C68" w:rsidRPr="00AD2FFA" w:rsidRDefault="00E44C68" w:rsidP="00E44C68">
            <w:pPr>
              <w:jc w:val="center"/>
            </w:pPr>
            <w:r w:rsidRPr="00AD2FFA">
              <w:rPr>
                <w:sz w:val="22"/>
                <w:szCs w:val="22"/>
              </w:rPr>
              <w:t>10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B798452" w14:textId="77777777" w:rsidR="00E44C68" w:rsidRPr="00AD2FFA" w:rsidRDefault="00E44C68" w:rsidP="00E44C68">
            <w:pPr>
              <w:pStyle w:val="table10"/>
              <w:jc w:val="center"/>
              <w:rPr>
                <w:sz w:val="22"/>
                <w:szCs w:val="22"/>
              </w:rPr>
            </w:pPr>
            <w:r w:rsidRPr="00AD2FFA">
              <w:rPr>
                <w:sz w:val="22"/>
                <w:szCs w:val="22"/>
              </w:rPr>
              <w:t>10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FD631ED" w14:textId="77777777" w:rsidR="00E44C68" w:rsidRPr="00AD2FFA" w:rsidRDefault="00E44C68" w:rsidP="00E44C68">
            <w:pPr>
              <w:jc w:val="center"/>
            </w:pPr>
            <w:r w:rsidRPr="00AD2FFA">
              <w:rPr>
                <w:sz w:val="22"/>
                <w:szCs w:val="22"/>
              </w:rPr>
              <w:t>10</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37463FC5" w14:textId="77777777" w:rsidR="00E44C68" w:rsidRPr="00AD2FFA" w:rsidRDefault="00E44C68" w:rsidP="00E44C68">
            <w:pPr>
              <w:pStyle w:val="table10"/>
              <w:jc w:val="center"/>
              <w:rPr>
                <w:sz w:val="22"/>
                <w:szCs w:val="22"/>
              </w:rPr>
            </w:pPr>
            <w:r w:rsidRPr="00AD2FFA">
              <w:rPr>
                <w:sz w:val="22"/>
                <w:szCs w:val="22"/>
              </w:rPr>
              <w:t>10</w:t>
            </w:r>
          </w:p>
        </w:tc>
      </w:tr>
      <w:tr w:rsidR="00E44C68" w:rsidRPr="00C93DEE" w14:paraId="5DA6B911"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tcPr>
          <w:p w14:paraId="032670EB" w14:textId="77777777" w:rsidR="00E44C68" w:rsidRPr="00C93DEE" w:rsidRDefault="00E44C68" w:rsidP="00E44C68">
            <w:r w:rsidRPr="00C93DEE">
              <w:rPr>
                <w:sz w:val="22"/>
                <w:szCs w:val="22"/>
              </w:rPr>
              <w:t>Изношенная спецодежда хлопчатобумажная и другая</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C6AAA7" w14:textId="77777777" w:rsidR="00E44C68" w:rsidRPr="00C93DEE" w:rsidRDefault="00E44C68" w:rsidP="00E44C68">
            <w:pPr>
              <w:tabs>
                <w:tab w:val="left" w:pos="0"/>
              </w:tabs>
              <w:jc w:val="center"/>
            </w:pPr>
            <w:r w:rsidRPr="00C93DEE">
              <w:rPr>
                <w:sz w:val="22"/>
                <w:szCs w:val="22"/>
              </w:rPr>
              <w:t>5820903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8DCD39" w14:textId="77777777" w:rsidR="00E44C68" w:rsidRPr="00C93DEE" w:rsidRDefault="00E44C68" w:rsidP="00E44C68">
            <w:pPr>
              <w:pStyle w:val="table10"/>
              <w:jc w:val="center"/>
              <w:rPr>
                <w:sz w:val="22"/>
                <w:szCs w:val="22"/>
              </w:rPr>
            </w:pPr>
            <w:r w:rsidRPr="00C93DEE">
              <w:rPr>
                <w:sz w:val="22"/>
                <w:szCs w:val="22"/>
              </w:rPr>
              <w:t>4</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06B42F" w14:textId="77777777" w:rsidR="00E44C68" w:rsidRPr="00C93DEE" w:rsidRDefault="00E44C68" w:rsidP="00E44C68">
            <w:pPr>
              <w:pStyle w:val="table10"/>
              <w:jc w:val="center"/>
              <w:rPr>
                <w:sz w:val="22"/>
                <w:szCs w:val="22"/>
              </w:rPr>
            </w:pPr>
            <w:r w:rsidRPr="00C93DEE">
              <w:rPr>
                <w:sz w:val="22"/>
                <w:szCs w:val="22"/>
              </w:rPr>
              <w:t>Полигон ТКО</w:t>
            </w:r>
          </w:p>
          <w:p w14:paraId="4F3B5CEB"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33688827" w14:textId="77777777" w:rsidR="00E44C68" w:rsidRPr="00C93DEE" w:rsidRDefault="00E44C68" w:rsidP="00E44C68">
            <w:pPr>
              <w:pStyle w:val="table10"/>
              <w:jc w:val="center"/>
              <w:rPr>
                <w:sz w:val="22"/>
                <w:szCs w:val="22"/>
              </w:rPr>
            </w:pPr>
            <w:r w:rsidRPr="00C93DEE">
              <w:rPr>
                <w:sz w:val="22"/>
                <w:szCs w:val="22"/>
              </w:rPr>
              <w:t xml:space="preserve">Лидского района </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3BFF68" w14:textId="77777777" w:rsidR="00E44C68" w:rsidRPr="00C93DEE" w:rsidRDefault="00E44C68" w:rsidP="00E44C68">
            <w:pPr>
              <w:pStyle w:val="table10"/>
              <w:jc w:val="center"/>
              <w:rPr>
                <w:sz w:val="22"/>
                <w:szCs w:val="22"/>
              </w:rPr>
            </w:pPr>
            <w:r w:rsidRPr="00C93DEE">
              <w:rPr>
                <w:sz w:val="22"/>
                <w:szCs w:val="22"/>
              </w:rPr>
              <w:t>0,4</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4C21E4F" w14:textId="77777777" w:rsidR="00E44C68" w:rsidRPr="00C93DEE" w:rsidRDefault="00E44C68" w:rsidP="00E44C68">
            <w:pPr>
              <w:pStyle w:val="table10"/>
              <w:jc w:val="center"/>
              <w:rPr>
                <w:sz w:val="22"/>
                <w:szCs w:val="22"/>
              </w:rPr>
            </w:pPr>
            <w:r w:rsidRPr="00C93DEE">
              <w:rPr>
                <w:sz w:val="22"/>
                <w:szCs w:val="22"/>
              </w:rPr>
              <w:t>0,4</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6119B43" w14:textId="77777777" w:rsidR="00E44C68" w:rsidRPr="00C93DEE" w:rsidRDefault="00E44C68" w:rsidP="00E44C68">
            <w:pPr>
              <w:pStyle w:val="table10"/>
              <w:jc w:val="center"/>
              <w:rPr>
                <w:sz w:val="22"/>
                <w:szCs w:val="22"/>
              </w:rPr>
            </w:pPr>
            <w:r w:rsidRPr="00C93DEE">
              <w:rPr>
                <w:sz w:val="22"/>
                <w:szCs w:val="22"/>
              </w:rPr>
              <w:t>0,4</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C7E15A8" w14:textId="77777777" w:rsidR="00E44C68" w:rsidRPr="00C93DEE" w:rsidRDefault="00E44C68" w:rsidP="00E44C68">
            <w:pPr>
              <w:pStyle w:val="table10"/>
              <w:jc w:val="center"/>
              <w:rPr>
                <w:sz w:val="22"/>
                <w:szCs w:val="22"/>
              </w:rPr>
            </w:pPr>
            <w:r w:rsidRPr="00C93DEE">
              <w:rPr>
                <w:sz w:val="22"/>
                <w:szCs w:val="22"/>
              </w:rPr>
              <w:t>0,4</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4C11B056" w14:textId="77777777" w:rsidR="00E44C68" w:rsidRPr="00C93DEE" w:rsidRDefault="00E44C68" w:rsidP="00E44C68">
            <w:pPr>
              <w:pStyle w:val="table10"/>
              <w:jc w:val="center"/>
              <w:rPr>
                <w:sz w:val="22"/>
                <w:szCs w:val="22"/>
              </w:rPr>
            </w:pPr>
            <w:r w:rsidRPr="00C93DEE">
              <w:rPr>
                <w:sz w:val="22"/>
                <w:szCs w:val="22"/>
              </w:rPr>
              <w:t>0,4</w:t>
            </w:r>
          </w:p>
        </w:tc>
      </w:tr>
      <w:tr w:rsidR="00E44C68" w:rsidRPr="00C93DEE" w14:paraId="49FFB440"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tcPr>
          <w:p w14:paraId="6016BB9B" w14:textId="77777777" w:rsidR="00E44C68" w:rsidRPr="00C93DEE" w:rsidRDefault="00E44C68" w:rsidP="00E44C68">
            <w:r w:rsidRPr="00C93DEE">
              <w:rPr>
                <w:sz w:val="22"/>
                <w:szCs w:val="22"/>
              </w:rPr>
              <w:t xml:space="preserve">Селикагель </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32821DE" w14:textId="77777777" w:rsidR="00E44C68" w:rsidRPr="00C93DEE" w:rsidRDefault="00E44C68" w:rsidP="00E44C68">
            <w:pPr>
              <w:jc w:val="center"/>
            </w:pPr>
            <w:r w:rsidRPr="00C93DEE">
              <w:rPr>
                <w:sz w:val="22"/>
                <w:szCs w:val="22"/>
              </w:rPr>
              <w:t>5960200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A82575" w14:textId="77777777" w:rsidR="00E44C68" w:rsidRPr="00C93DEE" w:rsidRDefault="00E44C68" w:rsidP="00E44C68">
            <w:pPr>
              <w:pStyle w:val="table10"/>
              <w:jc w:val="center"/>
              <w:rPr>
                <w:sz w:val="22"/>
                <w:szCs w:val="22"/>
              </w:rPr>
            </w:pPr>
            <w:r w:rsidRPr="00C93DEE">
              <w:rPr>
                <w:sz w:val="22"/>
                <w:szCs w:val="22"/>
              </w:rPr>
              <w:t>4</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B1AAE1" w14:textId="77777777" w:rsidR="00E44C68" w:rsidRPr="00C93DEE" w:rsidRDefault="00E44C68" w:rsidP="00E44C68">
            <w:pPr>
              <w:pStyle w:val="table10"/>
              <w:jc w:val="center"/>
              <w:rPr>
                <w:sz w:val="22"/>
                <w:szCs w:val="22"/>
              </w:rPr>
            </w:pPr>
            <w:r w:rsidRPr="00C93DEE">
              <w:rPr>
                <w:sz w:val="22"/>
                <w:szCs w:val="22"/>
              </w:rPr>
              <w:t>Полигон ТКО</w:t>
            </w:r>
          </w:p>
          <w:p w14:paraId="30F56E7A"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529C1829"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57AE91" w14:textId="77777777" w:rsidR="00E44C68" w:rsidRPr="00C93DEE" w:rsidRDefault="00E44C68" w:rsidP="00E44C68">
            <w:pPr>
              <w:pStyle w:val="table10"/>
              <w:jc w:val="center"/>
              <w:rPr>
                <w:sz w:val="22"/>
                <w:szCs w:val="22"/>
              </w:rPr>
            </w:pPr>
            <w:r w:rsidRPr="00C93DEE">
              <w:rPr>
                <w:sz w:val="22"/>
                <w:szCs w:val="22"/>
              </w:rPr>
              <w:t>0,5</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3D0CA11" w14:textId="77777777" w:rsidR="00E44C68" w:rsidRPr="00C93DEE" w:rsidRDefault="00E44C68" w:rsidP="00E44C68">
            <w:pPr>
              <w:pStyle w:val="table10"/>
              <w:jc w:val="center"/>
              <w:rPr>
                <w:sz w:val="22"/>
                <w:szCs w:val="22"/>
              </w:rPr>
            </w:pPr>
            <w:r w:rsidRPr="00C93DEE">
              <w:rPr>
                <w:sz w:val="22"/>
                <w:szCs w:val="22"/>
              </w:rPr>
              <w:t>0,5</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BE4BC67" w14:textId="77777777" w:rsidR="00E44C68" w:rsidRPr="00C93DEE" w:rsidRDefault="00E44C68" w:rsidP="00E44C68">
            <w:pPr>
              <w:pStyle w:val="table10"/>
              <w:jc w:val="center"/>
              <w:rPr>
                <w:sz w:val="22"/>
                <w:szCs w:val="22"/>
              </w:rPr>
            </w:pPr>
            <w:r w:rsidRPr="00C93DEE">
              <w:rPr>
                <w:sz w:val="22"/>
                <w:szCs w:val="22"/>
              </w:rPr>
              <w:t>0,5</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1C872B" w14:textId="77777777" w:rsidR="00E44C68" w:rsidRPr="00C93DEE" w:rsidRDefault="00E44C68" w:rsidP="00E44C68">
            <w:pPr>
              <w:pStyle w:val="table10"/>
              <w:jc w:val="center"/>
              <w:rPr>
                <w:sz w:val="22"/>
                <w:szCs w:val="22"/>
              </w:rPr>
            </w:pPr>
            <w:r w:rsidRPr="00C93DEE">
              <w:rPr>
                <w:sz w:val="22"/>
                <w:szCs w:val="22"/>
              </w:rPr>
              <w:t>0,5</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4E7A6EF6" w14:textId="77777777" w:rsidR="00E44C68" w:rsidRPr="00C93DEE" w:rsidRDefault="00E44C68" w:rsidP="00E44C68">
            <w:pPr>
              <w:pStyle w:val="table10"/>
              <w:jc w:val="center"/>
              <w:rPr>
                <w:sz w:val="22"/>
                <w:szCs w:val="22"/>
              </w:rPr>
            </w:pPr>
            <w:r w:rsidRPr="00C93DEE">
              <w:rPr>
                <w:sz w:val="22"/>
                <w:szCs w:val="22"/>
              </w:rPr>
              <w:t>0,5</w:t>
            </w:r>
          </w:p>
        </w:tc>
      </w:tr>
      <w:tr w:rsidR="00E44C68" w:rsidRPr="00C93DEE" w14:paraId="2A931DEB"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tcPr>
          <w:p w14:paraId="71B2CFC4" w14:textId="77777777" w:rsidR="00E44C68" w:rsidRPr="00C93DEE" w:rsidRDefault="00E44C68" w:rsidP="00E44C68">
            <w:pPr>
              <w:pStyle w:val="table10"/>
              <w:rPr>
                <w:sz w:val="22"/>
                <w:szCs w:val="22"/>
              </w:rPr>
            </w:pPr>
            <w:r w:rsidRPr="00C93DEE">
              <w:rPr>
                <w:sz w:val="22"/>
                <w:szCs w:val="22"/>
              </w:rPr>
              <w:t>Острые предметы обеззараженные (обезвреженные)</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3D98E35" w14:textId="77777777" w:rsidR="00E44C68" w:rsidRPr="00C93DEE" w:rsidRDefault="00E44C68" w:rsidP="00E44C68">
            <w:pPr>
              <w:pStyle w:val="table10"/>
              <w:ind w:left="-108" w:right="-108"/>
              <w:jc w:val="center"/>
              <w:rPr>
                <w:sz w:val="22"/>
                <w:szCs w:val="22"/>
              </w:rPr>
            </w:pPr>
            <w:r w:rsidRPr="00C93DEE">
              <w:rPr>
                <w:sz w:val="22"/>
                <w:szCs w:val="22"/>
              </w:rPr>
              <w:t>7710102</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C3178C4" w14:textId="77777777" w:rsidR="00E44C68" w:rsidRPr="00C93DEE" w:rsidRDefault="00E44C68" w:rsidP="00E44C68">
            <w:pPr>
              <w:pStyle w:val="table10"/>
              <w:jc w:val="center"/>
              <w:rPr>
                <w:sz w:val="22"/>
                <w:szCs w:val="22"/>
              </w:rPr>
            </w:pPr>
            <w:r w:rsidRPr="00C93DEE">
              <w:rPr>
                <w:sz w:val="22"/>
                <w:szCs w:val="22"/>
              </w:rPr>
              <w:t>4</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0F2FE9A" w14:textId="77777777" w:rsidR="00E44C68" w:rsidRPr="00C93DEE" w:rsidRDefault="00E44C68" w:rsidP="00E44C68">
            <w:pPr>
              <w:pStyle w:val="table10"/>
              <w:jc w:val="center"/>
              <w:rPr>
                <w:sz w:val="22"/>
                <w:szCs w:val="22"/>
              </w:rPr>
            </w:pPr>
            <w:r w:rsidRPr="00C93DEE">
              <w:rPr>
                <w:sz w:val="22"/>
                <w:szCs w:val="22"/>
              </w:rPr>
              <w:t>Полигон ТКО</w:t>
            </w:r>
          </w:p>
          <w:p w14:paraId="551E161D"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7E432AE7"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D1CDFC" w14:textId="77777777" w:rsidR="00E44C68" w:rsidRPr="00C93DEE" w:rsidRDefault="00E44C68" w:rsidP="00E44C68">
            <w:pPr>
              <w:pStyle w:val="table10"/>
              <w:jc w:val="center"/>
              <w:rPr>
                <w:sz w:val="22"/>
                <w:szCs w:val="22"/>
              </w:rPr>
            </w:pPr>
            <w:r w:rsidRPr="00C93DEE">
              <w:rPr>
                <w:sz w:val="22"/>
                <w:szCs w:val="22"/>
              </w:rPr>
              <w:t>0,001</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D8364F" w14:textId="77777777" w:rsidR="00E44C68" w:rsidRPr="00C93DEE" w:rsidRDefault="00E44C68" w:rsidP="00E44C68">
            <w:pPr>
              <w:pStyle w:val="table10"/>
              <w:jc w:val="center"/>
              <w:rPr>
                <w:sz w:val="22"/>
                <w:szCs w:val="22"/>
              </w:rPr>
            </w:pPr>
            <w:r w:rsidRPr="00C93DEE">
              <w:rPr>
                <w:sz w:val="22"/>
                <w:szCs w:val="22"/>
              </w:rPr>
              <w:t>0,001</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A82E9F" w14:textId="77777777" w:rsidR="00E44C68" w:rsidRPr="00C93DEE" w:rsidRDefault="00E44C68" w:rsidP="00E44C68">
            <w:pPr>
              <w:pStyle w:val="table10"/>
              <w:jc w:val="center"/>
              <w:rPr>
                <w:sz w:val="22"/>
                <w:szCs w:val="22"/>
              </w:rPr>
            </w:pPr>
            <w:r w:rsidRPr="00C93DEE">
              <w:rPr>
                <w:sz w:val="22"/>
                <w:szCs w:val="22"/>
              </w:rPr>
              <w:t>0,001</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114CE7" w14:textId="77777777" w:rsidR="00E44C68" w:rsidRPr="00C93DEE" w:rsidRDefault="00E44C68" w:rsidP="00E44C68">
            <w:pPr>
              <w:pStyle w:val="table10"/>
              <w:jc w:val="center"/>
              <w:rPr>
                <w:sz w:val="22"/>
                <w:szCs w:val="22"/>
              </w:rPr>
            </w:pPr>
            <w:r w:rsidRPr="00C93DEE">
              <w:rPr>
                <w:sz w:val="22"/>
                <w:szCs w:val="22"/>
              </w:rPr>
              <w:t>0,001</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26BFE3CE" w14:textId="77777777" w:rsidR="00E44C68" w:rsidRPr="00C93DEE" w:rsidRDefault="00E44C68" w:rsidP="00E44C68">
            <w:pPr>
              <w:pStyle w:val="table10"/>
              <w:jc w:val="center"/>
              <w:rPr>
                <w:sz w:val="22"/>
                <w:szCs w:val="22"/>
              </w:rPr>
            </w:pPr>
            <w:r w:rsidRPr="00C93DEE">
              <w:rPr>
                <w:sz w:val="22"/>
                <w:szCs w:val="22"/>
              </w:rPr>
              <w:t>0,001</w:t>
            </w:r>
          </w:p>
        </w:tc>
      </w:tr>
      <w:tr w:rsidR="00E44C68" w:rsidRPr="00C93DEE" w14:paraId="3461FDEE"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tcPr>
          <w:p w14:paraId="68EF902B" w14:textId="77777777" w:rsidR="00E44C68" w:rsidRPr="00E423A2" w:rsidRDefault="00E44C68" w:rsidP="00E44C68">
            <w:pPr>
              <w:pStyle w:val="table10"/>
              <w:rPr>
                <w:sz w:val="22"/>
                <w:szCs w:val="22"/>
              </w:rPr>
            </w:pPr>
            <w:r w:rsidRPr="00E423A2">
              <w:rPr>
                <w:sz w:val="22"/>
                <w:szCs w:val="22"/>
              </w:rPr>
              <w:t>Отходы загрязненные кровью или биологическими жидкостями не инфицирующими, обеззараженные (обезвреженные)</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7AAC9E" w14:textId="77777777" w:rsidR="00E44C68" w:rsidRPr="00C93DEE" w:rsidRDefault="00E44C68" w:rsidP="00E44C68">
            <w:pPr>
              <w:pStyle w:val="table10"/>
              <w:ind w:left="-108" w:right="-108"/>
              <w:jc w:val="center"/>
              <w:rPr>
                <w:sz w:val="22"/>
                <w:szCs w:val="22"/>
              </w:rPr>
            </w:pPr>
            <w:r w:rsidRPr="00C93DEE">
              <w:rPr>
                <w:sz w:val="22"/>
                <w:szCs w:val="22"/>
              </w:rPr>
              <w:t>7710102</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3D11ED" w14:textId="77777777" w:rsidR="00E44C68" w:rsidRPr="00C93DEE" w:rsidRDefault="00E44C68" w:rsidP="00E44C68">
            <w:pPr>
              <w:pStyle w:val="table10"/>
              <w:jc w:val="center"/>
              <w:rPr>
                <w:sz w:val="22"/>
                <w:szCs w:val="22"/>
              </w:rPr>
            </w:pPr>
            <w:r w:rsidRPr="00C93DEE">
              <w:rPr>
                <w:sz w:val="22"/>
                <w:szCs w:val="22"/>
              </w:rPr>
              <w:t>4</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BE5737B" w14:textId="77777777" w:rsidR="00E44C68" w:rsidRPr="00C93DEE" w:rsidRDefault="00E44C68" w:rsidP="00E44C68">
            <w:pPr>
              <w:pStyle w:val="table10"/>
              <w:jc w:val="center"/>
              <w:rPr>
                <w:sz w:val="22"/>
                <w:szCs w:val="22"/>
              </w:rPr>
            </w:pPr>
            <w:r w:rsidRPr="00C93DEE">
              <w:rPr>
                <w:sz w:val="22"/>
                <w:szCs w:val="22"/>
              </w:rPr>
              <w:t>Полигон ТКО</w:t>
            </w:r>
          </w:p>
          <w:p w14:paraId="2C8C3358"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199A728A"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528DB1E" w14:textId="77777777" w:rsidR="00E44C68" w:rsidRPr="00C93DEE" w:rsidRDefault="00E44C68" w:rsidP="00E44C68">
            <w:pPr>
              <w:pStyle w:val="table10"/>
              <w:jc w:val="center"/>
              <w:rPr>
                <w:sz w:val="22"/>
                <w:szCs w:val="22"/>
              </w:rPr>
            </w:pPr>
            <w:r>
              <w:rPr>
                <w:sz w:val="22"/>
                <w:szCs w:val="22"/>
              </w:rPr>
              <w:t>0,03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6AF693" w14:textId="77777777" w:rsidR="00E44C68" w:rsidRPr="00C93DEE" w:rsidRDefault="00E44C68" w:rsidP="00E44C68">
            <w:pPr>
              <w:pStyle w:val="table10"/>
              <w:jc w:val="center"/>
              <w:rPr>
                <w:sz w:val="22"/>
                <w:szCs w:val="22"/>
              </w:rPr>
            </w:pPr>
            <w:r>
              <w:rPr>
                <w:sz w:val="22"/>
                <w:szCs w:val="22"/>
              </w:rPr>
              <w:t>0,03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8235B9" w14:textId="77777777" w:rsidR="00E44C68" w:rsidRPr="00C93DEE" w:rsidRDefault="00E44C68" w:rsidP="00E44C68">
            <w:pPr>
              <w:pStyle w:val="table10"/>
              <w:jc w:val="center"/>
              <w:rPr>
                <w:sz w:val="22"/>
                <w:szCs w:val="22"/>
              </w:rPr>
            </w:pPr>
            <w:r>
              <w:rPr>
                <w:sz w:val="22"/>
                <w:szCs w:val="22"/>
              </w:rPr>
              <w:t>0,03</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53EF9F" w14:textId="77777777" w:rsidR="00E44C68" w:rsidRPr="00C93DEE" w:rsidRDefault="00E44C68" w:rsidP="00E44C68">
            <w:pPr>
              <w:pStyle w:val="table10"/>
              <w:jc w:val="center"/>
              <w:rPr>
                <w:sz w:val="22"/>
                <w:szCs w:val="22"/>
              </w:rPr>
            </w:pPr>
            <w:r>
              <w:rPr>
                <w:sz w:val="22"/>
                <w:szCs w:val="22"/>
              </w:rPr>
              <w:t>0,03</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4E1C7284" w14:textId="77777777" w:rsidR="00E44C68" w:rsidRPr="00C93DEE" w:rsidRDefault="00E44C68" w:rsidP="00E44C68">
            <w:pPr>
              <w:pStyle w:val="table10"/>
              <w:jc w:val="center"/>
              <w:rPr>
                <w:sz w:val="22"/>
                <w:szCs w:val="22"/>
              </w:rPr>
            </w:pPr>
            <w:r>
              <w:rPr>
                <w:sz w:val="22"/>
                <w:szCs w:val="22"/>
              </w:rPr>
              <w:t>0,03</w:t>
            </w:r>
          </w:p>
        </w:tc>
      </w:tr>
      <w:tr w:rsidR="00E44C68" w:rsidRPr="00C93DEE" w14:paraId="0DD42849"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tcPr>
          <w:p w14:paraId="2E577458" w14:textId="77777777" w:rsidR="00E44C68" w:rsidRPr="00E423A2" w:rsidRDefault="00E44C68" w:rsidP="00E44C68">
            <w:r w:rsidRPr="00E423A2">
              <w:rPr>
                <w:sz w:val="22"/>
                <w:szCs w:val="22"/>
              </w:rPr>
              <w:t xml:space="preserve">Отходы производства, подобные отходам жизнедеятельности населения </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C17287C" w14:textId="77777777" w:rsidR="00E44C68" w:rsidRPr="00C93DEE" w:rsidRDefault="00E44C68" w:rsidP="00E44C68">
            <w:pPr>
              <w:jc w:val="center"/>
            </w:pPr>
            <w:r w:rsidRPr="00C93DEE">
              <w:rPr>
                <w:sz w:val="22"/>
                <w:szCs w:val="22"/>
              </w:rPr>
              <w:t>9120400</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79190D" w14:textId="77777777" w:rsidR="00E44C68" w:rsidRPr="00C93DEE" w:rsidRDefault="00E44C68" w:rsidP="00E44C68">
            <w:pPr>
              <w:pStyle w:val="table10"/>
              <w:jc w:val="center"/>
              <w:rPr>
                <w:sz w:val="22"/>
                <w:szCs w:val="22"/>
              </w:rPr>
            </w:pPr>
            <w:r w:rsidRPr="00C93DEE">
              <w:rPr>
                <w:sz w:val="22"/>
                <w:szCs w:val="22"/>
              </w:rPr>
              <w:t>НО</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3C2F93C" w14:textId="77777777" w:rsidR="00E44C68" w:rsidRPr="00C93DEE" w:rsidRDefault="00E44C68" w:rsidP="00E44C68">
            <w:pPr>
              <w:pStyle w:val="table10"/>
              <w:jc w:val="center"/>
              <w:rPr>
                <w:sz w:val="22"/>
                <w:szCs w:val="22"/>
              </w:rPr>
            </w:pPr>
            <w:r w:rsidRPr="00C93DEE">
              <w:rPr>
                <w:sz w:val="22"/>
                <w:szCs w:val="22"/>
              </w:rPr>
              <w:t>Полигон ТКО</w:t>
            </w:r>
          </w:p>
          <w:p w14:paraId="19E07A1F" w14:textId="77777777" w:rsidR="00E44C68" w:rsidRPr="00C93DEE" w:rsidRDefault="00E44C68" w:rsidP="00E44C68">
            <w:pPr>
              <w:pStyle w:val="table10"/>
              <w:jc w:val="center"/>
              <w:rPr>
                <w:sz w:val="22"/>
                <w:szCs w:val="22"/>
              </w:rPr>
            </w:pPr>
            <w:r w:rsidRPr="00C93DEE">
              <w:rPr>
                <w:sz w:val="22"/>
                <w:szCs w:val="22"/>
              </w:rPr>
              <w:t xml:space="preserve">д.Хоружевцы </w:t>
            </w:r>
          </w:p>
          <w:p w14:paraId="53B9AC89" w14:textId="77777777" w:rsidR="00E44C68" w:rsidRPr="00C93DEE" w:rsidRDefault="00E44C68" w:rsidP="00E44C68">
            <w:pPr>
              <w:pStyle w:val="table10"/>
              <w:jc w:val="center"/>
              <w:rPr>
                <w:sz w:val="22"/>
                <w:szCs w:val="22"/>
              </w:rPr>
            </w:pPr>
            <w:r w:rsidRPr="00C93DEE">
              <w:rPr>
                <w:sz w:val="22"/>
                <w:szCs w:val="22"/>
              </w:rPr>
              <w:t>Лидского района</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1CE33B" w14:textId="77777777" w:rsidR="00E44C68" w:rsidRPr="00C93DEE" w:rsidRDefault="00E44C68" w:rsidP="00E44C68">
            <w:pPr>
              <w:pStyle w:val="table10"/>
              <w:jc w:val="center"/>
              <w:rPr>
                <w:sz w:val="22"/>
                <w:szCs w:val="22"/>
              </w:rPr>
            </w:pPr>
            <w:r w:rsidRPr="00C93DEE">
              <w:rPr>
                <w:sz w:val="22"/>
                <w:szCs w:val="22"/>
              </w:rPr>
              <w:t>91,5</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04611A6" w14:textId="77777777" w:rsidR="00E44C68" w:rsidRPr="00C93DEE" w:rsidRDefault="00E44C68" w:rsidP="00E44C68">
            <w:pPr>
              <w:pStyle w:val="table10"/>
              <w:jc w:val="center"/>
              <w:rPr>
                <w:sz w:val="22"/>
                <w:szCs w:val="22"/>
              </w:rPr>
            </w:pPr>
            <w:r w:rsidRPr="00C93DEE">
              <w:rPr>
                <w:sz w:val="22"/>
                <w:szCs w:val="22"/>
              </w:rPr>
              <w:t>91,5</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B1FBE28" w14:textId="77777777" w:rsidR="00E44C68" w:rsidRPr="00C93DEE" w:rsidRDefault="00E44C68" w:rsidP="00E44C68">
            <w:pPr>
              <w:pStyle w:val="table10"/>
              <w:jc w:val="center"/>
              <w:rPr>
                <w:sz w:val="22"/>
                <w:szCs w:val="22"/>
              </w:rPr>
            </w:pPr>
            <w:r w:rsidRPr="00C93DEE">
              <w:rPr>
                <w:sz w:val="22"/>
                <w:szCs w:val="22"/>
              </w:rPr>
              <w:t>91,5</w:t>
            </w:r>
          </w:p>
        </w:tc>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BCEEEDB" w14:textId="77777777" w:rsidR="00E44C68" w:rsidRPr="00C93DEE" w:rsidRDefault="00E44C68" w:rsidP="00E44C68">
            <w:pPr>
              <w:pStyle w:val="table10"/>
              <w:jc w:val="center"/>
              <w:rPr>
                <w:sz w:val="22"/>
                <w:szCs w:val="22"/>
              </w:rPr>
            </w:pPr>
            <w:r w:rsidRPr="00C93DEE">
              <w:rPr>
                <w:sz w:val="22"/>
                <w:szCs w:val="22"/>
              </w:rPr>
              <w:t>91,5</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tcPr>
          <w:p w14:paraId="0CAE17CF" w14:textId="77777777" w:rsidR="00E44C68" w:rsidRPr="00C93DEE" w:rsidRDefault="00E44C68" w:rsidP="00E44C68">
            <w:pPr>
              <w:pStyle w:val="table10"/>
              <w:jc w:val="center"/>
              <w:rPr>
                <w:sz w:val="22"/>
                <w:szCs w:val="22"/>
              </w:rPr>
            </w:pPr>
            <w:r w:rsidRPr="00C93DEE">
              <w:rPr>
                <w:sz w:val="22"/>
                <w:szCs w:val="22"/>
              </w:rPr>
              <w:t>91,5</w:t>
            </w:r>
          </w:p>
        </w:tc>
      </w:tr>
      <w:tr w:rsidR="00E44C68" w:rsidRPr="007662DB" w14:paraId="2941EDBE" w14:textId="77777777" w:rsidTr="00E44C68">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tcPr>
          <w:p w14:paraId="1F1A21F5" w14:textId="77777777" w:rsidR="00E44C68" w:rsidRPr="001D1F59" w:rsidRDefault="00E44C68" w:rsidP="00E44C68">
            <w:pPr>
              <w:pStyle w:val="table10"/>
              <w:rPr>
                <w:sz w:val="22"/>
                <w:szCs w:val="22"/>
              </w:rPr>
            </w:pPr>
            <w:r w:rsidRPr="003D5E79">
              <w:t xml:space="preserve">Всего </w:t>
            </w:r>
            <w:r w:rsidRPr="00C93DEE">
              <w:rPr>
                <w:sz w:val="22"/>
                <w:szCs w:val="22"/>
              </w:rPr>
              <w:t>отходов</w:t>
            </w:r>
            <w:r w:rsidRPr="003D5E79">
              <w:t>/3кл/4кл/НО</w:t>
            </w:r>
          </w:p>
        </w:tc>
        <w:tc>
          <w:tcPr>
            <w:tcW w:w="0" w:type="auto"/>
            <w:gridSpan w:val="8"/>
            <w:tcBorders>
              <w:top w:val="single" w:sz="4" w:space="0" w:color="auto"/>
              <w:left w:val="single" w:sz="4" w:space="0" w:color="auto"/>
              <w:bottom w:val="single" w:sz="4" w:space="0" w:color="auto"/>
            </w:tcBorders>
            <w:tcMar>
              <w:top w:w="0" w:type="dxa"/>
              <w:left w:w="6" w:type="dxa"/>
              <w:bottom w:w="0" w:type="dxa"/>
              <w:right w:w="6" w:type="dxa"/>
            </w:tcMar>
            <w:vAlign w:val="center"/>
          </w:tcPr>
          <w:p w14:paraId="489578A3" w14:textId="77777777" w:rsidR="00E44C68" w:rsidRPr="00E44C68" w:rsidRDefault="0015322C" w:rsidP="0015322C">
            <w:pPr>
              <w:jc w:val="center"/>
              <w:rPr>
                <w:rStyle w:val="afc"/>
                <w:rFonts w:ascii="Times New Roman" w:hAnsi="Times New Roman" w:cs="Times New Roman"/>
                <w:sz w:val="22"/>
                <w:szCs w:val="22"/>
              </w:rPr>
            </w:pPr>
            <w:r>
              <w:rPr>
                <w:rStyle w:val="afc"/>
                <w:rFonts w:ascii="Times New Roman" w:hAnsi="Times New Roman" w:cs="Times New Roman"/>
                <w:sz w:val="22"/>
                <w:szCs w:val="22"/>
              </w:rPr>
              <w:t>2082</w:t>
            </w:r>
            <w:r w:rsidR="00E44C68" w:rsidRPr="00E44C68">
              <w:rPr>
                <w:rStyle w:val="afc"/>
                <w:rFonts w:ascii="Times New Roman" w:hAnsi="Times New Roman" w:cs="Times New Roman"/>
                <w:sz w:val="22"/>
                <w:szCs w:val="22"/>
              </w:rPr>
              <w:t>,</w:t>
            </w:r>
            <w:r>
              <w:rPr>
                <w:rStyle w:val="afc"/>
                <w:rFonts w:ascii="Times New Roman" w:hAnsi="Times New Roman" w:cs="Times New Roman"/>
                <w:sz w:val="22"/>
                <w:szCs w:val="22"/>
              </w:rPr>
              <w:t>368</w:t>
            </w:r>
            <w:r w:rsidR="00E44C68" w:rsidRPr="00E44C68">
              <w:rPr>
                <w:rStyle w:val="afc"/>
                <w:rFonts w:ascii="Times New Roman" w:hAnsi="Times New Roman" w:cs="Times New Roman"/>
                <w:sz w:val="22"/>
                <w:szCs w:val="22"/>
              </w:rPr>
              <w:t>/1979,419/11,449/91,5</w:t>
            </w:r>
          </w:p>
        </w:tc>
      </w:tr>
    </w:tbl>
    <w:p w14:paraId="614A5468" w14:textId="77777777" w:rsidR="00D1352C" w:rsidRDefault="00D1352C" w:rsidP="001239ED">
      <w:pPr>
        <w:pStyle w:val="newncpi"/>
        <w:ind w:firstLine="0"/>
        <w:jc w:val="center"/>
      </w:pPr>
    </w:p>
    <w:p w14:paraId="7B95176F" w14:textId="77777777" w:rsidR="00E44C68" w:rsidRDefault="00E44C68" w:rsidP="001239ED">
      <w:pPr>
        <w:pStyle w:val="newncpi"/>
        <w:ind w:firstLine="0"/>
        <w:jc w:val="center"/>
      </w:pPr>
    </w:p>
    <w:p w14:paraId="21B0EE9E" w14:textId="77777777" w:rsidR="00E44C68" w:rsidRDefault="00E44C68" w:rsidP="001239ED">
      <w:pPr>
        <w:pStyle w:val="newncpi"/>
        <w:ind w:firstLine="0"/>
        <w:jc w:val="center"/>
      </w:pPr>
    </w:p>
    <w:p w14:paraId="1BBEEF74" w14:textId="77777777" w:rsidR="00142C05" w:rsidRDefault="00142C05" w:rsidP="001239ED">
      <w:pPr>
        <w:pStyle w:val="newncpi"/>
        <w:ind w:firstLine="0"/>
        <w:jc w:val="center"/>
      </w:pPr>
    </w:p>
    <w:p w14:paraId="06F4F6A2" w14:textId="77777777" w:rsidR="007770DC" w:rsidRDefault="007770DC" w:rsidP="001239ED">
      <w:pPr>
        <w:pStyle w:val="newncpi"/>
        <w:ind w:firstLine="0"/>
        <w:jc w:val="center"/>
        <w:rPr>
          <w:b/>
          <w:bCs/>
        </w:rPr>
      </w:pPr>
    </w:p>
    <w:p w14:paraId="7EA64EE2" w14:textId="77777777" w:rsidR="00A74D9D" w:rsidRPr="00494764" w:rsidRDefault="00494764" w:rsidP="001239ED">
      <w:pPr>
        <w:pStyle w:val="newncpi"/>
        <w:ind w:firstLine="0"/>
        <w:jc w:val="center"/>
        <w:rPr>
          <w:b/>
          <w:bCs/>
        </w:rPr>
      </w:pPr>
      <w:r w:rsidRPr="00494764">
        <w:rPr>
          <w:b/>
          <w:bCs/>
        </w:rPr>
        <w:lastRenderedPageBreak/>
        <w:t>XI. Предложения по плану мероприятий по охране окружающей среды</w:t>
      </w:r>
    </w:p>
    <w:p w14:paraId="4D2D307B" w14:textId="77777777" w:rsidR="00A74D9D" w:rsidRDefault="00494764" w:rsidP="00494764">
      <w:pPr>
        <w:pStyle w:val="newncpi"/>
        <w:ind w:firstLine="0"/>
        <w:jc w:val="right"/>
      </w:pPr>
      <w:r>
        <w:t>Таблица 20</w:t>
      </w:r>
    </w:p>
    <w:p w14:paraId="59A9CC9A" w14:textId="77777777" w:rsidR="00A74D9D" w:rsidRPr="00B4290F" w:rsidRDefault="00B4290F" w:rsidP="00B4290F">
      <w:pPr>
        <w:pStyle w:val="newncpi"/>
        <w:tabs>
          <w:tab w:val="left" w:pos="6449"/>
        </w:tabs>
        <w:ind w:firstLine="0"/>
        <w:jc w:val="left"/>
        <w:rPr>
          <w:b/>
        </w:rPr>
      </w:pPr>
      <w:r w:rsidRPr="00B4290F">
        <w:rPr>
          <w:b/>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
        <w:gridCol w:w="7107"/>
        <w:gridCol w:w="1572"/>
        <w:gridCol w:w="3372"/>
        <w:gridCol w:w="2699"/>
      </w:tblGrid>
      <w:tr w:rsidR="007D0465" w:rsidRPr="00B4290F" w14:paraId="52AA2244" w14:textId="77777777" w:rsidTr="007D0465">
        <w:trPr>
          <w:trHeight w:val="240"/>
        </w:trPr>
        <w:tc>
          <w:tcPr>
            <w:tcW w:w="131"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621B1BB1" w14:textId="77777777" w:rsidR="007D0465" w:rsidRPr="00B4290F" w:rsidRDefault="007D0465" w:rsidP="008852D0">
            <w:pPr>
              <w:jc w:val="center"/>
              <w:rPr>
                <w:b/>
                <w:sz w:val="20"/>
              </w:rPr>
            </w:pPr>
            <w:r w:rsidRPr="00B4290F">
              <w:rPr>
                <w:b/>
                <w:sz w:val="20"/>
                <w:szCs w:val="22"/>
              </w:rPr>
              <w:t>№</w:t>
            </w:r>
            <w:r w:rsidRPr="00B4290F">
              <w:rPr>
                <w:b/>
                <w:sz w:val="20"/>
                <w:szCs w:val="22"/>
              </w:rPr>
              <w:br/>
              <w:t>п/п</w:t>
            </w:r>
          </w:p>
        </w:tc>
        <w:tc>
          <w:tcPr>
            <w:tcW w:w="23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50236C8" w14:textId="77777777" w:rsidR="007D0465" w:rsidRPr="00B4290F" w:rsidRDefault="007D0465" w:rsidP="008852D0">
            <w:pPr>
              <w:jc w:val="center"/>
              <w:rPr>
                <w:b/>
                <w:sz w:val="20"/>
              </w:rPr>
            </w:pPr>
            <w:r w:rsidRPr="00B4290F">
              <w:rPr>
                <w:b/>
                <w:sz w:val="20"/>
                <w:szCs w:val="22"/>
              </w:rPr>
              <w:t>Наименование мероприятия, источника финансирования</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0FC7C90" w14:textId="77777777" w:rsidR="007D0465" w:rsidRPr="00B4290F" w:rsidRDefault="007D0465" w:rsidP="008852D0">
            <w:pPr>
              <w:jc w:val="center"/>
              <w:rPr>
                <w:b/>
                <w:sz w:val="20"/>
              </w:rPr>
            </w:pPr>
            <w:r w:rsidRPr="00B4290F">
              <w:rPr>
                <w:b/>
                <w:sz w:val="20"/>
                <w:szCs w:val="22"/>
              </w:rPr>
              <w:t>Срок выполнения</w:t>
            </w:r>
          </w:p>
        </w:tc>
        <w:tc>
          <w:tcPr>
            <w:tcW w:w="11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4354FC" w14:textId="77777777" w:rsidR="007D0465" w:rsidRPr="00B4290F" w:rsidRDefault="007D0465" w:rsidP="008852D0">
            <w:pPr>
              <w:jc w:val="center"/>
              <w:rPr>
                <w:b/>
                <w:sz w:val="20"/>
              </w:rPr>
            </w:pPr>
            <w:r w:rsidRPr="00B4290F">
              <w:rPr>
                <w:b/>
                <w:sz w:val="20"/>
                <w:szCs w:val="22"/>
              </w:rPr>
              <w:t>Цель</w:t>
            </w:r>
          </w:p>
        </w:tc>
        <w:tc>
          <w:tcPr>
            <w:tcW w:w="891"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3F203BFD" w14:textId="77777777" w:rsidR="007D0465" w:rsidRPr="00B4290F" w:rsidRDefault="007D0465" w:rsidP="008852D0">
            <w:pPr>
              <w:jc w:val="center"/>
              <w:rPr>
                <w:b/>
                <w:sz w:val="20"/>
              </w:rPr>
            </w:pPr>
            <w:r w:rsidRPr="00B4290F">
              <w:rPr>
                <w:b/>
                <w:sz w:val="20"/>
                <w:szCs w:val="22"/>
              </w:rPr>
              <w:t>Ожидаемый эффект (результат)</w:t>
            </w:r>
          </w:p>
        </w:tc>
      </w:tr>
      <w:tr w:rsidR="007D0465" w:rsidRPr="00B4290F" w14:paraId="1F98DB04" w14:textId="77777777" w:rsidTr="007D0465">
        <w:tc>
          <w:tcPr>
            <w:tcW w:w="131"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63F15DDF" w14:textId="77777777" w:rsidR="007D0465" w:rsidRPr="00B4290F" w:rsidRDefault="007D0465" w:rsidP="008852D0">
            <w:pPr>
              <w:pStyle w:val="table10"/>
              <w:jc w:val="center"/>
              <w:rPr>
                <w:szCs w:val="22"/>
              </w:rPr>
            </w:pPr>
            <w:r w:rsidRPr="00B4290F">
              <w:rPr>
                <w:szCs w:val="22"/>
              </w:rPr>
              <w:t>1</w:t>
            </w:r>
          </w:p>
        </w:tc>
        <w:tc>
          <w:tcPr>
            <w:tcW w:w="23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DAB25AE" w14:textId="77777777" w:rsidR="007D0465" w:rsidRPr="00B4290F" w:rsidRDefault="007D0465" w:rsidP="008852D0">
            <w:pPr>
              <w:pStyle w:val="table10"/>
              <w:jc w:val="center"/>
              <w:rPr>
                <w:szCs w:val="22"/>
              </w:rPr>
            </w:pPr>
            <w:r w:rsidRPr="00B4290F">
              <w:rPr>
                <w:szCs w:val="22"/>
              </w:rPr>
              <w:t>2</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9D14CBD" w14:textId="77777777" w:rsidR="007D0465" w:rsidRPr="00B4290F" w:rsidRDefault="007D0465" w:rsidP="008852D0">
            <w:pPr>
              <w:pStyle w:val="table10"/>
              <w:jc w:val="center"/>
              <w:rPr>
                <w:szCs w:val="22"/>
              </w:rPr>
            </w:pPr>
            <w:r w:rsidRPr="00B4290F">
              <w:rPr>
                <w:szCs w:val="22"/>
              </w:rPr>
              <w:t>3</w:t>
            </w:r>
          </w:p>
        </w:tc>
        <w:tc>
          <w:tcPr>
            <w:tcW w:w="11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79E845" w14:textId="77777777" w:rsidR="007D0465" w:rsidRPr="00B4290F" w:rsidRDefault="007D0465" w:rsidP="008852D0">
            <w:pPr>
              <w:pStyle w:val="table10"/>
              <w:jc w:val="center"/>
              <w:rPr>
                <w:szCs w:val="22"/>
              </w:rPr>
            </w:pPr>
            <w:r w:rsidRPr="00B4290F">
              <w:rPr>
                <w:szCs w:val="22"/>
              </w:rPr>
              <w:t>4</w:t>
            </w:r>
          </w:p>
        </w:tc>
        <w:tc>
          <w:tcPr>
            <w:tcW w:w="891"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68D07156" w14:textId="77777777" w:rsidR="007D0465" w:rsidRPr="00B4290F" w:rsidRDefault="007D0465" w:rsidP="008852D0">
            <w:pPr>
              <w:pStyle w:val="table10"/>
              <w:jc w:val="center"/>
              <w:rPr>
                <w:szCs w:val="22"/>
              </w:rPr>
            </w:pPr>
            <w:r w:rsidRPr="00B4290F">
              <w:rPr>
                <w:szCs w:val="22"/>
              </w:rPr>
              <w:t>5</w:t>
            </w:r>
          </w:p>
        </w:tc>
      </w:tr>
      <w:tr w:rsidR="007D0465" w:rsidRPr="00B4290F" w14:paraId="7AD133A6" w14:textId="77777777" w:rsidTr="007D0465">
        <w:tc>
          <w:tcPr>
            <w:tcW w:w="5000" w:type="pct"/>
            <w:gridSpan w:val="5"/>
            <w:tcBorders>
              <w:top w:val="single" w:sz="4" w:space="0" w:color="auto"/>
              <w:bottom w:val="single" w:sz="4" w:space="0" w:color="auto"/>
            </w:tcBorders>
            <w:tcMar>
              <w:top w:w="0" w:type="dxa"/>
              <w:left w:w="6" w:type="dxa"/>
              <w:bottom w:w="0" w:type="dxa"/>
              <w:right w:w="6" w:type="dxa"/>
            </w:tcMar>
          </w:tcPr>
          <w:p w14:paraId="4616FC13" w14:textId="77777777" w:rsidR="007D0465" w:rsidRPr="00B4290F" w:rsidRDefault="007D0465" w:rsidP="008852D0">
            <w:pPr>
              <w:pStyle w:val="table10"/>
              <w:rPr>
                <w:szCs w:val="22"/>
              </w:rPr>
            </w:pPr>
            <w:r w:rsidRPr="00B4290F">
              <w:rPr>
                <w:szCs w:val="22"/>
              </w:rPr>
              <w:t>1. Мероприятия по охране и рациональному использованию вод</w:t>
            </w:r>
          </w:p>
        </w:tc>
      </w:tr>
      <w:tr w:rsidR="007D0465" w:rsidRPr="00B4290F" w14:paraId="1338008D" w14:textId="77777777" w:rsidTr="00B6384D">
        <w:tc>
          <w:tcPr>
            <w:tcW w:w="131" w:type="pct"/>
            <w:tcBorders>
              <w:top w:val="single" w:sz="4" w:space="0" w:color="auto"/>
              <w:bottom w:val="single" w:sz="4" w:space="0" w:color="auto"/>
              <w:right w:val="single" w:sz="4" w:space="0" w:color="auto"/>
            </w:tcBorders>
            <w:tcMar>
              <w:top w:w="0" w:type="dxa"/>
              <w:left w:w="6" w:type="dxa"/>
              <w:bottom w:w="0" w:type="dxa"/>
              <w:right w:w="6" w:type="dxa"/>
            </w:tcMar>
          </w:tcPr>
          <w:p w14:paraId="46B763D6" w14:textId="77777777" w:rsidR="007D0465" w:rsidRPr="00B6384D" w:rsidRDefault="007D0465" w:rsidP="008852D0">
            <w:pPr>
              <w:pStyle w:val="table10"/>
              <w:jc w:val="center"/>
              <w:rPr>
                <w:szCs w:val="22"/>
              </w:rPr>
            </w:pPr>
            <w:r w:rsidRPr="00B6384D">
              <w:rPr>
                <w:szCs w:val="22"/>
              </w:rPr>
              <w:t>1.1</w:t>
            </w:r>
          </w:p>
        </w:tc>
        <w:tc>
          <w:tcPr>
            <w:tcW w:w="23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47DDE64" w14:textId="77777777" w:rsidR="007D0465" w:rsidRPr="00B6384D" w:rsidRDefault="00B6458B" w:rsidP="008852D0">
            <w:pPr>
              <w:ind w:left="56" w:right="112"/>
              <w:jc w:val="both"/>
              <w:rPr>
                <w:sz w:val="20"/>
              </w:rPr>
            </w:pPr>
            <w:r w:rsidRPr="00B6384D">
              <w:rPr>
                <w:sz w:val="20"/>
                <w:szCs w:val="22"/>
              </w:rPr>
              <w:t>Устройство герметичной емкости на площадке Лидской ТЭЦ для повторного использования сточных вод</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C9470A" w14:textId="77777777" w:rsidR="007D0465" w:rsidRPr="00B6384D" w:rsidRDefault="00B6458B" w:rsidP="008852D0">
            <w:pPr>
              <w:pStyle w:val="table10"/>
              <w:ind w:left="56" w:right="112"/>
              <w:jc w:val="center"/>
              <w:rPr>
                <w:szCs w:val="22"/>
              </w:rPr>
            </w:pPr>
            <w:r w:rsidRPr="00B6384D">
              <w:rPr>
                <w:szCs w:val="22"/>
              </w:rPr>
              <w:t>2030</w:t>
            </w:r>
          </w:p>
        </w:tc>
        <w:tc>
          <w:tcPr>
            <w:tcW w:w="11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B74AFD" w14:textId="77777777" w:rsidR="007D0465" w:rsidRPr="00B6384D" w:rsidRDefault="00B6458B" w:rsidP="008852D0">
            <w:pPr>
              <w:pStyle w:val="table10"/>
              <w:ind w:left="56" w:right="112"/>
              <w:jc w:val="both"/>
              <w:rPr>
                <w:szCs w:val="22"/>
              </w:rPr>
            </w:pPr>
            <w:r w:rsidRPr="00B6384D">
              <w:rPr>
                <w:szCs w:val="22"/>
              </w:rPr>
              <w:t>Повторное использование</w:t>
            </w:r>
            <w:r w:rsidR="00872168" w:rsidRPr="00B6384D">
              <w:rPr>
                <w:szCs w:val="22"/>
              </w:rPr>
              <w:t xml:space="preserve"> </w:t>
            </w:r>
            <w:r w:rsidRPr="00B6384D">
              <w:rPr>
                <w:szCs w:val="22"/>
              </w:rPr>
              <w:t>воды</w:t>
            </w:r>
          </w:p>
        </w:tc>
        <w:tc>
          <w:tcPr>
            <w:tcW w:w="891" w:type="pct"/>
            <w:tcBorders>
              <w:top w:val="single" w:sz="4" w:space="0" w:color="auto"/>
              <w:left w:val="single" w:sz="4" w:space="0" w:color="auto"/>
              <w:bottom w:val="single" w:sz="4" w:space="0" w:color="auto"/>
            </w:tcBorders>
            <w:tcMar>
              <w:top w:w="0" w:type="dxa"/>
              <w:left w:w="6" w:type="dxa"/>
              <w:bottom w:w="0" w:type="dxa"/>
              <w:right w:w="6" w:type="dxa"/>
            </w:tcMar>
          </w:tcPr>
          <w:p w14:paraId="49C4853B" w14:textId="77777777" w:rsidR="007D0465" w:rsidRPr="00B4290F" w:rsidRDefault="00B6458B" w:rsidP="008852D0">
            <w:pPr>
              <w:pStyle w:val="table10"/>
              <w:ind w:left="56" w:right="112"/>
              <w:jc w:val="both"/>
              <w:rPr>
                <w:szCs w:val="22"/>
              </w:rPr>
            </w:pPr>
            <w:r w:rsidRPr="00B6384D">
              <w:rPr>
                <w:szCs w:val="22"/>
              </w:rPr>
              <w:t>Повторное  использование воды 16,8 тыс. м</w:t>
            </w:r>
            <w:r w:rsidRPr="00B6384D">
              <w:rPr>
                <w:szCs w:val="22"/>
                <w:vertAlign w:val="superscript"/>
              </w:rPr>
              <w:t>3</w:t>
            </w:r>
          </w:p>
        </w:tc>
      </w:tr>
      <w:tr w:rsidR="007D0465" w:rsidRPr="00B4290F" w14:paraId="6E628059" w14:textId="77777777" w:rsidTr="007D0465">
        <w:trPr>
          <w:trHeight w:val="151"/>
        </w:trPr>
        <w:tc>
          <w:tcPr>
            <w:tcW w:w="5000" w:type="pct"/>
            <w:gridSpan w:val="5"/>
            <w:tcBorders>
              <w:top w:val="single" w:sz="4" w:space="0" w:color="auto"/>
              <w:bottom w:val="single" w:sz="4" w:space="0" w:color="auto"/>
            </w:tcBorders>
            <w:tcMar>
              <w:top w:w="0" w:type="dxa"/>
              <w:left w:w="6" w:type="dxa"/>
              <w:bottom w:w="0" w:type="dxa"/>
              <w:right w:w="6" w:type="dxa"/>
            </w:tcMar>
          </w:tcPr>
          <w:p w14:paraId="6679EC13" w14:textId="77777777" w:rsidR="007D0465" w:rsidRPr="00B4290F" w:rsidRDefault="007D0465" w:rsidP="008852D0">
            <w:pPr>
              <w:pStyle w:val="table10"/>
              <w:ind w:left="56" w:right="112"/>
              <w:jc w:val="center"/>
              <w:rPr>
                <w:szCs w:val="22"/>
              </w:rPr>
            </w:pPr>
            <w:r w:rsidRPr="00B4290F">
              <w:rPr>
                <w:szCs w:val="22"/>
              </w:rPr>
              <w:t>2. Мероприятия по охране атмосферного воздуха</w:t>
            </w:r>
          </w:p>
        </w:tc>
      </w:tr>
      <w:tr w:rsidR="00142C05" w:rsidRPr="00B4290F" w14:paraId="60CD7477" w14:textId="77777777" w:rsidTr="007D0465">
        <w:trPr>
          <w:trHeight w:val="336"/>
        </w:trPr>
        <w:tc>
          <w:tcPr>
            <w:tcW w:w="131" w:type="pct"/>
            <w:tcBorders>
              <w:top w:val="single" w:sz="4" w:space="0" w:color="auto"/>
              <w:bottom w:val="single" w:sz="4" w:space="0" w:color="auto"/>
              <w:right w:val="single" w:sz="4" w:space="0" w:color="auto"/>
            </w:tcBorders>
            <w:tcMar>
              <w:top w:w="0" w:type="dxa"/>
              <w:left w:w="6" w:type="dxa"/>
              <w:bottom w:w="0" w:type="dxa"/>
              <w:right w:w="6" w:type="dxa"/>
            </w:tcMar>
          </w:tcPr>
          <w:p w14:paraId="53E2C24E" w14:textId="77777777" w:rsidR="00142C05" w:rsidRPr="00142C05" w:rsidRDefault="00142C05" w:rsidP="00E67471">
            <w:pPr>
              <w:pStyle w:val="table10"/>
              <w:jc w:val="center"/>
              <w:rPr>
                <w:szCs w:val="22"/>
              </w:rPr>
            </w:pPr>
            <w:r w:rsidRPr="00142C05">
              <w:rPr>
                <w:szCs w:val="22"/>
              </w:rPr>
              <w:t>2.1.</w:t>
            </w:r>
          </w:p>
        </w:tc>
        <w:tc>
          <w:tcPr>
            <w:tcW w:w="23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44FA6F" w14:textId="77777777" w:rsidR="00142C05" w:rsidRPr="00142C05" w:rsidRDefault="00142C05" w:rsidP="00E67471">
            <w:pPr>
              <w:ind w:left="56" w:right="112"/>
              <w:jc w:val="both"/>
              <w:rPr>
                <w:sz w:val="20"/>
              </w:rPr>
            </w:pPr>
            <w:r w:rsidRPr="00142C05">
              <w:rPr>
                <w:sz w:val="20"/>
                <w:szCs w:val="22"/>
              </w:rPr>
              <w:t>Оптимизация режима горения топлива в газотурбинной установке ГТЭ</w:t>
            </w:r>
            <w:r w:rsidRPr="00142C05">
              <w:rPr>
                <w:sz w:val="20"/>
                <w:szCs w:val="22"/>
              </w:rPr>
              <w:noBreakHyphen/>
              <w:t>25/НК</w:t>
            </w:r>
            <w:r w:rsidRPr="00142C05">
              <w:rPr>
                <w:sz w:val="20"/>
                <w:szCs w:val="22"/>
              </w:rPr>
              <w:noBreakHyphen/>
              <w:t>830Э Лидской ТЭЦ за счёт доработки устройств распределения воздуха на горение в период очередного капитального ремонта газотурбинного двигателя на площадке завода-изготовителя</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4854D6" w14:textId="77777777" w:rsidR="00142C05" w:rsidRPr="00142C05" w:rsidRDefault="00142C05" w:rsidP="00E67471">
            <w:pPr>
              <w:pStyle w:val="table10"/>
              <w:ind w:left="56" w:right="112"/>
              <w:jc w:val="center"/>
              <w:rPr>
                <w:szCs w:val="22"/>
              </w:rPr>
            </w:pPr>
            <w:r w:rsidRPr="00142C05">
              <w:rPr>
                <w:szCs w:val="22"/>
              </w:rPr>
              <w:t>2030г.</w:t>
            </w:r>
          </w:p>
        </w:tc>
        <w:tc>
          <w:tcPr>
            <w:tcW w:w="11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EB476B" w14:textId="77777777" w:rsidR="00142C05" w:rsidRPr="00142C05" w:rsidRDefault="00142C05" w:rsidP="00E67471">
            <w:pPr>
              <w:pStyle w:val="table10"/>
              <w:ind w:left="56" w:right="112"/>
              <w:jc w:val="both"/>
              <w:rPr>
                <w:szCs w:val="22"/>
              </w:rPr>
            </w:pPr>
            <w:r w:rsidRPr="00142C05">
              <w:rPr>
                <w:szCs w:val="22"/>
              </w:rPr>
              <w:t>Сокращение выбросов оксида углерода от газотурбинной установки Лидской ТЭЦ</w:t>
            </w:r>
          </w:p>
        </w:tc>
        <w:tc>
          <w:tcPr>
            <w:tcW w:w="891" w:type="pct"/>
            <w:tcBorders>
              <w:top w:val="single" w:sz="4" w:space="0" w:color="auto"/>
              <w:left w:val="single" w:sz="4" w:space="0" w:color="auto"/>
              <w:bottom w:val="single" w:sz="4" w:space="0" w:color="auto"/>
            </w:tcBorders>
            <w:tcMar>
              <w:top w:w="0" w:type="dxa"/>
              <w:left w:w="6" w:type="dxa"/>
              <w:bottom w:w="0" w:type="dxa"/>
              <w:right w:w="6" w:type="dxa"/>
            </w:tcMar>
          </w:tcPr>
          <w:p w14:paraId="541FBE1E" w14:textId="77777777" w:rsidR="00142C05" w:rsidRPr="00142C05" w:rsidRDefault="00142C05" w:rsidP="00E67471">
            <w:pPr>
              <w:pStyle w:val="table10"/>
              <w:ind w:left="56" w:right="112"/>
              <w:jc w:val="both"/>
              <w:rPr>
                <w:szCs w:val="22"/>
              </w:rPr>
            </w:pPr>
            <w:r w:rsidRPr="00142C05">
              <w:rPr>
                <w:szCs w:val="22"/>
              </w:rPr>
              <w:t>Уменьшение выбросов оксида углерода на 155,7 тыс.т/год</w:t>
            </w:r>
          </w:p>
        </w:tc>
      </w:tr>
      <w:tr w:rsidR="00142C05" w:rsidRPr="00B4290F" w14:paraId="41CC6C90" w14:textId="77777777" w:rsidTr="007D0465">
        <w:tc>
          <w:tcPr>
            <w:tcW w:w="5000" w:type="pct"/>
            <w:gridSpan w:val="5"/>
            <w:tcBorders>
              <w:top w:val="single" w:sz="4" w:space="0" w:color="auto"/>
              <w:bottom w:val="single" w:sz="4" w:space="0" w:color="auto"/>
            </w:tcBorders>
            <w:tcMar>
              <w:top w:w="0" w:type="dxa"/>
              <w:left w:w="6" w:type="dxa"/>
              <w:bottom w:w="0" w:type="dxa"/>
              <w:right w:w="6" w:type="dxa"/>
            </w:tcMar>
          </w:tcPr>
          <w:p w14:paraId="44F9E4D4" w14:textId="77777777" w:rsidR="00142C05" w:rsidRPr="00142C05" w:rsidRDefault="00142C05" w:rsidP="00E67471">
            <w:pPr>
              <w:pStyle w:val="table10"/>
              <w:rPr>
                <w:szCs w:val="22"/>
              </w:rPr>
            </w:pPr>
            <w:r w:rsidRPr="00142C05">
              <w:rPr>
                <w:szCs w:val="22"/>
              </w:rPr>
              <w:t>3. Мероприятия по уменьшению объемов (предотвращению) образования отходов производства и вовлечению их в хозяйственный оборот</w:t>
            </w:r>
          </w:p>
        </w:tc>
      </w:tr>
      <w:tr w:rsidR="00142C05" w:rsidRPr="00B4290F" w14:paraId="45AE70AE" w14:textId="77777777" w:rsidTr="007D0465">
        <w:tc>
          <w:tcPr>
            <w:tcW w:w="131" w:type="pct"/>
            <w:tcBorders>
              <w:top w:val="single" w:sz="4" w:space="0" w:color="auto"/>
              <w:bottom w:val="single" w:sz="4" w:space="0" w:color="auto"/>
              <w:right w:val="single" w:sz="4" w:space="0" w:color="auto"/>
            </w:tcBorders>
            <w:tcMar>
              <w:top w:w="0" w:type="dxa"/>
              <w:left w:w="6" w:type="dxa"/>
              <w:bottom w:w="0" w:type="dxa"/>
              <w:right w:w="6" w:type="dxa"/>
            </w:tcMar>
          </w:tcPr>
          <w:p w14:paraId="5A6D9818" w14:textId="77777777" w:rsidR="00142C05" w:rsidRPr="00142C05" w:rsidRDefault="00142C05" w:rsidP="00E67471">
            <w:pPr>
              <w:pStyle w:val="table10"/>
              <w:jc w:val="center"/>
              <w:rPr>
                <w:szCs w:val="22"/>
              </w:rPr>
            </w:pPr>
            <w:r w:rsidRPr="00142C05">
              <w:rPr>
                <w:szCs w:val="22"/>
              </w:rPr>
              <w:t> 3.1.</w:t>
            </w:r>
          </w:p>
        </w:tc>
        <w:tc>
          <w:tcPr>
            <w:tcW w:w="23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70AB02" w14:textId="77777777" w:rsidR="00142C05" w:rsidRPr="00142C05" w:rsidRDefault="00142C05" w:rsidP="00E67471">
            <w:pPr>
              <w:ind w:left="56" w:right="112"/>
              <w:jc w:val="both"/>
              <w:rPr>
                <w:sz w:val="20"/>
              </w:rPr>
            </w:pPr>
            <w:r w:rsidRPr="00142C05">
              <w:rPr>
                <w:sz w:val="20"/>
                <w:szCs w:val="22"/>
              </w:rPr>
              <w:t xml:space="preserve">Реализация проекта по сносу шламоотвала Лидской ТЭЦ в д.Малейковщина </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5D40D9" w14:textId="77777777" w:rsidR="00142C05" w:rsidRPr="00142C05" w:rsidRDefault="00142C05" w:rsidP="00E67471">
            <w:pPr>
              <w:pStyle w:val="table10"/>
              <w:ind w:left="56" w:right="112"/>
              <w:jc w:val="center"/>
              <w:rPr>
                <w:szCs w:val="22"/>
              </w:rPr>
            </w:pPr>
            <w:r w:rsidRPr="00142C05">
              <w:rPr>
                <w:szCs w:val="22"/>
              </w:rPr>
              <w:t>2030 г.</w:t>
            </w:r>
          </w:p>
          <w:p w14:paraId="3E8D857F" w14:textId="77777777" w:rsidR="00142C05" w:rsidRPr="00142C05" w:rsidRDefault="00142C05" w:rsidP="00E67471">
            <w:pPr>
              <w:pStyle w:val="table10"/>
              <w:ind w:left="56" w:right="112"/>
              <w:jc w:val="center"/>
              <w:rPr>
                <w:szCs w:val="22"/>
              </w:rPr>
            </w:pPr>
          </w:p>
          <w:p w14:paraId="5647299C" w14:textId="77777777" w:rsidR="00142C05" w:rsidRPr="00142C05" w:rsidRDefault="00142C05" w:rsidP="00E67471">
            <w:pPr>
              <w:pStyle w:val="table10"/>
              <w:ind w:left="56" w:right="112"/>
              <w:jc w:val="center"/>
              <w:rPr>
                <w:szCs w:val="22"/>
              </w:rPr>
            </w:pPr>
          </w:p>
          <w:p w14:paraId="031422A9" w14:textId="77777777" w:rsidR="00142C05" w:rsidRPr="00142C05" w:rsidRDefault="00142C05" w:rsidP="00E67471">
            <w:pPr>
              <w:pStyle w:val="table10"/>
              <w:ind w:left="56" w:right="112"/>
              <w:jc w:val="center"/>
              <w:rPr>
                <w:szCs w:val="22"/>
              </w:rPr>
            </w:pPr>
          </w:p>
        </w:tc>
        <w:tc>
          <w:tcPr>
            <w:tcW w:w="11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8270D5" w14:textId="77777777" w:rsidR="00142C05" w:rsidRPr="00142C05" w:rsidRDefault="00142C05" w:rsidP="00E67471">
            <w:pPr>
              <w:pStyle w:val="table10"/>
              <w:ind w:left="56" w:right="112"/>
              <w:jc w:val="both"/>
              <w:rPr>
                <w:szCs w:val="22"/>
              </w:rPr>
            </w:pPr>
            <w:r w:rsidRPr="00142C05">
              <w:rPr>
                <w:szCs w:val="22"/>
              </w:rPr>
              <w:t>Вынос полей фильтрации шламоотвала</w:t>
            </w:r>
          </w:p>
        </w:tc>
        <w:tc>
          <w:tcPr>
            <w:tcW w:w="891" w:type="pct"/>
            <w:tcBorders>
              <w:top w:val="single" w:sz="4" w:space="0" w:color="auto"/>
              <w:left w:val="single" w:sz="4" w:space="0" w:color="auto"/>
              <w:bottom w:val="single" w:sz="4" w:space="0" w:color="auto"/>
            </w:tcBorders>
            <w:tcMar>
              <w:top w:w="0" w:type="dxa"/>
              <w:left w:w="6" w:type="dxa"/>
              <w:bottom w:w="0" w:type="dxa"/>
              <w:right w:w="6" w:type="dxa"/>
            </w:tcMar>
          </w:tcPr>
          <w:p w14:paraId="452F6124" w14:textId="77777777" w:rsidR="00142C05" w:rsidRPr="00142C05" w:rsidRDefault="00142C05" w:rsidP="00E67471">
            <w:pPr>
              <w:pStyle w:val="table10"/>
              <w:ind w:left="56" w:right="112"/>
              <w:jc w:val="both"/>
              <w:rPr>
                <w:szCs w:val="22"/>
              </w:rPr>
            </w:pPr>
            <w:r w:rsidRPr="00142C05">
              <w:rPr>
                <w:szCs w:val="22"/>
              </w:rPr>
              <w:t>Рекультивация земель</w:t>
            </w:r>
          </w:p>
        </w:tc>
      </w:tr>
      <w:tr w:rsidR="007D0465" w:rsidRPr="00B4290F" w14:paraId="4B634BC9" w14:textId="77777777" w:rsidTr="007D0465">
        <w:tc>
          <w:tcPr>
            <w:tcW w:w="5000" w:type="pct"/>
            <w:gridSpan w:val="5"/>
            <w:tcBorders>
              <w:top w:val="single" w:sz="4" w:space="0" w:color="auto"/>
              <w:bottom w:val="single" w:sz="4" w:space="0" w:color="auto"/>
            </w:tcBorders>
            <w:tcMar>
              <w:top w:w="0" w:type="dxa"/>
              <w:left w:w="6" w:type="dxa"/>
              <w:bottom w:w="0" w:type="dxa"/>
              <w:right w:w="6" w:type="dxa"/>
            </w:tcMar>
          </w:tcPr>
          <w:p w14:paraId="50258B71" w14:textId="77777777" w:rsidR="007D0465" w:rsidRPr="00B4290F" w:rsidRDefault="007D0465" w:rsidP="008852D0">
            <w:pPr>
              <w:pStyle w:val="table10"/>
              <w:rPr>
                <w:szCs w:val="22"/>
              </w:rPr>
            </w:pPr>
            <w:r w:rsidRPr="00B4290F">
              <w:rPr>
                <w:szCs w:val="22"/>
              </w:rPr>
              <w:t>4. Иные мероприятия по рациональному использованию природных ресурсов и охране окружающей среды</w:t>
            </w:r>
          </w:p>
        </w:tc>
      </w:tr>
      <w:tr w:rsidR="007D0465" w:rsidRPr="00B4290F" w14:paraId="3C9C356A" w14:textId="77777777" w:rsidTr="007D0465">
        <w:tc>
          <w:tcPr>
            <w:tcW w:w="131" w:type="pct"/>
            <w:tcBorders>
              <w:top w:val="single" w:sz="4" w:space="0" w:color="auto"/>
              <w:bottom w:val="single" w:sz="4" w:space="0" w:color="auto"/>
              <w:right w:val="single" w:sz="4" w:space="0" w:color="auto"/>
            </w:tcBorders>
            <w:tcMar>
              <w:top w:w="0" w:type="dxa"/>
              <w:left w:w="6" w:type="dxa"/>
              <w:bottom w:w="0" w:type="dxa"/>
              <w:right w:w="6" w:type="dxa"/>
            </w:tcMar>
          </w:tcPr>
          <w:p w14:paraId="3B5F40C7" w14:textId="77777777" w:rsidR="007D0465" w:rsidRPr="00B4290F" w:rsidRDefault="007D0465" w:rsidP="008852D0">
            <w:pPr>
              <w:pStyle w:val="table10"/>
              <w:rPr>
                <w:szCs w:val="22"/>
              </w:rPr>
            </w:pPr>
            <w:r w:rsidRPr="00B4290F">
              <w:rPr>
                <w:szCs w:val="22"/>
              </w:rPr>
              <w:t>4.1.</w:t>
            </w:r>
          </w:p>
        </w:tc>
        <w:tc>
          <w:tcPr>
            <w:tcW w:w="23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44D534" w14:textId="77777777" w:rsidR="007D0465" w:rsidRPr="00B4290F" w:rsidRDefault="007D0465" w:rsidP="008852D0">
            <w:pPr>
              <w:ind w:left="56" w:right="112"/>
              <w:jc w:val="both"/>
              <w:rPr>
                <w:color w:val="FF0000"/>
                <w:sz w:val="20"/>
              </w:rPr>
            </w:pPr>
            <w:r w:rsidRPr="00B4290F">
              <w:rPr>
                <w:sz w:val="20"/>
                <w:szCs w:val="22"/>
              </w:rPr>
              <w:t>Не планируются</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B40D98" w14:textId="77777777" w:rsidR="007D0465" w:rsidRPr="00B4290F" w:rsidRDefault="007D0465" w:rsidP="008852D0">
            <w:pPr>
              <w:pStyle w:val="table10"/>
              <w:ind w:left="56" w:right="112"/>
              <w:jc w:val="center"/>
              <w:rPr>
                <w:color w:val="FF0000"/>
                <w:szCs w:val="22"/>
              </w:rPr>
            </w:pPr>
          </w:p>
        </w:tc>
        <w:tc>
          <w:tcPr>
            <w:tcW w:w="11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7A7B07" w14:textId="77777777" w:rsidR="007D0465" w:rsidRPr="00B4290F" w:rsidRDefault="007D0465" w:rsidP="008852D0">
            <w:pPr>
              <w:pStyle w:val="table10"/>
              <w:ind w:left="56" w:right="112"/>
              <w:jc w:val="both"/>
              <w:rPr>
                <w:color w:val="FF0000"/>
                <w:szCs w:val="22"/>
              </w:rPr>
            </w:pPr>
          </w:p>
        </w:tc>
        <w:tc>
          <w:tcPr>
            <w:tcW w:w="891" w:type="pct"/>
            <w:tcBorders>
              <w:top w:val="single" w:sz="4" w:space="0" w:color="auto"/>
              <w:left w:val="single" w:sz="4" w:space="0" w:color="auto"/>
              <w:bottom w:val="single" w:sz="4" w:space="0" w:color="auto"/>
            </w:tcBorders>
            <w:tcMar>
              <w:top w:w="0" w:type="dxa"/>
              <w:left w:w="6" w:type="dxa"/>
              <w:bottom w:w="0" w:type="dxa"/>
              <w:right w:w="6" w:type="dxa"/>
            </w:tcMar>
          </w:tcPr>
          <w:p w14:paraId="06CE8A4C" w14:textId="77777777" w:rsidR="007D0465" w:rsidRPr="00B4290F" w:rsidRDefault="007D0465" w:rsidP="008852D0">
            <w:pPr>
              <w:pStyle w:val="table10"/>
              <w:ind w:left="56" w:right="112"/>
              <w:jc w:val="both"/>
              <w:rPr>
                <w:color w:val="FF0000"/>
                <w:szCs w:val="22"/>
              </w:rPr>
            </w:pPr>
          </w:p>
        </w:tc>
      </w:tr>
    </w:tbl>
    <w:p w14:paraId="4FB9F900" w14:textId="77777777" w:rsidR="00E76C07" w:rsidRDefault="00E76C07" w:rsidP="00E76C07">
      <w:pPr>
        <w:pStyle w:val="newncpi"/>
        <w:ind w:firstLine="0"/>
        <w:jc w:val="center"/>
        <w:rPr>
          <w:b/>
          <w:bCs/>
        </w:rPr>
      </w:pPr>
    </w:p>
    <w:p w14:paraId="2C925882" w14:textId="77777777" w:rsidR="009203A7" w:rsidRDefault="009203A7" w:rsidP="00E76C07">
      <w:pPr>
        <w:pStyle w:val="newncpi"/>
        <w:ind w:firstLine="0"/>
        <w:jc w:val="center"/>
        <w:rPr>
          <w:b/>
          <w:bCs/>
        </w:rPr>
      </w:pPr>
      <w:r w:rsidRPr="009203A7">
        <w:rPr>
          <w:b/>
          <w:bCs/>
        </w:rPr>
        <w:t xml:space="preserve">XII. Предложения по отбору проб и проведению измерений в области </w:t>
      </w:r>
    </w:p>
    <w:p w14:paraId="055A2F19" w14:textId="77777777" w:rsidR="00A74D9D" w:rsidRPr="009203A7" w:rsidRDefault="009203A7" w:rsidP="00E76C07">
      <w:pPr>
        <w:pStyle w:val="newncpi"/>
        <w:ind w:firstLine="0"/>
        <w:jc w:val="center"/>
        <w:rPr>
          <w:b/>
          <w:bCs/>
        </w:rPr>
      </w:pPr>
      <w:r w:rsidRPr="009203A7">
        <w:rPr>
          <w:b/>
          <w:bCs/>
        </w:rPr>
        <w:t>охраны окружающей среды</w:t>
      </w:r>
    </w:p>
    <w:p w14:paraId="6FCD8A93" w14:textId="77777777" w:rsidR="00A74D9D" w:rsidRDefault="009203A7" w:rsidP="00E76C07">
      <w:pPr>
        <w:pStyle w:val="newncpi"/>
        <w:ind w:firstLine="0"/>
        <w:jc w:val="right"/>
      </w:pPr>
      <w:r>
        <w:t>Таблица 21</w:t>
      </w:r>
    </w:p>
    <w:p w14:paraId="3B4A27F5" w14:textId="77777777" w:rsidR="00A74D9D" w:rsidRDefault="00A74D9D" w:rsidP="00E76C07">
      <w:pPr>
        <w:pStyle w:val="newncpi"/>
        <w:ind w:firstLine="0"/>
        <w:jc w:val="center"/>
      </w:pPr>
    </w:p>
    <w:tbl>
      <w:tblPr>
        <w:tblStyle w:val="tablencpi"/>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205"/>
        <w:gridCol w:w="2808"/>
        <w:gridCol w:w="2996"/>
        <w:gridCol w:w="2084"/>
        <w:gridCol w:w="1917"/>
        <w:gridCol w:w="221"/>
        <w:gridCol w:w="2160"/>
      </w:tblGrid>
      <w:tr w:rsidR="00D72712" w:rsidRPr="00B4290F" w14:paraId="39C0A447" w14:textId="77777777" w:rsidTr="00F06FED">
        <w:trPr>
          <w:trHeight w:val="1254"/>
        </w:trPr>
        <w:tc>
          <w:tcPr>
            <w:tcW w:w="249" w:type="pct"/>
            <w:vAlign w:val="center"/>
          </w:tcPr>
          <w:p w14:paraId="26EBB3E7" w14:textId="77777777" w:rsidR="00D72712" w:rsidRPr="00B4290F" w:rsidRDefault="00D72712" w:rsidP="00E76C07">
            <w:pPr>
              <w:pStyle w:val="newncpi"/>
              <w:ind w:firstLine="0"/>
              <w:jc w:val="center"/>
              <w:rPr>
                <w:b/>
                <w:sz w:val="20"/>
                <w:szCs w:val="22"/>
              </w:rPr>
            </w:pPr>
            <w:r w:rsidRPr="00B4290F">
              <w:rPr>
                <w:b/>
                <w:sz w:val="20"/>
                <w:szCs w:val="22"/>
              </w:rPr>
              <w:t>№</w:t>
            </w:r>
            <w:r w:rsidRPr="00B4290F">
              <w:rPr>
                <w:b/>
                <w:sz w:val="20"/>
                <w:szCs w:val="22"/>
              </w:rPr>
              <w:br/>
              <w:t>п/п</w:t>
            </w:r>
          </w:p>
        </w:tc>
        <w:tc>
          <w:tcPr>
            <w:tcW w:w="728" w:type="pct"/>
            <w:vAlign w:val="center"/>
          </w:tcPr>
          <w:p w14:paraId="3B616CDA" w14:textId="77777777" w:rsidR="00D72712" w:rsidRPr="00B4290F" w:rsidRDefault="00D72712" w:rsidP="00E76C07">
            <w:pPr>
              <w:pStyle w:val="newncpi"/>
              <w:ind w:firstLine="0"/>
              <w:jc w:val="center"/>
              <w:rPr>
                <w:b/>
                <w:sz w:val="20"/>
                <w:szCs w:val="22"/>
              </w:rPr>
            </w:pPr>
            <w:r w:rsidRPr="00B4290F">
              <w:rPr>
                <w:b/>
                <w:sz w:val="20"/>
                <w:szCs w:val="22"/>
              </w:rPr>
              <w:t>Объект отбора проб и проведения измерений</w:t>
            </w:r>
          </w:p>
        </w:tc>
        <w:tc>
          <w:tcPr>
            <w:tcW w:w="927" w:type="pct"/>
            <w:vAlign w:val="center"/>
          </w:tcPr>
          <w:p w14:paraId="2399A90F" w14:textId="77777777" w:rsidR="00D72712" w:rsidRPr="00B4290F" w:rsidRDefault="00D72712" w:rsidP="00E76C07">
            <w:pPr>
              <w:pStyle w:val="newncpi"/>
              <w:ind w:firstLine="0"/>
              <w:jc w:val="center"/>
              <w:rPr>
                <w:b/>
                <w:sz w:val="20"/>
                <w:szCs w:val="22"/>
              </w:rPr>
            </w:pPr>
            <w:r w:rsidRPr="00B4290F">
              <w:rPr>
                <w:b/>
                <w:sz w:val="20"/>
                <w:szCs w:val="22"/>
              </w:rPr>
              <w:t>Производственная (промышленная) площадка, цех, участок</w:t>
            </w:r>
          </w:p>
        </w:tc>
        <w:tc>
          <w:tcPr>
            <w:tcW w:w="989" w:type="pct"/>
            <w:vAlign w:val="center"/>
          </w:tcPr>
          <w:p w14:paraId="58F77153" w14:textId="77777777" w:rsidR="00D72712" w:rsidRPr="00B4290F" w:rsidRDefault="00D72712" w:rsidP="00E76C07">
            <w:pPr>
              <w:pStyle w:val="newncpi"/>
              <w:ind w:firstLine="0"/>
              <w:jc w:val="center"/>
              <w:rPr>
                <w:b/>
                <w:sz w:val="20"/>
                <w:szCs w:val="22"/>
              </w:rPr>
            </w:pPr>
            <w:r w:rsidRPr="00B4290F">
              <w:rPr>
                <w:b/>
                <w:sz w:val="20"/>
                <w:szCs w:val="22"/>
              </w:rPr>
              <w:t>Номер источника, пробной площадки (точки контроля) на карте-схеме</w:t>
            </w:r>
          </w:p>
        </w:tc>
        <w:tc>
          <w:tcPr>
            <w:tcW w:w="688" w:type="pct"/>
            <w:vAlign w:val="center"/>
          </w:tcPr>
          <w:p w14:paraId="27C364EE" w14:textId="77777777" w:rsidR="00D72712" w:rsidRPr="00B4290F" w:rsidRDefault="00D72712" w:rsidP="00E76C07">
            <w:pPr>
              <w:pStyle w:val="newncpi"/>
              <w:ind w:firstLine="0"/>
              <w:jc w:val="center"/>
              <w:rPr>
                <w:b/>
                <w:sz w:val="20"/>
                <w:szCs w:val="22"/>
              </w:rPr>
            </w:pPr>
            <w:r w:rsidRPr="00B4290F">
              <w:rPr>
                <w:b/>
                <w:sz w:val="20"/>
                <w:szCs w:val="22"/>
              </w:rPr>
              <w:t>Точка и (или) место отбора проб, их доступность</w:t>
            </w:r>
          </w:p>
        </w:tc>
        <w:tc>
          <w:tcPr>
            <w:tcW w:w="706" w:type="pct"/>
            <w:gridSpan w:val="2"/>
            <w:vAlign w:val="center"/>
          </w:tcPr>
          <w:p w14:paraId="0E03C7E5" w14:textId="77777777" w:rsidR="00D72712" w:rsidRPr="00B4290F" w:rsidRDefault="00D72712" w:rsidP="00E76C07">
            <w:pPr>
              <w:pStyle w:val="newncpi"/>
              <w:ind w:firstLine="0"/>
              <w:jc w:val="center"/>
              <w:rPr>
                <w:b/>
                <w:sz w:val="20"/>
                <w:szCs w:val="22"/>
              </w:rPr>
            </w:pPr>
            <w:r w:rsidRPr="00B4290F">
              <w:rPr>
                <w:b/>
                <w:sz w:val="20"/>
                <w:szCs w:val="22"/>
              </w:rPr>
              <w:t>Частота мониторинга (отбора проб и проведения измерений)</w:t>
            </w:r>
          </w:p>
        </w:tc>
        <w:tc>
          <w:tcPr>
            <w:tcW w:w="713" w:type="pct"/>
            <w:vAlign w:val="center"/>
          </w:tcPr>
          <w:p w14:paraId="42184FF8" w14:textId="77777777" w:rsidR="00D72712" w:rsidRPr="00B4290F" w:rsidRDefault="00D72712" w:rsidP="00E76C07">
            <w:pPr>
              <w:pStyle w:val="newncpi"/>
              <w:ind w:firstLine="0"/>
              <w:jc w:val="center"/>
              <w:rPr>
                <w:b/>
                <w:sz w:val="20"/>
                <w:szCs w:val="22"/>
              </w:rPr>
            </w:pPr>
            <w:r w:rsidRPr="00B4290F">
              <w:rPr>
                <w:b/>
                <w:sz w:val="20"/>
                <w:szCs w:val="22"/>
              </w:rPr>
              <w:t>Параметр или загрязняющее вещество</w:t>
            </w:r>
          </w:p>
        </w:tc>
      </w:tr>
      <w:tr w:rsidR="00D72712" w:rsidRPr="00B4290F" w14:paraId="3252F513" w14:textId="77777777" w:rsidTr="00F06FED">
        <w:tc>
          <w:tcPr>
            <w:tcW w:w="249" w:type="pct"/>
            <w:vAlign w:val="center"/>
          </w:tcPr>
          <w:p w14:paraId="2E6B00B3" w14:textId="77777777" w:rsidR="00D72712" w:rsidRPr="00B4290F" w:rsidRDefault="00D72712" w:rsidP="00E76C07">
            <w:pPr>
              <w:pStyle w:val="newncpi"/>
              <w:ind w:firstLine="0"/>
              <w:jc w:val="center"/>
              <w:rPr>
                <w:b/>
                <w:sz w:val="20"/>
                <w:szCs w:val="22"/>
              </w:rPr>
            </w:pPr>
            <w:r w:rsidRPr="00B4290F">
              <w:rPr>
                <w:b/>
                <w:sz w:val="20"/>
                <w:szCs w:val="22"/>
              </w:rPr>
              <w:t>1</w:t>
            </w:r>
          </w:p>
        </w:tc>
        <w:tc>
          <w:tcPr>
            <w:tcW w:w="728" w:type="pct"/>
            <w:vAlign w:val="center"/>
          </w:tcPr>
          <w:p w14:paraId="5A06A2C0" w14:textId="77777777" w:rsidR="00D72712" w:rsidRPr="00B4290F" w:rsidRDefault="00D72712" w:rsidP="00E76C07">
            <w:pPr>
              <w:pStyle w:val="newncpi"/>
              <w:ind w:firstLine="0"/>
              <w:jc w:val="center"/>
              <w:rPr>
                <w:b/>
                <w:sz w:val="20"/>
                <w:szCs w:val="22"/>
              </w:rPr>
            </w:pPr>
            <w:r w:rsidRPr="00B4290F">
              <w:rPr>
                <w:b/>
                <w:sz w:val="20"/>
                <w:szCs w:val="22"/>
              </w:rPr>
              <w:t>2</w:t>
            </w:r>
          </w:p>
        </w:tc>
        <w:tc>
          <w:tcPr>
            <w:tcW w:w="927" w:type="pct"/>
            <w:vAlign w:val="center"/>
          </w:tcPr>
          <w:p w14:paraId="4B9E83C7" w14:textId="77777777" w:rsidR="00D72712" w:rsidRPr="00B4290F" w:rsidRDefault="00D72712" w:rsidP="00E76C07">
            <w:pPr>
              <w:pStyle w:val="newncpi"/>
              <w:ind w:firstLine="0"/>
              <w:jc w:val="center"/>
              <w:rPr>
                <w:b/>
                <w:sz w:val="20"/>
                <w:szCs w:val="22"/>
              </w:rPr>
            </w:pPr>
            <w:r w:rsidRPr="00B4290F">
              <w:rPr>
                <w:b/>
                <w:sz w:val="20"/>
                <w:szCs w:val="22"/>
              </w:rPr>
              <w:t>3</w:t>
            </w:r>
          </w:p>
        </w:tc>
        <w:tc>
          <w:tcPr>
            <w:tcW w:w="989" w:type="pct"/>
            <w:vAlign w:val="center"/>
          </w:tcPr>
          <w:p w14:paraId="1B3255F1" w14:textId="77777777" w:rsidR="00D72712" w:rsidRPr="00B4290F" w:rsidRDefault="00D72712" w:rsidP="00E76C07">
            <w:pPr>
              <w:pStyle w:val="newncpi"/>
              <w:ind w:firstLine="0"/>
              <w:jc w:val="center"/>
              <w:rPr>
                <w:b/>
                <w:sz w:val="20"/>
                <w:szCs w:val="22"/>
              </w:rPr>
            </w:pPr>
            <w:r w:rsidRPr="00B4290F">
              <w:rPr>
                <w:b/>
                <w:sz w:val="20"/>
                <w:szCs w:val="22"/>
              </w:rPr>
              <w:t>4</w:t>
            </w:r>
          </w:p>
        </w:tc>
        <w:tc>
          <w:tcPr>
            <w:tcW w:w="688" w:type="pct"/>
            <w:vAlign w:val="center"/>
          </w:tcPr>
          <w:p w14:paraId="7517C08F" w14:textId="77777777" w:rsidR="00D72712" w:rsidRPr="00B4290F" w:rsidRDefault="00D72712" w:rsidP="00E76C07">
            <w:pPr>
              <w:pStyle w:val="newncpi"/>
              <w:ind w:firstLine="0"/>
              <w:jc w:val="center"/>
              <w:rPr>
                <w:b/>
                <w:sz w:val="20"/>
                <w:szCs w:val="22"/>
              </w:rPr>
            </w:pPr>
            <w:r w:rsidRPr="00B4290F">
              <w:rPr>
                <w:b/>
                <w:sz w:val="20"/>
                <w:szCs w:val="22"/>
              </w:rPr>
              <w:t>5</w:t>
            </w:r>
          </w:p>
        </w:tc>
        <w:tc>
          <w:tcPr>
            <w:tcW w:w="706" w:type="pct"/>
            <w:gridSpan w:val="2"/>
            <w:vAlign w:val="center"/>
          </w:tcPr>
          <w:p w14:paraId="2B432F21" w14:textId="77777777" w:rsidR="00D72712" w:rsidRPr="00B4290F" w:rsidRDefault="00D72712" w:rsidP="00E76C07">
            <w:pPr>
              <w:pStyle w:val="newncpi"/>
              <w:ind w:firstLine="0"/>
              <w:jc w:val="center"/>
              <w:rPr>
                <w:b/>
                <w:sz w:val="20"/>
                <w:szCs w:val="22"/>
              </w:rPr>
            </w:pPr>
            <w:r w:rsidRPr="00B4290F">
              <w:rPr>
                <w:b/>
                <w:sz w:val="20"/>
                <w:szCs w:val="22"/>
              </w:rPr>
              <w:t>6</w:t>
            </w:r>
          </w:p>
        </w:tc>
        <w:tc>
          <w:tcPr>
            <w:tcW w:w="713" w:type="pct"/>
            <w:vAlign w:val="center"/>
          </w:tcPr>
          <w:p w14:paraId="4B73BE28" w14:textId="77777777" w:rsidR="00D72712" w:rsidRPr="00B4290F" w:rsidRDefault="00D72712" w:rsidP="00E76C07">
            <w:pPr>
              <w:pStyle w:val="newncpi"/>
              <w:ind w:firstLine="0"/>
              <w:jc w:val="center"/>
              <w:rPr>
                <w:b/>
                <w:sz w:val="20"/>
                <w:szCs w:val="22"/>
              </w:rPr>
            </w:pPr>
            <w:r w:rsidRPr="00B4290F">
              <w:rPr>
                <w:b/>
                <w:sz w:val="20"/>
                <w:szCs w:val="22"/>
              </w:rPr>
              <w:t>7</w:t>
            </w:r>
          </w:p>
        </w:tc>
      </w:tr>
      <w:tr w:rsidR="0025592B" w:rsidRPr="00B4290F" w14:paraId="50499D55" w14:textId="77777777" w:rsidTr="00F06FED">
        <w:tc>
          <w:tcPr>
            <w:tcW w:w="5000" w:type="pct"/>
            <w:gridSpan w:val="8"/>
          </w:tcPr>
          <w:p w14:paraId="3390AD00" w14:textId="77777777" w:rsidR="0025592B" w:rsidRPr="00B4290F" w:rsidRDefault="0025592B" w:rsidP="00E76C07">
            <w:pPr>
              <w:pStyle w:val="table10"/>
              <w:jc w:val="center"/>
              <w:rPr>
                <w:szCs w:val="22"/>
              </w:rPr>
            </w:pPr>
          </w:p>
        </w:tc>
      </w:tr>
      <w:tr w:rsidR="00F06FED" w:rsidRPr="00B4290F" w14:paraId="2DB6F143" w14:textId="77777777" w:rsidTr="00084990">
        <w:trPr>
          <w:trHeight w:val="426"/>
        </w:trPr>
        <w:tc>
          <w:tcPr>
            <w:tcW w:w="249" w:type="pct"/>
          </w:tcPr>
          <w:p w14:paraId="3325B8E5" w14:textId="77777777" w:rsidR="00F06FED" w:rsidRPr="00B4290F" w:rsidRDefault="00F06FED" w:rsidP="00E76C07">
            <w:pPr>
              <w:pStyle w:val="newncpi"/>
              <w:ind w:firstLine="0"/>
              <w:jc w:val="center"/>
              <w:rPr>
                <w:sz w:val="20"/>
                <w:szCs w:val="22"/>
              </w:rPr>
            </w:pPr>
            <w:r w:rsidRPr="00B4290F">
              <w:rPr>
                <w:sz w:val="20"/>
                <w:szCs w:val="22"/>
              </w:rPr>
              <w:t>1</w:t>
            </w:r>
          </w:p>
        </w:tc>
        <w:tc>
          <w:tcPr>
            <w:tcW w:w="728" w:type="pct"/>
            <w:vAlign w:val="center"/>
          </w:tcPr>
          <w:p w14:paraId="4932FC10" w14:textId="77777777" w:rsidR="00F06FED" w:rsidRPr="00B4290F" w:rsidRDefault="00CD0025" w:rsidP="00E76C07">
            <w:pPr>
              <w:pStyle w:val="newncpi"/>
              <w:ind w:firstLine="0"/>
              <w:jc w:val="center"/>
              <w:rPr>
                <w:sz w:val="20"/>
                <w:szCs w:val="22"/>
              </w:rPr>
            </w:pPr>
            <w:r w:rsidRPr="00B4290F">
              <w:rPr>
                <w:sz w:val="20"/>
                <w:szCs w:val="22"/>
              </w:rPr>
              <w:t>Атмосферный воздух</w:t>
            </w:r>
          </w:p>
        </w:tc>
        <w:tc>
          <w:tcPr>
            <w:tcW w:w="927" w:type="pct"/>
            <w:vAlign w:val="center"/>
          </w:tcPr>
          <w:p w14:paraId="43FCC79B" w14:textId="77777777" w:rsidR="00F06FED" w:rsidRPr="00B4290F" w:rsidRDefault="00F06FED" w:rsidP="00E76C07">
            <w:pPr>
              <w:pStyle w:val="newncpi"/>
              <w:ind w:firstLine="0"/>
              <w:jc w:val="center"/>
              <w:rPr>
                <w:sz w:val="20"/>
                <w:szCs w:val="22"/>
              </w:rPr>
            </w:pPr>
            <w:r w:rsidRPr="00B4290F">
              <w:rPr>
                <w:sz w:val="20"/>
                <w:szCs w:val="22"/>
              </w:rPr>
              <w:t>Котельный цех Лидской ТЭЦ</w:t>
            </w:r>
          </w:p>
        </w:tc>
        <w:tc>
          <w:tcPr>
            <w:tcW w:w="989" w:type="pct"/>
            <w:vAlign w:val="center"/>
          </w:tcPr>
          <w:p w14:paraId="53825E53" w14:textId="77777777" w:rsidR="00F06FED" w:rsidRPr="00B4290F" w:rsidRDefault="00F06FED" w:rsidP="00E76C07">
            <w:pPr>
              <w:pStyle w:val="newncpi"/>
              <w:ind w:firstLine="0"/>
              <w:jc w:val="center"/>
              <w:rPr>
                <w:sz w:val="20"/>
                <w:szCs w:val="22"/>
              </w:rPr>
            </w:pPr>
            <w:r w:rsidRPr="00B4290F">
              <w:rPr>
                <w:sz w:val="20"/>
                <w:szCs w:val="22"/>
              </w:rPr>
              <w:t>3</w:t>
            </w:r>
          </w:p>
        </w:tc>
        <w:tc>
          <w:tcPr>
            <w:tcW w:w="688" w:type="pct"/>
            <w:vAlign w:val="center"/>
          </w:tcPr>
          <w:p w14:paraId="4B6967E6" w14:textId="77777777" w:rsidR="00F06FED" w:rsidRPr="00B4290F" w:rsidRDefault="00F06FED" w:rsidP="00E76C07">
            <w:pPr>
              <w:jc w:val="center"/>
              <w:rPr>
                <w:sz w:val="20"/>
                <w:szCs w:val="22"/>
              </w:rPr>
            </w:pPr>
            <w:r w:rsidRPr="00B4290F">
              <w:rPr>
                <w:sz w:val="20"/>
                <w:szCs w:val="22"/>
              </w:rPr>
              <w:t>Дымовая труба</w:t>
            </w:r>
          </w:p>
        </w:tc>
        <w:tc>
          <w:tcPr>
            <w:tcW w:w="633" w:type="pct"/>
            <w:vAlign w:val="center"/>
          </w:tcPr>
          <w:p w14:paraId="25C3C2EA" w14:textId="77777777" w:rsidR="00F06FED" w:rsidRPr="00B4290F" w:rsidRDefault="00F06FED" w:rsidP="00E76C07">
            <w:pPr>
              <w:pStyle w:val="newncpi"/>
              <w:ind w:firstLine="0"/>
              <w:jc w:val="center"/>
              <w:rPr>
                <w:sz w:val="20"/>
                <w:szCs w:val="22"/>
              </w:rPr>
            </w:pPr>
            <w:r w:rsidRPr="00B4290F">
              <w:rPr>
                <w:sz w:val="20"/>
                <w:szCs w:val="22"/>
              </w:rPr>
              <w:t>Непрерывный</w:t>
            </w:r>
          </w:p>
        </w:tc>
        <w:tc>
          <w:tcPr>
            <w:tcW w:w="787" w:type="pct"/>
            <w:gridSpan w:val="2"/>
            <w:vAlign w:val="center"/>
          </w:tcPr>
          <w:p w14:paraId="6219551C" w14:textId="77777777" w:rsidR="00F06FED" w:rsidRPr="00B4290F" w:rsidRDefault="00F06FED" w:rsidP="00E76C07">
            <w:pPr>
              <w:pStyle w:val="newncpi"/>
              <w:ind w:firstLine="0"/>
              <w:jc w:val="center"/>
              <w:rPr>
                <w:sz w:val="20"/>
                <w:szCs w:val="22"/>
              </w:rPr>
            </w:pPr>
            <w:r w:rsidRPr="00B4290F">
              <w:rPr>
                <w:sz w:val="20"/>
                <w:szCs w:val="22"/>
              </w:rPr>
              <w:t>азота диоксид</w:t>
            </w:r>
          </w:p>
          <w:p w14:paraId="00E305AB" w14:textId="77777777" w:rsidR="00F06FED" w:rsidRPr="00B4290F" w:rsidRDefault="00F06FED" w:rsidP="00E76C07">
            <w:pPr>
              <w:pStyle w:val="newncpi"/>
              <w:ind w:firstLine="0"/>
              <w:jc w:val="center"/>
              <w:rPr>
                <w:sz w:val="20"/>
                <w:szCs w:val="22"/>
              </w:rPr>
            </w:pPr>
            <w:r w:rsidRPr="00B4290F">
              <w:rPr>
                <w:sz w:val="20"/>
                <w:szCs w:val="22"/>
              </w:rPr>
              <w:t>углерода оксид</w:t>
            </w:r>
          </w:p>
          <w:p w14:paraId="205D1337" w14:textId="77777777" w:rsidR="00F06FED" w:rsidRPr="00B4290F" w:rsidRDefault="00F06FED" w:rsidP="00E76C07">
            <w:pPr>
              <w:pStyle w:val="newncpi"/>
              <w:ind w:firstLine="0"/>
              <w:jc w:val="center"/>
              <w:rPr>
                <w:sz w:val="20"/>
                <w:szCs w:val="22"/>
              </w:rPr>
            </w:pPr>
            <w:r w:rsidRPr="00B4290F">
              <w:rPr>
                <w:sz w:val="20"/>
                <w:szCs w:val="22"/>
              </w:rPr>
              <w:t>серы диоксид</w:t>
            </w:r>
          </w:p>
        </w:tc>
      </w:tr>
      <w:tr w:rsidR="00CD0025" w:rsidRPr="00B4290F" w14:paraId="7E28CB54" w14:textId="77777777" w:rsidTr="00084990">
        <w:trPr>
          <w:trHeight w:val="263"/>
        </w:trPr>
        <w:tc>
          <w:tcPr>
            <w:tcW w:w="249" w:type="pct"/>
            <w:vAlign w:val="center"/>
          </w:tcPr>
          <w:p w14:paraId="5E5252DE" w14:textId="77777777" w:rsidR="00CD0025" w:rsidRPr="00B4290F" w:rsidRDefault="00CD0025" w:rsidP="00E76C07">
            <w:pPr>
              <w:pStyle w:val="newncpi"/>
              <w:ind w:firstLine="0"/>
              <w:jc w:val="center"/>
              <w:rPr>
                <w:sz w:val="20"/>
                <w:szCs w:val="22"/>
              </w:rPr>
            </w:pPr>
            <w:r w:rsidRPr="00B4290F">
              <w:rPr>
                <w:sz w:val="20"/>
                <w:szCs w:val="22"/>
              </w:rPr>
              <w:t>2</w:t>
            </w:r>
          </w:p>
        </w:tc>
        <w:tc>
          <w:tcPr>
            <w:tcW w:w="728" w:type="pct"/>
            <w:vAlign w:val="center"/>
          </w:tcPr>
          <w:p w14:paraId="174207B3" w14:textId="77777777" w:rsidR="00CD0025" w:rsidRPr="00B4290F" w:rsidRDefault="00CD0025" w:rsidP="00E76C07">
            <w:pPr>
              <w:pStyle w:val="newncpi"/>
              <w:ind w:firstLine="0"/>
              <w:jc w:val="center"/>
              <w:rPr>
                <w:sz w:val="20"/>
                <w:szCs w:val="22"/>
              </w:rPr>
            </w:pPr>
            <w:r w:rsidRPr="00B4290F">
              <w:rPr>
                <w:sz w:val="20"/>
                <w:szCs w:val="22"/>
              </w:rPr>
              <w:t>Атмосферный воздух</w:t>
            </w:r>
          </w:p>
        </w:tc>
        <w:tc>
          <w:tcPr>
            <w:tcW w:w="927" w:type="pct"/>
            <w:vAlign w:val="center"/>
          </w:tcPr>
          <w:p w14:paraId="5B2E0F2E" w14:textId="77777777" w:rsidR="00CD0025" w:rsidRPr="00B4290F" w:rsidRDefault="00CD0025" w:rsidP="00E76C07">
            <w:pPr>
              <w:pStyle w:val="newncpi"/>
              <w:ind w:firstLine="0"/>
              <w:jc w:val="center"/>
              <w:rPr>
                <w:sz w:val="20"/>
                <w:szCs w:val="22"/>
              </w:rPr>
            </w:pPr>
            <w:r w:rsidRPr="00B4290F">
              <w:rPr>
                <w:sz w:val="20"/>
                <w:szCs w:val="22"/>
              </w:rPr>
              <w:t>Котельный цех Лидской ТЭЦ</w:t>
            </w:r>
          </w:p>
        </w:tc>
        <w:tc>
          <w:tcPr>
            <w:tcW w:w="989" w:type="pct"/>
            <w:vAlign w:val="center"/>
          </w:tcPr>
          <w:p w14:paraId="1109378C" w14:textId="77777777" w:rsidR="00CD0025" w:rsidRPr="00B4290F" w:rsidRDefault="00CD0025" w:rsidP="00E76C07">
            <w:pPr>
              <w:pStyle w:val="newncpi"/>
              <w:ind w:firstLine="0"/>
              <w:jc w:val="center"/>
              <w:rPr>
                <w:sz w:val="20"/>
                <w:szCs w:val="22"/>
              </w:rPr>
            </w:pPr>
            <w:r w:rsidRPr="00B4290F">
              <w:rPr>
                <w:sz w:val="20"/>
                <w:szCs w:val="22"/>
              </w:rPr>
              <w:t>3</w:t>
            </w:r>
          </w:p>
        </w:tc>
        <w:tc>
          <w:tcPr>
            <w:tcW w:w="688" w:type="pct"/>
            <w:vAlign w:val="center"/>
          </w:tcPr>
          <w:p w14:paraId="29A4B58D" w14:textId="77777777" w:rsidR="00CD0025" w:rsidRPr="00B4290F" w:rsidRDefault="00CD0025" w:rsidP="00E76C07">
            <w:pPr>
              <w:jc w:val="center"/>
              <w:rPr>
                <w:sz w:val="20"/>
                <w:szCs w:val="22"/>
              </w:rPr>
            </w:pPr>
            <w:r w:rsidRPr="00B4290F">
              <w:rPr>
                <w:sz w:val="20"/>
                <w:szCs w:val="22"/>
              </w:rPr>
              <w:t>Режимное сечение. Точки доступные для отбора проб</w:t>
            </w:r>
          </w:p>
        </w:tc>
        <w:tc>
          <w:tcPr>
            <w:tcW w:w="633" w:type="pct"/>
            <w:vAlign w:val="center"/>
          </w:tcPr>
          <w:p w14:paraId="2ED5A4D6" w14:textId="77777777" w:rsidR="00CD0025" w:rsidRPr="00B4290F" w:rsidRDefault="00CD0025" w:rsidP="00084990">
            <w:pPr>
              <w:pStyle w:val="newncpi"/>
              <w:ind w:firstLine="0"/>
              <w:jc w:val="center"/>
              <w:rPr>
                <w:sz w:val="20"/>
                <w:szCs w:val="22"/>
              </w:rPr>
            </w:pPr>
            <w:r w:rsidRPr="00B4290F">
              <w:rPr>
                <w:sz w:val="20"/>
                <w:szCs w:val="22"/>
              </w:rPr>
              <w:t>1 раз в месяц</w:t>
            </w:r>
          </w:p>
        </w:tc>
        <w:tc>
          <w:tcPr>
            <w:tcW w:w="787" w:type="pct"/>
            <w:gridSpan w:val="2"/>
            <w:vAlign w:val="center"/>
          </w:tcPr>
          <w:p w14:paraId="55216B93" w14:textId="77777777" w:rsidR="00CD0025" w:rsidRPr="00B4290F" w:rsidRDefault="00CD0025" w:rsidP="00E76C07">
            <w:pPr>
              <w:pStyle w:val="newncpi"/>
              <w:ind w:firstLine="0"/>
              <w:jc w:val="center"/>
              <w:rPr>
                <w:sz w:val="20"/>
                <w:szCs w:val="22"/>
              </w:rPr>
            </w:pPr>
            <w:r w:rsidRPr="00B4290F">
              <w:rPr>
                <w:sz w:val="20"/>
                <w:szCs w:val="22"/>
              </w:rPr>
              <w:t>твердые частицы суммарно</w:t>
            </w:r>
          </w:p>
        </w:tc>
      </w:tr>
      <w:tr w:rsidR="003D1500" w:rsidRPr="00B4290F" w14:paraId="24E7D805" w14:textId="77777777" w:rsidTr="00084990">
        <w:tc>
          <w:tcPr>
            <w:tcW w:w="249" w:type="pct"/>
            <w:vAlign w:val="center"/>
          </w:tcPr>
          <w:p w14:paraId="7E0D490D" w14:textId="77777777" w:rsidR="003D1500" w:rsidRPr="00B4290F" w:rsidRDefault="00CD0025" w:rsidP="00E76C07">
            <w:pPr>
              <w:pStyle w:val="newncpi"/>
              <w:ind w:firstLine="0"/>
              <w:jc w:val="center"/>
              <w:rPr>
                <w:sz w:val="20"/>
                <w:szCs w:val="22"/>
              </w:rPr>
            </w:pPr>
            <w:r w:rsidRPr="00B4290F">
              <w:rPr>
                <w:sz w:val="20"/>
                <w:szCs w:val="22"/>
              </w:rPr>
              <w:t>3</w:t>
            </w:r>
          </w:p>
        </w:tc>
        <w:tc>
          <w:tcPr>
            <w:tcW w:w="728" w:type="pct"/>
            <w:vAlign w:val="center"/>
          </w:tcPr>
          <w:p w14:paraId="5EB87B85" w14:textId="77777777" w:rsidR="003D1500" w:rsidRPr="00B4290F" w:rsidRDefault="00CD0025" w:rsidP="00E76C07">
            <w:pPr>
              <w:pStyle w:val="newncpi"/>
              <w:ind w:firstLine="0"/>
              <w:jc w:val="center"/>
              <w:rPr>
                <w:sz w:val="20"/>
                <w:szCs w:val="22"/>
              </w:rPr>
            </w:pPr>
            <w:r w:rsidRPr="00B4290F">
              <w:rPr>
                <w:sz w:val="20"/>
                <w:szCs w:val="22"/>
              </w:rPr>
              <w:t>Атмосферный воздух</w:t>
            </w:r>
          </w:p>
        </w:tc>
        <w:tc>
          <w:tcPr>
            <w:tcW w:w="927" w:type="pct"/>
            <w:vAlign w:val="center"/>
          </w:tcPr>
          <w:p w14:paraId="66678AA2" w14:textId="77777777" w:rsidR="003D1500" w:rsidRPr="00B4290F" w:rsidRDefault="00CD0025" w:rsidP="00E76C07">
            <w:pPr>
              <w:pStyle w:val="newncpi"/>
              <w:ind w:firstLine="0"/>
              <w:jc w:val="center"/>
              <w:rPr>
                <w:sz w:val="20"/>
                <w:szCs w:val="22"/>
              </w:rPr>
            </w:pPr>
            <w:r w:rsidRPr="00B4290F">
              <w:rPr>
                <w:sz w:val="20"/>
                <w:szCs w:val="22"/>
              </w:rPr>
              <w:t>Котельный цех Лидской ТЭЦ</w:t>
            </w:r>
          </w:p>
        </w:tc>
        <w:tc>
          <w:tcPr>
            <w:tcW w:w="989" w:type="pct"/>
            <w:vAlign w:val="center"/>
          </w:tcPr>
          <w:p w14:paraId="2D3E6994" w14:textId="77777777" w:rsidR="003D1500" w:rsidRPr="00B4290F" w:rsidRDefault="00CD0025" w:rsidP="00E76C07">
            <w:pPr>
              <w:pStyle w:val="newncpi"/>
              <w:ind w:firstLine="0"/>
              <w:jc w:val="center"/>
              <w:rPr>
                <w:sz w:val="20"/>
                <w:szCs w:val="22"/>
              </w:rPr>
            </w:pPr>
            <w:r w:rsidRPr="00B4290F">
              <w:rPr>
                <w:sz w:val="20"/>
                <w:szCs w:val="22"/>
              </w:rPr>
              <w:t>31</w:t>
            </w:r>
          </w:p>
        </w:tc>
        <w:tc>
          <w:tcPr>
            <w:tcW w:w="688" w:type="pct"/>
            <w:vAlign w:val="center"/>
          </w:tcPr>
          <w:p w14:paraId="4E652EDA" w14:textId="77777777" w:rsidR="003D1500" w:rsidRPr="00B4290F" w:rsidRDefault="00CD0025" w:rsidP="00E76C07">
            <w:pPr>
              <w:pStyle w:val="newncpi"/>
              <w:ind w:firstLine="0"/>
              <w:jc w:val="center"/>
              <w:rPr>
                <w:sz w:val="20"/>
                <w:szCs w:val="22"/>
              </w:rPr>
            </w:pPr>
            <w:r w:rsidRPr="00B4290F">
              <w:rPr>
                <w:sz w:val="20"/>
                <w:szCs w:val="22"/>
              </w:rPr>
              <w:t>Режимное сечение. Точки доступные для отбора проб</w:t>
            </w:r>
          </w:p>
        </w:tc>
        <w:tc>
          <w:tcPr>
            <w:tcW w:w="633" w:type="pct"/>
            <w:vAlign w:val="center"/>
          </w:tcPr>
          <w:p w14:paraId="1AC3441A" w14:textId="77777777" w:rsidR="003D1500" w:rsidRPr="00B4290F" w:rsidRDefault="00CD0025" w:rsidP="00E76C07">
            <w:pPr>
              <w:pStyle w:val="newncpi"/>
              <w:ind w:firstLine="0"/>
              <w:jc w:val="center"/>
              <w:rPr>
                <w:sz w:val="20"/>
                <w:szCs w:val="22"/>
              </w:rPr>
            </w:pPr>
            <w:r w:rsidRPr="00B4290F">
              <w:rPr>
                <w:sz w:val="20"/>
                <w:szCs w:val="22"/>
              </w:rPr>
              <w:t>Непрерывный</w:t>
            </w:r>
          </w:p>
        </w:tc>
        <w:tc>
          <w:tcPr>
            <w:tcW w:w="787" w:type="pct"/>
            <w:gridSpan w:val="2"/>
            <w:vAlign w:val="center"/>
          </w:tcPr>
          <w:p w14:paraId="50186A4B" w14:textId="77777777" w:rsidR="00CD0025" w:rsidRPr="00B4290F" w:rsidRDefault="00CD0025" w:rsidP="00E76C07">
            <w:pPr>
              <w:pStyle w:val="newncpi"/>
              <w:ind w:firstLine="0"/>
              <w:jc w:val="center"/>
              <w:rPr>
                <w:sz w:val="20"/>
                <w:szCs w:val="22"/>
              </w:rPr>
            </w:pPr>
            <w:r w:rsidRPr="00B4290F">
              <w:rPr>
                <w:sz w:val="20"/>
                <w:szCs w:val="22"/>
              </w:rPr>
              <w:t>азота диоксид</w:t>
            </w:r>
          </w:p>
          <w:p w14:paraId="53B298B6" w14:textId="77777777" w:rsidR="00CD0025" w:rsidRDefault="00CD0025" w:rsidP="00E76C07">
            <w:pPr>
              <w:pStyle w:val="newncpi"/>
              <w:ind w:firstLine="0"/>
              <w:jc w:val="center"/>
              <w:rPr>
                <w:sz w:val="20"/>
                <w:szCs w:val="22"/>
              </w:rPr>
            </w:pPr>
            <w:r w:rsidRPr="00B4290F">
              <w:rPr>
                <w:sz w:val="20"/>
                <w:szCs w:val="22"/>
              </w:rPr>
              <w:t>углерода оксид</w:t>
            </w:r>
          </w:p>
          <w:p w14:paraId="05995351" w14:textId="77777777" w:rsidR="0015322C" w:rsidRPr="00B4290F" w:rsidRDefault="0015322C" w:rsidP="00E76C07">
            <w:pPr>
              <w:pStyle w:val="newncpi"/>
              <w:ind w:firstLine="0"/>
              <w:jc w:val="center"/>
              <w:rPr>
                <w:sz w:val="20"/>
                <w:szCs w:val="22"/>
              </w:rPr>
            </w:pPr>
            <w:r>
              <w:rPr>
                <w:sz w:val="20"/>
                <w:szCs w:val="22"/>
              </w:rPr>
              <w:t xml:space="preserve">концентрация </w:t>
            </w:r>
            <w:r>
              <w:rPr>
                <w:sz w:val="20"/>
                <w:szCs w:val="22"/>
              </w:rPr>
              <w:lastRenderedPageBreak/>
              <w:t>углеводородов предельных алифатического ряда С1-С10</w:t>
            </w:r>
          </w:p>
          <w:p w14:paraId="661DEBB1" w14:textId="77777777" w:rsidR="003D1500" w:rsidRPr="00B4290F" w:rsidRDefault="003D1500" w:rsidP="00E76C07">
            <w:pPr>
              <w:pStyle w:val="newncpi"/>
              <w:ind w:firstLine="0"/>
              <w:jc w:val="center"/>
              <w:rPr>
                <w:sz w:val="20"/>
                <w:szCs w:val="22"/>
              </w:rPr>
            </w:pPr>
          </w:p>
        </w:tc>
      </w:tr>
      <w:tr w:rsidR="003D1500" w:rsidRPr="00B4290F" w14:paraId="5BC7CEEF" w14:textId="77777777" w:rsidTr="00084990">
        <w:tc>
          <w:tcPr>
            <w:tcW w:w="249" w:type="pct"/>
            <w:vAlign w:val="center"/>
          </w:tcPr>
          <w:p w14:paraId="6D56EED0" w14:textId="77777777" w:rsidR="003D1500" w:rsidRPr="00B4290F" w:rsidRDefault="00CD0025" w:rsidP="00E76C07">
            <w:pPr>
              <w:pStyle w:val="newncpi"/>
              <w:ind w:firstLine="0"/>
              <w:jc w:val="center"/>
              <w:rPr>
                <w:sz w:val="20"/>
                <w:szCs w:val="22"/>
              </w:rPr>
            </w:pPr>
            <w:r w:rsidRPr="00B4290F">
              <w:rPr>
                <w:sz w:val="20"/>
                <w:szCs w:val="22"/>
              </w:rPr>
              <w:t>4</w:t>
            </w:r>
          </w:p>
        </w:tc>
        <w:tc>
          <w:tcPr>
            <w:tcW w:w="728" w:type="pct"/>
            <w:vAlign w:val="center"/>
          </w:tcPr>
          <w:p w14:paraId="3B1487D7" w14:textId="77777777" w:rsidR="003D1500" w:rsidRPr="00B4290F" w:rsidRDefault="007059D0" w:rsidP="00E76C07">
            <w:pPr>
              <w:pStyle w:val="newncpi"/>
              <w:ind w:firstLine="0"/>
              <w:jc w:val="center"/>
              <w:rPr>
                <w:sz w:val="20"/>
                <w:szCs w:val="22"/>
              </w:rPr>
            </w:pPr>
            <w:r w:rsidRPr="00B4290F">
              <w:rPr>
                <w:sz w:val="20"/>
                <w:szCs w:val="22"/>
              </w:rPr>
              <w:t>Атмосферный воздух</w:t>
            </w:r>
          </w:p>
        </w:tc>
        <w:tc>
          <w:tcPr>
            <w:tcW w:w="927" w:type="pct"/>
            <w:vAlign w:val="center"/>
          </w:tcPr>
          <w:p w14:paraId="1DAC1AB3" w14:textId="77777777" w:rsidR="003D1500" w:rsidRPr="00B4290F" w:rsidRDefault="007059D0" w:rsidP="00E76C07">
            <w:pPr>
              <w:pStyle w:val="newncpi"/>
              <w:ind w:firstLine="0"/>
              <w:jc w:val="center"/>
              <w:rPr>
                <w:sz w:val="20"/>
                <w:szCs w:val="22"/>
              </w:rPr>
            </w:pPr>
            <w:r w:rsidRPr="00B4290F">
              <w:rPr>
                <w:sz w:val="20"/>
                <w:szCs w:val="22"/>
              </w:rPr>
              <w:t>Котельный цех «Неман»</w:t>
            </w:r>
          </w:p>
        </w:tc>
        <w:tc>
          <w:tcPr>
            <w:tcW w:w="989" w:type="pct"/>
            <w:vAlign w:val="center"/>
          </w:tcPr>
          <w:p w14:paraId="6E890577" w14:textId="77777777" w:rsidR="003D1500" w:rsidRPr="00B4290F" w:rsidRDefault="007059D0" w:rsidP="00E76C07">
            <w:pPr>
              <w:pStyle w:val="newncpi"/>
              <w:ind w:firstLine="0"/>
              <w:jc w:val="center"/>
              <w:rPr>
                <w:sz w:val="20"/>
                <w:szCs w:val="22"/>
              </w:rPr>
            </w:pPr>
            <w:r w:rsidRPr="00B4290F">
              <w:rPr>
                <w:sz w:val="20"/>
                <w:szCs w:val="22"/>
              </w:rPr>
              <w:t>40</w:t>
            </w:r>
          </w:p>
        </w:tc>
        <w:tc>
          <w:tcPr>
            <w:tcW w:w="688" w:type="pct"/>
            <w:vAlign w:val="center"/>
          </w:tcPr>
          <w:p w14:paraId="19A3882A" w14:textId="77777777" w:rsidR="003D1500" w:rsidRPr="00B4290F" w:rsidRDefault="007059D0" w:rsidP="00E76C07">
            <w:pPr>
              <w:pStyle w:val="newncpi"/>
              <w:ind w:firstLine="0"/>
              <w:jc w:val="center"/>
              <w:rPr>
                <w:sz w:val="20"/>
                <w:szCs w:val="22"/>
              </w:rPr>
            </w:pPr>
            <w:r w:rsidRPr="00B4290F">
              <w:rPr>
                <w:sz w:val="20"/>
                <w:szCs w:val="22"/>
              </w:rPr>
              <w:t>Дымовая труба</w:t>
            </w:r>
          </w:p>
        </w:tc>
        <w:tc>
          <w:tcPr>
            <w:tcW w:w="633" w:type="pct"/>
            <w:vAlign w:val="center"/>
          </w:tcPr>
          <w:p w14:paraId="31AB7652" w14:textId="77777777" w:rsidR="003D1500" w:rsidRPr="00B4290F" w:rsidRDefault="007059D0" w:rsidP="00E76C07">
            <w:pPr>
              <w:pStyle w:val="newncpi"/>
              <w:ind w:firstLine="0"/>
              <w:jc w:val="center"/>
              <w:rPr>
                <w:sz w:val="20"/>
                <w:szCs w:val="22"/>
              </w:rPr>
            </w:pPr>
            <w:r w:rsidRPr="00B4290F">
              <w:rPr>
                <w:sz w:val="20"/>
                <w:szCs w:val="22"/>
              </w:rPr>
              <w:t>1 раз в месяц</w:t>
            </w:r>
          </w:p>
        </w:tc>
        <w:tc>
          <w:tcPr>
            <w:tcW w:w="787" w:type="pct"/>
            <w:gridSpan w:val="2"/>
            <w:vAlign w:val="center"/>
          </w:tcPr>
          <w:p w14:paraId="19E6F112" w14:textId="77777777" w:rsidR="007059D0" w:rsidRPr="00B4290F" w:rsidRDefault="007059D0" w:rsidP="00E76C07">
            <w:pPr>
              <w:pStyle w:val="newncpi"/>
              <w:ind w:firstLine="0"/>
              <w:jc w:val="center"/>
              <w:rPr>
                <w:sz w:val="20"/>
                <w:szCs w:val="22"/>
              </w:rPr>
            </w:pPr>
            <w:r w:rsidRPr="00B4290F">
              <w:rPr>
                <w:sz w:val="20"/>
                <w:szCs w:val="22"/>
              </w:rPr>
              <w:t>азота диоксид</w:t>
            </w:r>
          </w:p>
          <w:p w14:paraId="4BBB0BBE" w14:textId="77777777" w:rsidR="007059D0" w:rsidRPr="00B4290F" w:rsidRDefault="007059D0" w:rsidP="00E76C07">
            <w:pPr>
              <w:pStyle w:val="newncpi"/>
              <w:ind w:firstLine="0"/>
              <w:jc w:val="center"/>
              <w:rPr>
                <w:sz w:val="20"/>
                <w:szCs w:val="22"/>
              </w:rPr>
            </w:pPr>
            <w:r w:rsidRPr="00B4290F">
              <w:rPr>
                <w:sz w:val="20"/>
                <w:szCs w:val="22"/>
              </w:rPr>
              <w:t>углерода оксид</w:t>
            </w:r>
          </w:p>
          <w:p w14:paraId="61BE4772" w14:textId="77777777" w:rsidR="003D1500" w:rsidRPr="00B4290F" w:rsidRDefault="007059D0" w:rsidP="00E76C07">
            <w:pPr>
              <w:pStyle w:val="24"/>
              <w:jc w:val="center"/>
              <w:rPr>
                <w:rFonts w:ascii="Times New Roman" w:hAnsi="Times New Roman"/>
                <w:szCs w:val="22"/>
              </w:rPr>
            </w:pPr>
            <w:r w:rsidRPr="00B4290F">
              <w:rPr>
                <w:rFonts w:ascii="Times New Roman" w:hAnsi="Times New Roman"/>
                <w:szCs w:val="22"/>
              </w:rPr>
              <w:t>серы диоксид</w:t>
            </w:r>
          </w:p>
        </w:tc>
      </w:tr>
      <w:tr w:rsidR="007059D0" w:rsidRPr="00B4290F" w14:paraId="0F8E7F82" w14:textId="77777777" w:rsidTr="00084990">
        <w:tc>
          <w:tcPr>
            <w:tcW w:w="249" w:type="pct"/>
            <w:vAlign w:val="center"/>
          </w:tcPr>
          <w:p w14:paraId="1B5A7D98" w14:textId="77777777" w:rsidR="007059D0" w:rsidRPr="00B4290F" w:rsidRDefault="007059D0" w:rsidP="00E76C07">
            <w:pPr>
              <w:pStyle w:val="newncpi"/>
              <w:ind w:firstLine="0"/>
              <w:jc w:val="center"/>
              <w:rPr>
                <w:sz w:val="20"/>
                <w:szCs w:val="22"/>
              </w:rPr>
            </w:pPr>
            <w:r w:rsidRPr="00B4290F">
              <w:rPr>
                <w:sz w:val="20"/>
                <w:szCs w:val="22"/>
              </w:rPr>
              <w:t>5</w:t>
            </w:r>
          </w:p>
        </w:tc>
        <w:tc>
          <w:tcPr>
            <w:tcW w:w="728" w:type="pct"/>
            <w:vAlign w:val="center"/>
          </w:tcPr>
          <w:p w14:paraId="7990F0BB" w14:textId="77777777" w:rsidR="007059D0" w:rsidRPr="00B4290F" w:rsidRDefault="007059D0" w:rsidP="00E76C07">
            <w:pPr>
              <w:pStyle w:val="newncpi"/>
              <w:ind w:firstLine="0"/>
              <w:jc w:val="center"/>
              <w:rPr>
                <w:sz w:val="20"/>
                <w:szCs w:val="22"/>
              </w:rPr>
            </w:pPr>
            <w:r w:rsidRPr="00B4290F">
              <w:rPr>
                <w:sz w:val="20"/>
                <w:szCs w:val="22"/>
              </w:rPr>
              <w:t>Атмосферный воздух</w:t>
            </w:r>
          </w:p>
        </w:tc>
        <w:tc>
          <w:tcPr>
            <w:tcW w:w="927" w:type="pct"/>
            <w:vAlign w:val="center"/>
          </w:tcPr>
          <w:p w14:paraId="48701ED5" w14:textId="77777777" w:rsidR="007059D0" w:rsidRPr="00B4290F" w:rsidRDefault="007059D0" w:rsidP="00E76C07">
            <w:pPr>
              <w:pStyle w:val="newncpi"/>
              <w:ind w:firstLine="0"/>
              <w:jc w:val="center"/>
              <w:rPr>
                <w:sz w:val="20"/>
                <w:szCs w:val="22"/>
              </w:rPr>
            </w:pPr>
            <w:r w:rsidRPr="00B4290F">
              <w:rPr>
                <w:sz w:val="20"/>
                <w:szCs w:val="22"/>
              </w:rPr>
              <w:t>Котельный цех «Неман»</w:t>
            </w:r>
          </w:p>
        </w:tc>
        <w:tc>
          <w:tcPr>
            <w:tcW w:w="989" w:type="pct"/>
            <w:vAlign w:val="center"/>
          </w:tcPr>
          <w:p w14:paraId="105BB69C" w14:textId="77777777" w:rsidR="007059D0" w:rsidRPr="00B4290F" w:rsidRDefault="007059D0" w:rsidP="00E76C07">
            <w:pPr>
              <w:pStyle w:val="newncpi"/>
              <w:ind w:firstLine="0"/>
              <w:jc w:val="center"/>
              <w:rPr>
                <w:sz w:val="20"/>
                <w:szCs w:val="22"/>
              </w:rPr>
            </w:pPr>
            <w:r w:rsidRPr="00B4290F">
              <w:rPr>
                <w:sz w:val="20"/>
                <w:szCs w:val="22"/>
              </w:rPr>
              <w:t>40</w:t>
            </w:r>
          </w:p>
        </w:tc>
        <w:tc>
          <w:tcPr>
            <w:tcW w:w="688" w:type="pct"/>
            <w:vAlign w:val="center"/>
          </w:tcPr>
          <w:p w14:paraId="2979415C" w14:textId="77777777" w:rsidR="007059D0" w:rsidRPr="00B4290F" w:rsidRDefault="007059D0" w:rsidP="00E76C07">
            <w:pPr>
              <w:pStyle w:val="newncpi"/>
              <w:ind w:firstLine="0"/>
              <w:jc w:val="center"/>
              <w:rPr>
                <w:sz w:val="20"/>
                <w:szCs w:val="22"/>
              </w:rPr>
            </w:pPr>
            <w:r w:rsidRPr="00B4290F">
              <w:rPr>
                <w:sz w:val="20"/>
                <w:szCs w:val="22"/>
              </w:rPr>
              <w:t>Режимное сечение. Точки доступные для отбора проб</w:t>
            </w:r>
          </w:p>
        </w:tc>
        <w:tc>
          <w:tcPr>
            <w:tcW w:w="633" w:type="pct"/>
            <w:vAlign w:val="center"/>
          </w:tcPr>
          <w:p w14:paraId="2BCD333A" w14:textId="77777777" w:rsidR="007059D0" w:rsidRPr="00B4290F" w:rsidRDefault="007059D0" w:rsidP="00E76C07">
            <w:pPr>
              <w:pStyle w:val="newncpi"/>
              <w:ind w:firstLine="0"/>
              <w:jc w:val="center"/>
              <w:rPr>
                <w:sz w:val="20"/>
                <w:szCs w:val="22"/>
              </w:rPr>
            </w:pPr>
            <w:r w:rsidRPr="00B4290F">
              <w:rPr>
                <w:sz w:val="20"/>
                <w:szCs w:val="22"/>
              </w:rPr>
              <w:t>1 раз в месяц</w:t>
            </w:r>
          </w:p>
        </w:tc>
        <w:tc>
          <w:tcPr>
            <w:tcW w:w="787" w:type="pct"/>
            <w:gridSpan w:val="2"/>
            <w:vAlign w:val="center"/>
          </w:tcPr>
          <w:p w14:paraId="7A32F283" w14:textId="77777777" w:rsidR="007059D0" w:rsidRPr="00B4290F" w:rsidRDefault="007059D0" w:rsidP="00E76C07">
            <w:pPr>
              <w:pStyle w:val="newncpi"/>
              <w:ind w:firstLine="0"/>
              <w:jc w:val="center"/>
              <w:rPr>
                <w:sz w:val="20"/>
                <w:szCs w:val="22"/>
              </w:rPr>
            </w:pPr>
            <w:r w:rsidRPr="00B4290F">
              <w:rPr>
                <w:sz w:val="20"/>
                <w:szCs w:val="22"/>
              </w:rPr>
              <w:t>твердые частицы суммарно</w:t>
            </w:r>
          </w:p>
        </w:tc>
      </w:tr>
      <w:tr w:rsidR="007059D0" w:rsidRPr="00B4290F" w14:paraId="314B1991" w14:textId="77777777" w:rsidTr="00084990">
        <w:tc>
          <w:tcPr>
            <w:tcW w:w="249" w:type="pct"/>
            <w:vAlign w:val="center"/>
          </w:tcPr>
          <w:p w14:paraId="68BE51B3" w14:textId="77777777" w:rsidR="007059D0" w:rsidRPr="00B4290F" w:rsidRDefault="007059D0" w:rsidP="00E76C07">
            <w:pPr>
              <w:pStyle w:val="newncpi"/>
              <w:ind w:firstLine="0"/>
              <w:jc w:val="center"/>
              <w:rPr>
                <w:sz w:val="20"/>
                <w:szCs w:val="22"/>
              </w:rPr>
            </w:pPr>
            <w:r w:rsidRPr="00B4290F">
              <w:rPr>
                <w:sz w:val="20"/>
                <w:szCs w:val="22"/>
              </w:rPr>
              <w:t>6</w:t>
            </w:r>
          </w:p>
        </w:tc>
        <w:tc>
          <w:tcPr>
            <w:tcW w:w="728" w:type="pct"/>
            <w:vAlign w:val="center"/>
          </w:tcPr>
          <w:p w14:paraId="6851380F" w14:textId="77777777" w:rsidR="007059D0" w:rsidRPr="00B4290F" w:rsidRDefault="007059D0" w:rsidP="00E76C07">
            <w:pPr>
              <w:pStyle w:val="newncpi"/>
              <w:ind w:firstLine="0"/>
              <w:jc w:val="center"/>
              <w:rPr>
                <w:sz w:val="20"/>
                <w:szCs w:val="22"/>
              </w:rPr>
            </w:pPr>
            <w:r w:rsidRPr="00B4290F">
              <w:rPr>
                <w:sz w:val="20"/>
                <w:szCs w:val="22"/>
              </w:rPr>
              <w:t>Атмосферный воздух</w:t>
            </w:r>
          </w:p>
        </w:tc>
        <w:tc>
          <w:tcPr>
            <w:tcW w:w="927" w:type="pct"/>
            <w:vAlign w:val="center"/>
          </w:tcPr>
          <w:p w14:paraId="0EE09735" w14:textId="77777777" w:rsidR="007059D0" w:rsidRPr="00B4290F" w:rsidRDefault="007059D0" w:rsidP="00E76C07">
            <w:pPr>
              <w:pStyle w:val="newncpi"/>
              <w:ind w:firstLine="0"/>
              <w:jc w:val="center"/>
              <w:rPr>
                <w:sz w:val="20"/>
                <w:szCs w:val="22"/>
              </w:rPr>
            </w:pPr>
            <w:r w:rsidRPr="00B4290F">
              <w:rPr>
                <w:sz w:val="20"/>
                <w:szCs w:val="22"/>
              </w:rPr>
              <w:t>Котельный цех «Неман»</w:t>
            </w:r>
          </w:p>
        </w:tc>
        <w:tc>
          <w:tcPr>
            <w:tcW w:w="989" w:type="pct"/>
            <w:vAlign w:val="center"/>
          </w:tcPr>
          <w:p w14:paraId="5915741D" w14:textId="77777777" w:rsidR="007059D0" w:rsidRPr="00B4290F" w:rsidRDefault="007059D0" w:rsidP="00E76C07">
            <w:pPr>
              <w:pStyle w:val="newncpi"/>
              <w:ind w:firstLine="0"/>
              <w:jc w:val="center"/>
              <w:rPr>
                <w:sz w:val="20"/>
                <w:szCs w:val="22"/>
              </w:rPr>
            </w:pPr>
            <w:r w:rsidRPr="00B4290F">
              <w:rPr>
                <w:sz w:val="20"/>
                <w:szCs w:val="22"/>
              </w:rPr>
              <w:t>39</w:t>
            </w:r>
          </w:p>
        </w:tc>
        <w:tc>
          <w:tcPr>
            <w:tcW w:w="688" w:type="pct"/>
            <w:vAlign w:val="center"/>
          </w:tcPr>
          <w:p w14:paraId="27146EA7" w14:textId="77777777" w:rsidR="007059D0" w:rsidRPr="00B4290F" w:rsidRDefault="007059D0" w:rsidP="00E76C07">
            <w:pPr>
              <w:pStyle w:val="newncpi"/>
              <w:ind w:firstLine="0"/>
              <w:jc w:val="center"/>
              <w:rPr>
                <w:sz w:val="20"/>
                <w:szCs w:val="22"/>
              </w:rPr>
            </w:pPr>
            <w:r w:rsidRPr="00B4290F">
              <w:rPr>
                <w:sz w:val="20"/>
                <w:szCs w:val="22"/>
              </w:rPr>
              <w:t>Дымовая труба</w:t>
            </w:r>
          </w:p>
        </w:tc>
        <w:tc>
          <w:tcPr>
            <w:tcW w:w="633" w:type="pct"/>
            <w:vAlign w:val="center"/>
          </w:tcPr>
          <w:p w14:paraId="55E5C8A5" w14:textId="77777777" w:rsidR="007059D0" w:rsidRPr="00B4290F" w:rsidRDefault="007059D0" w:rsidP="00E76C07">
            <w:pPr>
              <w:pStyle w:val="newncpi"/>
              <w:ind w:firstLine="0"/>
              <w:jc w:val="center"/>
              <w:rPr>
                <w:sz w:val="20"/>
                <w:szCs w:val="22"/>
              </w:rPr>
            </w:pPr>
            <w:r w:rsidRPr="00B4290F">
              <w:rPr>
                <w:sz w:val="20"/>
                <w:szCs w:val="22"/>
              </w:rPr>
              <w:t>1 раз в месяц</w:t>
            </w:r>
          </w:p>
        </w:tc>
        <w:tc>
          <w:tcPr>
            <w:tcW w:w="787" w:type="pct"/>
            <w:gridSpan w:val="2"/>
            <w:vAlign w:val="center"/>
          </w:tcPr>
          <w:p w14:paraId="6B4F42D2" w14:textId="77777777" w:rsidR="007059D0" w:rsidRPr="00B4290F" w:rsidRDefault="007059D0" w:rsidP="00E76C07">
            <w:pPr>
              <w:pStyle w:val="newncpi"/>
              <w:ind w:firstLine="0"/>
              <w:jc w:val="center"/>
              <w:rPr>
                <w:sz w:val="20"/>
                <w:szCs w:val="22"/>
              </w:rPr>
            </w:pPr>
            <w:r w:rsidRPr="00B4290F">
              <w:rPr>
                <w:sz w:val="20"/>
                <w:szCs w:val="22"/>
              </w:rPr>
              <w:t>азота диоксид</w:t>
            </w:r>
          </w:p>
          <w:p w14:paraId="5AC36D2C" w14:textId="77777777" w:rsidR="007059D0" w:rsidRPr="00B4290F" w:rsidRDefault="007059D0" w:rsidP="00E76C07">
            <w:pPr>
              <w:pStyle w:val="newncpi"/>
              <w:ind w:firstLine="0"/>
              <w:jc w:val="center"/>
              <w:rPr>
                <w:sz w:val="20"/>
                <w:szCs w:val="22"/>
              </w:rPr>
            </w:pPr>
            <w:r w:rsidRPr="00B4290F">
              <w:rPr>
                <w:sz w:val="20"/>
                <w:szCs w:val="22"/>
              </w:rPr>
              <w:t>углерода оксид</w:t>
            </w:r>
          </w:p>
          <w:p w14:paraId="164006A1" w14:textId="77777777" w:rsidR="007059D0" w:rsidRPr="00B4290F" w:rsidRDefault="007059D0" w:rsidP="00E76C07">
            <w:pPr>
              <w:pStyle w:val="newncpi"/>
              <w:ind w:firstLine="0"/>
              <w:jc w:val="center"/>
              <w:rPr>
                <w:sz w:val="20"/>
                <w:szCs w:val="22"/>
              </w:rPr>
            </w:pPr>
            <w:r w:rsidRPr="00B4290F">
              <w:rPr>
                <w:sz w:val="20"/>
                <w:szCs w:val="22"/>
              </w:rPr>
              <w:t>серы диоксид</w:t>
            </w:r>
          </w:p>
        </w:tc>
      </w:tr>
      <w:tr w:rsidR="008852D0" w:rsidRPr="00B4290F" w14:paraId="61070C46" w14:textId="77777777" w:rsidTr="00084990">
        <w:tc>
          <w:tcPr>
            <w:tcW w:w="249" w:type="pct"/>
            <w:vAlign w:val="center"/>
          </w:tcPr>
          <w:p w14:paraId="2920A9AB" w14:textId="77777777" w:rsidR="008852D0" w:rsidRPr="00B4290F" w:rsidRDefault="008852D0" w:rsidP="00E76C07">
            <w:pPr>
              <w:pStyle w:val="newncpi"/>
              <w:ind w:firstLine="0"/>
              <w:jc w:val="center"/>
              <w:rPr>
                <w:sz w:val="20"/>
                <w:szCs w:val="22"/>
              </w:rPr>
            </w:pPr>
            <w:r w:rsidRPr="00B4290F">
              <w:rPr>
                <w:sz w:val="20"/>
                <w:szCs w:val="22"/>
              </w:rPr>
              <w:t>7</w:t>
            </w:r>
          </w:p>
        </w:tc>
        <w:tc>
          <w:tcPr>
            <w:tcW w:w="728" w:type="pct"/>
            <w:vAlign w:val="center"/>
          </w:tcPr>
          <w:p w14:paraId="6519BE5D" w14:textId="77777777" w:rsidR="008852D0" w:rsidRPr="00B4290F" w:rsidRDefault="008852D0" w:rsidP="00E76C07">
            <w:pPr>
              <w:pStyle w:val="newncpi"/>
              <w:ind w:firstLine="0"/>
              <w:jc w:val="center"/>
              <w:rPr>
                <w:sz w:val="20"/>
                <w:szCs w:val="22"/>
              </w:rPr>
            </w:pPr>
            <w:r w:rsidRPr="00B4290F">
              <w:rPr>
                <w:sz w:val="20"/>
                <w:szCs w:val="22"/>
              </w:rPr>
              <w:t>Подземные воды</w:t>
            </w:r>
          </w:p>
        </w:tc>
        <w:tc>
          <w:tcPr>
            <w:tcW w:w="927" w:type="pct"/>
            <w:vAlign w:val="center"/>
          </w:tcPr>
          <w:p w14:paraId="27A8ED4C" w14:textId="77777777" w:rsidR="008852D0" w:rsidRPr="00B4290F" w:rsidRDefault="008852D0" w:rsidP="00E76C07">
            <w:pPr>
              <w:pStyle w:val="newncpi"/>
              <w:ind w:firstLine="0"/>
              <w:jc w:val="center"/>
              <w:rPr>
                <w:sz w:val="20"/>
                <w:szCs w:val="22"/>
              </w:rPr>
            </w:pPr>
            <w:r w:rsidRPr="00B4290F">
              <w:rPr>
                <w:sz w:val="20"/>
              </w:rPr>
              <w:t>Шламонакопитель Лидской ТЭЦ в д. Малейковщизна</w:t>
            </w:r>
          </w:p>
        </w:tc>
        <w:tc>
          <w:tcPr>
            <w:tcW w:w="989" w:type="pct"/>
            <w:vAlign w:val="center"/>
          </w:tcPr>
          <w:p w14:paraId="16A44B96" w14:textId="77777777" w:rsidR="008852D0" w:rsidRPr="00B4290F" w:rsidRDefault="008852D0" w:rsidP="00E76C07">
            <w:pPr>
              <w:pStyle w:val="1"/>
              <w:jc w:val="center"/>
              <w:rPr>
                <w:sz w:val="20"/>
              </w:rPr>
            </w:pPr>
            <w:r w:rsidRPr="00B4290F">
              <w:rPr>
                <w:sz w:val="20"/>
              </w:rPr>
              <w:t>Наблюдательные скважины № 11,12,14,</w:t>
            </w:r>
          </w:p>
          <w:p w14:paraId="37F47E34" w14:textId="77777777" w:rsidR="008852D0" w:rsidRPr="00B4290F" w:rsidRDefault="008852D0" w:rsidP="00E76C07">
            <w:pPr>
              <w:pStyle w:val="1"/>
              <w:jc w:val="center"/>
              <w:rPr>
                <w:sz w:val="20"/>
              </w:rPr>
            </w:pPr>
          </w:p>
          <w:p w14:paraId="399A5A05" w14:textId="77777777" w:rsidR="008852D0" w:rsidRPr="00B4290F" w:rsidRDefault="008852D0" w:rsidP="00E76C07">
            <w:pPr>
              <w:pStyle w:val="1"/>
              <w:jc w:val="center"/>
              <w:rPr>
                <w:sz w:val="20"/>
              </w:rPr>
            </w:pPr>
            <w:r w:rsidRPr="00B4290F">
              <w:rPr>
                <w:sz w:val="20"/>
              </w:rPr>
              <w:t>Контрольная скважина №16</w:t>
            </w:r>
          </w:p>
          <w:p w14:paraId="717C5671" w14:textId="77777777" w:rsidR="008852D0" w:rsidRPr="00B4290F" w:rsidRDefault="008852D0" w:rsidP="00E76C07">
            <w:pPr>
              <w:pStyle w:val="1"/>
              <w:jc w:val="center"/>
              <w:rPr>
                <w:sz w:val="20"/>
              </w:rPr>
            </w:pPr>
          </w:p>
          <w:p w14:paraId="4A0D2B14" w14:textId="77777777" w:rsidR="008852D0" w:rsidRPr="00B4290F" w:rsidRDefault="008852D0" w:rsidP="00E76C07">
            <w:pPr>
              <w:pStyle w:val="newncpi"/>
              <w:ind w:firstLine="0"/>
              <w:jc w:val="center"/>
              <w:rPr>
                <w:sz w:val="20"/>
                <w:szCs w:val="22"/>
              </w:rPr>
            </w:pPr>
            <w:r w:rsidRPr="00B4290F">
              <w:rPr>
                <w:sz w:val="20"/>
              </w:rPr>
              <w:t>фоновые колодцы № 19 и №11 (локальный мониторинг</w:t>
            </w:r>
          </w:p>
        </w:tc>
        <w:tc>
          <w:tcPr>
            <w:tcW w:w="688" w:type="pct"/>
            <w:vAlign w:val="center"/>
          </w:tcPr>
          <w:p w14:paraId="763A8C2F" w14:textId="77777777" w:rsidR="008852D0" w:rsidRPr="00B4290F" w:rsidRDefault="008852D0" w:rsidP="00E76C07">
            <w:pPr>
              <w:pStyle w:val="1"/>
              <w:jc w:val="both"/>
              <w:rPr>
                <w:sz w:val="20"/>
              </w:rPr>
            </w:pPr>
            <w:r w:rsidRPr="00B4290F">
              <w:rPr>
                <w:sz w:val="20"/>
              </w:rPr>
              <w:t>Точки отбора находятся по периметру шламо-накопителей Лидской ТЭЦ и в д. Малей-ковщизна д. 11 по ул. Комарова и д. 19 по ул. Новонабережная</w:t>
            </w:r>
          </w:p>
          <w:p w14:paraId="3F20D2D2" w14:textId="77777777" w:rsidR="008852D0" w:rsidRPr="00B4290F" w:rsidRDefault="008852D0" w:rsidP="00E76C07">
            <w:pPr>
              <w:pStyle w:val="1"/>
              <w:jc w:val="both"/>
              <w:rPr>
                <w:sz w:val="20"/>
              </w:rPr>
            </w:pPr>
            <w:r w:rsidRPr="00B4290F">
              <w:rPr>
                <w:sz w:val="20"/>
              </w:rPr>
              <w:t>Точки доступны для отбора проб.</w:t>
            </w:r>
          </w:p>
          <w:p w14:paraId="6944A3EB" w14:textId="77777777" w:rsidR="008852D0" w:rsidRPr="00B4290F" w:rsidRDefault="008852D0" w:rsidP="00E76C07">
            <w:pPr>
              <w:pStyle w:val="newncpi"/>
              <w:ind w:firstLine="0"/>
              <w:jc w:val="center"/>
              <w:rPr>
                <w:sz w:val="20"/>
                <w:szCs w:val="22"/>
              </w:rPr>
            </w:pPr>
          </w:p>
        </w:tc>
        <w:tc>
          <w:tcPr>
            <w:tcW w:w="633" w:type="pct"/>
            <w:vAlign w:val="center"/>
          </w:tcPr>
          <w:p w14:paraId="09516237" w14:textId="77777777" w:rsidR="008852D0" w:rsidRPr="00B4290F" w:rsidRDefault="008852D0" w:rsidP="00E76C07">
            <w:pPr>
              <w:pStyle w:val="newncpi"/>
              <w:ind w:firstLine="0"/>
              <w:jc w:val="center"/>
              <w:rPr>
                <w:sz w:val="20"/>
                <w:szCs w:val="22"/>
              </w:rPr>
            </w:pPr>
            <w:r w:rsidRPr="00B4290F">
              <w:rPr>
                <w:sz w:val="20"/>
                <w:szCs w:val="22"/>
              </w:rPr>
              <w:t>1 раз в год</w:t>
            </w:r>
          </w:p>
        </w:tc>
        <w:tc>
          <w:tcPr>
            <w:tcW w:w="787" w:type="pct"/>
            <w:gridSpan w:val="2"/>
            <w:vAlign w:val="center"/>
          </w:tcPr>
          <w:p w14:paraId="1231846B" w14:textId="77777777" w:rsidR="008852D0" w:rsidRPr="00B4290F" w:rsidRDefault="008852D0" w:rsidP="00E76C07">
            <w:pPr>
              <w:pStyle w:val="onestring"/>
              <w:jc w:val="center"/>
              <w:rPr>
                <w:sz w:val="20"/>
              </w:rPr>
            </w:pPr>
            <w:r w:rsidRPr="00B4290F">
              <w:rPr>
                <w:sz w:val="20"/>
              </w:rPr>
              <w:t>Водородный показатель (рН)</w:t>
            </w:r>
          </w:p>
          <w:p w14:paraId="10B1A556" w14:textId="77777777" w:rsidR="008852D0" w:rsidRPr="00B4290F" w:rsidRDefault="008852D0" w:rsidP="00E76C07">
            <w:pPr>
              <w:pStyle w:val="onestring"/>
              <w:jc w:val="center"/>
              <w:rPr>
                <w:sz w:val="20"/>
              </w:rPr>
            </w:pPr>
            <w:r w:rsidRPr="00B4290F">
              <w:rPr>
                <w:sz w:val="20"/>
              </w:rPr>
              <w:t>минерализация воды</w:t>
            </w:r>
          </w:p>
          <w:p w14:paraId="0A208B05" w14:textId="77777777" w:rsidR="008852D0" w:rsidRPr="00B4290F" w:rsidRDefault="008852D0" w:rsidP="00E76C07">
            <w:pPr>
              <w:pStyle w:val="onestring"/>
              <w:jc w:val="center"/>
              <w:rPr>
                <w:sz w:val="20"/>
              </w:rPr>
            </w:pPr>
            <w:r w:rsidRPr="00B4290F">
              <w:rPr>
                <w:sz w:val="20"/>
              </w:rPr>
              <w:t>Концентрация аммоний-иона</w:t>
            </w:r>
          </w:p>
          <w:p w14:paraId="1D81E9D4" w14:textId="77777777" w:rsidR="008852D0" w:rsidRPr="00B4290F" w:rsidRDefault="008852D0" w:rsidP="00E76C07">
            <w:pPr>
              <w:pStyle w:val="onestring"/>
              <w:jc w:val="center"/>
              <w:rPr>
                <w:sz w:val="20"/>
              </w:rPr>
            </w:pPr>
            <w:r w:rsidRPr="00B4290F">
              <w:rPr>
                <w:sz w:val="20"/>
              </w:rPr>
              <w:t>Концентрация нитрат-иона</w:t>
            </w:r>
          </w:p>
          <w:p w14:paraId="1BF42789" w14:textId="77777777" w:rsidR="008852D0" w:rsidRPr="00B4290F" w:rsidRDefault="008852D0" w:rsidP="00E76C07">
            <w:pPr>
              <w:pStyle w:val="onestring"/>
              <w:jc w:val="center"/>
              <w:rPr>
                <w:sz w:val="20"/>
              </w:rPr>
            </w:pPr>
            <w:r w:rsidRPr="00B4290F">
              <w:rPr>
                <w:sz w:val="20"/>
              </w:rPr>
              <w:t>Концентрация фосфат-иона</w:t>
            </w:r>
          </w:p>
          <w:p w14:paraId="009D6B1F" w14:textId="77777777" w:rsidR="008852D0" w:rsidRPr="00B4290F" w:rsidRDefault="008852D0" w:rsidP="00E76C07">
            <w:pPr>
              <w:pStyle w:val="onestring"/>
              <w:jc w:val="center"/>
              <w:rPr>
                <w:sz w:val="20"/>
              </w:rPr>
            </w:pPr>
            <w:r w:rsidRPr="00B4290F">
              <w:rPr>
                <w:sz w:val="20"/>
              </w:rPr>
              <w:t>Концентрация хлорид-иона</w:t>
            </w:r>
          </w:p>
          <w:p w14:paraId="32232827" w14:textId="77777777" w:rsidR="008852D0" w:rsidRPr="00B4290F" w:rsidRDefault="008852D0" w:rsidP="00E76C07">
            <w:pPr>
              <w:pStyle w:val="onestring"/>
              <w:jc w:val="center"/>
              <w:rPr>
                <w:sz w:val="20"/>
              </w:rPr>
            </w:pPr>
            <w:r w:rsidRPr="00B4290F">
              <w:rPr>
                <w:sz w:val="20"/>
              </w:rPr>
              <w:t>Концентрация сульфат-иона</w:t>
            </w:r>
          </w:p>
          <w:p w14:paraId="09C83A3D" w14:textId="77777777" w:rsidR="008852D0" w:rsidRPr="00B4290F" w:rsidRDefault="008852D0" w:rsidP="00E76C07">
            <w:pPr>
              <w:pStyle w:val="onestring"/>
              <w:jc w:val="center"/>
              <w:rPr>
                <w:sz w:val="20"/>
              </w:rPr>
            </w:pPr>
            <w:r w:rsidRPr="00B4290F">
              <w:rPr>
                <w:sz w:val="20"/>
              </w:rPr>
              <w:t>Концентрация хрома</w:t>
            </w:r>
          </w:p>
          <w:p w14:paraId="616EDB83" w14:textId="77777777" w:rsidR="008852D0" w:rsidRPr="00B4290F" w:rsidRDefault="008852D0" w:rsidP="00E76C07">
            <w:pPr>
              <w:pStyle w:val="onestring"/>
              <w:jc w:val="center"/>
              <w:rPr>
                <w:sz w:val="20"/>
              </w:rPr>
            </w:pPr>
            <w:r w:rsidRPr="00B4290F">
              <w:rPr>
                <w:sz w:val="20"/>
              </w:rPr>
              <w:t>Концентрация железа общего</w:t>
            </w:r>
          </w:p>
          <w:p w14:paraId="74E80C43" w14:textId="77777777" w:rsidR="008852D0" w:rsidRPr="00B4290F" w:rsidRDefault="008852D0" w:rsidP="00E76C07">
            <w:pPr>
              <w:pStyle w:val="onestring"/>
              <w:jc w:val="center"/>
              <w:rPr>
                <w:sz w:val="20"/>
              </w:rPr>
            </w:pPr>
            <w:r w:rsidRPr="00B4290F">
              <w:rPr>
                <w:sz w:val="20"/>
              </w:rPr>
              <w:t>Концентрация меди</w:t>
            </w:r>
          </w:p>
          <w:p w14:paraId="052B5C6E" w14:textId="77777777" w:rsidR="008852D0" w:rsidRPr="00B4290F" w:rsidRDefault="008852D0" w:rsidP="00E76C07">
            <w:pPr>
              <w:pStyle w:val="onestring"/>
              <w:jc w:val="center"/>
              <w:rPr>
                <w:sz w:val="20"/>
              </w:rPr>
            </w:pPr>
            <w:r w:rsidRPr="00B4290F">
              <w:rPr>
                <w:sz w:val="20"/>
              </w:rPr>
              <w:t>Концентрация цинка</w:t>
            </w:r>
          </w:p>
          <w:p w14:paraId="6B85A5A0" w14:textId="77777777" w:rsidR="008852D0" w:rsidRPr="00B4290F" w:rsidRDefault="008852D0" w:rsidP="00E76C07">
            <w:pPr>
              <w:pStyle w:val="onestring"/>
              <w:jc w:val="center"/>
              <w:rPr>
                <w:sz w:val="20"/>
              </w:rPr>
            </w:pPr>
            <w:r w:rsidRPr="00B4290F">
              <w:rPr>
                <w:sz w:val="20"/>
              </w:rPr>
              <w:t>Концентрация свинца</w:t>
            </w:r>
          </w:p>
          <w:p w14:paraId="012FD7C6" w14:textId="77777777" w:rsidR="00E76C07" w:rsidRPr="00B4290F" w:rsidRDefault="00E76C07" w:rsidP="00E76C07">
            <w:pPr>
              <w:pStyle w:val="1"/>
              <w:jc w:val="center"/>
              <w:rPr>
                <w:sz w:val="20"/>
              </w:rPr>
            </w:pPr>
            <w:r w:rsidRPr="00B4290F">
              <w:rPr>
                <w:sz w:val="20"/>
              </w:rPr>
              <w:t>Концентрация кадмия</w:t>
            </w:r>
          </w:p>
          <w:p w14:paraId="23758918" w14:textId="77777777" w:rsidR="00E76C07" w:rsidRPr="00B4290F" w:rsidRDefault="00E76C07" w:rsidP="00E76C07">
            <w:pPr>
              <w:pStyle w:val="1"/>
              <w:jc w:val="center"/>
              <w:rPr>
                <w:sz w:val="20"/>
              </w:rPr>
            </w:pPr>
            <w:r w:rsidRPr="00B4290F">
              <w:rPr>
                <w:sz w:val="20"/>
              </w:rPr>
              <w:t>Концентрация ртути</w:t>
            </w:r>
          </w:p>
          <w:p w14:paraId="6F19201B" w14:textId="77777777" w:rsidR="00E76C07" w:rsidRPr="00B4290F" w:rsidRDefault="00E76C07" w:rsidP="00E76C07">
            <w:pPr>
              <w:pStyle w:val="1"/>
              <w:jc w:val="center"/>
              <w:rPr>
                <w:sz w:val="20"/>
              </w:rPr>
            </w:pPr>
            <w:r w:rsidRPr="00B4290F">
              <w:rPr>
                <w:sz w:val="20"/>
              </w:rPr>
              <w:t>Концентрация нефтепродуктов</w:t>
            </w:r>
          </w:p>
          <w:p w14:paraId="31F18E9A" w14:textId="77777777" w:rsidR="00E76C07" w:rsidRPr="00B4290F" w:rsidRDefault="00E76C07" w:rsidP="00E76C07">
            <w:pPr>
              <w:pStyle w:val="1"/>
              <w:jc w:val="center"/>
              <w:rPr>
                <w:sz w:val="20"/>
              </w:rPr>
            </w:pPr>
            <w:r w:rsidRPr="00B4290F">
              <w:rPr>
                <w:sz w:val="20"/>
              </w:rPr>
              <w:t>СПАВ анионоактивных</w:t>
            </w:r>
          </w:p>
          <w:p w14:paraId="1AF883A3" w14:textId="77777777" w:rsidR="00E76C07" w:rsidRPr="00B4290F" w:rsidRDefault="00E76C07" w:rsidP="00E76C07">
            <w:pPr>
              <w:pStyle w:val="1"/>
              <w:jc w:val="center"/>
              <w:rPr>
                <w:sz w:val="20"/>
              </w:rPr>
            </w:pPr>
            <w:r w:rsidRPr="00B4290F">
              <w:rPr>
                <w:sz w:val="20"/>
              </w:rPr>
              <w:t>Концентрация фенолов</w:t>
            </w:r>
          </w:p>
          <w:p w14:paraId="4ADEC7F3" w14:textId="77777777" w:rsidR="00E76C07" w:rsidRPr="00B4290F" w:rsidRDefault="00E76C07" w:rsidP="00E76C07">
            <w:pPr>
              <w:pStyle w:val="onestring"/>
              <w:jc w:val="center"/>
              <w:rPr>
                <w:sz w:val="20"/>
              </w:rPr>
            </w:pPr>
            <w:r w:rsidRPr="00B4290F">
              <w:rPr>
                <w:sz w:val="20"/>
              </w:rPr>
              <w:t>Концентрация никеля</w:t>
            </w:r>
          </w:p>
          <w:p w14:paraId="5FA996E8" w14:textId="77777777" w:rsidR="00E76C07" w:rsidRPr="00B4290F" w:rsidRDefault="00E76C07" w:rsidP="00E76C07">
            <w:pPr>
              <w:pStyle w:val="1"/>
              <w:jc w:val="center"/>
              <w:rPr>
                <w:sz w:val="20"/>
              </w:rPr>
            </w:pPr>
            <w:r w:rsidRPr="00B4290F">
              <w:rPr>
                <w:sz w:val="20"/>
              </w:rPr>
              <w:t>Концентрация марганца</w:t>
            </w:r>
          </w:p>
          <w:p w14:paraId="080F3620" w14:textId="77777777" w:rsidR="00E76C07" w:rsidRPr="00B4290F" w:rsidRDefault="00E76C07" w:rsidP="00E76C07">
            <w:pPr>
              <w:pStyle w:val="1"/>
              <w:jc w:val="center"/>
              <w:rPr>
                <w:sz w:val="20"/>
              </w:rPr>
            </w:pPr>
            <w:r w:rsidRPr="00B4290F">
              <w:rPr>
                <w:sz w:val="20"/>
              </w:rPr>
              <w:t>Уровень воды</w:t>
            </w:r>
          </w:p>
          <w:p w14:paraId="4A9C160F" w14:textId="77777777" w:rsidR="00E76C07" w:rsidRPr="00B4290F" w:rsidRDefault="00E76C07" w:rsidP="00E76C07">
            <w:pPr>
              <w:pStyle w:val="onestring"/>
              <w:jc w:val="center"/>
              <w:rPr>
                <w:sz w:val="20"/>
              </w:rPr>
            </w:pPr>
            <w:r w:rsidRPr="00B4290F">
              <w:rPr>
                <w:sz w:val="20"/>
              </w:rPr>
              <w:t>Температура</w:t>
            </w:r>
          </w:p>
        </w:tc>
      </w:tr>
    </w:tbl>
    <w:p w14:paraId="666EB690" w14:textId="77777777" w:rsidR="00A74D9D" w:rsidRDefault="00A74D9D" w:rsidP="001239ED">
      <w:pPr>
        <w:pStyle w:val="newncpi"/>
        <w:ind w:firstLine="0"/>
        <w:jc w:val="center"/>
      </w:pPr>
    </w:p>
    <w:p w14:paraId="405EAA0C" w14:textId="77777777" w:rsidR="00A74D9D" w:rsidRDefault="0025592B" w:rsidP="001239ED">
      <w:pPr>
        <w:pStyle w:val="newncpi"/>
        <w:ind w:firstLine="0"/>
        <w:jc w:val="center"/>
        <w:rPr>
          <w:b/>
          <w:bCs/>
        </w:rPr>
      </w:pPr>
      <w:r w:rsidRPr="0025592B">
        <w:rPr>
          <w:b/>
          <w:bCs/>
        </w:rPr>
        <w:t>XIII. Вывод объекта из эксплуатации и восстановительные меры</w:t>
      </w:r>
    </w:p>
    <w:p w14:paraId="0AAE723E" w14:textId="77777777" w:rsidR="002D5ACE" w:rsidRPr="007D0465" w:rsidRDefault="002D5ACE" w:rsidP="001239ED">
      <w:pPr>
        <w:pStyle w:val="newncpi"/>
        <w:ind w:firstLine="0"/>
        <w:jc w:val="center"/>
        <w:rPr>
          <w:b/>
          <w:bCs/>
          <w:i/>
          <w:u w:val="single"/>
        </w:rPr>
      </w:pPr>
    </w:p>
    <w:p w14:paraId="61616CDE" w14:textId="77777777" w:rsidR="009203A7" w:rsidRPr="007D0465" w:rsidRDefault="007D0465" w:rsidP="001239ED">
      <w:pPr>
        <w:pStyle w:val="newncpi"/>
        <w:ind w:firstLine="0"/>
        <w:jc w:val="center"/>
        <w:rPr>
          <w:i/>
          <w:u w:val="single"/>
        </w:rPr>
      </w:pPr>
      <w:r>
        <w:rPr>
          <w:i/>
          <w:u w:val="single"/>
        </w:rPr>
        <w:t>Сведения</w:t>
      </w:r>
      <w:r w:rsidRPr="007D0465">
        <w:rPr>
          <w:i/>
          <w:u w:val="single"/>
        </w:rPr>
        <w:t xml:space="preserve"> отсутствуют</w:t>
      </w:r>
    </w:p>
    <w:p w14:paraId="719A7143" w14:textId="77777777" w:rsidR="00191611" w:rsidRDefault="00191611" w:rsidP="001239ED">
      <w:pPr>
        <w:pStyle w:val="newncpi"/>
        <w:ind w:firstLine="0"/>
        <w:jc w:val="center"/>
        <w:rPr>
          <w:b/>
          <w:bCs/>
        </w:rPr>
        <w:sectPr w:rsidR="00191611" w:rsidSect="007770DC">
          <w:pgSz w:w="16838" w:h="11906" w:orient="landscape" w:code="9"/>
          <w:pgMar w:top="851" w:right="851" w:bottom="567" w:left="851" w:header="397" w:footer="709" w:gutter="0"/>
          <w:cols w:space="708"/>
          <w:docGrid w:linePitch="360"/>
        </w:sectPr>
      </w:pPr>
    </w:p>
    <w:p w14:paraId="4CF817C4" w14:textId="77777777" w:rsidR="009203A7" w:rsidRPr="0025592B" w:rsidRDefault="0025592B" w:rsidP="001239ED">
      <w:pPr>
        <w:pStyle w:val="newncpi"/>
        <w:ind w:firstLine="0"/>
        <w:jc w:val="center"/>
        <w:rPr>
          <w:b/>
          <w:bCs/>
        </w:rPr>
      </w:pPr>
      <w:r w:rsidRPr="0025592B">
        <w:rPr>
          <w:b/>
          <w:bCs/>
        </w:rPr>
        <w:lastRenderedPageBreak/>
        <w:t>XIV. Система управления окружающей средой</w:t>
      </w:r>
    </w:p>
    <w:p w14:paraId="64B4A0EE" w14:textId="77777777" w:rsidR="009203A7" w:rsidRDefault="0025592B" w:rsidP="0025592B">
      <w:pPr>
        <w:pStyle w:val="newncpi"/>
        <w:ind w:firstLine="0"/>
        <w:jc w:val="right"/>
      </w:pPr>
      <w:r>
        <w:t>Таблица 22</w:t>
      </w:r>
    </w:p>
    <w:tbl>
      <w:tblPr>
        <w:tblStyle w:val="tablencpi"/>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
        <w:gridCol w:w="7"/>
        <w:gridCol w:w="4953"/>
        <w:gridCol w:w="5245"/>
      </w:tblGrid>
      <w:tr w:rsidR="00142C05" w14:paraId="024257B0" w14:textId="77777777" w:rsidTr="00E67471">
        <w:tc>
          <w:tcPr>
            <w:tcW w:w="297" w:type="dxa"/>
            <w:gridSpan w:val="2"/>
            <w:vAlign w:val="center"/>
          </w:tcPr>
          <w:p w14:paraId="008EA56E" w14:textId="77777777" w:rsidR="00142C05" w:rsidRPr="0025592B" w:rsidRDefault="00142C05" w:rsidP="00E67471">
            <w:pPr>
              <w:pStyle w:val="newncpi"/>
              <w:ind w:firstLine="0"/>
              <w:jc w:val="center"/>
              <w:rPr>
                <w:b/>
                <w:sz w:val="20"/>
                <w:szCs w:val="20"/>
              </w:rPr>
            </w:pPr>
            <w:r w:rsidRPr="0025592B">
              <w:rPr>
                <w:b/>
                <w:sz w:val="20"/>
                <w:szCs w:val="20"/>
              </w:rPr>
              <w:t>№</w:t>
            </w:r>
            <w:r w:rsidRPr="0025592B">
              <w:rPr>
                <w:b/>
                <w:sz w:val="20"/>
                <w:szCs w:val="20"/>
              </w:rPr>
              <w:br/>
              <w:t>п/п</w:t>
            </w:r>
          </w:p>
        </w:tc>
        <w:tc>
          <w:tcPr>
            <w:tcW w:w="4953" w:type="dxa"/>
            <w:vAlign w:val="center"/>
          </w:tcPr>
          <w:p w14:paraId="7B6D0DB4" w14:textId="77777777" w:rsidR="00142C05" w:rsidRPr="0025592B" w:rsidRDefault="00142C05" w:rsidP="00E67471">
            <w:pPr>
              <w:pStyle w:val="newncpi"/>
              <w:ind w:firstLine="0"/>
              <w:jc w:val="center"/>
              <w:rPr>
                <w:b/>
                <w:sz w:val="20"/>
                <w:szCs w:val="20"/>
              </w:rPr>
            </w:pPr>
            <w:r w:rsidRPr="0025592B">
              <w:rPr>
                <w:b/>
                <w:sz w:val="20"/>
                <w:szCs w:val="20"/>
              </w:rPr>
              <w:t>Показатель</w:t>
            </w:r>
          </w:p>
        </w:tc>
        <w:tc>
          <w:tcPr>
            <w:tcW w:w="5245" w:type="dxa"/>
            <w:vAlign w:val="center"/>
          </w:tcPr>
          <w:p w14:paraId="21B39AB2" w14:textId="77777777" w:rsidR="00142C05" w:rsidRPr="0025592B" w:rsidRDefault="00142C05" w:rsidP="00E67471">
            <w:pPr>
              <w:pStyle w:val="newncpi"/>
              <w:ind w:firstLine="0"/>
              <w:jc w:val="center"/>
              <w:rPr>
                <w:b/>
                <w:sz w:val="20"/>
                <w:szCs w:val="20"/>
              </w:rPr>
            </w:pPr>
            <w:r w:rsidRPr="0025592B">
              <w:rPr>
                <w:b/>
                <w:sz w:val="20"/>
                <w:szCs w:val="20"/>
              </w:rPr>
              <w:t>Описание</w:t>
            </w:r>
          </w:p>
        </w:tc>
      </w:tr>
      <w:tr w:rsidR="00142C05" w14:paraId="4BF693C4" w14:textId="77777777" w:rsidTr="00E67471">
        <w:tc>
          <w:tcPr>
            <w:tcW w:w="297" w:type="dxa"/>
            <w:gridSpan w:val="2"/>
          </w:tcPr>
          <w:p w14:paraId="462AB72E" w14:textId="77777777" w:rsidR="00142C05" w:rsidRPr="0025592B" w:rsidRDefault="00142C05" w:rsidP="00E67471">
            <w:pPr>
              <w:pStyle w:val="newncpi"/>
              <w:ind w:firstLine="0"/>
              <w:jc w:val="center"/>
              <w:rPr>
                <w:sz w:val="20"/>
                <w:szCs w:val="20"/>
              </w:rPr>
            </w:pPr>
            <w:r w:rsidRPr="0025592B">
              <w:rPr>
                <w:sz w:val="20"/>
                <w:szCs w:val="20"/>
              </w:rPr>
              <w:t>1</w:t>
            </w:r>
          </w:p>
        </w:tc>
        <w:tc>
          <w:tcPr>
            <w:tcW w:w="4953" w:type="dxa"/>
          </w:tcPr>
          <w:p w14:paraId="6FC23B0C" w14:textId="77777777" w:rsidR="00142C05" w:rsidRPr="0025592B" w:rsidRDefault="00142C05" w:rsidP="00E67471">
            <w:pPr>
              <w:pStyle w:val="newncpi"/>
              <w:ind w:firstLine="0"/>
              <w:jc w:val="left"/>
              <w:rPr>
                <w:sz w:val="20"/>
                <w:szCs w:val="20"/>
              </w:rPr>
            </w:pPr>
            <w:r w:rsidRPr="0025592B">
              <w:rPr>
                <w:sz w:val="20"/>
                <w:szCs w:val="20"/>
              </w:rPr>
              <w:t>Наличие структуры управления окружающей средой и распределенные сферы ответственности за эффективность природоохранной деятельности</w:t>
            </w:r>
          </w:p>
        </w:tc>
        <w:tc>
          <w:tcPr>
            <w:tcW w:w="5245" w:type="dxa"/>
            <w:vAlign w:val="center"/>
          </w:tcPr>
          <w:p w14:paraId="09603C51" w14:textId="77777777" w:rsidR="00142C05" w:rsidRPr="0025592B" w:rsidRDefault="00142C05" w:rsidP="00E67471">
            <w:pPr>
              <w:pStyle w:val="newncpi"/>
              <w:ind w:firstLine="0"/>
              <w:jc w:val="left"/>
              <w:rPr>
                <w:sz w:val="20"/>
                <w:szCs w:val="20"/>
              </w:rPr>
            </w:pPr>
            <w:r>
              <w:rPr>
                <w:sz w:val="20"/>
                <w:szCs w:val="20"/>
              </w:rPr>
              <w:t>Природоохранная деятельность предприятия и р</w:t>
            </w:r>
            <w:r w:rsidRPr="0025592B">
              <w:rPr>
                <w:sz w:val="20"/>
                <w:szCs w:val="20"/>
              </w:rPr>
              <w:t>аспределен</w:t>
            </w:r>
            <w:r>
              <w:rPr>
                <w:sz w:val="20"/>
                <w:szCs w:val="20"/>
              </w:rPr>
              <w:t>ие</w:t>
            </w:r>
            <w:r w:rsidRPr="0025592B">
              <w:rPr>
                <w:sz w:val="20"/>
                <w:szCs w:val="20"/>
              </w:rPr>
              <w:t xml:space="preserve"> сфер ответственности за эффективность природоохранной деятельности</w:t>
            </w:r>
            <w:r>
              <w:rPr>
                <w:sz w:val="20"/>
                <w:szCs w:val="20"/>
              </w:rPr>
              <w:t xml:space="preserve"> определены локальными НПА</w:t>
            </w:r>
          </w:p>
        </w:tc>
      </w:tr>
      <w:tr w:rsidR="00142C05" w14:paraId="1DB04DC1" w14:textId="77777777" w:rsidTr="00E67471">
        <w:tc>
          <w:tcPr>
            <w:tcW w:w="297" w:type="dxa"/>
            <w:gridSpan w:val="2"/>
          </w:tcPr>
          <w:p w14:paraId="4D8FA3B7" w14:textId="77777777" w:rsidR="00142C05" w:rsidRPr="0025592B" w:rsidRDefault="00142C05" w:rsidP="00E67471">
            <w:pPr>
              <w:pStyle w:val="newncpi"/>
              <w:ind w:firstLine="0"/>
              <w:jc w:val="center"/>
              <w:rPr>
                <w:sz w:val="20"/>
                <w:szCs w:val="20"/>
              </w:rPr>
            </w:pPr>
            <w:r w:rsidRPr="0025592B">
              <w:rPr>
                <w:sz w:val="20"/>
                <w:szCs w:val="20"/>
              </w:rPr>
              <w:t>2</w:t>
            </w:r>
          </w:p>
        </w:tc>
        <w:tc>
          <w:tcPr>
            <w:tcW w:w="4953" w:type="dxa"/>
          </w:tcPr>
          <w:p w14:paraId="1A887155" w14:textId="77777777" w:rsidR="00142C05" w:rsidRPr="0025592B" w:rsidRDefault="00142C05" w:rsidP="00E67471">
            <w:pPr>
              <w:pStyle w:val="newncpi"/>
              <w:ind w:firstLine="0"/>
              <w:jc w:val="left"/>
              <w:rPr>
                <w:sz w:val="20"/>
                <w:szCs w:val="20"/>
              </w:rPr>
            </w:pPr>
            <w:r w:rsidRPr="0025592B">
              <w:rPr>
                <w:sz w:val="20"/>
                <w:szCs w:val="20"/>
              </w:rPr>
              <w:t>Определение, оценка значительного воздействия на окружающую среду и управление им</w:t>
            </w:r>
          </w:p>
        </w:tc>
        <w:tc>
          <w:tcPr>
            <w:tcW w:w="5245" w:type="dxa"/>
            <w:vAlign w:val="center"/>
          </w:tcPr>
          <w:p w14:paraId="7F709926" w14:textId="77777777" w:rsidR="00142C05" w:rsidRPr="0025592B" w:rsidRDefault="00142C05" w:rsidP="00E67471">
            <w:pPr>
              <w:pStyle w:val="newncpi"/>
              <w:ind w:firstLine="0"/>
              <w:jc w:val="left"/>
              <w:rPr>
                <w:sz w:val="20"/>
                <w:szCs w:val="20"/>
              </w:rPr>
            </w:pPr>
            <w:r w:rsidRPr="0025592B">
              <w:rPr>
                <w:sz w:val="20"/>
                <w:szCs w:val="20"/>
              </w:rPr>
              <w:t>Определение</w:t>
            </w:r>
            <w:r>
              <w:rPr>
                <w:sz w:val="20"/>
                <w:szCs w:val="20"/>
              </w:rPr>
              <w:t xml:space="preserve"> и </w:t>
            </w:r>
            <w:r w:rsidRPr="0025592B">
              <w:rPr>
                <w:sz w:val="20"/>
                <w:szCs w:val="20"/>
              </w:rPr>
              <w:t>оценка воздействия на окружающую среду</w:t>
            </w:r>
            <w:r>
              <w:rPr>
                <w:sz w:val="20"/>
                <w:szCs w:val="20"/>
              </w:rPr>
              <w:t xml:space="preserve"> выполняются в рамках производственного экологического контроля, а также периодических и непрерывных измерений показателей воздействия на окружающую среду </w:t>
            </w:r>
          </w:p>
        </w:tc>
      </w:tr>
      <w:tr w:rsidR="00142C05" w14:paraId="32E81CBE" w14:textId="77777777" w:rsidTr="00E67471">
        <w:tc>
          <w:tcPr>
            <w:tcW w:w="297" w:type="dxa"/>
            <w:gridSpan w:val="2"/>
          </w:tcPr>
          <w:p w14:paraId="0FA39DD6" w14:textId="77777777" w:rsidR="00142C05" w:rsidRPr="0025592B" w:rsidRDefault="00142C05" w:rsidP="00E67471">
            <w:pPr>
              <w:pStyle w:val="newncpi"/>
              <w:ind w:firstLine="0"/>
              <w:jc w:val="center"/>
              <w:rPr>
                <w:sz w:val="20"/>
                <w:szCs w:val="20"/>
              </w:rPr>
            </w:pPr>
            <w:r w:rsidRPr="0025592B">
              <w:rPr>
                <w:sz w:val="20"/>
                <w:szCs w:val="20"/>
              </w:rPr>
              <w:t>3</w:t>
            </w:r>
          </w:p>
        </w:tc>
        <w:tc>
          <w:tcPr>
            <w:tcW w:w="4953" w:type="dxa"/>
          </w:tcPr>
          <w:p w14:paraId="12EAE17A" w14:textId="77777777" w:rsidR="00142C05" w:rsidRPr="0025592B" w:rsidRDefault="00142C05" w:rsidP="00E67471">
            <w:pPr>
              <w:pStyle w:val="newncpi"/>
              <w:ind w:firstLine="0"/>
              <w:jc w:val="left"/>
              <w:rPr>
                <w:sz w:val="20"/>
                <w:szCs w:val="20"/>
              </w:rPr>
            </w:pPr>
            <w:r w:rsidRPr="0025592B">
              <w:rPr>
                <w:sz w:val="20"/>
                <w:szCs w:val="20"/>
              </w:rPr>
              <w:t>Информация о соблюдении требований ранее выдаваемых природоохранных разрешений</w:t>
            </w:r>
          </w:p>
        </w:tc>
        <w:tc>
          <w:tcPr>
            <w:tcW w:w="5245" w:type="dxa"/>
            <w:vAlign w:val="center"/>
          </w:tcPr>
          <w:p w14:paraId="57D8CAC7" w14:textId="77777777" w:rsidR="00142C05" w:rsidRPr="0025592B" w:rsidRDefault="00142C05" w:rsidP="00E67471">
            <w:pPr>
              <w:pStyle w:val="newncpi"/>
              <w:ind w:firstLine="0"/>
              <w:jc w:val="left"/>
              <w:rPr>
                <w:sz w:val="20"/>
                <w:szCs w:val="20"/>
              </w:rPr>
            </w:pPr>
            <w:r>
              <w:rPr>
                <w:sz w:val="20"/>
                <w:szCs w:val="20"/>
              </w:rPr>
              <w:t>Т</w:t>
            </w:r>
            <w:r w:rsidRPr="0025592B">
              <w:rPr>
                <w:sz w:val="20"/>
                <w:szCs w:val="20"/>
              </w:rPr>
              <w:t>ребовани</w:t>
            </w:r>
            <w:r>
              <w:rPr>
                <w:sz w:val="20"/>
                <w:szCs w:val="20"/>
              </w:rPr>
              <w:t>я</w:t>
            </w:r>
            <w:r w:rsidRPr="0025592B">
              <w:rPr>
                <w:sz w:val="20"/>
                <w:szCs w:val="20"/>
              </w:rPr>
              <w:t xml:space="preserve"> ранее выдаваемых природоохранных разрешений</w:t>
            </w:r>
            <w:r>
              <w:rPr>
                <w:sz w:val="20"/>
                <w:szCs w:val="20"/>
              </w:rPr>
              <w:t xml:space="preserve"> выполнялись</w:t>
            </w:r>
          </w:p>
        </w:tc>
      </w:tr>
      <w:tr w:rsidR="00142C05" w14:paraId="1F3B936A" w14:textId="77777777" w:rsidTr="00E67471">
        <w:tc>
          <w:tcPr>
            <w:tcW w:w="297" w:type="dxa"/>
            <w:gridSpan w:val="2"/>
          </w:tcPr>
          <w:p w14:paraId="0DA386CF" w14:textId="77777777" w:rsidR="00142C05" w:rsidRPr="0025592B" w:rsidRDefault="00142C05" w:rsidP="00E67471">
            <w:pPr>
              <w:pStyle w:val="newncpi"/>
              <w:ind w:firstLine="0"/>
              <w:jc w:val="center"/>
              <w:rPr>
                <w:sz w:val="20"/>
                <w:szCs w:val="20"/>
              </w:rPr>
            </w:pPr>
            <w:r w:rsidRPr="0025592B">
              <w:rPr>
                <w:sz w:val="20"/>
                <w:szCs w:val="20"/>
              </w:rPr>
              <w:t>4</w:t>
            </w:r>
          </w:p>
        </w:tc>
        <w:tc>
          <w:tcPr>
            <w:tcW w:w="4953" w:type="dxa"/>
          </w:tcPr>
          <w:p w14:paraId="5577683F" w14:textId="77777777" w:rsidR="00142C05" w:rsidRPr="0025592B" w:rsidRDefault="00142C05" w:rsidP="00E67471">
            <w:pPr>
              <w:pStyle w:val="newncpi"/>
              <w:ind w:firstLine="0"/>
              <w:jc w:val="left"/>
              <w:rPr>
                <w:sz w:val="20"/>
                <w:szCs w:val="20"/>
              </w:rPr>
            </w:pPr>
            <w:r w:rsidRPr="0025592B">
              <w:rPr>
                <w:sz w:val="20"/>
                <w:szCs w:val="20"/>
              </w:rPr>
              <w:t>Выполненные за период действия ранее выданных природоохранных разрешений мероприятия по охране окружающей среды, рациональному использованию природных ресурсов, сокращению образования отходов</w:t>
            </w:r>
          </w:p>
        </w:tc>
        <w:tc>
          <w:tcPr>
            <w:tcW w:w="5245" w:type="dxa"/>
            <w:vAlign w:val="center"/>
          </w:tcPr>
          <w:p w14:paraId="60E729CD" w14:textId="77777777" w:rsidR="00142C05" w:rsidRPr="0025592B" w:rsidRDefault="00142C05" w:rsidP="00DE709B">
            <w:pPr>
              <w:pStyle w:val="newncpi"/>
              <w:ind w:firstLine="0"/>
              <w:jc w:val="left"/>
              <w:rPr>
                <w:sz w:val="20"/>
                <w:szCs w:val="20"/>
              </w:rPr>
            </w:pPr>
            <w:r>
              <w:rPr>
                <w:sz w:val="20"/>
                <w:szCs w:val="20"/>
              </w:rPr>
              <w:t>З</w:t>
            </w:r>
            <w:r w:rsidRPr="0025592B">
              <w:rPr>
                <w:sz w:val="20"/>
                <w:szCs w:val="20"/>
              </w:rPr>
              <w:t>а период действия ранее выданн</w:t>
            </w:r>
            <w:r>
              <w:rPr>
                <w:sz w:val="20"/>
                <w:szCs w:val="20"/>
              </w:rPr>
              <w:t>ых</w:t>
            </w:r>
            <w:r w:rsidRPr="0025592B">
              <w:rPr>
                <w:sz w:val="20"/>
                <w:szCs w:val="20"/>
              </w:rPr>
              <w:t xml:space="preserve"> природоохранн</w:t>
            </w:r>
            <w:r>
              <w:rPr>
                <w:sz w:val="20"/>
                <w:szCs w:val="20"/>
              </w:rPr>
              <w:t>ых</w:t>
            </w:r>
            <w:r w:rsidRPr="0025592B">
              <w:rPr>
                <w:sz w:val="20"/>
                <w:szCs w:val="20"/>
              </w:rPr>
              <w:t xml:space="preserve"> разрешени</w:t>
            </w:r>
            <w:r>
              <w:rPr>
                <w:sz w:val="20"/>
                <w:szCs w:val="20"/>
              </w:rPr>
              <w:t>й установлен</w:t>
            </w:r>
            <w:r w:rsidR="00DE709B">
              <w:rPr>
                <w:sz w:val="20"/>
                <w:szCs w:val="20"/>
              </w:rPr>
              <w:t>а</w:t>
            </w:r>
            <w:r>
              <w:rPr>
                <w:sz w:val="20"/>
                <w:szCs w:val="20"/>
              </w:rPr>
              <w:t xml:space="preserve"> автоматизированн</w:t>
            </w:r>
            <w:r w:rsidR="00DE709B">
              <w:rPr>
                <w:sz w:val="20"/>
                <w:szCs w:val="20"/>
              </w:rPr>
              <w:t>ая</w:t>
            </w:r>
            <w:r>
              <w:rPr>
                <w:sz w:val="20"/>
                <w:szCs w:val="20"/>
              </w:rPr>
              <w:t xml:space="preserve"> систем</w:t>
            </w:r>
            <w:r w:rsidR="00DE709B">
              <w:rPr>
                <w:sz w:val="20"/>
                <w:szCs w:val="20"/>
              </w:rPr>
              <w:t>а</w:t>
            </w:r>
            <w:r>
              <w:rPr>
                <w:sz w:val="20"/>
                <w:szCs w:val="20"/>
              </w:rPr>
              <w:t xml:space="preserve"> контроля выбросов загрязняющих веществ от источник</w:t>
            </w:r>
            <w:r w:rsidR="00DE709B">
              <w:rPr>
                <w:sz w:val="20"/>
                <w:szCs w:val="20"/>
              </w:rPr>
              <w:t>а</w:t>
            </w:r>
            <w:r>
              <w:rPr>
                <w:sz w:val="20"/>
                <w:szCs w:val="20"/>
              </w:rPr>
              <w:t xml:space="preserve"> выбросов №0003 </w:t>
            </w:r>
          </w:p>
        </w:tc>
      </w:tr>
      <w:tr w:rsidR="00142C05" w14:paraId="547D6262" w14:textId="77777777" w:rsidTr="00E67471">
        <w:tc>
          <w:tcPr>
            <w:tcW w:w="297" w:type="dxa"/>
            <w:gridSpan w:val="2"/>
          </w:tcPr>
          <w:p w14:paraId="4B92F93D" w14:textId="77777777" w:rsidR="00142C05" w:rsidRPr="0025592B" w:rsidRDefault="00142C05" w:rsidP="00E67471">
            <w:pPr>
              <w:pStyle w:val="newncpi"/>
              <w:ind w:firstLine="0"/>
              <w:jc w:val="center"/>
              <w:rPr>
                <w:sz w:val="20"/>
                <w:szCs w:val="20"/>
              </w:rPr>
            </w:pPr>
            <w:r w:rsidRPr="0025592B">
              <w:rPr>
                <w:sz w:val="20"/>
                <w:szCs w:val="20"/>
              </w:rPr>
              <w:t>5</w:t>
            </w:r>
          </w:p>
        </w:tc>
        <w:tc>
          <w:tcPr>
            <w:tcW w:w="4953" w:type="dxa"/>
          </w:tcPr>
          <w:p w14:paraId="607067AF" w14:textId="77777777" w:rsidR="00142C05" w:rsidRPr="0025592B" w:rsidRDefault="00142C05" w:rsidP="00E67471">
            <w:pPr>
              <w:pStyle w:val="newncpi"/>
              <w:ind w:firstLine="0"/>
              <w:jc w:val="left"/>
              <w:rPr>
                <w:sz w:val="20"/>
                <w:szCs w:val="20"/>
              </w:rPr>
            </w:pPr>
            <w:r w:rsidRPr="0025592B">
              <w:rPr>
                <w:sz w:val="20"/>
                <w:szCs w:val="20"/>
              </w:rPr>
              <w:t>Принятие экологической политики и определение задач и целевых показателей</w:t>
            </w:r>
          </w:p>
        </w:tc>
        <w:tc>
          <w:tcPr>
            <w:tcW w:w="5245" w:type="dxa"/>
          </w:tcPr>
          <w:p w14:paraId="53468C33" w14:textId="77777777" w:rsidR="00142C05" w:rsidRPr="0025592B" w:rsidRDefault="00142C05" w:rsidP="00E67471">
            <w:pPr>
              <w:pStyle w:val="newncpi"/>
              <w:ind w:firstLine="0"/>
              <w:jc w:val="center"/>
              <w:rPr>
                <w:sz w:val="20"/>
                <w:szCs w:val="20"/>
              </w:rPr>
            </w:pPr>
            <w:r>
              <w:rPr>
                <w:sz w:val="20"/>
                <w:szCs w:val="20"/>
              </w:rPr>
              <w:t>-</w:t>
            </w:r>
          </w:p>
        </w:tc>
      </w:tr>
      <w:tr w:rsidR="00142C05" w14:paraId="1A00EBED" w14:textId="77777777" w:rsidTr="00E67471">
        <w:tc>
          <w:tcPr>
            <w:tcW w:w="297" w:type="dxa"/>
            <w:gridSpan w:val="2"/>
          </w:tcPr>
          <w:p w14:paraId="69342BFB" w14:textId="77777777" w:rsidR="00142C05" w:rsidRPr="0025592B" w:rsidRDefault="00142C05" w:rsidP="00E67471">
            <w:pPr>
              <w:pStyle w:val="newncpi"/>
              <w:ind w:firstLine="0"/>
              <w:jc w:val="center"/>
              <w:rPr>
                <w:sz w:val="20"/>
                <w:szCs w:val="20"/>
              </w:rPr>
            </w:pPr>
            <w:r w:rsidRPr="0025592B">
              <w:rPr>
                <w:sz w:val="20"/>
                <w:szCs w:val="20"/>
              </w:rPr>
              <w:t>6</w:t>
            </w:r>
          </w:p>
        </w:tc>
        <w:tc>
          <w:tcPr>
            <w:tcW w:w="4953" w:type="dxa"/>
          </w:tcPr>
          <w:p w14:paraId="118828FC" w14:textId="77777777" w:rsidR="00142C05" w:rsidRPr="0025592B" w:rsidRDefault="00142C05" w:rsidP="00E67471">
            <w:pPr>
              <w:pStyle w:val="newncpi"/>
              <w:ind w:firstLine="0"/>
              <w:jc w:val="left"/>
              <w:rPr>
                <w:sz w:val="20"/>
                <w:szCs w:val="20"/>
              </w:rPr>
            </w:pPr>
            <w:r w:rsidRPr="0025592B">
              <w:rPr>
                <w:sz w:val="20"/>
                <w:szCs w:val="20"/>
              </w:rPr>
              <w:t>Наличие программы экологического усовершенствования для осуществления задач и целевых показателей</w:t>
            </w:r>
          </w:p>
        </w:tc>
        <w:tc>
          <w:tcPr>
            <w:tcW w:w="5245" w:type="dxa"/>
            <w:vAlign w:val="center"/>
          </w:tcPr>
          <w:p w14:paraId="2F98F522" w14:textId="77777777" w:rsidR="00142C05" w:rsidRPr="0025592B" w:rsidRDefault="00142C05" w:rsidP="00E67471">
            <w:pPr>
              <w:pStyle w:val="newncpi"/>
              <w:ind w:firstLine="0"/>
              <w:jc w:val="center"/>
              <w:rPr>
                <w:sz w:val="20"/>
                <w:szCs w:val="20"/>
              </w:rPr>
            </w:pPr>
            <w:r>
              <w:rPr>
                <w:sz w:val="20"/>
                <w:szCs w:val="20"/>
              </w:rPr>
              <w:t>-</w:t>
            </w:r>
          </w:p>
        </w:tc>
      </w:tr>
      <w:tr w:rsidR="00142C05" w:rsidRPr="0025592B" w14:paraId="50A1F5E9" w14:textId="77777777" w:rsidTr="00E67471">
        <w:tc>
          <w:tcPr>
            <w:tcW w:w="297" w:type="dxa"/>
            <w:gridSpan w:val="2"/>
          </w:tcPr>
          <w:p w14:paraId="30679D05" w14:textId="77777777" w:rsidR="00142C05" w:rsidRPr="0025592B" w:rsidRDefault="00142C05" w:rsidP="00E67471">
            <w:pPr>
              <w:pStyle w:val="newncpi"/>
              <w:ind w:firstLine="0"/>
              <w:jc w:val="center"/>
              <w:rPr>
                <w:sz w:val="20"/>
                <w:szCs w:val="20"/>
              </w:rPr>
            </w:pPr>
            <w:r w:rsidRPr="0025592B">
              <w:rPr>
                <w:sz w:val="20"/>
                <w:szCs w:val="20"/>
              </w:rPr>
              <w:t>7</w:t>
            </w:r>
          </w:p>
        </w:tc>
        <w:tc>
          <w:tcPr>
            <w:tcW w:w="4953" w:type="dxa"/>
          </w:tcPr>
          <w:p w14:paraId="11FF8BF5" w14:textId="77777777" w:rsidR="00142C05" w:rsidRPr="0025592B" w:rsidRDefault="00142C05" w:rsidP="00E67471">
            <w:pPr>
              <w:pStyle w:val="newncpi"/>
              <w:ind w:firstLine="0"/>
              <w:jc w:val="left"/>
              <w:rPr>
                <w:sz w:val="20"/>
                <w:szCs w:val="20"/>
              </w:rPr>
            </w:pPr>
            <w:r w:rsidRPr="0025592B">
              <w:rPr>
                <w:sz w:val="20"/>
                <w:szCs w:val="20"/>
              </w:rPr>
              <w:t>Меры оперативного контроля для предотвращения и минимизации значительного воздействия на окружающую среду</w:t>
            </w:r>
          </w:p>
        </w:tc>
        <w:tc>
          <w:tcPr>
            <w:tcW w:w="5245" w:type="dxa"/>
            <w:vAlign w:val="center"/>
          </w:tcPr>
          <w:p w14:paraId="13A8DFE4" w14:textId="77777777" w:rsidR="00142C05" w:rsidRPr="0025592B" w:rsidRDefault="00142C05" w:rsidP="00E67471">
            <w:pPr>
              <w:pStyle w:val="newncpi"/>
              <w:ind w:firstLine="0"/>
              <w:jc w:val="left"/>
              <w:rPr>
                <w:sz w:val="20"/>
                <w:szCs w:val="20"/>
              </w:rPr>
            </w:pPr>
            <w:r>
              <w:rPr>
                <w:sz w:val="20"/>
                <w:szCs w:val="20"/>
              </w:rPr>
              <w:t>Определены и предпринимаются м</w:t>
            </w:r>
            <w:r w:rsidRPr="0025592B">
              <w:rPr>
                <w:sz w:val="20"/>
                <w:szCs w:val="20"/>
              </w:rPr>
              <w:t>еры оперативного контроля для предотвращения и минимизации воздействия на окружающую среду</w:t>
            </w:r>
          </w:p>
        </w:tc>
      </w:tr>
      <w:tr w:rsidR="00142C05" w:rsidRPr="0025592B" w14:paraId="55AAFBDA" w14:textId="77777777" w:rsidTr="00E67471">
        <w:tc>
          <w:tcPr>
            <w:tcW w:w="297" w:type="dxa"/>
            <w:gridSpan w:val="2"/>
          </w:tcPr>
          <w:p w14:paraId="7063BB71" w14:textId="77777777" w:rsidR="00142C05" w:rsidRPr="0025592B" w:rsidRDefault="00142C05" w:rsidP="00E67471">
            <w:pPr>
              <w:pStyle w:val="newncpi"/>
              <w:ind w:firstLine="0"/>
              <w:jc w:val="center"/>
              <w:rPr>
                <w:sz w:val="20"/>
                <w:szCs w:val="20"/>
              </w:rPr>
            </w:pPr>
            <w:r w:rsidRPr="0025592B">
              <w:rPr>
                <w:sz w:val="20"/>
                <w:szCs w:val="20"/>
              </w:rPr>
              <w:t>8</w:t>
            </w:r>
          </w:p>
        </w:tc>
        <w:tc>
          <w:tcPr>
            <w:tcW w:w="4953" w:type="dxa"/>
          </w:tcPr>
          <w:p w14:paraId="3D1AC90D" w14:textId="77777777" w:rsidR="00142C05" w:rsidRPr="0025592B" w:rsidRDefault="00142C05" w:rsidP="00E67471">
            <w:pPr>
              <w:pStyle w:val="newncpi"/>
              <w:ind w:firstLine="0"/>
              <w:jc w:val="left"/>
              <w:rPr>
                <w:sz w:val="20"/>
                <w:szCs w:val="20"/>
              </w:rPr>
            </w:pPr>
            <w:r w:rsidRPr="0025592B">
              <w:rPr>
                <w:sz w:val="20"/>
                <w:szCs w:val="20"/>
              </w:rPr>
              <w:t>Готовность к чрезвычайным ситуациям и меры реагирования на них</w:t>
            </w:r>
          </w:p>
        </w:tc>
        <w:tc>
          <w:tcPr>
            <w:tcW w:w="5245" w:type="dxa"/>
            <w:vAlign w:val="center"/>
          </w:tcPr>
          <w:p w14:paraId="479FB9E2" w14:textId="77777777" w:rsidR="00142C05" w:rsidRPr="0025592B" w:rsidRDefault="00142C05" w:rsidP="00E67471">
            <w:pPr>
              <w:pStyle w:val="newncpi"/>
              <w:ind w:firstLine="0"/>
              <w:jc w:val="left"/>
              <w:rPr>
                <w:sz w:val="20"/>
                <w:szCs w:val="20"/>
              </w:rPr>
            </w:pPr>
            <w:r>
              <w:rPr>
                <w:sz w:val="20"/>
                <w:szCs w:val="20"/>
              </w:rPr>
              <w:t>Обеспечена г</w:t>
            </w:r>
            <w:r w:rsidRPr="0025592B">
              <w:rPr>
                <w:sz w:val="20"/>
                <w:szCs w:val="20"/>
              </w:rPr>
              <w:t>отовность к чрезвычайным ситуациям и меры реагирования на них</w:t>
            </w:r>
          </w:p>
        </w:tc>
      </w:tr>
      <w:tr w:rsidR="00142C05" w:rsidRPr="0025592B" w14:paraId="2BDC20F5" w14:textId="77777777" w:rsidTr="00E67471">
        <w:tc>
          <w:tcPr>
            <w:tcW w:w="297" w:type="dxa"/>
            <w:gridSpan w:val="2"/>
          </w:tcPr>
          <w:p w14:paraId="1B8CB17D" w14:textId="77777777" w:rsidR="00142C05" w:rsidRPr="0025592B" w:rsidRDefault="00142C05" w:rsidP="00E67471">
            <w:pPr>
              <w:pStyle w:val="newncpi"/>
              <w:ind w:firstLine="0"/>
              <w:jc w:val="center"/>
              <w:rPr>
                <w:sz w:val="20"/>
                <w:szCs w:val="20"/>
              </w:rPr>
            </w:pPr>
            <w:r w:rsidRPr="0025592B">
              <w:rPr>
                <w:sz w:val="20"/>
                <w:szCs w:val="20"/>
              </w:rPr>
              <w:t>9</w:t>
            </w:r>
          </w:p>
        </w:tc>
        <w:tc>
          <w:tcPr>
            <w:tcW w:w="4953" w:type="dxa"/>
          </w:tcPr>
          <w:p w14:paraId="7F81D356" w14:textId="77777777" w:rsidR="00142C05" w:rsidRPr="0025592B" w:rsidRDefault="00142C05" w:rsidP="00E67471">
            <w:pPr>
              <w:pStyle w:val="newncpi"/>
              <w:ind w:firstLine="0"/>
              <w:jc w:val="left"/>
              <w:rPr>
                <w:sz w:val="20"/>
                <w:szCs w:val="20"/>
              </w:rPr>
            </w:pPr>
            <w:r w:rsidRPr="0025592B">
              <w:rPr>
                <w:sz w:val="20"/>
                <w:szCs w:val="20"/>
              </w:rPr>
              <w:t>Информационное взаимодействие: внутреннее, внутри структуры управления, и внешнее, в том числе с общественностью</w:t>
            </w:r>
          </w:p>
        </w:tc>
        <w:tc>
          <w:tcPr>
            <w:tcW w:w="5245" w:type="dxa"/>
            <w:vAlign w:val="center"/>
          </w:tcPr>
          <w:p w14:paraId="32957CA9" w14:textId="77777777" w:rsidR="00142C05" w:rsidRPr="0025592B" w:rsidRDefault="00142C05" w:rsidP="00E67471">
            <w:pPr>
              <w:pStyle w:val="newncpi"/>
              <w:ind w:firstLine="0"/>
              <w:jc w:val="left"/>
              <w:rPr>
                <w:sz w:val="20"/>
                <w:szCs w:val="20"/>
              </w:rPr>
            </w:pPr>
            <w:r>
              <w:rPr>
                <w:sz w:val="20"/>
                <w:szCs w:val="20"/>
              </w:rPr>
              <w:t>Обеспечены внутреннее и внешнее и</w:t>
            </w:r>
            <w:r w:rsidRPr="0025592B">
              <w:rPr>
                <w:sz w:val="20"/>
                <w:szCs w:val="20"/>
              </w:rPr>
              <w:t>нформационное взаимодействие</w:t>
            </w:r>
          </w:p>
        </w:tc>
      </w:tr>
      <w:tr w:rsidR="00142C05" w:rsidRPr="0025592B" w14:paraId="0C159922" w14:textId="77777777" w:rsidTr="00E67471">
        <w:tc>
          <w:tcPr>
            <w:tcW w:w="290" w:type="dxa"/>
          </w:tcPr>
          <w:p w14:paraId="36E92E5F" w14:textId="77777777" w:rsidR="00142C05" w:rsidRPr="0025592B" w:rsidRDefault="00142C05" w:rsidP="00E67471">
            <w:pPr>
              <w:pStyle w:val="newncpi"/>
              <w:ind w:firstLine="0"/>
              <w:jc w:val="center"/>
              <w:rPr>
                <w:sz w:val="20"/>
                <w:szCs w:val="20"/>
              </w:rPr>
            </w:pPr>
            <w:r w:rsidRPr="0025592B">
              <w:rPr>
                <w:sz w:val="20"/>
                <w:szCs w:val="20"/>
              </w:rPr>
              <w:t>10</w:t>
            </w:r>
          </w:p>
        </w:tc>
        <w:tc>
          <w:tcPr>
            <w:tcW w:w="4960" w:type="dxa"/>
            <w:gridSpan w:val="2"/>
          </w:tcPr>
          <w:p w14:paraId="2AA4C469" w14:textId="77777777" w:rsidR="00142C05" w:rsidRPr="0025592B" w:rsidRDefault="00142C05" w:rsidP="00E67471">
            <w:pPr>
              <w:pStyle w:val="newncpi"/>
              <w:ind w:firstLine="0"/>
              <w:jc w:val="left"/>
              <w:rPr>
                <w:sz w:val="20"/>
                <w:szCs w:val="20"/>
              </w:rPr>
            </w:pPr>
            <w:r w:rsidRPr="0025592B">
              <w:rPr>
                <w:sz w:val="20"/>
                <w:szCs w:val="20"/>
              </w:rPr>
              <w:t>Управление документацией и учетными документами в области охраны окружающей среды: кем и как создаются, ведутся и хранятся обязательные учетные документы, и другая документация системы управления окружающей средой</w:t>
            </w:r>
          </w:p>
        </w:tc>
        <w:tc>
          <w:tcPr>
            <w:tcW w:w="5245" w:type="dxa"/>
            <w:vAlign w:val="center"/>
          </w:tcPr>
          <w:p w14:paraId="0E0FB814" w14:textId="77777777" w:rsidR="00142C05" w:rsidRPr="0025592B" w:rsidRDefault="00142C05" w:rsidP="00E67471">
            <w:pPr>
              <w:pStyle w:val="newncpi"/>
              <w:ind w:firstLine="0"/>
              <w:jc w:val="left"/>
              <w:rPr>
                <w:sz w:val="20"/>
                <w:szCs w:val="20"/>
              </w:rPr>
            </w:pPr>
            <w:r w:rsidRPr="0025592B">
              <w:rPr>
                <w:sz w:val="20"/>
                <w:szCs w:val="20"/>
              </w:rPr>
              <w:t>Управление документацией и учетными документами в области охраны окружающей среды</w:t>
            </w:r>
            <w:r>
              <w:rPr>
                <w:sz w:val="20"/>
                <w:szCs w:val="20"/>
              </w:rPr>
              <w:t xml:space="preserve"> определены локальными НПА</w:t>
            </w:r>
          </w:p>
        </w:tc>
      </w:tr>
      <w:tr w:rsidR="00142C05" w:rsidRPr="0025592B" w14:paraId="281E8CAA" w14:textId="77777777" w:rsidTr="00E67471">
        <w:tc>
          <w:tcPr>
            <w:tcW w:w="290" w:type="dxa"/>
          </w:tcPr>
          <w:p w14:paraId="33A053DE" w14:textId="77777777" w:rsidR="00142C05" w:rsidRPr="0025592B" w:rsidRDefault="00142C05" w:rsidP="00E67471">
            <w:pPr>
              <w:pStyle w:val="newncpi"/>
              <w:ind w:firstLine="0"/>
              <w:jc w:val="center"/>
              <w:rPr>
                <w:sz w:val="20"/>
                <w:szCs w:val="20"/>
              </w:rPr>
            </w:pPr>
            <w:r w:rsidRPr="0025592B">
              <w:rPr>
                <w:sz w:val="20"/>
                <w:szCs w:val="20"/>
              </w:rPr>
              <w:t>11</w:t>
            </w:r>
          </w:p>
        </w:tc>
        <w:tc>
          <w:tcPr>
            <w:tcW w:w="4960" w:type="dxa"/>
            <w:gridSpan w:val="2"/>
          </w:tcPr>
          <w:p w14:paraId="28BE2D10" w14:textId="77777777" w:rsidR="00142C05" w:rsidRPr="0025592B" w:rsidRDefault="00142C05" w:rsidP="00E67471">
            <w:pPr>
              <w:pStyle w:val="newncpi"/>
              <w:ind w:firstLine="0"/>
              <w:jc w:val="left"/>
              <w:rPr>
                <w:sz w:val="20"/>
                <w:szCs w:val="20"/>
              </w:rPr>
            </w:pPr>
            <w:r w:rsidRPr="0025592B">
              <w:rPr>
                <w:sz w:val="20"/>
                <w:szCs w:val="20"/>
              </w:rPr>
              <w:t>Подготовка персонала: надлежащие процедуры подготовки всего соответствующего персонала, включая персонал лабораторий, осуществляющих отбор проб и измерения (испытания) в области охраны окружающей среды</w:t>
            </w:r>
          </w:p>
        </w:tc>
        <w:tc>
          <w:tcPr>
            <w:tcW w:w="5245" w:type="dxa"/>
            <w:vAlign w:val="center"/>
          </w:tcPr>
          <w:p w14:paraId="22D3883F" w14:textId="77777777" w:rsidR="00142C05" w:rsidRPr="0025592B" w:rsidRDefault="00142C05" w:rsidP="00E67471">
            <w:pPr>
              <w:pStyle w:val="newncpi"/>
              <w:ind w:firstLine="0"/>
              <w:jc w:val="left"/>
              <w:rPr>
                <w:sz w:val="20"/>
                <w:szCs w:val="20"/>
              </w:rPr>
            </w:pPr>
            <w:r>
              <w:rPr>
                <w:sz w:val="20"/>
                <w:szCs w:val="20"/>
              </w:rPr>
              <w:t>Обеспечены подготовка и обучение персонала, задействованного в природоохранной деятельности предприятия</w:t>
            </w:r>
          </w:p>
        </w:tc>
      </w:tr>
      <w:tr w:rsidR="00142C05" w:rsidRPr="0025592B" w14:paraId="3861AF1A" w14:textId="77777777" w:rsidTr="00E67471">
        <w:tc>
          <w:tcPr>
            <w:tcW w:w="290" w:type="dxa"/>
          </w:tcPr>
          <w:p w14:paraId="37071CF1" w14:textId="77777777" w:rsidR="00142C05" w:rsidRPr="0025592B" w:rsidRDefault="00142C05" w:rsidP="00E67471">
            <w:pPr>
              <w:pStyle w:val="newncpi"/>
              <w:ind w:firstLine="0"/>
              <w:jc w:val="center"/>
              <w:rPr>
                <w:sz w:val="20"/>
                <w:szCs w:val="20"/>
              </w:rPr>
            </w:pPr>
            <w:r w:rsidRPr="0025592B">
              <w:rPr>
                <w:sz w:val="20"/>
                <w:szCs w:val="20"/>
              </w:rPr>
              <w:t>12</w:t>
            </w:r>
          </w:p>
        </w:tc>
        <w:tc>
          <w:tcPr>
            <w:tcW w:w="4960" w:type="dxa"/>
            <w:gridSpan w:val="2"/>
          </w:tcPr>
          <w:p w14:paraId="26EE1275" w14:textId="77777777" w:rsidR="00142C05" w:rsidRPr="0025592B" w:rsidRDefault="00142C05" w:rsidP="00E67471">
            <w:pPr>
              <w:pStyle w:val="newncpi"/>
              <w:ind w:firstLine="0"/>
              <w:jc w:val="left"/>
              <w:rPr>
                <w:sz w:val="20"/>
                <w:szCs w:val="20"/>
              </w:rPr>
            </w:pPr>
            <w:r w:rsidRPr="0025592B">
              <w:rPr>
                <w:sz w:val="20"/>
                <w:szCs w:val="20"/>
              </w:rPr>
              <w:t>Мониторинг и измерение показателей деятельности: ключевые экологические показатели деятельности и порядок мониторинга и обзора прогресса на непрерывной основе</w:t>
            </w:r>
          </w:p>
        </w:tc>
        <w:tc>
          <w:tcPr>
            <w:tcW w:w="5245" w:type="dxa"/>
            <w:vAlign w:val="center"/>
          </w:tcPr>
          <w:p w14:paraId="1646E23B" w14:textId="77777777" w:rsidR="00142C05" w:rsidRPr="0025592B" w:rsidRDefault="00142C05" w:rsidP="00E67471">
            <w:pPr>
              <w:pStyle w:val="newncpi"/>
              <w:ind w:firstLine="0"/>
              <w:jc w:val="left"/>
              <w:rPr>
                <w:sz w:val="20"/>
                <w:szCs w:val="20"/>
              </w:rPr>
            </w:pPr>
            <w:r>
              <w:rPr>
                <w:sz w:val="20"/>
                <w:szCs w:val="20"/>
              </w:rPr>
              <w:t>Обеспечены м</w:t>
            </w:r>
            <w:r w:rsidRPr="0025592B">
              <w:rPr>
                <w:sz w:val="20"/>
                <w:szCs w:val="20"/>
              </w:rPr>
              <w:t xml:space="preserve">ониторинг и измерение показателей </w:t>
            </w:r>
            <w:r>
              <w:rPr>
                <w:sz w:val="20"/>
                <w:szCs w:val="20"/>
              </w:rPr>
              <w:t>воздействия на окружающую среду</w:t>
            </w:r>
          </w:p>
        </w:tc>
      </w:tr>
      <w:tr w:rsidR="00142C05" w:rsidRPr="0025592B" w14:paraId="60781A1A" w14:textId="77777777" w:rsidTr="00E67471">
        <w:tc>
          <w:tcPr>
            <w:tcW w:w="290" w:type="dxa"/>
          </w:tcPr>
          <w:p w14:paraId="16873EBB" w14:textId="77777777" w:rsidR="00142C05" w:rsidRPr="0025592B" w:rsidRDefault="00142C05" w:rsidP="00E67471">
            <w:pPr>
              <w:pStyle w:val="newncpi"/>
              <w:ind w:firstLine="0"/>
              <w:jc w:val="center"/>
              <w:rPr>
                <w:sz w:val="20"/>
                <w:szCs w:val="20"/>
              </w:rPr>
            </w:pPr>
            <w:r w:rsidRPr="0025592B">
              <w:rPr>
                <w:sz w:val="20"/>
                <w:szCs w:val="20"/>
              </w:rPr>
              <w:t>13</w:t>
            </w:r>
          </w:p>
        </w:tc>
        <w:tc>
          <w:tcPr>
            <w:tcW w:w="4960" w:type="dxa"/>
            <w:gridSpan w:val="2"/>
          </w:tcPr>
          <w:p w14:paraId="5D7E4DF2" w14:textId="77777777" w:rsidR="00142C05" w:rsidRPr="0025592B" w:rsidRDefault="00142C05" w:rsidP="00E67471">
            <w:pPr>
              <w:pStyle w:val="newncpi"/>
              <w:ind w:firstLine="0"/>
              <w:jc w:val="left"/>
              <w:rPr>
                <w:sz w:val="20"/>
                <w:szCs w:val="20"/>
              </w:rPr>
            </w:pPr>
            <w:r w:rsidRPr="0025592B">
              <w:rPr>
                <w:sz w:val="20"/>
                <w:szCs w:val="20"/>
              </w:rPr>
              <w:t>Меры по устранению нарушений: порядок анализа несоответствия системе управления окружающей средой (в том числе несоблюдения требований нормативных правовых актов) и принятия мер по предотвращению их повтора</w:t>
            </w:r>
          </w:p>
        </w:tc>
        <w:tc>
          <w:tcPr>
            <w:tcW w:w="5245" w:type="dxa"/>
            <w:vAlign w:val="center"/>
          </w:tcPr>
          <w:p w14:paraId="518117BA" w14:textId="77777777" w:rsidR="00142C05" w:rsidRPr="0025592B" w:rsidRDefault="00142C05" w:rsidP="00E67471">
            <w:pPr>
              <w:pStyle w:val="newncpi"/>
              <w:ind w:firstLine="0"/>
              <w:jc w:val="left"/>
              <w:rPr>
                <w:sz w:val="20"/>
                <w:szCs w:val="20"/>
              </w:rPr>
            </w:pPr>
            <w:r w:rsidRPr="0025592B">
              <w:rPr>
                <w:sz w:val="20"/>
                <w:szCs w:val="20"/>
              </w:rPr>
              <w:t>Меры по</w:t>
            </w:r>
            <w:r>
              <w:rPr>
                <w:sz w:val="20"/>
                <w:szCs w:val="20"/>
              </w:rPr>
              <w:t xml:space="preserve"> предупреждению и</w:t>
            </w:r>
            <w:r w:rsidRPr="0025592B">
              <w:rPr>
                <w:sz w:val="20"/>
                <w:szCs w:val="20"/>
              </w:rPr>
              <w:t> устранению нарушений</w:t>
            </w:r>
            <w:r>
              <w:rPr>
                <w:sz w:val="20"/>
                <w:szCs w:val="20"/>
              </w:rPr>
              <w:t xml:space="preserve"> </w:t>
            </w:r>
            <w:r w:rsidRPr="0025592B">
              <w:rPr>
                <w:sz w:val="20"/>
                <w:szCs w:val="20"/>
              </w:rPr>
              <w:t>в области охраны окружающей среды</w:t>
            </w:r>
            <w:r>
              <w:rPr>
                <w:sz w:val="20"/>
                <w:szCs w:val="20"/>
              </w:rPr>
              <w:t xml:space="preserve"> определяются локальными НПА</w:t>
            </w:r>
          </w:p>
        </w:tc>
      </w:tr>
      <w:tr w:rsidR="00142C05" w:rsidRPr="0025592B" w14:paraId="43F60756" w14:textId="77777777" w:rsidTr="00E67471">
        <w:tc>
          <w:tcPr>
            <w:tcW w:w="290" w:type="dxa"/>
          </w:tcPr>
          <w:p w14:paraId="7A8E47FC" w14:textId="77777777" w:rsidR="00142C05" w:rsidRPr="0025592B" w:rsidRDefault="00142C05" w:rsidP="00E67471">
            <w:pPr>
              <w:pStyle w:val="newncpi"/>
              <w:ind w:firstLine="0"/>
              <w:jc w:val="center"/>
              <w:rPr>
                <w:sz w:val="20"/>
                <w:szCs w:val="20"/>
              </w:rPr>
            </w:pPr>
            <w:r w:rsidRPr="0025592B">
              <w:rPr>
                <w:sz w:val="20"/>
                <w:szCs w:val="20"/>
              </w:rPr>
              <w:t>14</w:t>
            </w:r>
          </w:p>
        </w:tc>
        <w:tc>
          <w:tcPr>
            <w:tcW w:w="4960" w:type="dxa"/>
            <w:gridSpan w:val="2"/>
          </w:tcPr>
          <w:p w14:paraId="3F6C8802" w14:textId="77777777" w:rsidR="00142C05" w:rsidRPr="0025592B" w:rsidRDefault="00142C05" w:rsidP="00E67471">
            <w:pPr>
              <w:pStyle w:val="newncpi"/>
              <w:ind w:firstLine="0"/>
              <w:jc w:val="left"/>
              <w:rPr>
                <w:sz w:val="20"/>
                <w:szCs w:val="20"/>
              </w:rPr>
            </w:pPr>
            <w:r w:rsidRPr="0025592B">
              <w:rPr>
                <w:sz w:val="20"/>
                <w:szCs w:val="20"/>
              </w:rPr>
              <w:t>Информация о проводимом аудите или самоконтроле: регулярный самоконтроль, независимый аудит с целью проверки того, что все виды деятельности осуществляются в соответствии с требованиями законодательства</w:t>
            </w:r>
          </w:p>
        </w:tc>
        <w:tc>
          <w:tcPr>
            <w:tcW w:w="5245" w:type="dxa"/>
            <w:vAlign w:val="center"/>
          </w:tcPr>
          <w:p w14:paraId="41AA7923" w14:textId="77777777" w:rsidR="00142C05" w:rsidRPr="0025592B" w:rsidRDefault="00142C05" w:rsidP="00E67471">
            <w:pPr>
              <w:pStyle w:val="newncpi"/>
              <w:ind w:firstLine="0"/>
              <w:jc w:val="left"/>
              <w:rPr>
                <w:sz w:val="20"/>
                <w:szCs w:val="20"/>
              </w:rPr>
            </w:pPr>
            <w:r>
              <w:rPr>
                <w:sz w:val="20"/>
                <w:szCs w:val="20"/>
              </w:rPr>
              <w:t xml:space="preserve">При осуществлении природоохранной деятельности предприятия обеспечен самоконтроль, а также осуществляется контроль органами Минприроды  </w:t>
            </w:r>
          </w:p>
        </w:tc>
      </w:tr>
      <w:tr w:rsidR="00142C05" w:rsidRPr="0025592B" w14:paraId="3E43AE14" w14:textId="77777777" w:rsidTr="00E67471">
        <w:tc>
          <w:tcPr>
            <w:tcW w:w="290" w:type="dxa"/>
          </w:tcPr>
          <w:p w14:paraId="50843CFE" w14:textId="77777777" w:rsidR="00142C05" w:rsidRPr="0025592B" w:rsidRDefault="00142C05" w:rsidP="00E67471">
            <w:pPr>
              <w:pStyle w:val="newncpi"/>
              <w:ind w:firstLine="0"/>
              <w:jc w:val="center"/>
              <w:rPr>
                <w:sz w:val="20"/>
                <w:szCs w:val="20"/>
              </w:rPr>
            </w:pPr>
            <w:r w:rsidRPr="0025592B">
              <w:rPr>
                <w:sz w:val="20"/>
                <w:szCs w:val="20"/>
              </w:rPr>
              <w:t>15</w:t>
            </w:r>
          </w:p>
        </w:tc>
        <w:tc>
          <w:tcPr>
            <w:tcW w:w="4960" w:type="dxa"/>
            <w:gridSpan w:val="2"/>
          </w:tcPr>
          <w:p w14:paraId="7C24B270" w14:textId="77777777" w:rsidR="00142C05" w:rsidRPr="0025592B" w:rsidRDefault="00142C05" w:rsidP="00E67471">
            <w:pPr>
              <w:pStyle w:val="newncpi"/>
              <w:ind w:firstLine="0"/>
              <w:jc w:val="left"/>
              <w:rPr>
                <w:sz w:val="20"/>
                <w:szCs w:val="20"/>
              </w:rPr>
            </w:pPr>
            <w:r w:rsidRPr="0025592B">
              <w:rPr>
                <w:sz w:val="20"/>
                <w:szCs w:val="20"/>
              </w:rPr>
              <w:t>Обзор управления и отчетность в области охраны окружающей среды: процедура проведения обзора высшим руководством (ежегодного или связанного с циклом аудита), представление отчетности, требуемое комплексным природоохранным разрешением, и представление отчетности о достижении внутренних задач и целевых показателей</w:t>
            </w:r>
          </w:p>
        </w:tc>
        <w:tc>
          <w:tcPr>
            <w:tcW w:w="5245" w:type="dxa"/>
            <w:vAlign w:val="center"/>
          </w:tcPr>
          <w:p w14:paraId="26DE6E8C" w14:textId="77777777" w:rsidR="00142C05" w:rsidRPr="0025592B" w:rsidRDefault="00142C05" w:rsidP="00E67471">
            <w:pPr>
              <w:pStyle w:val="newncpi"/>
              <w:ind w:firstLine="0"/>
              <w:jc w:val="left"/>
              <w:rPr>
                <w:sz w:val="20"/>
                <w:szCs w:val="20"/>
              </w:rPr>
            </w:pPr>
            <w:r>
              <w:rPr>
                <w:sz w:val="20"/>
                <w:szCs w:val="20"/>
              </w:rPr>
              <w:t>Разграничение ответственности по у</w:t>
            </w:r>
            <w:r w:rsidRPr="0025592B">
              <w:rPr>
                <w:sz w:val="20"/>
                <w:szCs w:val="20"/>
              </w:rPr>
              <w:t>правлени</w:t>
            </w:r>
            <w:r>
              <w:rPr>
                <w:sz w:val="20"/>
                <w:szCs w:val="20"/>
              </w:rPr>
              <w:t xml:space="preserve">ю </w:t>
            </w:r>
            <w:r w:rsidRPr="0025592B">
              <w:rPr>
                <w:sz w:val="20"/>
                <w:szCs w:val="20"/>
              </w:rPr>
              <w:t>и</w:t>
            </w:r>
            <w:r>
              <w:rPr>
                <w:sz w:val="20"/>
                <w:szCs w:val="20"/>
              </w:rPr>
              <w:t xml:space="preserve"> предоставления</w:t>
            </w:r>
            <w:r w:rsidRPr="0025592B">
              <w:rPr>
                <w:sz w:val="20"/>
                <w:szCs w:val="20"/>
              </w:rPr>
              <w:t> </w:t>
            </w:r>
            <w:r>
              <w:rPr>
                <w:sz w:val="20"/>
                <w:szCs w:val="20"/>
              </w:rPr>
              <w:t>отчётность</w:t>
            </w:r>
            <w:r w:rsidRPr="0025592B">
              <w:rPr>
                <w:sz w:val="20"/>
                <w:szCs w:val="20"/>
              </w:rPr>
              <w:t xml:space="preserve"> в области охраны окружающей среды</w:t>
            </w:r>
            <w:r>
              <w:rPr>
                <w:sz w:val="20"/>
                <w:szCs w:val="20"/>
              </w:rPr>
              <w:t xml:space="preserve"> определяются локальными НПА</w:t>
            </w:r>
          </w:p>
        </w:tc>
      </w:tr>
    </w:tbl>
    <w:p w14:paraId="4579F81A" w14:textId="77777777" w:rsidR="00142C05" w:rsidRDefault="00142C05" w:rsidP="0025592B">
      <w:pPr>
        <w:pStyle w:val="newncpi"/>
        <w:ind w:firstLine="0"/>
        <w:jc w:val="right"/>
      </w:pPr>
    </w:p>
    <w:p w14:paraId="732FD82E" w14:textId="77777777" w:rsidR="009203A7" w:rsidRDefault="009203A7" w:rsidP="001239ED">
      <w:pPr>
        <w:pStyle w:val="newncpi"/>
        <w:ind w:firstLine="0"/>
        <w:jc w:val="center"/>
      </w:pPr>
    </w:p>
    <w:p w14:paraId="0D855BA5" w14:textId="77777777" w:rsidR="00A74D9D" w:rsidRDefault="00A74D9D" w:rsidP="001239ED">
      <w:pPr>
        <w:pStyle w:val="newncpi"/>
        <w:ind w:firstLine="0"/>
        <w:jc w:val="center"/>
      </w:pPr>
    </w:p>
    <w:tbl>
      <w:tblPr>
        <w:tblStyle w:val="tablencpi"/>
        <w:tblW w:w="10740" w:type="dxa"/>
        <w:tblLook w:val="04A0" w:firstRow="1" w:lastRow="0" w:firstColumn="1" w:lastColumn="0" w:noHBand="0" w:noVBand="1"/>
      </w:tblPr>
      <w:tblGrid>
        <w:gridCol w:w="1403"/>
        <w:gridCol w:w="9337"/>
      </w:tblGrid>
      <w:tr w:rsidR="00BD30E2" w14:paraId="7BB85C80" w14:textId="77777777" w:rsidTr="00BD30E2">
        <w:tc>
          <w:tcPr>
            <w:tcW w:w="1403" w:type="dxa"/>
          </w:tcPr>
          <w:p w14:paraId="50197107" w14:textId="77777777" w:rsidR="00BD30E2" w:rsidRDefault="00BD30E2" w:rsidP="00BD30E2">
            <w:pPr>
              <w:pStyle w:val="newncpi"/>
              <w:ind w:firstLine="0"/>
              <w:jc w:val="left"/>
            </w:pPr>
            <w:r>
              <w:t>Настоящим</w:t>
            </w:r>
          </w:p>
        </w:tc>
        <w:tc>
          <w:tcPr>
            <w:tcW w:w="9337" w:type="dxa"/>
            <w:tcBorders>
              <w:bottom w:val="single" w:sz="4" w:space="0" w:color="auto"/>
            </w:tcBorders>
          </w:tcPr>
          <w:p w14:paraId="7B11FA32" w14:textId="77777777" w:rsidR="00BD30E2" w:rsidRDefault="00C33424" w:rsidP="001239ED">
            <w:pPr>
              <w:pStyle w:val="newncpi"/>
              <w:ind w:firstLine="0"/>
              <w:jc w:val="center"/>
            </w:pPr>
            <w:r>
              <w:t xml:space="preserve">Филиал «Лидские тепловые сети» </w:t>
            </w:r>
            <w:r w:rsidR="009F0404">
              <w:t>РУП «Гродноэнерго»</w:t>
            </w:r>
          </w:p>
        </w:tc>
      </w:tr>
      <w:tr w:rsidR="00BD30E2" w14:paraId="699E480B" w14:textId="77777777" w:rsidTr="00BD30E2">
        <w:tc>
          <w:tcPr>
            <w:tcW w:w="1403" w:type="dxa"/>
          </w:tcPr>
          <w:p w14:paraId="6AC1A2F1" w14:textId="77777777" w:rsidR="00BD30E2" w:rsidRPr="00BD30E2" w:rsidRDefault="00BD30E2" w:rsidP="00BD30E2">
            <w:pPr>
              <w:pStyle w:val="newncpi0"/>
              <w:jc w:val="center"/>
              <w:rPr>
                <w:i/>
                <w:sz w:val="20"/>
                <w:szCs w:val="20"/>
              </w:rPr>
            </w:pPr>
          </w:p>
        </w:tc>
        <w:tc>
          <w:tcPr>
            <w:tcW w:w="9337" w:type="dxa"/>
            <w:tcBorders>
              <w:top w:val="single" w:sz="4" w:space="0" w:color="auto"/>
            </w:tcBorders>
          </w:tcPr>
          <w:p w14:paraId="2194EEEA" w14:textId="77777777" w:rsidR="00BD30E2" w:rsidRPr="00BD30E2" w:rsidRDefault="00BD30E2" w:rsidP="00BD30E2">
            <w:pPr>
              <w:pStyle w:val="newncpi0"/>
              <w:jc w:val="center"/>
              <w:rPr>
                <w:i/>
                <w:sz w:val="20"/>
                <w:szCs w:val="20"/>
              </w:rPr>
            </w:pPr>
            <w:r w:rsidRPr="00BD30E2">
              <w:rPr>
                <w:i/>
                <w:sz w:val="20"/>
                <w:szCs w:val="20"/>
              </w:rPr>
              <w:t>(наименование юридического лица, фамилия, собственное имя, отчество</w:t>
            </w:r>
          </w:p>
        </w:tc>
      </w:tr>
      <w:tr w:rsidR="00BD30E2" w14:paraId="1A8AE272" w14:textId="77777777" w:rsidTr="00BD30E2">
        <w:trPr>
          <w:trHeight w:val="60"/>
        </w:trPr>
        <w:tc>
          <w:tcPr>
            <w:tcW w:w="10740" w:type="dxa"/>
            <w:gridSpan w:val="2"/>
            <w:tcBorders>
              <w:bottom w:val="single" w:sz="4" w:space="0" w:color="auto"/>
            </w:tcBorders>
          </w:tcPr>
          <w:p w14:paraId="783EC14F" w14:textId="77777777" w:rsidR="00BD30E2" w:rsidRDefault="00BD30E2" w:rsidP="004113C5">
            <w:pPr>
              <w:pStyle w:val="newncpi0"/>
              <w:jc w:val="center"/>
            </w:pPr>
          </w:p>
        </w:tc>
      </w:tr>
      <w:tr w:rsidR="00BD30E2" w:rsidRPr="003E6F41" w14:paraId="6147F776" w14:textId="77777777" w:rsidTr="00BD30E2">
        <w:trPr>
          <w:trHeight w:val="60"/>
        </w:trPr>
        <w:tc>
          <w:tcPr>
            <w:tcW w:w="10740" w:type="dxa"/>
            <w:gridSpan w:val="2"/>
            <w:tcBorders>
              <w:top w:val="single" w:sz="4" w:space="0" w:color="auto"/>
            </w:tcBorders>
          </w:tcPr>
          <w:p w14:paraId="5D1DF4DF" w14:textId="77777777" w:rsidR="00BD30E2" w:rsidRPr="003E6F41" w:rsidRDefault="00BD30E2" w:rsidP="004113C5">
            <w:pPr>
              <w:pStyle w:val="newncpi0"/>
              <w:jc w:val="center"/>
              <w:rPr>
                <w:i/>
                <w:sz w:val="20"/>
                <w:szCs w:val="20"/>
              </w:rPr>
            </w:pPr>
            <w:r w:rsidRPr="00BD30E2">
              <w:rPr>
                <w:i/>
                <w:sz w:val="20"/>
                <w:szCs w:val="20"/>
              </w:rPr>
              <w:t>(если таковое имеется) индивидуального предпринимателя)</w:t>
            </w:r>
          </w:p>
        </w:tc>
      </w:tr>
    </w:tbl>
    <w:p w14:paraId="20ED4BA7" w14:textId="77777777" w:rsidR="00BD30E2" w:rsidRDefault="00BD30E2" w:rsidP="00BD30E2">
      <w:pPr>
        <w:pStyle w:val="newncpi0"/>
      </w:pPr>
      <w:r>
        <w:t>подтверждает, что:</w:t>
      </w:r>
    </w:p>
    <w:p w14:paraId="4A7BFAB8" w14:textId="77777777" w:rsidR="00BD30E2" w:rsidRDefault="00BD30E2" w:rsidP="00BD30E2">
      <w:pPr>
        <w:pStyle w:val="newncpi"/>
      </w:pPr>
      <w:r>
        <w:t>информация, указанная в настоящем заявлении, является достоверной, полной и точной;</w:t>
      </w:r>
    </w:p>
    <w:p w14:paraId="114E2F67" w14:textId="77777777" w:rsidR="00BD30E2" w:rsidRDefault="002974DE" w:rsidP="00BD30E2">
      <w:pPr>
        <w:pStyle w:val="newncpi"/>
      </w:pPr>
      <w:r>
        <w:rPr>
          <w:noProof/>
        </w:rPr>
        <w:drawing>
          <wp:anchor distT="0" distB="0" distL="114300" distR="114300" simplePos="0" relativeHeight="251658240" behindDoc="0" locked="0" layoutInCell="1" allowOverlap="1" wp14:anchorId="4DD78B9F" wp14:editId="61143896">
            <wp:simplePos x="0" y="0"/>
            <wp:positionH relativeFrom="column">
              <wp:posOffset>2730500</wp:posOffset>
            </wp:positionH>
            <wp:positionV relativeFrom="paragraph">
              <wp:posOffset>504825</wp:posOffset>
            </wp:positionV>
            <wp:extent cx="1491615" cy="62801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91615" cy="628015"/>
                    </a:xfrm>
                    <a:prstGeom prst="rect">
                      <a:avLst/>
                    </a:prstGeom>
                    <a:noFill/>
                    <a:ln w="9525">
                      <a:noFill/>
                      <a:miter lim="800000"/>
                      <a:headEnd/>
                      <a:tailEnd/>
                    </a:ln>
                  </pic:spPr>
                </pic:pic>
              </a:graphicData>
            </a:graphic>
          </wp:anchor>
        </w:drawing>
      </w:r>
      <w:r w:rsidR="00BD30E2">
        <w:t xml:space="preserve">не возражает против размещения общественного уведомления и заявления на официальном сайте в глобальной компьютерной сети Интернет </w:t>
      </w:r>
      <w:r w:rsidR="000F2A51">
        <w:t>Гродненского</w:t>
      </w:r>
      <w:r w:rsidR="00BD30E2">
        <w:t xml:space="preserve"> </w:t>
      </w:r>
      <w:r w:rsidR="000F2A51">
        <w:t>областного</w:t>
      </w:r>
      <w:r w:rsidR="00BD30E2">
        <w:t xml:space="preserve"> комитет</w:t>
      </w:r>
      <w:r w:rsidR="000F2A51">
        <w:t>а</w:t>
      </w:r>
      <w:r w:rsidR="00BD30E2">
        <w:t xml:space="preserve"> природных ресурсов и охраны окружающей среды.</w:t>
      </w:r>
    </w:p>
    <w:p w14:paraId="7F7D2BA0" w14:textId="77777777" w:rsidR="003C1992" w:rsidRDefault="003C1992" w:rsidP="00BD30E2">
      <w:pPr>
        <w:pStyle w:val="newncpi"/>
        <w:ind w:firstLine="0"/>
      </w:pPr>
    </w:p>
    <w:tbl>
      <w:tblPr>
        <w:tblStyle w:val="tablencpi"/>
        <w:tblW w:w="10740" w:type="dxa"/>
        <w:tblLook w:val="04A0" w:firstRow="1" w:lastRow="0" w:firstColumn="1" w:lastColumn="0" w:noHBand="0" w:noVBand="1"/>
      </w:tblPr>
      <w:tblGrid>
        <w:gridCol w:w="2518"/>
        <w:gridCol w:w="743"/>
        <w:gridCol w:w="1100"/>
        <w:gridCol w:w="2126"/>
        <w:gridCol w:w="992"/>
        <w:gridCol w:w="3261"/>
      </w:tblGrid>
      <w:tr w:rsidR="005A478F" w14:paraId="02A2AE06" w14:textId="77777777" w:rsidTr="009F0404">
        <w:tc>
          <w:tcPr>
            <w:tcW w:w="3261" w:type="dxa"/>
            <w:gridSpan w:val="2"/>
          </w:tcPr>
          <w:p w14:paraId="7FFF9594" w14:textId="77777777" w:rsidR="005A478F" w:rsidRPr="005A478F" w:rsidRDefault="005A478F" w:rsidP="005A478F">
            <w:pPr>
              <w:pStyle w:val="newncpi"/>
              <w:ind w:firstLine="0"/>
              <w:jc w:val="left"/>
              <w:rPr>
                <w:sz w:val="20"/>
                <w:szCs w:val="20"/>
              </w:rPr>
            </w:pPr>
          </w:p>
        </w:tc>
        <w:tc>
          <w:tcPr>
            <w:tcW w:w="1100" w:type="dxa"/>
            <w:vMerge w:val="restart"/>
          </w:tcPr>
          <w:p w14:paraId="0B1A43BB" w14:textId="77777777" w:rsidR="005A478F" w:rsidRPr="005A478F" w:rsidRDefault="005A478F" w:rsidP="001239ED">
            <w:pPr>
              <w:pStyle w:val="newncpi"/>
              <w:ind w:firstLine="0"/>
              <w:jc w:val="center"/>
              <w:rPr>
                <w:sz w:val="20"/>
                <w:szCs w:val="20"/>
              </w:rPr>
            </w:pPr>
          </w:p>
        </w:tc>
        <w:tc>
          <w:tcPr>
            <w:tcW w:w="2126" w:type="dxa"/>
          </w:tcPr>
          <w:p w14:paraId="09A5253E" w14:textId="77777777" w:rsidR="005A478F" w:rsidRPr="005A478F" w:rsidRDefault="005A478F" w:rsidP="001239ED">
            <w:pPr>
              <w:pStyle w:val="newncpi"/>
              <w:ind w:firstLine="0"/>
              <w:jc w:val="center"/>
              <w:rPr>
                <w:sz w:val="20"/>
                <w:szCs w:val="20"/>
              </w:rPr>
            </w:pPr>
          </w:p>
        </w:tc>
        <w:tc>
          <w:tcPr>
            <w:tcW w:w="992" w:type="dxa"/>
            <w:vMerge w:val="restart"/>
          </w:tcPr>
          <w:p w14:paraId="1F9279DE" w14:textId="77777777" w:rsidR="005A478F" w:rsidRPr="005A478F" w:rsidRDefault="005A478F" w:rsidP="001239ED">
            <w:pPr>
              <w:pStyle w:val="newncpi"/>
              <w:ind w:firstLine="0"/>
              <w:jc w:val="center"/>
              <w:rPr>
                <w:sz w:val="20"/>
                <w:szCs w:val="20"/>
              </w:rPr>
            </w:pPr>
          </w:p>
        </w:tc>
        <w:tc>
          <w:tcPr>
            <w:tcW w:w="3261" w:type="dxa"/>
          </w:tcPr>
          <w:p w14:paraId="5159F1EB" w14:textId="77777777" w:rsidR="005A478F" w:rsidRPr="005A478F" w:rsidRDefault="005A478F" w:rsidP="001239ED">
            <w:pPr>
              <w:pStyle w:val="newncpi"/>
              <w:ind w:firstLine="0"/>
              <w:jc w:val="center"/>
              <w:rPr>
                <w:sz w:val="20"/>
                <w:szCs w:val="20"/>
              </w:rPr>
            </w:pPr>
          </w:p>
        </w:tc>
      </w:tr>
      <w:tr w:rsidR="005A478F" w14:paraId="58803F4C" w14:textId="77777777" w:rsidTr="009F0404">
        <w:tc>
          <w:tcPr>
            <w:tcW w:w="3261" w:type="dxa"/>
            <w:gridSpan w:val="2"/>
          </w:tcPr>
          <w:p w14:paraId="35FAD401" w14:textId="77777777" w:rsidR="005A478F" w:rsidRPr="005A478F" w:rsidRDefault="00084990" w:rsidP="005A478F">
            <w:pPr>
              <w:pStyle w:val="newncpi"/>
              <w:ind w:firstLine="0"/>
              <w:jc w:val="left"/>
              <w:rPr>
                <w:sz w:val="20"/>
                <w:szCs w:val="20"/>
              </w:rPr>
            </w:pPr>
            <w:r>
              <w:rPr>
                <w:sz w:val="22"/>
                <w:szCs w:val="20"/>
              </w:rPr>
              <w:t>Генеральный директор</w:t>
            </w:r>
          </w:p>
        </w:tc>
        <w:tc>
          <w:tcPr>
            <w:tcW w:w="1100" w:type="dxa"/>
            <w:vMerge/>
          </w:tcPr>
          <w:p w14:paraId="72A3EA34" w14:textId="77777777" w:rsidR="005A478F" w:rsidRPr="005A478F" w:rsidRDefault="005A478F" w:rsidP="001239ED">
            <w:pPr>
              <w:pStyle w:val="newncpi"/>
              <w:ind w:firstLine="0"/>
              <w:jc w:val="center"/>
              <w:rPr>
                <w:sz w:val="20"/>
                <w:szCs w:val="20"/>
              </w:rPr>
            </w:pPr>
          </w:p>
        </w:tc>
        <w:tc>
          <w:tcPr>
            <w:tcW w:w="2126" w:type="dxa"/>
            <w:tcBorders>
              <w:bottom w:val="single" w:sz="4" w:space="0" w:color="auto"/>
            </w:tcBorders>
          </w:tcPr>
          <w:p w14:paraId="155CB472" w14:textId="77777777" w:rsidR="005A478F" w:rsidRPr="005A478F" w:rsidRDefault="005A478F" w:rsidP="001239ED">
            <w:pPr>
              <w:pStyle w:val="newncpi"/>
              <w:ind w:firstLine="0"/>
              <w:jc w:val="center"/>
              <w:rPr>
                <w:sz w:val="20"/>
                <w:szCs w:val="20"/>
              </w:rPr>
            </w:pPr>
          </w:p>
        </w:tc>
        <w:tc>
          <w:tcPr>
            <w:tcW w:w="992" w:type="dxa"/>
            <w:vMerge/>
          </w:tcPr>
          <w:p w14:paraId="20832E17" w14:textId="77777777" w:rsidR="005A478F" w:rsidRPr="005A478F" w:rsidRDefault="005A478F" w:rsidP="001239ED">
            <w:pPr>
              <w:pStyle w:val="newncpi"/>
              <w:ind w:firstLine="0"/>
              <w:jc w:val="center"/>
              <w:rPr>
                <w:sz w:val="20"/>
                <w:szCs w:val="20"/>
              </w:rPr>
            </w:pPr>
          </w:p>
        </w:tc>
        <w:tc>
          <w:tcPr>
            <w:tcW w:w="3261" w:type="dxa"/>
            <w:tcBorders>
              <w:bottom w:val="single" w:sz="4" w:space="0" w:color="auto"/>
            </w:tcBorders>
          </w:tcPr>
          <w:p w14:paraId="638BF66E" w14:textId="77777777" w:rsidR="007B0991" w:rsidRDefault="007B0991" w:rsidP="001239ED">
            <w:pPr>
              <w:pStyle w:val="newncpi"/>
              <w:ind w:firstLine="0"/>
              <w:jc w:val="center"/>
              <w:rPr>
                <w:sz w:val="20"/>
                <w:szCs w:val="20"/>
              </w:rPr>
            </w:pPr>
          </w:p>
          <w:p w14:paraId="0B79BE25" w14:textId="77777777" w:rsidR="005A478F" w:rsidRPr="005A478F" w:rsidRDefault="00084990" w:rsidP="001239ED">
            <w:pPr>
              <w:pStyle w:val="newncpi"/>
              <w:ind w:firstLine="0"/>
              <w:jc w:val="center"/>
              <w:rPr>
                <w:sz w:val="20"/>
                <w:szCs w:val="20"/>
              </w:rPr>
            </w:pPr>
            <w:r>
              <w:rPr>
                <w:sz w:val="22"/>
                <w:szCs w:val="20"/>
              </w:rPr>
              <w:t>Кайко И.Н.</w:t>
            </w:r>
          </w:p>
        </w:tc>
      </w:tr>
      <w:tr w:rsidR="005A478F" w14:paraId="0B5B679D" w14:textId="77777777" w:rsidTr="009F0404">
        <w:tc>
          <w:tcPr>
            <w:tcW w:w="3261" w:type="dxa"/>
            <w:gridSpan w:val="2"/>
          </w:tcPr>
          <w:p w14:paraId="4B0926BE" w14:textId="77777777" w:rsidR="005A478F" w:rsidRPr="005A478F" w:rsidRDefault="005A478F" w:rsidP="007B0991">
            <w:pPr>
              <w:pStyle w:val="newncpi0"/>
              <w:jc w:val="left"/>
              <w:rPr>
                <w:i/>
                <w:sz w:val="20"/>
                <w:szCs w:val="20"/>
              </w:rPr>
            </w:pPr>
          </w:p>
        </w:tc>
        <w:tc>
          <w:tcPr>
            <w:tcW w:w="1100" w:type="dxa"/>
            <w:vMerge/>
          </w:tcPr>
          <w:p w14:paraId="39202296" w14:textId="77777777" w:rsidR="005A478F" w:rsidRPr="005A478F" w:rsidRDefault="005A478F" w:rsidP="005A478F">
            <w:pPr>
              <w:pStyle w:val="newncpi0"/>
              <w:jc w:val="center"/>
              <w:rPr>
                <w:i/>
                <w:sz w:val="20"/>
                <w:szCs w:val="20"/>
              </w:rPr>
            </w:pPr>
          </w:p>
        </w:tc>
        <w:tc>
          <w:tcPr>
            <w:tcW w:w="2126" w:type="dxa"/>
            <w:tcBorders>
              <w:top w:val="single" w:sz="4" w:space="0" w:color="auto"/>
            </w:tcBorders>
          </w:tcPr>
          <w:p w14:paraId="20DBACFC" w14:textId="77777777" w:rsidR="005A478F" w:rsidRPr="005A478F" w:rsidRDefault="005A478F" w:rsidP="005A478F">
            <w:pPr>
              <w:pStyle w:val="newncpi0"/>
              <w:jc w:val="center"/>
              <w:rPr>
                <w:i/>
                <w:sz w:val="20"/>
                <w:szCs w:val="20"/>
              </w:rPr>
            </w:pPr>
            <w:r w:rsidRPr="005A478F">
              <w:rPr>
                <w:i/>
                <w:sz w:val="20"/>
                <w:szCs w:val="20"/>
              </w:rPr>
              <w:t>(подпись)</w:t>
            </w:r>
          </w:p>
        </w:tc>
        <w:tc>
          <w:tcPr>
            <w:tcW w:w="992" w:type="dxa"/>
            <w:vMerge/>
          </w:tcPr>
          <w:p w14:paraId="268806E1" w14:textId="77777777" w:rsidR="005A478F" w:rsidRPr="005A478F" w:rsidRDefault="005A478F" w:rsidP="005A478F">
            <w:pPr>
              <w:pStyle w:val="newncpi0"/>
              <w:jc w:val="center"/>
              <w:rPr>
                <w:i/>
                <w:sz w:val="20"/>
                <w:szCs w:val="20"/>
              </w:rPr>
            </w:pPr>
          </w:p>
        </w:tc>
        <w:tc>
          <w:tcPr>
            <w:tcW w:w="3261" w:type="dxa"/>
            <w:tcBorders>
              <w:top w:val="single" w:sz="4" w:space="0" w:color="auto"/>
            </w:tcBorders>
          </w:tcPr>
          <w:p w14:paraId="4B7CBC94" w14:textId="77777777" w:rsidR="005A478F" w:rsidRPr="005A478F" w:rsidRDefault="005A478F" w:rsidP="005A478F">
            <w:pPr>
              <w:pStyle w:val="newncpi0"/>
              <w:jc w:val="center"/>
              <w:rPr>
                <w:i/>
                <w:sz w:val="20"/>
                <w:szCs w:val="20"/>
              </w:rPr>
            </w:pPr>
            <w:r w:rsidRPr="005A478F">
              <w:rPr>
                <w:i/>
                <w:sz w:val="20"/>
                <w:szCs w:val="20"/>
              </w:rPr>
              <w:t>(инициалы</w:t>
            </w:r>
            <w:r w:rsidR="00D1352C">
              <w:rPr>
                <w:i/>
                <w:sz w:val="20"/>
                <w:szCs w:val="20"/>
              </w:rPr>
              <w:t xml:space="preserve">, </w:t>
            </w:r>
            <w:r w:rsidR="00D1352C" w:rsidRPr="005A478F">
              <w:rPr>
                <w:i/>
                <w:sz w:val="20"/>
                <w:szCs w:val="20"/>
              </w:rPr>
              <w:t>фамилия</w:t>
            </w:r>
            <w:r w:rsidRPr="005A478F">
              <w:rPr>
                <w:i/>
                <w:sz w:val="20"/>
                <w:szCs w:val="20"/>
              </w:rPr>
              <w:t>)</w:t>
            </w:r>
          </w:p>
        </w:tc>
      </w:tr>
      <w:tr w:rsidR="00BD30E2" w:rsidRPr="005A478F" w14:paraId="18581162" w14:textId="77777777" w:rsidTr="009F0404">
        <w:trPr>
          <w:gridAfter w:val="5"/>
          <w:wAfter w:w="8222" w:type="dxa"/>
        </w:trPr>
        <w:tc>
          <w:tcPr>
            <w:tcW w:w="2518" w:type="dxa"/>
            <w:tcBorders>
              <w:bottom w:val="single" w:sz="4" w:space="0" w:color="auto"/>
            </w:tcBorders>
          </w:tcPr>
          <w:p w14:paraId="4CA2B073" w14:textId="77777777" w:rsidR="00BD30E2" w:rsidRPr="00BD30E2" w:rsidRDefault="002974DE" w:rsidP="002974DE">
            <w:pPr>
              <w:pStyle w:val="newncpi"/>
              <w:ind w:firstLine="0"/>
              <w:jc w:val="center"/>
              <w:rPr>
                <w:sz w:val="22"/>
                <w:szCs w:val="22"/>
              </w:rPr>
            </w:pPr>
            <w:r>
              <w:rPr>
                <w:sz w:val="22"/>
                <w:szCs w:val="22"/>
              </w:rPr>
              <w:t xml:space="preserve">15.01.2026г. </w:t>
            </w:r>
          </w:p>
        </w:tc>
      </w:tr>
      <w:tr w:rsidR="00BD30E2" w:rsidRPr="005A478F" w14:paraId="57278CC3" w14:textId="77777777" w:rsidTr="009F0404">
        <w:trPr>
          <w:gridAfter w:val="5"/>
          <w:wAfter w:w="8222" w:type="dxa"/>
        </w:trPr>
        <w:tc>
          <w:tcPr>
            <w:tcW w:w="2518" w:type="dxa"/>
            <w:tcBorders>
              <w:top w:val="single" w:sz="4" w:space="0" w:color="auto"/>
            </w:tcBorders>
          </w:tcPr>
          <w:p w14:paraId="059F9BC5" w14:textId="77777777" w:rsidR="00BD30E2" w:rsidRPr="005A478F" w:rsidRDefault="00BD30E2" w:rsidP="004113C5">
            <w:pPr>
              <w:pStyle w:val="newncpi0"/>
              <w:jc w:val="center"/>
              <w:rPr>
                <w:i/>
                <w:sz w:val="20"/>
                <w:szCs w:val="20"/>
              </w:rPr>
            </w:pPr>
            <w:r w:rsidRPr="00BD30E2">
              <w:rPr>
                <w:i/>
                <w:sz w:val="20"/>
                <w:szCs w:val="20"/>
              </w:rPr>
              <w:t>(дата)</w:t>
            </w:r>
          </w:p>
        </w:tc>
      </w:tr>
    </w:tbl>
    <w:p w14:paraId="234FF786" w14:textId="77777777" w:rsidR="00BD30E2" w:rsidRDefault="00BD30E2" w:rsidP="00084990">
      <w:pPr>
        <w:pStyle w:val="newncpi"/>
        <w:ind w:firstLine="0"/>
      </w:pPr>
    </w:p>
    <w:sectPr w:rsidR="00BD30E2" w:rsidSect="00191611">
      <w:pgSz w:w="11906" w:h="16838" w:code="9"/>
      <w:pgMar w:top="851" w:right="567" w:bottom="851" w:left="85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7D72" w14:textId="77777777" w:rsidR="00ED03C4" w:rsidRDefault="00ED03C4">
      <w:r>
        <w:separator/>
      </w:r>
    </w:p>
  </w:endnote>
  <w:endnote w:type="continuationSeparator" w:id="0">
    <w:p w14:paraId="304227E0" w14:textId="77777777" w:rsidR="00ED03C4" w:rsidRDefault="00E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726F" w14:textId="77777777" w:rsidR="00ED03C4" w:rsidRDefault="00ED03C4">
      <w:r>
        <w:separator/>
      </w:r>
    </w:p>
  </w:footnote>
  <w:footnote w:type="continuationSeparator" w:id="0">
    <w:p w14:paraId="26B1B335" w14:textId="77777777" w:rsidR="00ED03C4" w:rsidRDefault="00ED0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72961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178A8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A88D83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C2649A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412D5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9AB8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CA5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6462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F2E8A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D6831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A"/>
    <w:multiLevelType w:val="singleLevel"/>
    <w:tmpl w:val="5784EF24"/>
    <w:name w:val="WW8Num13"/>
    <w:lvl w:ilvl="0">
      <w:start w:val="1"/>
      <w:numFmt w:val="decimal"/>
      <w:lvlText w:val="%1."/>
      <w:lvlJc w:val="left"/>
      <w:pPr>
        <w:tabs>
          <w:tab w:val="num" w:pos="0"/>
        </w:tabs>
        <w:ind w:left="284" w:hanging="360"/>
      </w:pPr>
      <w:rPr>
        <w:rFonts w:cs="Times New Roman"/>
        <w:b w:val="0"/>
      </w:rPr>
    </w:lvl>
  </w:abstractNum>
  <w:abstractNum w:abstractNumId="11" w15:restartNumberingAfterBreak="0">
    <w:nsid w:val="022B5401"/>
    <w:multiLevelType w:val="hybridMultilevel"/>
    <w:tmpl w:val="EF60BAE8"/>
    <w:lvl w:ilvl="0" w:tplc="D190038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06FE5A3D"/>
    <w:multiLevelType w:val="multilevel"/>
    <w:tmpl w:val="12B94AD8"/>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13" w15:restartNumberingAfterBreak="0">
    <w:nsid w:val="115D5BBD"/>
    <w:multiLevelType w:val="hybridMultilevel"/>
    <w:tmpl w:val="F5A432D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5D11C27"/>
    <w:multiLevelType w:val="hybridMultilevel"/>
    <w:tmpl w:val="55F85F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D4470FE"/>
    <w:multiLevelType w:val="hybridMultilevel"/>
    <w:tmpl w:val="9BF0CF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0CA2776"/>
    <w:multiLevelType w:val="multilevel"/>
    <w:tmpl w:val="0AAE07A6"/>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2A7F123E"/>
    <w:multiLevelType w:val="hybridMultilevel"/>
    <w:tmpl w:val="6F241C60"/>
    <w:lvl w:ilvl="0" w:tplc="0178A6FE">
      <w:start w:val="1"/>
      <w:numFmt w:val="bullet"/>
      <w:lvlText w:val=""/>
      <w:lvlJc w:val="left"/>
      <w:pPr>
        <w:tabs>
          <w:tab w:val="num" w:pos="1211"/>
        </w:tabs>
        <w:ind w:left="1211" w:hanging="360"/>
      </w:pPr>
      <w:rPr>
        <w:rFonts w:ascii="Symbol" w:hAnsi="Symbol" w:hint="default"/>
        <w:color w:val="000000"/>
      </w:rPr>
    </w:lvl>
    <w:lvl w:ilvl="1" w:tplc="04190003">
      <w:start w:val="1"/>
      <w:numFmt w:val="bullet"/>
      <w:lvlText w:val="o"/>
      <w:lvlJc w:val="left"/>
      <w:pPr>
        <w:tabs>
          <w:tab w:val="num" w:pos="2575"/>
        </w:tabs>
        <w:ind w:left="2575" w:hanging="360"/>
      </w:pPr>
      <w:rPr>
        <w:rFonts w:ascii="Courier New" w:hAnsi="Courier New" w:hint="default"/>
      </w:rPr>
    </w:lvl>
    <w:lvl w:ilvl="2" w:tplc="04190005" w:tentative="1">
      <w:start w:val="1"/>
      <w:numFmt w:val="bullet"/>
      <w:lvlText w:val=""/>
      <w:lvlJc w:val="left"/>
      <w:pPr>
        <w:tabs>
          <w:tab w:val="num" w:pos="3295"/>
        </w:tabs>
        <w:ind w:left="3295" w:hanging="360"/>
      </w:pPr>
      <w:rPr>
        <w:rFonts w:ascii="Wingdings" w:hAnsi="Wingdings" w:hint="default"/>
      </w:rPr>
    </w:lvl>
    <w:lvl w:ilvl="3" w:tplc="04190001" w:tentative="1">
      <w:start w:val="1"/>
      <w:numFmt w:val="bullet"/>
      <w:lvlText w:val=""/>
      <w:lvlJc w:val="left"/>
      <w:pPr>
        <w:tabs>
          <w:tab w:val="num" w:pos="4015"/>
        </w:tabs>
        <w:ind w:left="4015" w:hanging="360"/>
      </w:pPr>
      <w:rPr>
        <w:rFonts w:ascii="Symbol" w:hAnsi="Symbol" w:hint="default"/>
      </w:rPr>
    </w:lvl>
    <w:lvl w:ilvl="4" w:tplc="04190003" w:tentative="1">
      <w:start w:val="1"/>
      <w:numFmt w:val="bullet"/>
      <w:lvlText w:val="o"/>
      <w:lvlJc w:val="left"/>
      <w:pPr>
        <w:tabs>
          <w:tab w:val="num" w:pos="4735"/>
        </w:tabs>
        <w:ind w:left="4735" w:hanging="360"/>
      </w:pPr>
      <w:rPr>
        <w:rFonts w:ascii="Courier New" w:hAnsi="Courier New" w:hint="default"/>
      </w:rPr>
    </w:lvl>
    <w:lvl w:ilvl="5" w:tplc="04190005" w:tentative="1">
      <w:start w:val="1"/>
      <w:numFmt w:val="bullet"/>
      <w:lvlText w:val=""/>
      <w:lvlJc w:val="left"/>
      <w:pPr>
        <w:tabs>
          <w:tab w:val="num" w:pos="5455"/>
        </w:tabs>
        <w:ind w:left="5455" w:hanging="360"/>
      </w:pPr>
      <w:rPr>
        <w:rFonts w:ascii="Wingdings" w:hAnsi="Wingdings" w:hint="default"/>
      </w:rPr>
    </w:lvl>
    <w:lvl w:ilvl="6" w:tplc="04190001" w:tentative="1">
      <w:start w:val="1"/>
      <w:numFmt w:val="bullet"/>
      <w:lvlText w:val=""/>
      <w:lvlJc w:val="left"/>
      <w:pPr>
        <w:tabs>
          <w:tab w:val="num" w:pos="6175"/>
        </w:tabs>
        <w:ind w:left="6175" w:hanging="360"/>
      </w:pPr>
      <w:rPr>
        <w:rFonts w:ascii="Symbol" w:hAnsi="Symbol" w:hint="default"/>
      </w:rPr>
    </w:lvl>
    <w:lvl w:ilvl="7" w:tplc="04190003" w:tentative="1">
      <w:start w:val="1"/>
      <w:numFmt w:val="bullet"/>
      <w:lvlText w:val="o"/>
      <w:lvlJc w:val="left"/>
      <w:pPr>
        <w:tabs>
          <w:tab w:val="num" w:pos="6895"/>
        </w:tabs>
        <w:ind w:left="6895" w:hanging="360"/>
      </w:pPr>
      <w:rPr>
        <w:rFonts w:ascii="Courier New" w:hAnsi="Courier New" w:hint="default"/>
      </w:rPr>
    </w:lvl>
    <w:lvl w:ilvl="8" w:tplc="04190005" w:tentative="1">
      <w:start w:val="1"/>
      <w:numFmt w:val="bullet"/>
      <w:lvlText w:val=""/>
      <w:lvlJc w:val="left"/>
      <w:pPr>
        <w:tabs>
          <w:tab w:val="num" w:pos="7615"/>
        </w:tabs>
        <w:ind w:left="7615" w:hanging="360"/>
      </w:pPr>
      <w:rPr>
        <w:rFonts w:ascii="Wingdings" w:hAnsi="Wingdings" w:hint="default"/>
      </w:rPr>
    </w:lvl>
  </w:abstractNum>
  <w:abstractNum w:abstractNumId="18" w15:restartNumberingAfterBreak="0">
    <w:nsid w:val="2D8D4901"/>
    <w:multiLevelType w:val="hybridMultilevel"/>
    <w:tmpl w:val="E4344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FB7D6E"/>
    <w:multiLevelType w:val="hybridMultilevel"/>
    <w:tmpl w:val="157695D4"/>
    <w:lvl w:ilvl="0" w:tplc="9C8C268C">
      <w:start w:val="5"/>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30183E6E"/>
    <w:multiLevelType w:val="hybridMultilevel"/>
    <w:tmpl w:val="14D6B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E038F3"/>
    <w:multiLevelType w:val="hybridMultilevel"/>
    <w:tmpl w:val="10921EB4"/>
    <w:lvl w:ilvl="0" w:tplc="2AC06E86">
      <w:start w:val="1"/>
      <w:numFmt w:val="bullet"/>
      <w:lvlText w:val=""/>
      <w:lvlJc w:val="left"/>
      <w:pPr>
        <w:tabs>
          <w:tab w:val="num" w:pos="2989"/>
        </w:tabs>
        <w:ind w:left="2989"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33D08"/>
    <w:multiLevelType w:val="hybridMultilevel"/>
    <w:tmpl w:val="B104531C"/>
    <w:lvl w:ilvl="0" w:tplc="BA4219D6">
      <w:start w:val="1"/>
      <w:numFmt w:val="upperRoman"/>
      <w:lvlText w:val="%1."/>
      <w:lvlJc w:val="left"/>
      <w:pPr>
        <w:ind w:left="2520" w:hanging="720"/>
      </w:pPr>
      <w:rPr>
        <w:rFonts w:cs="Times New Roman" w:hint="default"/>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23" w15:restartNumberingAfterBreak="0">
    <w:nsid w:val="3618796D"/>
    <w:multiLevelType w:val="hybridMultilevel"/>
    <w:tmpl w:val="612E98BC"/>
    <w:lvl w:ilvl="0" w:tplc="3DBEF5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15:restartNumberingAfterBreak="0">
    <w:nsid w:val="3E20076C"/>
    <w:multiLevelType w:val="hybridMultilevel"/>
    <w:tmpl w:val="DCF8D4F6"/>
    <w:lvl w:ilvl="0" w:tplc="2AC06E86">
      <w:start w:val="1"/>
      <w:numFmt w:val="bullet"/>
      <w:lvlText w:val=""/>
      <w:lvlJc w:val="left"/>
      <w:pPr>
        <w:tabs>
          <w:tab w:val="num" w:pos="2552"/>
        </w:tabs>
        <w:ind w:left="2552" w:hanging="567"/>
      </w:pPr>
      <w:rPr>
        <w:rFonts w:ascii="Symbol" w:hAnsi="Symbol" w:hint="default"/>
      </w:rPr>
    </w:lvl>
    <w:lvl w:ilvl="1" w:tplc="2AC06E86">
      <w:start w:val="1"/>
      <w:numFmt w:val="bullet"/>
      <w:lvlText w:val=""/>
      <w:lvlJc w:val="left"/>
      <w:pPr>
        <w:tabs>
          <w:tab w:val="num" w:pos="2498"/>
        </w:tabs>
        <w:ind w:left="2498" w:hanging="567"/>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3F0574AC"/>
    <w:multiLevelType w:val="hybridMultilevel"/>
    <w:tmpl w:val="0D96AE44"/>
    <w:lvl w:ilvl="0" w:tplc="2CD432B8">
      <w:start w:val="2028"/>
      <w:numFmt w:val="bullet"/>
      <w:lvlText w:val=""/>
      <w:lvlJc w:val="left"/>
      <w:pPr>
        <w:ind w:left="987" w:hanging="360"/>
      </w:pPr>
      <w:rPr>
        <w:rFonts w:ascii="Symbol" w:eastAsia="Times New Roman" w:hAnsi="Symbol" w:hint="default"/>
      </w:rPr>
    </w:lvl>
    <w:lvl w:ilvl="1" w:tplc="04230003" w:tentative="1">
      <w:start w:val="1"/>
      <w:numFmt w:val="bullet"/>
      <w:lvlText w:val="o"/>
      <w:lvlJc w:val="left"/>
      <w:pPr>
        <w:ind w:left="1707" w:hanging="360"/>
      </w:pPr>
      <w:rPr>
        <w:rFonts w:ascii="Courier New" w:hAnsi="Courier New" w:hint="default"/>
      </w:rPr>
    </w:lvl>
    <w:lvl w:ilvl="2" w:tplc="04230005" w:tentative="1">
      <w:start w:val="1"/>
      <w:numFmt w:val="bullet"/>
      <w:lvlText w:val=""/>
      <w:lvlJc w:val="left"/>
      <w:pPr>
        <w:ind w:left="2427" w:hanging="360"/>
      </w:pPr>
      <w:rPr>
        <w:rFonts w:ascii="Wingdings" w:hAnsi="Wingdings" w:hint="default"/>
      </w:rPr>
    </w:lvl>
    <w:lvl w:ilvl="3" w:tplc="04230001" w:tentative="1">
      <w:start w:val="1"/>
      <w:numFmt w:val="bullet"/>
      <w:lvlText w:val=""/>
      <w:lvlJc w:val="left"/>
      <w:pPr>
        <w:ind w:left="3147" w:hanging="360"/>
      </w:pPr>
      <w:rPr>
        <w:rFonts w:ascii="Symbol" w:hAnsi="Symbol" w:hint="default"/>
      </w:rPr>
    </w:lvl>
    <w:lvl w:ilvl="4" w:tplc="04230003" w:tentative="1">
      <w:start w:val="1"/>
      <w:numFmt w:val="bullet"/>
      <w:lvlText w:val="o"/>
      <w:lvlJc w:val="left"/>
      <w:pPr>
        <w:ind w:left="3867" w:hanging="360"/>
      </w:pPr>
      <w:rPr>
        <w:rFonts w:ascii="Courier New" w:hAnsi="Courier New" w:hint="default"/>
      </w:rPr>
    </w:lvl>
    <w:lvl w:ilvl="5" w:tplc="04230005" w:tentative="1">
      <w:start w:val="1"/>
      <w:numFmt w:val="bullet"/>
      <w:lvlText w:val=""/>
      <w:lvlJc w:val="left"/>
      <w:pPr>
        <w:ind w:left="4587" w:hanging="360"/>
      </w:pPr>
      <w:rPr>
        <w:rFonts w:ascii="Wingdings" w:hAnsi="Wingdings" w:hint="default"/>
      </w:rPr>
    </w:lvl>
    <w:lvl w:ilvl="6" w:tplc="04230001" w:tentative="1">
      <w:start w:val="1"/>
      <w:numFmt w:val="bullet"/>
      <w:lvlText w:val=""/>
      <w:lvlJc w:val="left"/>
      <w:pPr>
        <w:ind w:left="5307" w:hanging="360"/>
      </w:pPr>
      <w:rPr>
        <w:rFonts w:ascii="Symbol" w:hAnsi="Symbol" w:hint="default"/>
      </w:rPr>
    </w:lvl>
    <w:lvl w:ilvl="7" w:tplc="04230003" w:tentative="1">
      <w:start w:val="1"/>
      <w:numFmt w:val="bullet"/>
      <w:lvlText w:val="o"/>
      <w:lvlJc w:val="left"/>
      <w:pPr>
        <w:ind w:left="6027" w:hanging="360"/>
      </w:pPr>
      <w:rPr>
        <w:rFonts w:ascii="Courier New" w:hAnsi="Courier New" w:hint="default"/>
      </w:rPr>
    </w:lvl>
    <w:lvl w:ilvl="8" w:tplc="04230005" w:tentative="1">
      <w:start w:val="1"/>
      <w:numFmt w:val="bullet"/>
      <w:lvlText w:val=""/>
      <w:lvlJc w:val="left"/>
      <w:pPr>
        <w:ind w:left="6747" w:hanging="360"/>
      </w:pPr>
      <w:rPr>
        <w:rFonts w:ascii="Wingdings" w:hAnsi="Wingdings" w:hint="default"/>
      </w:rPr>
    </w:lvl>
  </w:abstractNum>
  <w:abstractNum w:abstractNumId="26" w15:restartNumberingAfterBreak="0">
    <w:nsid w:val="41D42EBC"/>
    <w:multiLevelType w:val="hybridMultilevel"/>
    <w:tmpl w:val="69AEA5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38C0B29"/>
    <w:multiLevelType w:val="hybridMultilevel"/>
    <w:tmpl w:val="8D1E22D8"/>
    <w:lvl w:ilvl="0" w:tplc="89EA6476">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8" w15:restartNumberingAfterBreak="0">
    <w:nsid w:val="46BA17D9"/>
    <w:multiLevelType w:val="hybridMultilevel"/>
    <w:tmpl w:val="B3ECD8FC"/>
    <w:lvl w:ilvl="0" w:tplc="04230001">
      <w:start w:val="2028"/>
      <w:numFmt w:val="bullet"/>
      <w:lvlText w:val=""/>
      <w:lvlJc w:val="left"/>
      <w:pPr>
        <w:ind w:left="720" w:hanging="360"/>
      </w:pPr>
      <w:rPr>
        <w:rFonts w:ascii="Symbol" w:eastAsia="Times New Roman" w:hAnsi="Symbol" w:hint="default"/>
      </w:rPr>
    </w:lvl>
    <w:lvl w:ilvl="1" w:tplc="04230003" w:tentative="1">
      <w:start w:val="1"/>
      <w:numFmt w:val="bullet"/>
      <w:lvlText w:val="o"/>
      <w:lvlJc w:val="left"/>
      <w:pPr>
        <w:ind w:left="1440" w:hanging="360"/>
      </w:pPr>
      <w:rPr>
        <w:rFonts w:ascii="Courier New" w:hAnsi="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29" w15:restartNumberingAfterBreak="0">
    <w:nsid w:val="46E052E5"/>
    <w:multiLevelType w:val="hybridMultilevel"/>
    <w:tmpl w:val="BA28296C"/>
    <w:lvl w:ilvl="0" w:tplc="04601DF2">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1B9685E"/>
    <w:multiLevelType w:val="hybridMultilevel"/>
    <w:tmpl w:val="E1588CB0"/>
    <w:lvl w:ilvl="0" w:tplc="23561422">
      <w:start w:val="4"/>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53A101C3"/>
    <w:multiLevelType w:val="hybridMultilevel"/>
    <w:tmpl w:val="6DF4CBCE"/>
    <w:lvl w:ilvl="0" w:tplc="04230001">
      <w:start w:val="1"/>
      <w:numFmt w:val="bullet"/>
      <w:lvlText w:val=""/>
      <w:lvlJc w:val="left"/>
      <w:pPr>
        <w:ind w:left="720" w:hanging="360"/>
      </w:pPr>
      <w:rPr>
        <w:rFonts w:ascii="Symbol" w:eastAsia="Times New Roman" w:hAnsi="Symbol" w:hint="default"/>
      </w:rPr>
    </w:lvl>
    <w:lvl w:ilvl="1" w:tplc="04230003" w:tentative="1">
      <w:start w:val="1"/>
      <w:numFmt w:val="bullet"/>
      <w:lvlText w:val="o"/>
      <w:lvlJc w:val="left"/>
      <w:pPr>
        <w:ind w:left="1440" w:hanging="360"/>
      </w:pPr>
      <w:rPr>
        <w:rFonts w:ascii="Courier New" w:hAnsi="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32" w15:restartNumberingAfterBreak="0">
    <w:nsid w:val="54AA3BA7"/>
    <w:multiLevelType w:val="singleLevel"/>
    <w:tmpl w:val="700C0562"/>
    <w:lvl w:ilvl="0">
      <w:start w:val="2"/>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3" w15:restartNumberingAfterBreak="0">
    <w:nsid w:val="58C303C5"/>
    <w:multiLevelType w:val="hybridMultilevel"/>
    <w:tmpl w:val="5568DF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73A5DCF"/>
    <w:multiLevelType w:val="hybridMultilevel"/>
    <w:tmpl w:val="82A441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7EA372A"/>
    <w:multiLevelType w:val="hybridMultilevel"/>
    <w:tmpl w:val="2A5A173A"/>
    <w:lvl w:ilvl="0" w:tplc="2AC06E86">
      <w:start w:val="1"/>
      <w:numFmt w:val="bullet"/>
      <w:lvlText w:val=""/>
      <w:lvlJc w:val="left"/>
      <w:pPr>
        <w:tabs>
          <w:tab w:val="num" w:pos="1701"/>
        </w:tabs>
        <w:ind w:left="1701"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69598D"/>
    <w:multiLevelType w:val="hybridMultilevel"/>
    <w:tmpl w:val="A458371E"/>
    <w:lvl w:ilvl="0" w:tplc="30A489B0">
      <w:start w:val="3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577375"/>
    <w:multiLevelType w:val="hybridMultilevel"/>
    <w:tmpl w:val="F5E6433C"/>
    <w:lvl w:ilvl="0" w:tplc="04230001">
      <w:start w:val="2028"/>
      <w:numFmt w:val="bullet"/>
      <w:lvlText w:val=""/>
      <w:lvlJc w:val="left"/>
      <w:pPr>
        <w:ind w:left="720" w:hanging="360"/>
      </w:pPr>
      <w:rPr>
        <w:rFonts w:ascii="Symbol" w:eastAsia="Times New Roman" w:hAnsi="Symbol" w:hint="default"/>
      </w:rPr>
    </w:lvl>
    <w:lvl w:ilvl="1" w:tplc="04230003" w:tentative="1">
      <w:start w:val="1"/>
      <w:numFmt w:val="bullet"/>
      <w:lvlText w:val="o"/>
      <w:lvlJc w:val="left"/>
      <w:pPr>
        <w:ind w:left="1440" w:hanging="360"/>
      </w:pPr>
      <w:rPr>
        <w:rFonts w:ascii="Courier New" w:hAnsi="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38" w15:restartNumberingAfterBreak="0">
    <w:nsid w:val="6F57213F"/>
    <w:multiLevelType w:val="hybridMultilevel"/>
    <w:tmpl w:val="2766F38C"/>
    <w:lvl w:ilvl="0" w:tplc="04190003">
      <w:start w:val="1"/>
      <w:numFmt w:val="bullet"/>
      <w:lvlText w:val="o"/>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5AF192E"/>
    <w:multiLevelType w:val="hybridMultilevel"/>
    <w:tmpl w:val="F3F8FC1A"/>
    <w:lvl w:ilvl="0" w:tplc="F9642FFE">
      <w:start w:val="1"/>
      <w:numFmt w:val="decimal"/>
      <w:lvlText w:val="%1."/>
      <w:lvlJc w:val="left"/>
      <w:pPr>
        <w:tabs>
          <w:tab w:val="num" w:pos="720"/>
        </w:tabs>
        <w:ind w:left="720" w:hanging="360"/>
      </w:pPr>
      <w:rPr>
        <w:rFonts w:cs="Times New Roman" w:hint="default"/>
      </w:rPr>
    </w:lvl>
    <w:lvl w:ilvl="1" w:tplc="A72CC31A">
      <w:numFmt w:val="none"/>
      <w:lvlText w:val=""/>
      <w:lvlJc w:val="left"/>
      <w:pPr>
        <w:tabs>
          <w:tab w:val="num" w:pos="360"/>
        </w:tabs>
      </w:pPr>
      <w:rPr>
        <w:rFonts w:cs="Times New Roman"/>
      </w:rPr>
    </w:lvl>
    <w:lvl w:ilvl="2" w:tplc="6494E55A">
      <w:numFmt w:val="none"/>
      <w:lvlText w:val=""/>
      <w:lvlJc w:val="left"/>
      <w:pPr>
        <w:tabs>
          <w:tab w:val="num" w:pos="360"/>
        </w:tabs>
      </w:pPr>
      <w:rPr>
        <w:rFonts w:cs="Times New Roman"/>
      </w:rPr>
    </w:lvl>
    <w:lvl w:ilvl="3" w:tplc="6720CF98">
      <w:numFmt w:val="none"/>
      <w:lvlText w:val=""/>
      <w:lvlJc w:val="left"/>
      <w:pPr>
        <w:tabs>
          <w:tab w:val="num" w:pos="360"/>
        </w:tabs>
      </w:pPr>
      <w:rPr>
        <w:rFonts w:cs="Times New Roman"/>
      </w:rPr>
    </w:lvl>
    <w:lvl w:ilvl="4" w:tplc="75F6C09C">
      <w:numFmt w:val="none"/>
      <w:lvlText w:val=""/>
      <w:lvlJc w:val="left"/>
      <w:pPr>
        <w:tabs>
          <w:tab w:val="num" w:pos="360"/>
        </w:tabs>
      </w:pPr>
      <w:rPr>
        <w:rFonts w:cs="Times New Roman"/>
      </w:rPr>
    </w:lvl>
    <w:lvl w:ilvl="5" w:tplc="DAEAED74">
      <w:numFmt w:val="none"/>
      <w:lvlText w:val=""/>
      <w:lvlJc w:val="left"/>
      <w:pPr>
        <w:tabs>
          <w:tab w:val="num" w:pos="360"/>
        </w:tabs>
      </w:pPr>
      <w:rPr>
        <w:rFonts w:cs="Times New Roman"/>
      </w:rPr>
    </w:lvl>
    <w:lvl w:ilvl="6" w:tplc="41EAFDEA">
      <w:numFmt w:val="none"/>
      <w:lvlText w:val=""/>
      <w:lvlJc w:val="left"/>
      <w:pPr>
        <w:tabs>
          <w:tab w:val="num" w:pos="360"/>
        </w:tabs>
      </w:pPr>
      <w:rPr>
        <w:rFonts w:cs="Times New Roman"/>
      </w:rPr>
    </w:lvl>
    <w:lvl w:ilvl="7" w:tplc="80C22F12">
      <w:numFmt w:val="none"/>
      <w:lvlText w:val=""/>
      <w:lvlJc w:val="left"/>
      <w:pPr>
        <w:tabs>
          <w:tab w:val="num" w:pos="360"/>
        </w:tabs>
      </w:pPr>
      <w:rPr>
        <w:rFonts w:cs="Times New Roman"/>
      </w:rPr>
    </w:lvl>
    <w:lvl w:ilvl="8" w:tplc="471093AE">
      <w:numFmt w:val="none"/>
      <w:lvlText w:val=""/>
      <w:lvlJc w:val="left"/>
      <w:pPr>
        <w:tabs>
          <w:tab w:val="num" w:pos="360"/>
        </w:tabs>
      </w:pPr>
      <w:rPr>
        <w:rFonts w:cs="Times New Roman"/>
      </w:rPr>
    </w:lvl>
  </w:abstractNum>
  <w:abstractNum w:abstractNumId="40" w15:restartNumberingAfterBreak="0">
    <w:nsid w:val="7B2A53D3"/>
    <w:multiLevelType w:val="hybridMultilevel"/>
    <w:tmpl w:val="1B002352"/>
    <w:lvl w:ilvl="0" w:tplc="6E0679AA">
      <w:start w:val="1"/>
      <w:numFmt w:val="bullet"/>
      <w:lvlText w:val="•"/>
      <w:lvlJc w:val="left"/>
      <w:pPr>
        <w:ind w:left="102" w:hanging="104"/>
      </w:pPr>
      <w:rPr>
        <w:rFonts w:ascii="Arial Narrow" w:eastAsia="Times New Roman" w:hAnsi="Arial Narrow" w:hint="default"/>
        <w:sz w:val="20"/>
      </w:rPr>
    </w:lvl>
    <w:lvl w:ilvl="1" w:tplc="0004E9BA">
      <w:start w:val="1"/>
      <w:numFmt w:val="bullet"/>
      <w:lvlText w:val="•"/>
      <w:lvlJc w:val="left"/>
      <w:pPr>
        <w:ind w:left="361" w:hanging="104"/>
      </w:pPr>
      <w:rPr>
        <w:rFonts w:hint="default"/>
      </w:rPr>
    </w:lvl>
    <w:lvl w:ilvl="2" w:tplc="0FE2995A">
      <w:start w:val="1"/>
      <w:numFmt w:val="bullet"/>
      <w:lvlText w:val="•"/>
      <w:lvlJc w:val="left"/>
      <w:pPr>
        <w:ind w:left="620" w:hanging="104"/>
      </w:pPr>
      <w:rPr>
        <w:rFonts w:hint="default"/>
      </w:rPr>
    </w:lvl>
    <w:lvl w:ilvl="3" w:tplc="C0D439EE">
      <w:start w:val="1"/>
      <w:numFmt w:val="bullet"/>
      <w:lvlText w:val="•"/>
      <w:lvlJc w:val="left"/>
      <w:pPr>
        <w:ind w:left="878" w:hanging="104"/>
      </w:pPr>
      <w:rPr>
        <w:rFonts w:hint="default"/>
      </w:rPr>
    </w:lvl>
    <w:lvl w:ilvl="4" w:tplc="BD1EC6DE">
      <w:start w:val="1"/>
      <w:numFmt w:val="bullet"/>
      <w:lvlText w:val="•"/>
      <w:lvlJc w:val="left"/>
      <w:pPr>
        <w:ind w:left="1137" w:hanging="104"/>
      </w:pPr>
      <w:rPr>
        <w:rFonts w:hint="default"/>
      </w:rPr>
    </w:lvl>
    <w:lvl w:ilvl="5" w:tplc="C214147E">
      <w:start w:val="1"/>
      <w:numFmt w:val="bullet"/>
      <w:lvlText w:val="•"/>
      <w:lvlJc w:val="left"/>
      <w:pPr>
        <w:ind w:left="1395" w:hanging="104"/>
      </w:pPr>
      <w:rPr>
        <w:rFonts w:hint="default"/>
      </w:rPr>
    </w:lvl>
    <w:lvl w:ilvl="6" w:tplc="903CB5E2">
      <w:start w:val="1"/>
      <w:numFmt w:val="bullet"/>
      <w:lvlText w:val="•"/>
      <w:lvlJc w:val="left"/>
      <w:pPr>
        <w:ind w:left="1654" w:hanging="104"/>
      </w:pPr>
      <w:rPr>
        <w:rFonts w:hint="default"/>
      </w:rPr>
    </w:lvl>
    <w:lvl w:ilvl="7" w:tplc="215E5B02">
      <w:start w:val="1"/>
      <w:numFmt w:val="bullet"/>
      <w:lvlText w:val="•"/>
      <w:lvlJc w:val="left"/>
      <w:pPr>
        <w:ind w:left="1912" w:hanging="104"/>
      </w:pPr>
      <w:rPr>
        <w:rFonts w:hint="default"/>
      </w:rPr>
    </w:lvl>
    <w:lvl w:ilvl="8" w:tplc="AD726236">
      <w:start w:val="1"/>
      <w:numFmt w:val="bullet"/>
      <w:lvlText w:val="•"/>
      <w:lvlJc w:val="left"/>
      <w:pPr>
        <w:ind w:left="2171" w:hanging="104"/>
      </w:pPr>
      <w:rPr>
        <w:rFonts w:hint="default"/>
      </w:rPr>
    </w:lvl>
  </w:abstractNum>
  <w:abstractNum w:abstractNumId="41" w15:restartNumberingAfterBreak="0">
    <w:nsid w:val="7E9E41F9"/>
    <w:multiLevelType w:val="hybridMultilevel"/>
    <w:tmpl w:val="ED6C031C"/>
    <w:lvl w:ilvl="0" w:tplc="12A6D63A">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456946256">
    <w:abstractNumId w:val="18"/>
  </w:num>
  <w:num w:numId="2" w16cid:durableId="290016395">
    <w:abstractNumId w:val="10"/>
  </w:num>
  <w:num w:numId="3" w16cid:durableId="289097184">
    <w:abstractNumId w:val="33"/>
  </w:num>
  <w:num w:numId="4" w16cid:durableId="1405299937">
    <w:abstractNumId w:val="30"/>
  </w:num>
  <w:num w:numId="5" w16cid:durableId="370501380">
    <w:abstractNumId w:val="39"/>
  </w:num>
  <w:num w:numId="6" w16cid:durableId="163011708">
    <w:abstractNumId w:val="15"/>
  </w:num>
  <w:num w:numId="7" w16cid:durableId="673804336">
    <w:abstractNumId w:val="36"/>
  </w:num>
  <w:num w:numId="8" w16cid:durableId="1745100902">
    <w:abstractNumId w:val="37"/>
  </w:num>
  <w:num w:numId="9" w16cid:durableId="524097833">
    <w:abstractNumId w:val="28"/>
  </w:num>
  <w:num w:numId="10" w16cid:durableId="223832289">
    <w:abstractNumId w:val="25"/>
  </w:num>
  <w:num w:numId="11" w16cid:durableId="1873304334">
    <w:abstractNumId w:val="31"/>
  </w:num>
  <w:num w:numId="12" w16cid:durableId="101343477">
    <w:abstractNumId w:val="29"/>
  </w:num>
  <w:num w:numId="13" w16cid:durableId="391584072">
    <w:abstractNumId w:val="23"/>
  </w:num>
  <w:num w:numId="14" w16cid:durableId="1375695691">
    <w:abstractNumId w:val="40"/>
  </w:num>
  <w:num w:numId="15" w16cid:durableId="629673757">
    <w:abstractNumId w:val="24"/>
  </w:num>
  <w:num w:numId="16" w16cid:durableId="1792673875">
    <w:abstractNumId w:val="17"/>
  </w:num>
  <w:num w:numId="17" w16cid:durableId="2075350818">
    <w:abstractNumId w:val="12"/>
  </w:num>
  <w:num w:numId="18" w16cid:durableId="1922718347">
    <w:abstractNumId w:val="32"/>
    <w:lvlOverride w:ilvl="0">
      <w:lvl w:ilvl="0">
        <w:start w:val="2"/>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lvlOverride>
  </w:num>
  <w:num w:numId="19" w16cid:durableId="1129667675">
    <w:abstractNumId w:val="41"/>
  </w:num>
  <w:num w:numId="20" w16cid:durableId="990325573">
    <w:abstractNumId w:val="9"/>
  </w:num>
  <w:num w:numId="21" w16cid:durableId="106317075">
    <w:abstractNumId w:val="7"/>
  </w:num>
  <w:num w:numId="22" w16cid:durableId="920678375">
    <w:abstractNumId w:val="6"/>
  </w:num>
  <w:num w:numId="23" w16cid:durableId="1710909485">
    <w:abstractNumId w:val="5"/>
  </w:num>
  <w:num w:numId="24" w16cid:durableId="1680935354">
    <w:abstractNumId w:val="4"/>
  </w:num>
  <w:num w:numId="25" w16cid:durableId="272134545">
    <w:abstractNumId w:val="8"/>
  </w:num>
  <w:num w:numId="26" w16cid:durableId="930163113">
    <w:abstractNumId w:val="3"/>
  </w:num>
  <w:num w:numId="27" w16cid:durableId="831675205">
    <w:abstractNumId w:val="2"/>
  </w:num>
  <w:num w:numId="28" w16cid:durableId="2095513610">
    <w:abstractNumId w:val="1"/>
  </w:num>
  <w:num w:numId="29" w16cid:durableId="1618415737">
    <w:abstractNumId w:val="0"/>
  </w:num>
  <w:num w:numId="30" w16cid:durableId="215708110">
    <w:abstractNumId w:val="21"/>
  </w:num>
  <w:num w:numId="31" w16cid:durableId="776296496">
    <w:abstractNumId w:val="35"/>
  </w:num>
  <w:num w:numId="32" w16cid:durableId="1939362081">
    <w:abstractNumId w:val="11"/>
  </w:num>
  <w:num w:numId="33" w16cid:durableId="2029602395">
    <w:abstractNumId w:val="19"/>
  </w:num>
  <w:num w:numId="34" w16cid:durableId="193421257">
    <w:abstractNumId w:val="22"/>
  </w:num>
  <w:num w:numId="35" w16cid:durableId="1837068019">
    <w:abstractNumId w:val="34"/>
  </w:num>
  <w:num w:numId="36" w16cid:durableId="1493328921">
    <w:abstractNumId w:val="16"/>
  </w:num>
  <w:num w:numId="37" w16cid:durableId="1818262221">
    <w:abstractNumId w:val="38"/>
  </w:num>
  <w:num w:numId="38" w16cid:durableId="109590512">
    <w:abstractNumId w:val="14"/>
  </w:num>
  <w:num w:numId="39" w16cid:durableId="90467216">
    <w:abstractNumId w:val="26"/>
  </w:num>
  <w:num w:numId="40" w16cid:durableId="890651618">
    <w:abstractNumId w:val="13"/>
  </w:num>
  <w:num w:numId="41" w16cid:durableId="1031954018">
    <w:abstractNumId w:val="20"/>
  </w:num>
  <w:num w:numId="42" w16cid:durableId="716622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0D45"/>
    <w:rsid w:val="00000217"/>
    <w:rsid w:val="000265D1"/>
    <w:rsid w:val="00032DB9"/>
    <w:rsid w:val="00055254"/>
    <w:rsid w:val="00055553"/>
    <w:rsid w:val="00061B1C"/>
    <w:rsid w:val="00084990"/>
    <w:rsid w:val="0008515B"/>
    <w:rsid w:val="00086BE2"/>
    <w:rsid w:val="000A321A"/>
    <w:rsid w:val="000A5B77"/>
    <w:rsid w:val="000A6EAB"/>
    <w:rsid w:val="000B3AEF"/>
    <w:rsid w:val="000B4D70"/>
    <w:rsid w:val="000C1241"/>
    <w:rsid w:val="000F2A51"/>
    <w:rsid w:val="00102599"/>
    <w:rsid w:val="001106B6"/>
    <w:rsid w:val="001239ED"/>
    <w:rsid w:val="001262C6"/>
    <w:rsid w:val="00127DE7"/>
    <w:rsid w:val="00136EE2"/>
    <w:rsid w:val="00142C05"/>
    <w:rsid w:val="0015322C"/>
    <w:rsid w:val="00154FC2"/>
    <w:rsid w:val="001673EB"/>
    <w:rsid w:val="00181AAC"/>
    <w:rsid w:val="0018268C"/>
    <w:rsid w:val="00184FAF"/>
    <w:rsid w:val="00191611"/>
    <w:rsid w:val="00192D85"/>
    <w:rsid w:val="0019674F"/>
    <w:rsid w:val="001A16FB"/>
    <w:rsid w:val="001B3CD7"/>
    <w:rsid w:val="001C76F7"/>
    <w:rsid w:val="002123B2"/>
    <w:rsid w:val="00227B39"/>
    <w:rsid w:val="002417CB"/>
    <w:rsid w:val="002428D8"/>
    <w:rsid w:val="002430B8"/>
    <w:rsid w:val="002459F0"/>
    <w:rsid w:val="00247203"/>
    <w:rsid w:val="00247C7C"/>
    <w:rsid w:val="0025592B"/>
    <w:rsid w:val="00260CB3"/>
    <w:rsid w:val="00264F27"/>
    <w:rsid w:val="002760F3"/>
    <w:rsid w:val="00286E25"/>
    <w:rsid w:val="00287BA1"/>
    <w:rsid w:val="002974DE"/>
    <w:rsid w:val="002A0134"/>
    <w:rsid w:val="002A3ED6"/>
    <w:rsid w:val="002A3EEC"/>
    <w:rsid w:val="002A77B5"/>
    <w:rsid w:val="002A7C05"/>
    <w:rsid w:val="002C3877"/>
    <w:rsid w:val="002D5ACE"/>
    <w:rsid w:val="002E2D84"/>
    <w:rsid w:val="002F2094"/>
    <w:rsid w:val="003024E2"/>
    <w:rsid w:val="003036C3"/>
    <w:rsid w:val="00323C4B"/>
    <w:rsid w:val="00324093"/>
    <w:rsid w:val="003448EB"/>
    <w:rsid w:val="003456AE"/>
    <w:rsid w:val="00362EEA"/>
    <w:rsid w:val="003676E0"/>
    <w:rsid w:val="003778B9"/>
    <w:rsid w:val="00391AA4"/>
    <w:rsid w:val="00391C33"/>
    <w:rsid w:val="00395BB6"/>
    <w:rsid w:val="003C0F62"/>
    <w:rsid w:val="003C1438"/>
    <w:rsid w:val="003C1992"/>
    <w:rsid w:val="003D1500"/>
    <w:rsid w:val="003E174C"/>
    <w:rsid w:val="003E6F41"/>
    <w:rsid w:val="003F0BC7"/>
    <w:rsid w:val="003F4F13"/>
    <w:rsid w:val="004113C5"/>
    <w:rsid w:val="00416192"/>
    <w:rsid w:val="004439F0"/>
    <w:rsid w:val="004474EE"/>
    <w:rsid w:val="00455889"/>
    <w:rsid w:val="00455928"/>
    <w:rsid w:val="00465083"/>
    <w:rsid w:val="00474040"/>
    <w:rsid w:val="00481968"/>
    <w:rsid w:val="00492A5F"/>
    <w:rsid w:val="00494764"/>
    <w:rsid w:val="004A050C"/>
    <w:rsid w:val="004A1F24"/>
    <w:rsid w:val="004A5876"/>
    <w:rsid w:val="004D7237"/>
    <w:rsid w:val="004E7739"/>
    <w:rsid w:val="00505AB2"/>
    <w:rsid w:val="0050765B"/>
    <w:rsid w:val="00510FEE"/>
    <w:rsid w:val="00513698"/>
    <w:rsid w:val="005149F9"/>
    <w:rsid w:val="0052118F"/>
    <w:rsid w:val="00521BCC"/>
    <w:rsid w:val="00521DBB"/>
    <w:rsid w:val="00523817"/>
    <w:rsid w:val="00531CE5"/>
    <w:rsid w:val="00532DD1"/>
    <w:rsid w:val="00533034"/>
    <w:rsid w:val="0054186F"/>
    <w:rsid w:val="005464D7"/>
    <w:rsid w:val="00565E74"/>
    <w:rsid w:val="0057178D"/>
    <w:rsid w:val="00574702"/>
    <w:rsid w:val="00584AAC"/>
    <w:rsid w:val="00592DFD"/>
    <w:rsid w:val="00595D21"/>
    <w:rsid w:val="005A0A31"/>
    <w:rsid w:val="005A478F"/>
    <w:rsid w:val="005A61D5"/>
    <w:rsid w:val="005B4859"/>
    <w:rsid w:val="005B5CFE"/>
    <w:rsid w:val="005D0152"/>
    <w:rsid w:val="005D0A45"/>
    <w:rsid w:val="005D1D90"/>
    <w:rsid w:val="005D35E7"/>
    <w:rsid w:val="005E0D20"/>
    <w:rsid w:val="005E266A"/>
    <w:rsid w:val="005F4322"/>
    <w:rsid w:val="005F4E71"/>
    <w:rsid w:val="00614B20"/>
    <w:rsid w:val="006431B6"/>
    <w:rsid w:val="00652B1A"/>
    <w:rsid w:val="006720FA"/>
    <w:rsid w:val="006800C4"/>
    <w:rsid w:val="00681BDB"/>
    <w:rsid w:val="0069202B"/>
    <w:rsid w:val="006A04F0"/>
    <w:rsid w:val="006B64F4"/>
    <w:rsid w:val="006C5F54"/>
    <w:rsid w:val="006D4F42"/>
    <w:rsid w:val="006F1269"/>
    <w:rsid w:val="006F1EEA"/>
    <w:rsid w:val="006F2F00"/>
    <w:rsid w:val="007033C4"/>
    <w:rsid w:val="007059D0"/>
    <w:rsid w:val="007148B0"/>
    <w:rsid w:val="007409EC"/>
    <w:rsid w:val="00742C6B"/>
    <w:rsid w:val="00772517"/>
    <w:rsid w:val="00775DCF"/>
    <w:rsid w:val="00775F21"/>
    <w:rsid w:val="007770DC"/>
    <w:rsid w:val="007868C8"/>
    <w:rsid w:val="00791DE3"/>
    <w:rsid w:val="007954CF"/>
    <w:rsid w:val="0079704F"/>
    <w:rsid w:val="007A0B29"/>
    <w:rsid w:val="007B0991"/>
    <w:rsid w:val="007C2864"/>
    <w:rsid w:val="007D0465"/>
    <w:rsid w:val="007D356C"/>
    <w:rsid w:val="007E3A0B"/>
    <w:rsid w:val="007F56C2"/>
    <w:rsid w:val="007F72C0"/>
    <w:rsid w:val="00804EB2"/>
    <w:rsid w:val="008169CB"/>
    <w:rsid w:val="00820759"/>
    <w:rsid w:val="00822F1F"/>
    <w:rsid w:val="00827D5A"/>
    <w:rsid w:val="0083270F"/>
    <w:rsid w:val="00842B02"/>
    <w:rsid w:val="00842EA7"/>
    <w:rsid w:val="00844F6D"/>
    <w:rsid w:val="008621F9"/>
    <w:rsid w:val="00865354"/>
    <w:rsid w:val="00872168"/>
    <w:rsid w:val="00873F68"/>
    <w:rsid w:val="008803DF"/>
    <w:rsid w:val="008852D0"/>
    <w:rsid w:val="00895678"/>
    <w:rsid w:val="008A3D4A"/>
    <w:rsid w:val="008B049C"/>
    <w:rsid w:val="008B7528"/>
    <w:rsid w:val="008C77B2"/>
    <w:rsid w:val="008D0847"/>
    <w:rsid w:val="008D0F84"/>
    <w:rsid w:val="008E361F"/>
    <w:rsid w:val="008E7046"/>
    <w:rsid w:val="008F3491"/>
    <w:rsid w:val="008F594E"/>
    <w:rsid w:val="0090193B"/>
    <w:rsid w:val="0091641D"/>
    <w:rsid w:val="009203A7"/>
    <w:rsid w:val="00920D45"/>
    <w:rsid w:val="00934DC0"/>
    <w:rsid w:val="00943F34"/>
    <w:rsid w:val="00944DB6"/>
    <w:rsid w:val="00962EA8"/>
    <w:rsid w:val="00967469"/>
    <w:rsid w:val="009725C4"/>
    <w:rsid w:val="009772ED"/>
    <w:rsid w:val="00996E35"/>
    <w:rsid w:val="009A34E0"/>
    <w:rsid w:val="009A488B"/>
    <w:rsid w:val="009C2413"/>
    <w:rsid w:val="009C42A6"/>
    <w:rsid w:val="009D26A5"/>
    <w:rsid w:val="009D277A"/>
    <w:rsid w:val="009D5DB5"/>
    <w:rsid w:val="009D6A28"/>
    <w:rsid w:val="009E16DB"/>
    <w:rsid w:val="009E51B1"/>
    <w:rsid w:val="009F0404"/>
    <w:rsid w:val="009F48BC"/>
    <w:rsid w:val="00A1068F"/>
    <w:rsid w:val="00A10A17"/>
    <w:rsid w:val="00A177AF"/>
    <w:rsid w:val="00A22181"/>
    <w:rsid w:val="00A26922"/>
    <w:rsid w:val="00A344C8"/>
    <w:rsid w:val="00A41636"/>
    <w:rsid w:val="00A4360B"/>
    <w:rsid w:val="00A47063"/>
    <w:rsid w:val="00A47735"/>
    <w:rsid w:val="00A626DB"/>
    <w:rsid w:val="00A74D9D"/>
    <w:rsid w:val="00A83D4B"/>
    <w:rsid w:val="00A90358"/>
    <w:rsid w:val="00A90D63"/>
    <w:rsid w:val="00A948EC"/>
    <w:rsid w:val="00AA5D72"/>
    <w:rsid w:val="00AB2FE8"/>
    <w:rsid w:val="00AB3802"/>
    <w:rsid w:val="00AB695F"/>
    <w:rsid w:val="00AB6AF9"/>
    <w:rsid w:val="00AC6489"/>
    <w:rsid w:val="00AD192B"/>
    <w:rsid w:val="00AF44DB"/>
    <w:rsid w:val="00AF6BC5"/>
    <w:rsid w:val="00B01416"/>
    <w:rsid w:val="00B06A68"/>
    <w:rsid w:val="00B07113"/>
    <w:rsid w:val="00B137C9"/>
    <w:rsid w:val="00B162ED"/>
    <w:rsid w:val="00B176DA"/>
    <w:rsid w:val="00B20861"/>
    <w:rsid w:val="00B41FA6"/>
    <w:rsid w:val="00B4290F"/>
    <w:rsid w:val="00B43BE5"/>
    <w:rsid w:val="00B4442F"/>
    <w:rsid w:val="00B4467D"/>
    <w:rsid w:val="00B476B8"/>
    <w:rsid w:val="00B51201"/>
    <w:rsid w:val="00B576A8"/>
    <w:rsid w:val="00B6104E"/>
    <w:rsid w:val="00B629C9"/>
    <w:rsid w:val="00B6384D"/>
    <w:rsid w:val="00B6458B"/>
    <w:rsid w:val="00B65168"/>
    <w:rsid w:val="00B666D0"/>
    <w:rsid w:val="00B71E18"/>
    <w:rsid w:val="00B72FD8"/>
    <w:rsid w:val="00B75FD6"/>
    <w:rsid w:val="00B768B2"/>
    <w:rsid w:val="00BB493B"/>
    <w:rsid w:val="00BC3065"/>
    <w:rsid w:val="00BC4006"/>
    <w:rsid w:val="00BC7490"/>
    <w:rsid w:val="00BD207D"/>
    <w:rsid w:val="00BD30E2"/>
    <w:rsid w:val="00BD4FDA"/>
    <w:rsid w:val="00BE35DE"/>
    <w:rsid w:val="00BE36D2"/>
    <w:rsid w:val="00BE3B01"/>
    <w:rsid w:val="00BF0F25"/>
    <w:rsid w:val="00BF19D3"/>
    <w:rsid w:val="00C01691"/>
    <w:rsid w:val="00C06596"/>
    <w:rsid w:val="00C1280A"/>
    <w:rsid w:val="00C26CD3"/>
    <w:rsid w:val="00C306CA"/>
    <w:rsid w:val="00C30AEB"/>
    <w:rsid w:val="00C33424"/>
    <w:rsid w:val="00C33F76"/>
    <w:rsid w:val="00C379D8"/>
    <w:rsid w:val="00C45819"/>
    <w:rsid w:val="00C47BED"/>
    <w:rsid w:val="00C60B12"/>
    <w:rsid w:val="00C6421E"/>
    <w:rsid w:val="00C70E5B"/>
    <w:rsid w:val="00C72BE3"/>
    <w:rsid w:val="00C80375"/>
    <w:rsid w:val="00C85382"/>
    <w:rsid w:val="00CA48AF"/>
    <w:rsid w:val="00CB557F"/>
    <w:rsid w:val="00CB5B2C"/>
    <w:rsid w:val="00CC0D7B"/>
    <w:rsid w:val="00CD0025"/>
    <w:rsid w:val="00CE6934"/>
    <w:rsid w:val="00CE77EE"/>
    <w:rsid w:val="00CF51EA"/>
    <w:rsid w:val="00D119A2"/>
    <w:rsid w:val="00D1298B"/>
    <w:rsid w:val="00D1352C"/>
    <w:rsid w:val="00D13F03"/>
    <w:rsid w:val="00D15655"/>
    <w:rsid w:val="00D32C86"/>
    <w:rsid w:val="00D42E8B"/>
    <w:rsid w:val="00D4344B"/>
    <w:rsid w:val="00D4798E"/>
    <w:rsid w:val="00D53BE8"/>
    <w:rsid w:val="00D556B1"/>
    <w:rsid w:val="00D72712"/>
    <w:rsid w:val="00D91C45"/>
    <w:rsid w:val="00D92E18"/>
    <w:rsid w:val="00D93A9D"/>
    <w:rsid w:val="00DA21EC"/>
    <w:rsid w:val="00DB2CFB"/>
    <w:rsid w:val="00DB5B87"/>
    <w:rsid w:val="00DE5046"/>
    <w:rsid w:val="00DE6399"/>
    <w:rsid w:val="00DE709B"/>
    <w:rsid w:val="00DF4F66"/>
    <w:rsid w:val="00E20865"/>
    <w:rsid w:val="00E24FAB"/>
    <w:rsid w:val="00E27E6A"/>
    <w:rsid w:val="00E310B3"/>
    <w:rsid w:val="00E421F8"/>
    <w:rsid w:val="00E423A2"/>
    <w:rsid w:val="00E44C68"/>
    <w:rsid w:val="00E51056"/>
    <w:rsid w:val="00E63318"/>
    <w:rsid w:val="00E64812"/>
    <w:rsid w:val="00E67471"/>
    <w:rsid w:val="00E71900"/>
    <w:rsid w:val="00E76C07"/>
    <w:rsid w:val="00E81752"/>
    <w:rsid w:val="00E97AAF"/>
    <w:rsid w:val="00EB5AF4"/>
    <w:rsid w:val="00EC70F9"/>
    <w:rsid w:val="00ED03C4"/>
    <w:rsid w:val="00ED142F"/>
    <w:rsid w:val="00F04FF6"/>
    <w:rsid w:val="00F06FED"/>
    <w:rsid w:val="00F20593"/>
    <w:rsid w:val="00F2233D"/>
    <w:rsid w:val="00F2703E"/>
    <w:rsid w:val="00F33E9A"/>
    <w:rsid w:val="00F44EA1"/>
    <w:rsid w:val="00F62C3C"/>
    <w:rsid w:val="00F651BA"/>
    <w:rsid w:val="00F66B4C"/>
    <w:rsid w:val="00F66C78"/>
    <w:rsid w:val="00F7313D"/>
    <w:rsid w:val="00F77D11"/>
    <w:rsid w:val="00F808EA"/>
    <w:rsid w:val="00F83F14"/>
    <w:rsid w:val="00F97073"/>
    <w:rsid w:val="00FA464F"/>
    <w:rsid w:val="00FA6F01"/>
    <w:rsid w:val="00FB5950"/>
    <w:rsid w:val="00FB713A"/>
    <w:rsid w:val="00FC1194"/>
    <w:rsid w:val="00FC4B35"/>
    <w:rsid w:val="00FC60E3"/>
    <w:rsid w:val="00FE2E88"/>
    <w:rsid w:val="00FE7253"/>
    <w:rsid w:val="00FF4D51"/>
    <w:rsid w:val="00FF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1FD783C"/>
  <w15:docId w15:val="{B7F300B5-11D0-4AD6-B116-D594D2FE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F84"/>
    <w:pPr>
      <w:spacing w:after="0" w:line="240" w:lineRule="auto"/>
    </w:pPr>
    <w:rPr>
      <w:sz w:val="24"/>
      <w:szCs w:val="24"/>
    </w:rPr>
  </w:style>
  <w:style w:type="paragraph" w:styleId="2">
    <w:name w:val="heading 2"/>
    <w:basedOn w:val="a"/>
    <w:next w:val="a"/>
    <w:link w:val="20"/>
    <w:qFormat/>
    <w:rsid w:val="008169CB"/>
    <w:pPr>
      <w:keepNext/>
      <w:spacing w:before="240" w:after="60"/>
      <w:outlineLvl w:val="1"/>
    </w:pPr>
    <w:rPr>
      <w:rFonts w:ascii="Arial" w:hAnsi="Arial" w:cs="Arial"/>
      <w:b/>
      <w:bCs/>
      <w:i/>
      <w:iCs/>
      <w:sz w:val="28"/>
      <w:szCs w:val="28"/>
    </w:rPr>
  </w:style>
  <w:style w:type="paragraph" w:styleId="5">
    <w:name w:val="heading 5"/>
    <w:basedOn w:val="a"/>
    <w:next w:val="a"/>
    <w:link w:val="50"/>
    <w:uiPriority w:val="99"/>
    <w:qFormat/>
    <w:rsid w:val="008169CB"/>
    <w:pPr>
      <w:keepNext/>
      <w:spacing w:line="360" w:lineRule="auto"/>
      <w:ind w:firstLine="709"/>
      <w:jc w:val="both"/>
      <w:outlineLvl w:val="4"/>
    </w:pPr>
    <w:rPr>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8169CB"/>
    <w:rPr>
      <w:rFonts w:ascii="Arial" w:hAnsi="Arial" w:cs="Arial"/>
      <w:b/>
      <w:bCs/>
      <w:i/>
      <w:iCs/>
      <w:sz w:val="28"/>
      <w:szCs w:val="28"/>
    </w:rPr>
  </w:style>
  <w:style w:type="character" w:customStyle="1" w:styleId="50">
    <w:name w:val="Заголовок 5 Знак"/>
    <w:basedOn w:val="a0"/>
    <w:link w:val="5"/>
    <w:uiPriority w:val="99"/>
    <w:locked/>
    <w:rsid w:val="008169CB"/>
    <w:rPr>
      <w:rFonts w:eastAsia="Times New Roman" w:cs="Times New Roman"/>
      <w:sz w:val="20"/>
      <w:szCs w:val="20"/>
    </w:rPr>
  </w:style>
  <w:style w:type="paragraph" w:styleId="a3">
    <w:name w:val="header"/>
    <w:basedOn w:val="a"/>
    <w:link w:val="a4"/>
    <w:rsid w:val="007D356C"/>
    <w:pPr>
      <w:tabs>
        <w:tab w:val="center" w:pos="4677"/>
        <w:tab w:val="right" w:pos="9355"/>
      </w:tabs>
    </w:pPr>
  </w:style>
  <w:style w:type="character" w:customStyle="1" w:styleId="a4">
    <w:name w:val="Верхний колонтитул Знак"/>
    <w:basedOn w:val="a0"/>
    <w:link w:val="a3"/>
    <w:locked/>
    <w:rsid w:val="00BC3065"/>
    <w:rPr>
      <w:rFonts w:cs="Times New Roman"/>
      <w:sz w:val="24"/>
      <w:szCs w:val="24"/>
    </w:rPr>
  </w:style>
  <w:style w:type="paragraph" w:styleId="a5">
    <w:name w:val="footer"/>
    <w:basedOn w:val="a"/>
    <w:link w:val="a6"/>
    <w:rsid w:val="007D356C"/>
    <w:pPr>
      <w:tabs>
        <w:tab w:val="center" w:pos="4677"/>
        <w:tab w:val="right" w:pos="9355"/>
      </w:tabs>
    </w:pPr>
  </w:style>
  <w:style w:type="character" w:customStyle="1" w:styleId="a6">
    <w:name w:val="Нижний колонтитул Знак"/>
    <w:basedOn w:val="a0"/>
    <w:link w:val="a5"/>
    <w:locked/>
    <w:rsid w:val="00BC3065"/>
    <w:rPr>
      <w:rFonts w:cs="Times New Roman"/>
      <w:sz w:val="24"/>
      <w:szCs w:val="24"/>
    </w:rPr>
  </w:style>
  <w:style w:type="paragraph" w:customStyle="1" w:styleId="titleu">
    <w:name w:val="titleu"/>
    <w:basedOn w:val="a"/>
    <w:uiPriority w:val="99"/>
    <w:rsid w:val="008D0F84"/>
    <w:pPr>
      <w:spacing w:before="240" w:after="240"/>
    </w:pPr>
    <w:rPr>
      <w:b/>
      <w:bCs/>
    </w:rPr>
  </w:style>
  <w:style w:type="paragraph" w:customStyle="1" w:styleId="point">
    <w:name w:val="point"/>
    <w:basedOn w:val="a"/>
    <w:rsid w:val="008D0F84"/>
    <w:pPr>
      <w:ind w:firstLine="567"/>
      <w:jc w:val="both"/>
    </w:pPr>
  </w:style>
  <w:style w:type="paragraph" w:customStyle="1" w:styleId="underpoint">
    <w:name w:val="underpoint"/>
    <w:basedOn w:val="a"/>
    <w:rsid w:val="008D0F84"/>
    <w:pPr>
      <w:ind w:firstLine="567"/>
      <w:jc w:val="both"/>
    </w:pPr>
  </w:style>
  <w:style w:type="paragraph" w:customStyle="1" w:styleId="table10">
    <w:name w:val="table10"/>
    <w:basedOn w:val="a"/>
    <w:rsid w:val="008D0F84"/>
    <w:rPr>
      <w:sz w:val="20"/>
      <w:szCs w:val="20"/>
    </w:rPr>
  </w:style>
  <w:style w:type="paragraph" w:customStyle="1" w:styleId="cap1">
    <w:name w:val="cap1"/>
    <w:basedOn w:val="a"/>
    <w:uiPriority w:val="99"/>
    <w:rsid w:val="008D0F84"/>
    <w:rPr>
      <w:sz w:val="22"/>
      <w:szCs w:val="22"/>
    </w:rPr>
  </w:style>
  <w:style w:type="paragraph" w:customStyle="1" w:styleId="capu1">
    <w:name w:val="capu1"/>
    <w:basedOn w:val="a"/>
    <w:uiPriority w:val="99"/>
    <w:rsid w:val="008D0F84"/>
    <w:pPr>
      <w:spacing w:after="120"/>
    </w:pPr>
    <w:rPr>
      <w:sz w:val="22"/>
      <w:szCs w:val="22"/>
    </w:rPr>
  </w:style>
  <w:style w:type="paragraph" w:customStyle="1" w:styleId="newncpi">
    <w:name w:val="newncpi"/>
    <w:basedOn w:val="a"/>
    <w:uiPriority w:val="99"/>
    <w:rsid w:val="008D0F84"/>
    <w:pPr>
      <w:ind w:firstLine="567"/>
      <w:jc w:val="both"/>
    </w:pPr>
  </w:style>
  <w:style w:type="paragraph" w:customStyle="1" w:styleId="newncpi0">
    <w:name w:val="newncpi0"/>
    <w:basedOn w:val="a"/>
    <w:rsid w:val="008D0F84"/>
    <w:pPr>
      <w:jc w:val="both"/>
    </w:pPr>
  </w:style>
  <w:style w:type="paragraph" w:customStyle="1" w:styleId="undline">
    <w:name w:val="undline"/>
    <w:basedOn w:val="a"/>
    <w:rsid w:val="008D0F84"/>
    <w:pPr>
      <w:jc w:val="both"/>
    </w:pPr>
    <w:rPr>
      <w:sz w:val="20"/>
      <w:szCs w:val="20"/>
    </w:rPr>
  </w:style>
  <w:style w:type="paragraph" w:customStyle="1" w:styleId="begform">
    <w:name w:val="begform"/>
    <w:basedOn w:val="a"/>
    <w:uiPriority w:val="99"/>
    <w:rsid w:val="008D0F84"/>
    <w:pPr>
      <w:ind w:firstLine="567"/>
      <w:jc w:val="both"/>
    </w:pPr>
  </w:style>
  <w:style w:type="paragraph" w:customStyle="1" w:styleId="endform">
    <w:name w:val="endform"/>
    <w:basedOn w:val="a"/>
    <w:uiPriority w:val="99"/>
    <w:rsid w:val="008D0F84"/>
    <w:pPr>
      <w:ind w:firstLine="567"/>
      <w:jc w:val="both"/>
    </w:pPr>
  </w:style>
  <w:style w:type="table" w:customStyle="1" w:styleId="tablencpi">
    <w:name w:val="tablencpi"/>
    <w:basedOn w:val="a1"/>
    <w:uiPriority w:val="99"/>
    <w:rsid w:val="008D0F84"/>
    <w:pPr>
      <w:spacing w:after="0" w:line="240" w:lineRule="auto"/>
    </w:pPr>
    <w:rPr>
      <w:sz w:val="20"/>
      <w:szCs w:val="20"/>
    </w:rPr>
    <w:tblPr>
      <w:tblCellMar>
        <w:left w:w="0" w:type="dxa"/>
        <w:right w:w="0" w:type="dxa"/>
      </w:tblCellMar>
    </w:tblPr>
  </w:style>
  <w:style w:type="character" w:customStyle="1" w:styleId="datecity">
    <w:name w:val="datecity"/>
    <w:basedOn w:val="a0"/>
    <w:uiPriority w:val="99"/>
    <w:rsid w:val="008D0F84"/>
    <w:rPr>
      <w:rFonts w:ascii="Times New Roman" w:hAnsi="Times New Roman" w:cs="Times New Roman"/>
      <w:sz w:val="24"/>
      <w:szCs w:val="24"/>
    </w:rPr>
  </w:style>
  <w:style w:type="table" w:styleId="a7">
    <w:name w:val="Table Grid"/>
    <w:basedOn w:val="a1"/>
    <w:uiPriority w:val="99"/>
    <w:rsid w:val="008D0F8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84AAC"/>
    <w:rPr>
      <w:rFonts w:cs="Times New Roman"/>
      <w:color w:val="154C94"/>
      <w:u w:val="single"/>
    </w:rPr>
  </w:style>
  <w:style w:type="paragraph" w:customStyle="1" w:styleId="snoski">
    <w:name w:val="snoski"/>
    <w:basedOn w:val="a"/>
    <w:rsid w:val="00F2233D"/>
    <w:pPr>
      <w:jc w:val="both"/>
    </w:pPr>
    <w:rPr>
      <w:sz w:val="20"/>
      <w:szCs w:val="20"/>
    </w:rPr>
  </w:style>
  <w:style w:type="paragraph" w:customStyle="1" w:styleId="titlep">
    <w:name w:val="titlep"/>
    <w:basedOn w:val="a"/>
    <w:rsid w:val="00775F21"/>
    <w:pPr>
      <w:spacing w:before="240" w:after="240"/>
      <w:jc w:val="center"/>
    </w:pPr>
    <w:rPr>
      <w:b/>
      <w:bCs/>
    </w:rPr>
  </w:style>
  <w:style w:type="paragraph" w:customStyle="1" w:styleId="append">
    <w:name w:val="append"/>
    <w:basedOn w:val="a"/>
    <w:rsid w:val="00455889"/>
    <w:rPr>
      <w:sz w:val="22"/>
      <w:szCs w:val="22"/>
    </w:rPr>
  </w:style>
  <w:style w:type="paragraph" w:customStyle="1" w:styleId="comment">
    <w:name w:val="comment"/>
    <w:basedOn w:val="a"/>
    <w:rsid w:val="00C70E5B"/>
    <w:pPr>
      <w:ind w:firstLine="709"/>
      <w:jc w:val="both"/>
    </w:pPr>
    <w:rPr>
      <w:sz w:val="20"/>
      <w:szCs w:val="20"/>
    </w:rPr>
  </w:style>
  <w:style w:type="paragraph" w:customStyle="1" w:styleId="nonumheader">
    <w:name w:val="nonumheader"/>
    <w:basedOn w:val="a"/>
    <w:rsid w:val="008A3D4A"/>
    <w:pPr>
      <w:spacing w:before="240" w:after="240"/>
      <w:jc w:val="center"/>
    </w:pPr>
    <w:rPr>
      <w:b/>
      <w:bCs/>
    </w:rPr>
  </w:style>
  <w:style w:type="character" w:styleId="a9">
    <w:name w:val="annotation reference"/>
    <w:basedOn w:val="a0"/>
    <w:uiPriority w:val="99"/>
    <w:semiHidden/>
    <w:unhideWhenUsed/>
    <w:rsid w:val="000265D1"/>
    <w:rPr>
      <w:rFonts w:cs="Times New Roman"/>
      <w:sz w:val="16"/>
      <w:szCs w:val="16"/>
    </w:rPr>
  </w:style>
  <w:style w:type="paragraph" w:styleId="aa">
    <w:name w:val="annotation text"/>
    <w:basedOn w:val="a"/>
    <w:link w:val="ab"/>
    <w:uiPriority w:val="99"/>
    <w:semiHidden/>
    <w:unhideWhenUsed/>
    <w:rsid w:val="000265D1"/>
    <w:rPr>
      <w:sz w:val="20"/>
      <w:szCs w:val="20"/>
    </w:rPr>
  </w:style>
  <w:style w:type="character" w:customStyle="1" w:styleId="ab">
    <w:name w:val="Текст примечания Знак"/>
    <w:basedOn w:val="a0"/>
    <w:link w:val="aa"/>
    <w:uiPriority w:val="99"/>
    <w:semiHidden/>
    <w:locked/>
    <w:rsid w:val="000265D1"/>
    <w:rPr>
      <w:rFonts w:cs="Times New Roman"/>
      <w:sz w:val="20"/>
      <w:szCs w:val="20"/>
    </w:rPr>
  </w:style>
  <w:style w:type="paragraph" w:styleId="ac">
    <w:name w:val="annotation subject"/>
    <w:basedOn w:val="aa"/>
    <w:next w:val="aa"/>
    <w:link w:val="ad"/>
    <w:uiPriority w:val="99"/>
    <w:semiHidden/>
    <w:unhideWhenUsed/>
    <w:rsid w:val="000265D1"/>
    <w:rPr>
      <w:b/>
      <w:bCs/>
    </w:rPr>
  </w:style>
  <w:style w:type="character" w:customStyle="1" w:styleId="ad">
    <w:name w:val="Тема примечания Знак"/>
    <w:basedOn w:val="ab"/>
    <w:link w:val="ac"/>
    <w:uiPriority w:val="99"/>
    <w:semiHidden/>
    <w:locked/>
    <w:rsid w:val="000265D1"/>
    <w:rPr>
      <w:rFonts w:cs="Times New Roman"/>
      <w:b/>
      <w:bCs/>
      <w:sz w:val="20"/>
      <w:szCs w:val="20"/>
    </w:rPr>
  </w:style>
  <w:style w:type="paragraph" w:styleId="ae">
    <w:name w:val="Revision"/>
    <w:hidden/>
    <w:uiPriority w:val="99"/>
    <w:semiHidden/>
    <w:rsid w:val="000265D1"/>
    <w:pPr>
      <w:spacing w:after="0" w:line="240" w:lineRule="auto"/>
    </w:pPr>
    <w:rPr>
      <w:sz w:val="24"/>
      <w:szCs w:val="24"/>
    </w:rPr>
  </w:style>
  <w:style w:type="paragraph" w:styleId="af">
    <w:name w:val="Balloon Text"/>
    <w:basedOn w:val="a"/>
    <w:link w:val="af0"/>
    <w:unhideWhenUsed/>
    <w:rsid w:val="000265D1"/>
    <w:rPr>
      <w:rFonts w:ascii="Segoe UI" w:hAnsi="Segoe UI" w:cs="Segoe UI"/>
      <w:sz w:val="18"/>
      <w:szCs w:val="18"/>
    </w:rPr>
  </w:style>
  <w:style w:type="character" w:customStyle="1" w:styleId="af0">
    <w:name w:val="Текст выноски Знак"/>
    <w:basedOn w:val="a0"/>
    <w:link w:val="af"/>
    <w:locked/>
    <w:rsid w:val="000265D1"/>
    <w:rPr>
      <w:rFonts w:ascii="Segoe UI" w:hAnsi="Segoe UI" w:cs="Segoe UI"/>
      <w:sz w:val="18"/>
      <w:szCs w:val="18"/>
    </w:rPr>
  </w:style>
  <w:style w:type="paragraph" w:customStyle="1" w:styleId="1">
    <w:name w:val="Без интервала1"/>
    <w:link w:val="af1"/>
    <w:rsid w:val="00DE5046"/>
    <w:pPr>
      <w:spacing w:after="0" w:line="240" w:lineRule="auto"/>
    </w:pPr>
    <w:rPr>
      <w:sz w:val="24"/>
    </w:rPr>
  </w:style>
  <w:style w:type="character" w:customStyle="1" w:styleId="af1">
    <w:name w:val="Без интервала Знак"/>
    <w:link w:val="1"/>
    <w:locked/>
    <w:rsid w:val="00DE5046"/>
    <w:rPr>
      <w:sz w:val="24"/>
    </w:rPr>
  </w:style>
  <w:style w:type="paragraph" w:customStyle="1" w:styleId="ConsPlusNormal">
    <w:name w:val="ConsPlusNormal"/>
    <w:rsid w:val="00DE5046"/>
    <w:pPr>
      <w:widowControl w:val="0"/>
      <w:autoSpaceDE w:val="0"/>
      <w:autoSpaceDN w:val="0"/>
      <w:adjustRightInd w:val="0"/>
      <w:spacing w:after="0" w:line="240" w:lineRule="auto"/>
    </w:pPr>
    <w:rPr>
      <w:rFonts w:ascii="Arial" w:hAnsi="Arial" w:cs="Arial"/>
      <w:sz w:val="20"/>
      <w:szCs w:val="20"/>
    </w:rPr>
  </w:style>
  <w:style w:type="paragraph" w:customStyle="1" w:styleId="onestring">
    <w:name w:val="onestring"/>
    <w:basedOn w:val="a"/>
    <w:uiPriority w:val="99"/>
    <w:rsid w:val="00681BDB"/>
    <w:pPr>
      <w:jc w:val="right"/>
    </w:pPr>
    <w:rPr>
      <w:sz w:val="22"/>
      <w:szCs w:val="22"/>
    </w:rPr>
  </w:style>
  <w:style w:type="paragraph" w:styleId="HTML">
    <w:name w:val="HTML Preformatted"/>
    <w:basedOn w:val="a"/>
    <w:link w:val="HTML0"/>
    <w:rsid w:val="00681BDB"/>
    <w:rPr>
      <w:rFonts w:ascii="Courier New" w:hAnsi="Courier New"/>
      <w:sz w:val="20"/>
      <w:szCs w:val="20"/>
    </w:rPr>
  </w:style>
  <w:style w:type="character" w:customStyle="1" w:styleId="HTML0">
    <w:name w:val="Стандартный HTML Знак"/>
    <w:basedOn w:val="a0"/>
    <w:link w:val="HTML"/>
    <w:locked/>
    <w:rsid w:val="00681BDB"/>
    <w:rPr>
      <w:rFonts w:ascii="Courier New" w:hAnsi="Courier New" w:cs="Times New Roman"/>
      <w:sz w:val="20"/>
      <w:szCs w:val="20"/>
    </w:rPr>
  </w:style>
  <w:style w:type="paragraph" w:customStyle="1" w:styleId="snoskiline">
    <w:name w:val="snoskiline"/>
    <w:basedOn w:val="a"/>
    <w:rsid w:val="008169CB"/>
    <w:pPr>
      <w:jc w:val="both"/>
    </w:pPr>
    <w:rPr>
      <w:sz w:val="20"/>
      <w:szCs w:val="20"/>
    </w:rPr>
  </w:style>
  <w:style w:type="character" w:customStyle="1" w:styleId="FontStyle17">
    <w:name w:val="Font Style17"/>
    <w:rsid w:val="008169CB"/>
    <w:rPr>
      <w:rFonts w:ascii="Times New Roman" w:hAnsi="Times New Roman"/>
      <w:sz w:val="22"/>
    </w:rPr>
  </w:style>
  <w:style w:type="paragraph" w:styleId="3">
    <w:name w:val="Body Text 3"/>
    <w:basedOn w:val="a"/>
    <w:link w:val="30"/>
    <w:rsid w:val="008169CB"/>
    <w:rPr>
      <w:sz w:val="18"/>
    </w:rPr>
  </w:style>
  <w:style w:type="character" w:customStyle="1" w:styleId="30">
    <w:name w:val="Основной текст 3 Знак"/>
    <w:basedOn w:val="a0"/>
    <w:link w:val="3"/>
    <w:locked/>
    <w:rsid w:val="008169CB"/>
    <w:rPr>
      <w:rFonts w:cs="Times New Roman"/>
      <w:sz w:val="24"/>
      <w:szCs w:val="24"/>
    </w:rPr>
  </w:style>
  <w:style w:type="paragraph" w:styleId="af2">
    <w:name w:val="Body Text Indent"/>
    <w:aliases w:val="Знак"/>
    <w:basedOn w:val="a"/>
    <w:link w:val="af3"/>
    <w:rsid w:val="008169CB"/>
    <w:pPr>
      <w:spacing w:after="120"/>
      <w:ind w:left="283"/>
    </w:pPr>
  </w:style>
  <w:style w:type="character" w:customStyle="1" w:styleId="af3">
    <w:name w:val="Основной текст с отступом Знак"/>
    <w:aliases w:val="Знак Знак"/>
    <w:basedOn w:val="a0"/>
    <w:link w:val="af2"/>
    <w:locked/>
    <w:rsid w:val="008169CB"/>
    <w:rPr>
      <w:rFonts w:cs="Times New Roman"/>
      <w:sz w:val="24"/>
      <w:szCs w:val="24"/>
    </w:rPr>
  </w:style>
  <w:style w:type="paragraph" w:styleId="af4">
    <w:name w:val="Body Text"/>
    <w:aliases w:val="Char"/>
    <w:basedOn w:val="a"/>
    <w:link w:val="af5"/>
    <w:rsid w:val="008169CB"/>
    <w:pPr>
      <w:spacing w:after="120"/>
    </w:pPr>
  </w:style>
  <w:style w:type="character" w:customStyle="1" w:styleId="af5">
    <w:name w:val="Основной текст Знак"/>
    <w:aliases w:val="Char Знак"/>
    <w:basedOn w:val="a0"/>
    <w:link w:val="af4"/>
    <w:locked/>
    <w:rsid w:val="008169CB"/>
    <w:rPr>
      <w:rFonts w:cs="Times New Roman"/>
      <w:sz w:val="24"/>
      <w:szCs w:val="24"/>
    </w:rPr>
  </w:style>
  <w:style w:type="paragraph" w:customStyle="1" w:styleId="ConsPlusNonformat">
    <w:name w:val="ConsPlusNonformat"/>
    <w:uiPriority w:val="99"/>
    <w:rsid w:val="008169CB"/>
    <w:pPr>
      <w:autoSpaceDE w:val="0"/>
      <w:autoSpaceDN w:val="0"/>
      <w:adjustRightInd w:val="0"/>
      <w:spacing w:after="0" w:line="240" w:lineRule="auto"/>
    </w:pPr>
    <w:rPr>
      <w:rFonts w:ascii="Courier New" w:hAnsi="Courier New" w:cs="Courier New"/>
      <w:sz w:val="20"/>
      <w:szCs w:val="20"/>
      <w:lang w:eastAsia="en-US"/>
    </w:rPr>
  </w:style>
  <w:style w:type="paragraph" w:styleId="af6">
    <w:name w:val="No Spacing"/>
    <w:link w:val="10"/>
    <w:qFormat/>
    <w:rsid w:val="008169CB"/>
    <w:pPr>
      <w:spacing w:after="0" w:line="240" w:lineRule="auto"/>
    </w:pPr>
    <w:rPr>
      <w:rFonts w:ascii="Calibri" w:hAnsi="Calibri"/>
      <w:lang w:eastAsia="en-US"/>
    </w:rPr>
  </w:style>
  <w:style w:type="character" w:customStyle="1" w:styleId="10">
    <w:name w:val="Без интервала Знак1"/>
    <w:link w:val="af6"/>
    <w:locked/>
    <w:rsid w:val="008169CB"/>
    <w:rPr>
      <w:rFonts w:ascii="Calibri" w:hAnsi="Calibri"/>
      <w:lang w:eastAsia="en-US"/>
    </w:rPr>
  </w:style>
  <w:style w:type="paragraph" w:customStyle="1" w:styleId="TimesNewRoman">
    <w:name w:val="Обычный + Times New Roman"/>
    <w:aliases w:val="10 пт"/>
    <w:basedOn w:val="af6"/>
    <w:rsid w:val="008169CB"/>
    <w:rPr>
      <w:rFonts w:ascii="Times New Roman" w:hAnsi="Times New Roman"/>
      <w:sz w:val="20"/>
      <w:szCs w:val="20"/>
      <w:lang w:eastAsia="ru-RU"/>
    </w:rPr>
  </w:style>
  <w:style w:type="paragraph" w:styleId="21">
    <w:name w:val="Body Text Indent 2"/>
    <w:basedOn w:val="a"/>
    <w:link w:val="22"/>
    <w:uiPriority w:val="99"/>
    <w:semiHidden/>
    <w:unhideWhenUsed/>
    <w:rsid w:val="008169CB"/>
    <w:pPr>
      <w:spacing w:after="120" w:line="480" w:lineRule="auto"/>
      <w:ind w:left="283"/>
    </w:pPr>
  </w:style>
  <w:style w:type="character" w:customStyle="1" w:styleId="22">
    <w:name w:val="Основной текст с отступом 2 Знак"/>
    <w:basedOn w:val="a0"/>
    <w:link w:val="21"/>
    <w:uiPriority w:val="99"/>
    <w:semiHidden/>
    <w:locked/>
    <w:rsid w:val="00BC3065"/>
    <w:rPr>
      <w:rFonts w:cs="Times New Roman"/>
      <w:sz w:val="24"/>
      <w:szCs w:val="24"/>
    </w:rPr>
  </w:style>
  <w:style w:type="character" w:customStyle="1" w:styleId="WW8Num4z1">
    <w:name w:val="WW8Num4z1"/>
    <w:rsid w:val="008169CB"/>
    <w:rPr>
      <w:rFonts w:ascii="Courier New" w:hAnsi="Courier New"/>
    </w:rPr>
  </w:style>
  <w:style w:type="paragraph" w:customStyle="1" w:styleId="11">
    <w:name w:val="Абзац списка1"/>
    <w:basedOn w:val="a"/>
    <w:rsid w:val="008169CB"/>
    <w:pPr>
      <w:suppressAutoHyphens/>
      <w:ind w:left="720"/>
    </w:pPr>
    <w:rPr>
      <w:lang w:eastAsia="zh-CN"/>
    </w:rPr>
  </w:style>
  <w:style w:type="paragraph" w:customStyle="1" w:styleId="ConsPlusCell">
    <w:name w:val="ConsPlusCell"/>
    <w:rsid w:val="008169CB"/>
    <w:pPr>
      <w:widowControl w:val="0"/>
      <w:autoSpaceDE w:val="0"/>
      <w:autoSpaceDN w:val="0"/>
      <w:adjustRightInd w:val="0"/>
      <w:spacing w:after="0" w:line="240" w:lineRule="auto"/>
    </w:pPr>
    <w:rPr>
      <w:rFonts w:ascii="Arial" w:hAnsi="Arial" w:cs="Arial"/>
      <w:sz w:val="20"/>
      <w:szCs w:val="20"/>
    </w:rPr>
  </w:style>
  <w:style w:type="character" w:customStyle="1" w:styleId="12">
    <w:name w:val="Основной текст Знак1"/>
    <w:rsid w:val="008169CB"/>
    <w:rPr>
      <w:rFonts w:ascii="Times New Roman" w:hAnsi="Times New Roman"/>
      <w:sz w:val="24"/>
    </w:rPr>
  </w:style>
  <w:style w:type="paragraph" w:customStyle="1" w:styleId="23">
    <w:name w:val="Абзац списка2"/>
    <w:aliases w:val="Нумерация списка"/>
    <w:basedOn w:val="a"/>
    <w:link w:val="af7"/>
    <w:uiPriority w:val="34"/>
    <w:qFormat/>
    <w:rsid w:val="008169CB"/>
    <w:pPr>
      <w:spacing w:after="200" w:line="276" w:lineRule="auto"/>
      <w:ind w:left="720"/>
      <w:contextualSpacing/>
    </w:pPr>
    <w:rPr>
      <w:rFonts w:ascii="Calibri" w:hAnsi="Calibri"/>
      <w:sz w:val="22"/>
      <w:szCs w:val="22"/>
    </w:rPr>
  </w:style>
  <w:style w:type="character" w:customStyle="1" w:styleId="af7">
    <w:name w:val="Абзац списка Знак"/>
    <w:aliases w:val="Нумерация списка Знак"/>
    <w:link w:val="23"/>
    <w:uiPriority w:val="34"/>
    <w:locked/>
    <w:rsid w:val="008169CB"/>
    <w:rPr>
      <w:rFonts w:ascii="Calibri" w:hAnsi="Calibri"/>
    </w:rPr>
  </w:style>
  <w:style w:type="character" w:styleId="af8">
    <w:name w:val="FollowedHyperlink"/>
    <w:basedOn w:val="a0"/>
    <w:uiPriority w:val="99"/>
    <w:rsid w:val="008169CB"/>
    <w:rPr>
      <w:rFonts w:cs="Times New Roman"/>
      <w:color w:val="800080"/>
      <w:u w:val="single"/>
    </w:rPr>
  </w:style>
  <w:style w:type="paragraph" w:customStyle="1" w:styleId="xl66">
    <w:name w:val="xl66"/>
    <w:basedOn w:val="a"/>
    <w:rsid w:val="008169CB"/>
    <w:pPr>
      <w:spacing w:before="100" w:beforeAutospacing="1" w:after="100" w:afterAutospacing="1"/>
    </w:pPr>
    <w:rPr>
      <w:lang w:val="be-BY" w:eastAsia="be-BY"/>
    </w:rPr>
  </w:style>
  <w:style w:type="paragraph" w:customStyle="1" w:styleId="xl67">
    <w:name w:val="xl67"/>
    <w:basedOn w:val="a"/>
    <w:rsid w:val="008169CB"/>
    <w:pPr>
      <w:spacing w:before="100" w:beforeAutospacing="1" w:after="100" w:afterAutospacing="1"/>
    </w:pPr>
    <w:rPr>
      <w:lang w:val="be-BY" w:eastAsia="be-BY"/>
    </w:rPr>
  </w:style>
  <w:style w:type="paragraph" w:customStyle="1" w:styleId="xl68">
    <w:name w:val="xl68"/>
    <w:basedOn w:val="a"/>
    <w:rsid w:val="008169CB"/>
    <w:pPr>
      <w:spacing w:before="100" w:beforeAutospacing="1" w:after="100" w:afterAutospacing="1"/>
    </w:pPr>
    <w:rPr>
      <w:color w:val="FF0000"/>
      <w:lang w:val="be-BY" w:eastAsia="be-BY"/>
    </w:rPr>
  </w:style>
  <w:style w:type="paragraph" w:customStyle="1" w:styleId="xl69">
    <w:name w:val="xl69"/>
    <w:basedOn w:val="a"/>
    <w:rsid w:val="008169CB"/>
    <w:pPr>
      <w:pBdr>
        <w:top w:val="single" w:sz="8" w:space="0" w:color="auto"/>
        <w:bottom w:val="single" w:sz="8" w:space="0" w:color="auto"/>
        <w:right w:val="single" w:sz="8" w:space="0" w:color="auto"/>
      </w:pBdr>
      <w:spacing w:before="100" w:beforeAutospacing="1" w:after="100" w:afterAutospacing="1"/>
      <w:jc w:val="center"/>
    </w:pPr>
    <w:rPr>
      <w:b/>
      <w:bCs/>
      <w:lang w:val="be-BY" w:eastAsia="be-BY"/>
    </w:rPr>
  </w:style>
  <w:style w:type="paragraph" w:customStyle="1" w:styleId="xl70">
    <w:name w:val="xl70"/>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be-BY" w:eastAsia="be-BY"/>
    </w:rPr>
  </w:style>
  <w:style w:type="paragraph" w:customStyle="1" w:styleId="xl71">
    <w:name w:val="xl71"/>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72">
    <w:name w:val="xl72"/>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73">
    <w:name w:val="xl73"/>
    <w:basedOn w:val="a"/>
    <w:rsid w:val="008169CB"/>
    <w:pPr>
      <w:pBdr>
        <w:top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74">
    <w:name w:val="xl74"/>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be-BY" w:eastAsia="be-BY"/>
    </w:rPr>
  </w:style>
  <w:style w:type="paragraph" w:customStyle="1" w:styleId="xl75">
    <w:name w:val="xl75"/>
    <w:basedOn w:val="a"/>
    <w:rsid w:val="008169CB"/>
    <w:pPr>
      <w:pBdr>
        <w:top w:val="single" w:sz="4" w:space="0" w:color="auto"/>
        <w:left w:val="single" w:sz="4" w:space="0" w:color="auto"/>
        <w:bottom w:val="single" w:sz="4" w:space="0" w:color="auto"/>
      </w:pBdr>
      <w:spacing w:before="100" w:beforeAutospacing="1" w:after="100" w:afterAutospacing="1"/>
      <w:jc w:val="center"/>
      <w:textAlignment w:val="center"/>
    </w:pPr>
    <w:rPr>
      <w:lang w:val="be-BY" w:eastAsia="be-BY"/>
    </w:rPr>
  </w:style>
  <w:style w:type="paragraph" w:customStyle="1" w:styleId="xl76">
    <w:name w:val="xl76"/>
    <w:basedOn w:val="a"/>
    <w:rsid w:val="008169CB"/>
    <w:pPr>
      <w:pBdr>
        <w:left w:val="single" w:sz="4" w:space="0" w:color="auto"/>
        <w:bottom w:val="single" w:sz="4" w:space="0" w:color="auto"/>
        <w:right w:val="single" w:sz="4" w:space="0" w:color="auto"/>
      </w:pBdr>
      <w:spacing w:before="100" w:beforeAutospacing="1" w:after="100" w:afterAutospacing="1"/>
      <w:jc w:val="center"/>
    </w:pPr>
    <w:rPr>
      <w:lang w:val="be-BY" w:eastAsia="be-BY"/>
    </w:rPr>
  </w:style>
  <w:style w:type="paragraph" w:customStyle="1" w:styleId="xl77">
    <w:name w:val="xl77"/>
    <w:basedOn w:val="a"/>
    <w:rsid w:val="008169CB"/>
    <w:pPr>
      <w:pBdr>
        <w:left w:val="single" w:sz="4" w:space="0" w:color="auto"/>
        <w:bottom w:val="single" w:sz="4" w:space="0" w:color="auto"/>
        <w:right w:val="single" w:sz="4" w:space="0" w:color="auto"/>
      </w:pBdr>
      <w:spacing w:before="100" w:beforeAutospacing="1" w:after="100" w:afterAutospacing="1"/>
      <w:jc w:val="center"/>
    </w:pPr>
    <w:rPr>
      <w:lang w:val="be-BY" w:eastAsia="be-BY"/>
    </w:rPr>
  </w:style>
  <w:style w:type="paragraph" w:customStyle="1" w:styleId="xl78">
    <w:name w:val="xl78"/>
    <w:basedOn w:val="a"/>
    <w:rsid w:val="008169CB"/>
    <w:pPr>
      <w:pBdr>
        <w:left w:val="single" w:sz="4" w:space="0" w:color="auto"/>
        <w:bottom w:val="single" w:sz="4" w:space="0" w:color="auto"/>
        <w:right w:val="single" w:sz="4" w:space="0" w:color="auto"/>
      </w:pBdr>
      <w:spacing w:before="100" w:beforeAutospacing="1" w:after="100" w:afterAutospacing="1"/>
      <w:textAlignment w:val="top"/>
    </w:pPr>
    <w:rPr>
      <w:lang w:val="be-BY" w:eastAsia="be-BY"/>
    </w:rPr>
  </w:style>
  <w:style w:type="paragraph" w:customStyle="1" w:styleId="xl79">
    <w:name w:val="xl79"/>
    <w:basedOn w:val="a"/>
    <w:rsid w:val="008169CB"/>
    <w:pPr>
      <w:pBdr>
        <w:left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80">
    <w:name w:val="xl80"/>
    <w:basedOn w:val="a"/>
    <w:rsid w:val="008169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lang w:val="be-BY" w:eastAsia="be-BY"/>
    </w:rPr>
  </w:style>
  <w:style w:type="paragraph" w:customStyle="1" w:styleId="xl81">
    <w:name w:val="xl81"/>
    <w:basedOn w:val="a"/>
    <w:rsid w:val="008169CB"/>
    <w:pPr>
      <w:pBdr>
        <w:top w:val="single" w:sz="8" w:space="0" w:color="auto"/>
        <w:bottom w:val="single" w:sz="8" w:space="0" w:color="auto"/>
        <w:right w:val="single" w:sz="8" w:space="0" w:color="auto"/>
      </w:pBdr>
      <w:spacing w:before="100" w:beforeAutospacing="1" w:after="100" w:afterAutospacing="1"/>
      <w:jc w:val="center"/>
      <w:textAlignment w:val="top"/>
    </w:pPr>
    <w:rPr>
      <w:b/>
      <w:bCs/>
      <w:lang w:val="be-BY" w:eastAsia="be-BY"/>
    </w:rPr>
  </w:style>
  <w:style w:type="paragraph" w:customStyle="1" w:styleId="xl82">
    <w:name w:val="xl82"/>
    <w:basedOn w:val="a"/>
    <w:rsid w:val="008169CB"/>
    <w:pPr>
      <w:pBdr>
        <w:top w:val="single" w:sz="4" w:space="0" w:color="auto"/>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83">
    <w:name w:val="xl83"/>
    <w:basedOn w:val="a"/>
    <w:rsid w:val="008169CB"/>
    <w:pPr>
      <w:pBdr>
        <w:top w:val="single" w:sz="4" w:space="0" w:color="auto"/>
        <w:left w:val="single" w:sz="4" w:space="0" w:color="auto"/>
        <w:right w:val="single" w:sz="4" w:space="0" w:color="auto"/>
      </w:pBdr>
      <w:spacing w:before="100" w:beforeAutospacing="1" w:after="100" w:afterAutospacing="1"/>
    </w:pPr>
    <w:rPr>
      <w:lang w:val="be-BY" w:eastAsia="be-BY"/>
    </w:rPr>
  </w:style>
  <w:style w:type="paragraph" w:customStyle="1" w:styleId="xl84">
    <w:name w:val="xl84"/>
    <w:basedOn w:val="a"/>
    <w:rsid w:val="008169CB"/>
    <w:pPr>
      <w:pBdr>
        <w:top w:val="single" w:sz="4" w:space="0" w:color="auto"/>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85">
    <w:name w:val="xl85"/>
    <w:basedOn w:val="a"/>
    <w:rsid w:val="008169CB"/>
    <w:pPr>
      <w:pBdr>
        <w:left w:val="single" w:sz="4" w:space="0" w:color="auto"/>
        <w:right w:val="single" w:sz="4" w:space="0" w:color="auto"/>
      </w:pBdr>
      <w:spacing w:before="100" w:beforeAutospacing="1" w:after="100" w:afterAutospacing="1"/>
      <w:jc w:val="center"/>
    </w:pPr>
    <w:rPr>
      <w:lang w:val="be-BY" w:eastAsia="be-BY"/>
    </w:rPr>
  </w:style>
  <w:style w:type="paragraph" w:customStyle="1" w:styleId="xl86">
    <w:name w:val="xl86"/>
    <w:basedOn w:val="a"/>
    <w:rsid w:val="008169CB"/>
    <w:pPr>
      <w:pBdr>
        <w:left w:val="single" w:sz="4" w:space="0" w:color="auto"/>
        <w:right w:val="single" w:sz="4" w:space="0" w:color="auto"/>
      </w:pBdr>
      <w:spacing w:before="100" w:beforeAutospacing="1" w:after="100" w:afterAutospacing="1"/>
      <w:jc w:val="center"/>
    </w:pPr>
    <w:rPr>
      <w:lang w:val="be-BY" w:eastAsia="be-BY"/>
    </w:rPr>
  </w:style>
  <w:style w:type="paragraph" w:customStyle="1" w:styleId="xl87">
    <w:name w:val="xl87"/>
    <w:basedOn w:val="a"/>
    <w:rsid w:val="008169CB"/>
    <w:pPr>
      <w:pBdr>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88">
    <w:name w:val="xl88"/>
    <w:basedOn w:val="a"/>
    <w:rsid w:val="008169CB"/>
    <w:pPr>
      <w:pBdr>
        <w:top w:val="single" w:sz="4" w:space="0" w:color="auto"/>
        <w:left w:val="single" w:sz="4" w:space="0" w:color="auto"/>
        <w:right w:val="single" w:sz="4" w:space="0" w:color="auto"/>
      </w:pBdr>
      <w:spacing w:before="100" w:beforeAutospacing="1" w:after="100" w:afterAutospacing="1"/>
      <w:jc w:val="center"/>
    </w:pPr>
    <w:rPr>
      <w:lang w:val="be-BY" w:eastAsia="be-BY"/>
    </w:rPr>
  </w:style>
  <w:style w:type="paragraph" w:customStyle="1" w:styleId="xl89">
    <w:name w:val="xl89"/>
    <w:basedOn w:val="a"/>
    <w:rsid w:val="008169CB"/>
    <w:pPr>
      <w:pBdr>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90">
    <w:name w:val="xl90"/>
    <w:basedOn w:val="a"/>
    <w:rsid w:val="008169CB"/>
    <w:pPr>
      <w:pBdr>
        <w:top w:val="single" w:sz="4" w:space="0" w:color="auto"/>
        <w:left w:val="single" w:sz="4" w:space="0" w:color="auto"/>
        <w:bottom w:val="single" w:sz="4" w:space="0" w:color="auto"/>
      </w:pBdr>
      <w:spacing w:before="100" w:beforeAutospacing="1" w:after="100" w:afterAutospacing="1"/>
      <w:textAlignment w:val="center"/>
    </w:pPr>
    <w:rPr>
      <w:lang w:val="be-BY" w:eastAsia="be-BY"/>
    </w:rPr>
  </w:style>
  <w:style w:type="paragraph" w:customStyle="1" w:styleId="xl91">
    <w:name w:val="xl91"/>
    <w:basedOn w:val="a"/>
    <w:rsid w:val="008169CB"/>
    <w:pPr>
      <w:pBdr>
        <w:left w:val="single" w:sz="8" w:space="0" w:color="auto"/>
        <w:bottom w:val="single" w:sz="8" w:space="0" w:color="auto"/>
        <w:right w:val="single" w:sz="8" w:space="0" w:color="auto"/>
      </w:pBdr>
      <w:spacing w:before="100" w:beforeAutospacing="1" w:after="100" w:afterAutospacing="1"/>
      <w:textAlignment w:val="center"/>
    </w:pPr>
    <w:rPr>
      <w:b/>
      <w:bCs/>
      <w:lang w:val="be-BY" w:eastAsia="be-BY"/>
    </w:rPr>
  </w:style>
  <w:style w:type="paragraph" w:customStyle="1" w:styleId="xl92">
    <w:name w:val="xl92"/>
    <w:basedOn w:val="a"/>
    <w:rsid w:val="008169CB"/>
    <w:pPr>
      <w:pBdr>
        <w:left w:val="single" w:sz="8" w:space="0" w:color="auto"/>
        <w:bottom w:val="single" w:sz="8" w:space="0" w:color="auto"/>
        <w:right w:val="single" w:sz="8" w:space="0" w:color="auto"/>
      </w:pBdr>
      <w:spacing w:before="100" w:beforeAutospacing="1" w:after="100" w:afterAutospacing="1"/>
      <w:jc w:val="center"/>
    </w:pPr>
    <w:rPr>
      <w:b/>
      <w:bCs/>
      <w:lang w:val="be-BY" w:eastAsia="be-BY"/>
    </w:rPr>
  </w:style>
  <w:style w:type="paragraph" w:customStyle="1" w:styleId="xl93">
    <w:name w:val="xl93"/>
    <w:basedOn w:val="a"/>
    <w:rsid w:val="008169CB"/>
    <w:pPr>
      <w:pBdr>
        <w:bottom w:val="single" w:sz="8" w:space="0" w:color="auto"/>
        <w:right w:val="single" w:sz="8" w:space="0" w:color="auto"/>
      </w:pBdr>
      <w:spacing w:before="100" w:beforeAutospacing="1" w:after="100" w:afterAutospacing="1"/>
      <w:jc w:val="center"/>
    </w:pPr>
    <w:rPr>
      <w:b/>
      <w:bCs/>
      <w:lang w:val="be-BY" w:eastAsia="be-BY"/>
    </w:rPr>
  </w:style>
  <w:style w:type="paragraph" w:customStyle="1" w:styleId="xl94">
    <w:name w:val="xl94"/>
    <w:basedOn w:val="a"/>
    <w:rsid w:val="008169CB"/>
    <w:pPr>
      <w:pBdr>
        <w:bottom w:val="single" w:sz="8" w:space="0" w:color="auto"/>
      </w:pBdr>
      <w:spacing w:before="100" w:beforeAutospacing="1" w:after="100" w:afterAutospacing="1"/>
      <w:jc w:val="center"/>
    </w:pPr>
    <w:rPr>
      <w:b/>
      <w:bCs/>
      <w:lang w:val="be-BY" w:eastAsia="be-BY"/>
    </w:rPr>
  </w:style>
  <w:style w:type="paragraph" w:customStyle="1" w:styleId="xl95">
    <w:name w:val="xl95"/>
    <w:basedOn w:val="a"/>
    <w:rsid w:val="008169CB"/>
    <w:pPr>
      <w:pBdr>
        <w:top w:val="single" w:sz="8" w:space="0" w:color="auto"/>
        <w:bottom w:val="single" w:sz="4" w:space="0" w:color="auto"/>
      </w:pBdr>
      <w:spacing w:before="100" w:beforeAutospacing="1" w:after="100" w:afterAutospacing="1"/>
      <w:jc w:val="center"/>
      <w:textAlignment w:val="top"/>
    </w:pPr>
    <w:rPr>
      <w:b/>
      <w:bCs/>
      <w:lang w:val="be-BY" w:eastAsia="be-BY"/>
    </w:rPr>
  </w:style>
  <w:style w:type="paragraph" w:customStyle="1" w:styleId="xl96">
    <w:name w:val="xl96"/>
    <w:basedOn w:val="a"/>
    <w:rsid w:val="008169CB"/>
    <w:pPr>
      <w:pBdr>
        <w:top w:val="single" w:sz="8" w:space="0" w:color="auto"/>
        <w:bottom w:val="single" w:sz="4" w:space="0" w:color="auto"/>
      </w:pBdr>
      <w:spacing w:before="100" w:beforeAutospacing="1" w:after="100" w:afterAutospacing="1"/>
      <w:textAlignment w:val="top"/>
    </w:pPr>
    <w:rPr>
      <w:b/>
      <w:bCs/>
      <w:lang w:val="be-BY" w:eastAsia="be-BY"/>
    </w:rPr>
  </w:style>
  <w:style w:type="paragraph" w:customStyle="1" w:styleId="xl97">
    <w:name w:val="xl97"/>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be-BY" w:eastAsia="be-BY"/>
    </w:rPr>
  </w:style>
  <w:style w:type="paragraph" w:customStyle="1" w:styleId="xl98">
    <w:name w:val="xl98"/>
    <w:basedOn w:val="a"/>
    <w:rsid w:val="008169CB"/>
    <w:pPr>
      <w:pBdr>
        <w:left w:val="single" w:sz="4" w:space="0" w:color="auto"/>
        <w:bottom w:val="single" w:sz="4" w:space="0" w:color="auto"/>
        <w:right w:val="single" w:sz="4" w:space="0" w:color="auto"/>
      </w:pBdr>
      <w:spacing w:before="100" w:beforeAutospacing="1" w:after="100" w:afterAutospacing="1"/>
    </w:pPr>
    <w:rPr>
      <w:b/>
      <w:bCs/>
      <w:lang w:val="be-BY" w:eastAsia="be-BY"/>
    </w:rPr>
  </w:style>
  <w:style w:type="paragraph" w:customStyle="1" w:styleId="xl99">
    <w:name w:val="xl99"/>
    <w:basedOn w:val="a"/>
    <w:rsid w:val="008169C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00">
    <w:name w:val="xl100"/>
    <w:basedOn w:val="a"/>
    <w:rsid w:val="008169C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lang w:val="be-BY" w:eastAsia="be-BY"/>
    </w:rPr>
  </w:style>
  <w:style w:type="paragraph" w:customStyle="1" w:styleId="xl101">
    <w:name w:val="xl101"/>
    <w:basedOn w:val="a"/>
    <w:rsid w:val="008169C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02">
    <w:name w:val="xl102"/>
    <w:basedOn w:val="a"/>
    <w:rsid w:val="008169CB"/>
    <w:pPr>
      <w:pBdr>
        <w:top w:val="single" w:sz="8" w:space="0" w:color="auto"/>
        <w:left w:val="single" w:sz="8" w:space="0" w:color="auto"/>
        <w:bottom w:val="single" w:sz="4" w:space="0" w:color="auto"/>
        <w:right w:val="single" w:sz="4" w:space="0" w:color="auto"/>
      </w:pBdr>
      <w:spacing w:before="100" w:beforeAutospacing="1" w:after="100" w:afterAutospacing="1"/>
    </w:pPr>
    <w:rPr>
      <w:b/>
      <w:bCs/>
      <w:lang w:val="be-BY" w:eastAsia="be-BY"/>
    </w:rPr>
  </w:style>
  <w:style w:type="paragraph" w:customStyle="1" w:styleId="xl103">
    <w:name w:val="xl103"/>
    <w:basedOn w:val="a"/>
    <w:rsid w:val="008169CB"/>
    <w:pPr>
      <w:pBdr>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04">
    <w:name w:val="xl104"/>
    <w:basedOn w:val="a"/>
    <w:rsid w:val="008169CB"/>
    <w:pPr>
      <w:pBdr>
        <w:bottom w:val="single" w:sz="4"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105">
    <w:name w:val="xl105"/>
    <w:basedOn w:val="a"/>
    <w:rsid w:val="008169CB"/>
    <w:pPr>
      <w:pBdr>
        <w:bottom w:val="single" w:sz="4" w:space="0" w:color="auto"/>
      </w:pBdr>
      <w:spacing w:before="100" w:beforeAutospacing="1" w:after="100" w:afterAutospacing="1"/>
      <w:jc w:val="center"/>
      <w:textAlignment w:val="top"/>
    </w:pPr>
    <w:rPr>
      <w:b/>
      <w:bCs/>
      <w:lang w:val="be-BY" w:eastAsia="be-BY"/>
    </w:rPr>
  </w:style>
  <w:style w:type="paragraph" w:customStyle="1" w:styleId="xl106">
    <w:name w:val="xl106"/>
    <w:basedOn w:val="a"/>
    <w:rsid w:val="008169CB"/>
    <w:pPr>
      <w:spacing w:before="100" w:beforeAutospacing="1" w:after="100" w:afterAutospacing="1"/>
      <w:jc w:val="center"/>
      <w:textAlignment w:val="center"/>
    </w:pPr>
    <w:rPr>
      <w:lang w:val="be-BY" w:eastAsia="be-BY"/>
    </w:rPr>
  </w:style>
  <w:style w:type="paragraph" w:customStyle="1" w:styleId="xl107">
    <w:name w:val="xl107"/>
    <w:basedOn w:val="a"/>
    <w:rsid w:val="008169CB"/>
    <w:pPr>
      <w:pBdr>
        <w:top w:val="single" w:sz="4" w:space="0" w:color="auto"/>
        <w:left w:val="single" w:sz="4" w:space="0" w:color="auto"/>
        <w:bottom w:val="single" w:sz="4" w:space="0" w:color="auto"/>
      </w:pBdr>
      <w:spacing w:before="100" w:beforeAutospacing="1" w:after="100" w:afterAutospacing="1"/>
    </w:pPr>
    <w:rPr>
      <w:b/>
      <w:bCs/>
      <w:lang w:val="be-BY" w:eastAsia="be-BY"/>
    </w:rPr>
  </w:style>
  <w:style w:type="paragraph" w:customStyle="1" w:styleId="xl108">
    <w:name w:val="xl108"/>
    <w:basedOn w:val="a"/>
    <w:rsid w:val="008169CB"/>
    <w:pPr>
      <w:pBdr>
        <w:left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09">
    <w:name w:val="xl109"/>
    <w:basedOn w:val="a"/>
    <w:rsid w:val="008169CB"/>
    <w:pPr>
      <w:spacing w:before="100" w:beforeAutospacing="1" w:after="100" w:afterAutospacing="1"/>
      <w:jc w:val="center"/>
      <w:textAlignment w:val="center"/>
    </w:pPr>
    <w:rPr>
      <w:lang w:val="be-BY" w:eastAsia="be-BY"/>
    </w:rPr>
  </w:style>
  <w:style w:type="paragraph" w:customStyle="1" w:styleId="xl110">
    <w:name w:val="xl110"/>
    <w:basedOn w:val="a"/>
    <w:rsid w:val="008169CB"/>
    <w:pPr>
      <w:pBdr>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11">
    <w:name w:val="xl111"/>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112">
    <w:name w:val="xl112"/>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13">
    <w:name w:val="xl113"/>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pPr>
    <w:rPr>
      <w:lang w:val="be-BY" w:eastAsia="be-BY"/>
    </w:rPr>
  </w:style>
  <w:style w:type="paragraph" w:customStyle="1" w:styleId="xl114">
    <w:name w:val="xl114"/>
    <w:basedOn w:val="a"/>
    <w:rsid w:val="008169CB"/>
    <w:pPr>
      <w:pBdr>
        <w:right w:val="single" w:sz="4" w:space="0" w:color="auto"/>
      </w:pBdr>
      <w:spacing w:before="100" w:beforeAutospacing="1" w:after="100" w:afterAutospacing="1"/>
      <w:jc w:val="center"/>
      <w:textAlignment w:val="center"/>
    </w:pPr>
    <w:rPr>
      <w:lang w:val="be-BY" w:eastAsia="be-BY"/>
    </w:rPr>
  </w:style>
  <w:style w:type="paragraph" w:customStyle="1" w:styleId="xl115">
    <w:name w:val="xl115"/>
    <w:basedOn w:val="a"/>
    <w:rsid w:val="008169CB"/>
    <w:pPr>
      <w:pBdr>
        <w:left w:val="single" w:sz="4" w:space="0" w:color="auto"/>
      </w:pBdr>
      <w:spacing w:before="100" w:beforeAutospacing="1" w:after="100" w:afterAutospacing="1"/>
      <w:jc w:val="center"/>
      <w:textAlignment w:val="center"/>
    </w:pPr>
    <w:rPr>
      <w:lang w:val="be-BY" w:eastAsia="be-BY"/>
    </w:rPr>
  </w:style>
  <w:style w:type="paragraph" w:customStyle="1" w:styleId="xl116">
    <w:name w:val="xl116"/>
    <w:basedOn w:val="a"/>
    <w:rsid w:val="008169CB"/>
    <w:pPr>
      <w:pBdr>
        <w:top w:val="single" w:sz="4" w:space="0" w:color="auto"/>
        <w:bottom w:val="single" w:sz="4" w:space="0" w:color="auto"/>
        <w:right w:val="single" w:sz="4" w:space="0" w:color="auto"/>
      </w:pBdr>
      <w:spacing w:before="100" w:beforeAutospacing="1" w:after="100" w:afterAutospacing="1"/>
      <w:jc w:val="center"/>
      <w:textAlignment w:val="top"/>
    </w:pPr>
    <w:rPr>
      <w:lang w:val="be-BY" w:eastAsia="be-BY"/>
    </w:rPr>
  </w:style>
  <w:style w:type="paragraph" w:customStyle="1" w:styleId="xl117">
    <w:name w:val="xl117"/>
    <w:basedOn w:val="a"/>
    <w:rsid w:val="008169CB"/>
    <w:pPr>
      <w:pBdr>
        <w:left w:val="single" w:sz="4" w:space="0" w:color="auto"/>
        <w:bottom w:val="single" w:sz="4" w:space="0" w:color="auto"/>
      </w:pBdr>
      <w:spacing w:before="100" w:beforeAutospacing="1" w:after="100" w:afterAutospacing="1"/>
      <w:jc w:val="center"/>
    </w:pPr>
    <w:rPr>
      <w:lang w:val="be-BY" w:eastAsia="be-BY"/>
    </w:rPr>
  </w:style>
  <w:style w:type="paragraph" w:customStyle="1" w:styleId="xl118">
    <w:name w:val="xl118"/>
    <w:basedOn w:val="a"/>
    <w:rsid w:val="008169CB"/>
    <w:pPr>
      <w:pBdr>
        <w:top w:val="single" w:sz="4" w:space="0" w:color="auto"/>
        <w:bottom w:val="single" w:sz="4" w:space="0" w:color="auto"/>
      </w:pBdr>
      <w:spacing w:before="100" w:beforeAutospacing="1" w:after="100" w:afterAutospacing="1"/>
      <w:jc w:val="center"/>
      <w:textAlignment w:val="center"/>
    </w:pPr>
    <w:rPr>
      <w:lang w:val="be-BY" w:eastAsia="be-BY"/>
    </w:rPr>
  </w:style>
  <w:style w:type="paragraph" w:customStyle="1" w:styleId="xl119">
    <w:name w:val="xl119"/>
    <w:basedOn w:val="a"/>
    <w:rsid w:val="008169CB"/>
    <w:pPr>
      <w:pBdr>
        <w:top w:val="single" w:sz="8" w:space="0" w:color="auto"/>
      </w:pBdr>
      <w:spacing w:before="100" w:beforeAutospacing="1" w:after="100" w:afterAutospacing="1"/>
      <w:jc w:val="center"/>
      <w:textAlignment w:val="top"/>
    </w:pPr>
    <w:rPr>
      <w:b/>
      <w:bCs/>
      <w:lang w:val="be-BY" w:eastAsia="be-BY"/>
    </w:rPr>
  </w:style>
  <w:style w:type="paragraph" w:customStyle="1" w:styleId="xl120">
    <w:name w:val="xl120"/>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be-BY" w:eastAsia="be-BY"/>
    </w:rPr>
  </w:style>
  <w:style w:type="paragraph" w:customStyle="1" w:styleId="xl121">
    <w:name w:val="xl121"/>
    <w:basedOn w:val="a"/>
    <w:rsid w:val="008169CB"/>
    <w:pPr>
      <w:pBdr>
        <w:top w:val="single" w:sz="4" w:space="0" w:color="auto"/>
        <w:left w:val="single" w:sz="4" w:space="0" w:color="auto"/>
        <w:right w:val="single" w:sz="4" w:space="0" w:color="auto"/>
      </w:pBdr>
      <w:spacing w:before="100" w:beforeAutospacing="1" w:after="100" w:afterAutospacing="1"/>
      <w:textAlignment w:val="top"/>
    </w:pPr>
    <w:rPr>
      <w:lang w:val="be-BY" w:eastAsia="be-BY"/>
    </w:rPr>
  </w:style>
  <w:style w:type="paragraph" w:customStyle="1" w:styleId="xl122">
    <w:name w:val="xl122"/>
    <w:basedOn w:val="a"/>
    <w:rsid w:val="008169CB"/>
    <w:pPr>
      <w:pBdr>
        <w:top w:val="single" w:sz="12" w:space="0" w:color="auto"/>
        <w:left w:val="single" w:sz="12" w:space="0" w:color="auto"/>
        <w:bottom w:val="single" w:sz="12" w:space="0" w:color="auto"/>
        <w:right w:val="single" w:sz="4" w:space="0" w:color="auto"/>
      </w:pBdr>
      <w:spacing w:before="100" w:beforeAutospacing="1" w:after="100" w:afterAutospacing="1"/>
      <w:jc w:val="center"/>
    </w:pPr>
    <w:rPr>
      <w:lang w:val="be-BY" w:eastAsia="be-BY"/>
    </w:rPr>
  </w:style>
  <w:style w:type="paragraph" w:customStyle="1" w:styleId="xl123">
    <w:name w:val="xl123"/>
    <w:basedOn w:val="a"/>
    <w:rsid w:val="008169CB"/>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lang w:val="be-BY" w:eastAsia="be-BY"/>
    </w:rPr>
  </w:style>
  <w:style w:type="paragraph" w:customStyle="1" w:styleId="xl124">
    <w:name w:val="xl124"/>
    <w:basedOn w:val="a"/>
    <w:rsid w:val="008169CB"/>
    <w:pPr>
      <w:pBdr>
        <w:top w:val="single" w:sz="12" w:space="0" w:color="auto"/>
        <w:left w:val="single" w:sz="4" w:space="0" w:color="auto"/>
        <w:bottom w:val="single" w:sz="12" w:space="0" w:color="auto"/>
        <w:right w:val="single" w:sz="4" w:space="0" w:color="auto"/>
      </w:pBdr>
      <w:spacing w:before="100" w:beforeAutospacing="1" w:after="100" w:afterAutospacing="1"/>
      <w:textAlignment w:val="top"/>
    </w:pPr>
    <w:rPr>
      <w:lang w:val="be-BY" w:eastAsia="be-BY"/>
    </w:rPr>
  </w:style>
  <w:style w:type="paragraph" w:customStyle="1" w:styleId="xl125">
    <w:name w:val="xl125"/>
    <w:basedOn w:val="a"/>
    <w:rsid w:val="008169CB"/>
    <w:pPr>
      <w:pBdr>
        <w:top w:val="single" w:sz="12" w:space="0" w:color="auto"/>
        <w:bottom w:val="single" w:sz="12" w:space="0" w:color="auto"/>
      </w:pBdr>
      <w:spacing w:before="100" w:beforeAutospacing="1" w:after="100" w:afterAutospacing="1"/>
      <w:jc w:val="center"/>
      <w:textAlignment w:val="center"/>
    </w:pPr>
    <w:rPr>
      <w:lang w:val="be-BY" w:eastAsia="be-BY"/>
    </w:rPr>
  </w:style>
  <w:style w:type="paragraph" w:customStyle="1" w:styleId="xl126">
    <w:name w:val="xl126"/>
    <w:basedOn w:val="a"/>
    <w:rsid w:val="008169CB"/>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127">
    <w:name w:val="xl127"/>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be-BY" w:eastAsia="be-BY"/>
    </w:rPr>
  </w:style>
  <w:style w:type="paragraph" w:customStyle="1" w:styleId="xl128">
    <w:name w:val="xl128"/>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be-BY" w:eastAsia="be-BY"/>
    </w:rPr>
  </w:style>
  <w:style w:type="paragraph" w:customStyle="1" w:styleId="xl129">
    <w:name w:val="xl129"/>
    <w:basedOn w:val="a"/>
    <w:rsid w:val="008169CB"/>
    <w:pPr>
      <w:pBdr>
        <w:top w:val="single" w:sz="12" w:space="0" w:color="auto"/>
        <w:left w:val="single" w:sz="4" w:space="0" w:color="auto"/>
        <w:bottom w:val="single" w:sz="12" w:space="0" w:color="auto"/>
        <w:right w:val="single" w:sz="4" w:space="0" w:color="auto"/>
      </w:pBdr>
      <w:spacing w:before="100" w:beforeAutospacing="1" w:after="100" w:afterAutospacing="1"/>
      <w:textAlignment w:val="top"/>
    </w:pPr>
    <w:rPr>
      <w:lang w:val="be-BY" w:eastAsia="be-BY"/>
    </w:rPr>
  </w:style>
  <w:style w:type="paragraph" w:customStyle="1" w:styleId="xl130">
    <w:name w:val="xl130"/>
    <w:basedOn w:val="a"/>
    <w:rsid w:val="008169CB"/>
    <w:pPr>
      <w:pBdr>
        <w:top w:val="single" w:sz="12" w:space="0" w:color="auto"/>
        <w:left w:val="single" w:sz="4" w:space="0" w:color="auto"/>
        <w:bottom w:val="single" w:sz="12" w:space="0" w:color="auto"/>
        <w:right w:val="single" w:sz="4" w:space="0" w:color="auto"/>
      </w:pBdr>
      <w:spacing w:before="100" w:beforeAutospacing="1" w:after="100" w:afterAutospacing="1"/>
    </w:pPr>
    <w:rPr>
      <w:color w:val="FF0000"/>
      <w:lang w:val="be-BY" w:eastAsia="be-BY"/>
    </w:rPr>
  </w:style>
  <w:style w:type="paragraph" w:customStyle="1" w:styleId="xl131">
    <w:name w:val="xl131"/>
    <w:basedOn w:val="a"/>
    <w:rsid w:val="008169CB"/>
    <w:pPr>
      <w:pBdr>
        <w:top w:val="single" w:sz="12" w:space="0" w:color="auto"/>
        <w:left w:val="single" w:sz="4" w:space="0" w:color="auto"/>
        <w:bottom w:val="single" w:sz="12" w:space="0" w:color="auto"/>
        <w:right w:val="single" w:sz="4" w:space="0" w:color="auto"/>
      </w:pBdr>
      <w:spacing w:before="100" w:beforeAutospacing="1" w:after="100" w:afterAutospacing="1"/>
      <w:jc w:val="center"/>
    </w:pPr>
    <w:rPr>
      <w:b/>
      <w:bCs/>
      <w:lang w:val="be-BY" w:eastAsia="be-BY"/>
    </w:rPr>
  </w:style>
  <w:style w:type="paragraph" w:customStyle="1" w:styleId="xl132">
    <w:name w:val="xl132"/>
    <w:basedOn w:val="a"/>
    <w:rsid w:val="008169CB"/>
    <w:pPr>
      <w:pBdr>
        <w:left w:val="single" w:sz="4" w:space="0" w:color="auto"/>
        <w:bottom w:val="single" w:sz="4" w:space="0" w:color="auto"/>
        <w:right w:val="single" w:sz="4" w:space="0" w:color="auto"/>
      </w:pBdr>
      <w:spacing w:before="100" w:beforeAutospacing="1" w:after="100" w:afterAutospacing="1"/>
      <w:textAlignment w:val="top"/>
    </w:pPr>
    <w:rPr>
      <w:b/>
      <w:bCs/>
      <w:lang w:val="be-BY" w:eastAsia="be-BY"/>
    </w:rPr>
  </w:style>
  <w:style w:type="paragraph" w:customStyle="1" w:styleId="xl133">
    <w:name w:val="xl133"/>
    <w:basedOn w:val="a"/>
    <w:rsid w:val="008169CB"/>
    <w:pPr>
      <w:pBdr>
        <w:left w:val="single" w:sz="4" w:space="0" w:color="auto"/>
        <w:bottom w:val="single" w:sz="4" w:space="0" w:color="auto"/>
        <w:right w:val="single" w:sz="4" w:space="0" w:color="auto"/>
      </w:pBdr>
      <w:spacing w:before="100" w:beforeAutospacing="1" w:after="100" w:afterAutospacing="1"/>
      <w:jc w:val="center"/>
      <w:textAlignment w:val="top"/>
    </w:pPr>
    <w:rPr>
      <w:b/>
      <w:bCs/>
      <w:lang w:val="be-BY" w:eastAsia="be-BY"/>
    </w:rPr>
  </w:style>
  <w:style w:type="paragraph" w:customStyle="1" w:styleId="xl134">
    <w:name w:val="xl134"/>
    <w:basedOn w:val="a"/>
    <w:rsid w:val="008169CB"/>
    <w:pPr>
      <w:pBdr>
        <w:top w:val="single" w:sz="12" w:space="0" w:color="auto"/>
        <w:left w:val="single" w:sz="12" w:space="0" w:color="auto"/>
        <w:bottom w:val="single" w:sz="12" w:space="0" w:color="auto"/>
        <w:right w:val="single" w:sz="4" w:space="0" w:color="auto"/>
      </w:pBdr>
      <w:spacing w:before="100" w:beforeAutospacing="1" w:after="100" w:afterAutospacing="1"/>
    </w:pPr>
    <w:rPr>
      <w:lang w:val="be-BY" w:eastAsia="be-BY"/>
    </w:rPr>
  </w:style>
  <w:style w:type="paragraph" w:customStyle="1" w:styleId="xl135">
    <w:name w:val="xl135"/>
    <w:basedOn w:val="a"/>
    <w:rsid w:val="008169CB"/>
    <w:pPr>
      <w:pBdr>
        <w:top w:val="single" w:sz="12" w:space="0" w:color="auto"/>
        <w:left w:val="single" w:sz="4" w:space="0" w:color="auto"/>
        <w:bottom w:val="single" w:sz="12" w:space="0" w:color="auto"/>
        <w:right w:val="single" w:sz="4" w:space="0" w:color="auto"/>
      </w:pBdr>
      <w:spacing w:before="100" w:beforeAutospacing="1" w:after="100" w:afterAutospacing="1"/>
    </w:pPr>
    <w:rPr>
      <w:lang w:val="be-BY" w:eastAsia="be-BY"/>
    </w:rPr>
  </w:style>
  <w:style w:type="paragraph" w:customStyle="1" w:styleId="xl136">
    <w:name w:val="xl136"/>
    <w:basedOn w:val="a"/>
    <w:rsid w:val="008169CB"/>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lang w:val="be-BY" w:eastAsia="be-BY"/>
    </w:rPr>
  </w:style>
  <w:style w:type="paragraph" w:customStyle="1" w:styleId="xl137">
    <w:name w:val="xl137"/>
    <w:basedOn w:val="a"/>
    <w:rsid w:val="008169CB"/>
    <w:pPr>
      <w:pBdr>
        <w:left w:val="single" w:sz="4" w:space="0" w:color="auto"/>
        <w:bottom w:val="single" w:sz="4" w:space="0" w:color="auto"/>
      </w:pBdr>
      <w:spacing w:before="100" w:beforeAutospacing="1" w:after="100" w:afterAutospacing="1"/>
      <w:jc w:val="center"/>
      <w:textAlignment w:val="center"/>
    </w:pPr>
    <w:rPr>
      <w:lang w:val="be-BY" w:eastAsia="be-BY"/>
    </w:rPr>
  </w:style>
  <w:style w:type="paragraph" w:customStyle="1" w:styleId="xl138">
    <w:name w:val="xl138"/>
    <w:basedOn w:val="a"/>
    <w:rsid w:val="008169CB"/>
    <w:pPr>
      <w:pBdr>
        <w:top w:val="single" w:sz="12" w:space="0" w:color="auto"/>
        <w:bottom w:val="single" w:sz="12" w:space="0" w:color="auto"/>
        <w:right w:val="single" w:sz="4" w:space="0" w:color="auto"/>
      </w:pBdr>
      <w:spacing w:before="100" w:beforeAutospacing="1" w:after="100" w:afterAutospacing="1"/>
      <w:jc w:val="center"/>
      <w:textAlignment w:val="center"/>
    </w:pPr>
    <w:rPr>
      <w:lang w:val="be-BY" w:eastAsia="be-BY"/>
    </w:rPr>
  </w:style>
  <w:style w:type="paragraph" w:customStyle="1" w:styleId="xl139">
    <w:name w:val="xl139"/>
    <w:basedOn w:val="a"/>
    <w:rsid w:val="008169CB"/>
    <w:pPr>
      <w:pBdr>
        <w:top w:val="single" w:sz="12" w:space="0" w:color="auto"/>
        <w:bottom w:val="single" w:sz="12"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140">
    <w:name w:val="xl140"/>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be-BY" w:eastAsia="be-BY"/>
    </w:rPr>
  </w:style>
  <w:style w:type="paragraph" w:customStyle="1" w:styleId="xl141">
    <w:name w:val="xl141"/>
    <w:basedOn w:val="a"/>
    <w:rsid w:val="008169CB"/>
    <w:pPr>
      <w:pBdr>
        <w:left w:val="single" w:sz="4" w:space="0" w:color="auto"/>
        <w:bottom w:val="single" w:sz="4" w:space="0" w:color="auto"/>
      </w:pBdr>
      <w:spacing w:before="100" w:beforeAutospacing="1" w:after="100" w:afterAutospacing="1"/>
      <w:jc w:val="center"/>
      <w:textAlignment w:val="top"/>
    </w:pPr>
    <w:rPr>
      <w:lang w:val="be-BY" w:eastAsia="be-BY"/>
    </w:rPr>
  </w:style>
  <w:style w:type="paragraph" w:customStyle="1" w:styleId="xl142">
    <w:name w:val="xl142"/>
    <w:basedOn w:val="a"/>
    <w:rsid w:val="008169CB"/>
    <w:pPr>
      <w:pBdr>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43">
    <w:name w:val="xl143"/>
    <w:basedOn w:val="a"/>
    <w:rsid w:val="008169CB"/>
    <w:pPr>
      <w:pBdr>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44">
    <w:name w:val="xl144"/>
    <w:basedOn w:val="a"/>
    <w:rsid w:val="008169CB"/>
    <w:pPr>
      <w:pBdr>
        <w:right w:val="single" w:sz="4" w:space="0" w:color="auto"/>
      </w:pBdr>
      <w:spacing w:before="100" w:beforeAutospacing="1" w:after="100" w:afterAutospacing="1"/>
      <w:jc w:val="center"/>
      <w:textAlignment w:val="center"/>
    </w:pPr>
    <w:rPr>
      <w:lang w:val="be-BY" w:eastAsia="be-BY"/>
    </w:rPr>
  </w:style>
  <w:style w:type="paragraph" w:customStyle="1" w:styleId="xl145">
    <w:name w:val="xl145"/>
    <w:basedOn w:val="a"/>
    <w:rsid w:val="008169CB"/>
    <w:pPr>
      <w:pBdr>
        <w:top w:val="single" w:sz="4" w:space="0" w:color="auto"/>
        <w:left w:val="single" w:sz="4" w:space="0" w:color="auto"/>
        <w:bottom w:val="single" w:sz="4" w:space="0" w:color="auto"/>
      </w:pBdr>
      <w:spacing w:before="100" w:beforeAutospacing="1" w:after="100" w:afterAutospacing="1"/>
      <w:jc w:val="center"/>
      <w:textAlignment w:val="top"/>
    </w:pPr>
    <w:rPr>
      <w:lang w:val="be-BY" w:eastAsia="be-BY"/>
    </w:rPr>
  </w:style>
  <w:style w:type="paragraph" w:customStyle="1" w:styleId="xl146">
    <w:name w:val="xl146"/>
    <w:basedOn w:val="a"/>
    <w:rsid w:val="008169CB"/>
    <w:pPr>
      <w:pBdr>
        <w:top w:val="single" w:sz="4" w:space="0" w:color="auto"/>
        <w:bottom w:val="single" w:sz="4" w:space="0" w:color="auto"/>
        <w:right w:val="single" w:sz="4" w:space="0" w:color="auto"/>
      </w:pBdr>
      <w:spacing w:before="100" w:beforeAutospacing="1" w:after="100" w:afterAutospacing="1"/>
      <w:jc w:val="center"/>
      <w:textAlignment w:val="top"/>
    </w:pPr>
    <w:rPr>
      <w:lang w:val="be-BY" w:eastAsia="be-BY"/>
    </w:rPr>
  </w:style>
  <w:style w:type="paragraph" w:customStyle="1" w:styleId="xl147">
    <w:name w:val="xl147"/>
    <w:basedOn w:val="a"/>
    <w:rsid w:val="008169CB"/>
    <w:pPr>
      <w:pBdr>
        <w:top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48">
    <w:name w:val="xl148"/>
    <w:basedOn w:val="a"/>
    <w:rsid w:val="008169CB"/>
    <w:pPr>
      <w:pBdr>
        <w:left w:val="single" w:sz="4" w:space="0" w:color="auto"/>
        <w:right w:val="single" w:sz="4" w:space="0" w:color="auto"/>
      </w:pBdr>
      <w:spacing w:before="100" w:beforeAutospacing="1" w:after="100" w:afterAutospacing="1"/>
    </w:pPr>
    <w:rPr>
      <w:b/>
      <w:bCs/>
      <w:lang w:val="be-BY" w:eastAsia="be-BY"/>
    </w:rPr>
  </w:style>
  <w:style w:type="paragraph" w:customStyle="1" w:styleId="xl149">
    <w:name w:val="xl149"/>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50">
    <w:name w:val="xl150"/>
    <w:basedOn w:val="a"/>
    <w:rsid w:val="008169CB"/>
    <w:pPr>
      <w:pBdr>
        <w:left w:val="single" w:sz="4" w:space="0" w:color="auto"/>
      </w:pBdr>
      <w:spacing w:before="100" w:beforeAutospacing="1" w:after="100" w:afterAutospacing="1"/>
      <w:jc w:val="center"/>
      <w:textAlignment w:val="top"/>
    </w:pPr>
    <w:rPr>
      <w:lang w:val="be-BY" w:eastAsia="be-BY"/>
    </w:rPr>
  </w:style>
  <w:style w:type="paragraph" w:customStyle="1" w:styleId="xl151">
    <w:name w:val="xl151"/>
    <w:basedOn w:val="a"/>
    <w:rsid w:val="008169CB"/>
    <w:pPr>
      <w:pBdr>
        <w:top w:val="single" w:sz="4" w:space="0" w:color="auto"/>
        <w:right w:val="single" w:sz="4" w:space="0" w:color="auto"/>
      </w:pBdr>
      <w:spacing w:before="100" w:beforeAutospacing="1" w:after="100" w:afterAutospacing="1"/>
      <w:jc w:val="center"/>
      <w:textAlignment w:val="top"/>
    </w:pPr>
    <w:rPr>
      <w:lang w:val="be-BY" w:eastAsia="be-BY"/>
    </w:rPr>
  </w:style>
  <w:style w:type="paragraph" w:customStyle="1" w:styleId="xl152">
    <w:name w:val="xl152"/>
    <w:basedOn w:val="a"/>
    <w:rsid w:val="008169CB"/>
    <w:pPr>
      <w:pBdr>
        <w:top w:val="single" w:sz="4" w:space="0" w:color="auto"/>
        <w:left w:val="single" w:sz="4" w:space="0" w:color="auto"/>
        <w:right w:val="single" w:sz="4" w:space="0" w:color="auto"/>
      </w:pBdr>
      <w:spacing w:before="100" w:beforeAutospacing="1" w:after="100" w:afterAutospacing="1"/>
    </w:pPr>
    <w:rPr>
      <w:b/>
      <w:bCs/>
      <w:lang w:val="be-BY" w:eastAsia="be-BY"/>
    </w:rPr>
  </w:style>
  <w:style w:type="paragraph" w:customStyle="1" w:styleId="xl153">
    <w:name w:val="xl153"/>
    <w:basedOn w:val="a"/>
    <w:rsid w:val="008169CB"/>
    <w:pPr>
      <w:pBdr>
        <w:top w:val="single" w:sz="4" w:space="0" w:color="auto"/>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54">
    <w:name w:val="xl154"/>
    <w:basedOn w:val="a"/>
    <w:rsid w:val="008169CB"/>
    <w:pPr>
      <w:pBdr>
        <w:top w:val="single" w:sz="8" w:space="0" w:color="auto"/>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55">
    <w:name w:val="xl155"/>
    <w:basedOn w:val="a"/>
    <w:rsid w:val="008169CB"/>
    <w:pPr>
      <w:pBdr>
        <w:top w:val="single" w:sz="8" w:space="0" w:color="auto"/>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56">
    <w:name w:val="xl156"/>
    <w:basedOn w:val="a"/>
    <w:rsid w:val="008169CB"/>
    <w:pPr>
      <w:pBdr>
        <w:top w:val="single" w:sz="4" w:space="0" w:color="auto"/>
        <w:left w:val="single" w:sz="4" w:space="0" w:color="auto"/>
        <w:bottom w:val="single" w:sz="4" w:space="0" w:color="auto"/>
      </w:pBdr>
      <w:spacing w:before="100" w:beforeAutospacing="1" w:after="100" w:afterAutospacing="1"/>
      <w:textAlignment w:val="top"/>
    </w:pPr>
    <w:rPr>
      <w:lang w:val="be-BY" w:eastAsia="be-BY"/>
    </w:rPr>
  </w:style>
  <w:style w:type="paragraph" w:customStyle="1" w:styleId="xl157">
    <w:name w:val="xl157"/>
    <w:basedOn w:val="a"/>
    <w:rsid w:val="008169CB"/>
    <w:pPr>
      <w:pBdr>
        <w:left w:val="single" w:sz="4" w:space="0" w:color="auto"/>
        <w:bottom w:val="single" w:sz="4" w:space="0" w:color="auto"/>
        <w:right w:val="single" w:sz="4" w:space="0" w:color="auto"/>
      </w:pBdr>
      <w:spacing w:before="100" w:beforeAutospacing="1" w:after="100" w:afterAutospacing="1"/>
      <w:textAlignment w:val="top"/>
    </w:pPr>
    <w:rPr>
      <w:lang w:val="be-BY" w:eastAsia="be-BY"/>
    </w:rPr>
  </w:style>
  <w:style w:type="paragraph" w:customStyle="1" w:styleId="xl158">
    <w:name w:val="xl158"/>
    <w:basedOn w:val="a"/>
    <w:rsid w:val="008169CB"/>
    <w:pPr>
      <w:pBdr>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59">
    <w:name w:val="xl159"/>
    <w:basedOn w:val="a"/>
    <w:rsid w:val="008169CB"/>
    <w:pPr>
      <w:pBdr>
        <w:top w:val="single" w:sz="4" w:space="0" w:color="auto"/>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60">
    <w:name w:val="xl160"/>
    <w:basedOn w:val="a"/>
    <w:rsid w:val="008169CB"/>
    <w:pPr>
      <w:pBdr>
        <w:left w:val="single" w:sz="4" w:space="0" w:color="auto"/>
      </w:pBdr>
      <w:spacing w:before="100" w:beforeAutospacing="1" w:after="100" w:afterAutospacing="1"/>
      <w:textAlignment w:val="top"/>
    </w:pPr>
    <w:rPr>
      <w:lang w:val="be-BY" w:eastAsia="be-BY"/>
    </w:rPr>
  </w:style>
  <w:style w:type="paragraph" w:customStyle="1" w:styleId="xl161">
    <w:name w:val="xl161"/>
    <w:basedOn w:val="a"/>
    <w:rsid w:val="008169CB"/>
    <w:pPr>
      <w:pBdr>
        <w:right w:val="single" w:sz="4" w:space="0" w:color="auto"/>
      </w:pBdr>
      <w:spacing w:before="100" w:beforeAutospacing="1" w:after="100" w:afterAutospacing="1"/>
      <w:jc w:val="center"/>
      <w:textAlignment w:val="center"/>
    </w:pPr>
    <w:rPr>
      <w:b/>
      <w:bCs/>
      <w:lang w:val="be-BY" w:eastAsia="be-BY"/>
    </w:rPr>
  </w:style>
  <w:style w:type="paragraph" w:customStyle="1" w:styleId="xl162">
    <w:name w:val="xl162"/>
    <w:basedOn w:val="a"/>
    <w:rsid w:val="008169C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163">
    <w:name w:val="xl163"/>
    <w:basedOn w:val="a"/>
    <w:rsid w:val="008169CB"/>
    <w:pPr>
      <w:pBdr>
        <w:top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64">
    <w:name w:val="xl164"/>
    <w:basedOn w:val="a"/>
    <w:rsid w:val="008169CB"/>
    <w:pPr>
      <w:pBdr>
        <w:top w:val="single" w:sz="12" w:space="0" w:color="auto"/>
        <w:left w:val="single" w:sz="4" w:space="0" w:color="auto"/>
        <w:bottom w:val="single" w:sz="12" w:space="0" w:color="auto"/>
      </w:pBdr>
      <w:spacing w:before="100" w:beforeAutospacing="1" w:after="100" w:afterAutospacing="1"/>
      <w:textAlignment w:val="top"/>
    </w:pPr>
    <w:rPr>
      <w:lang w:val="be-BY" w:eastAsia="be-BY"/>
    </w:rPr>
  </w:style>
  <w:style w:type="paragraph" w:customStyle="1" w:styleId="xl165">
    <w:name w:val="xl165"/>
    <w:basedOn w:val="a"/>
    <w:rsid w:val="008169CB"/>
    <w:pPr>
      <w:pBdr>
        <w:top w:val="single" w:sz="12" w:space="0" w:color="auto"/>
        <w:left w:val="single" w:sz="12" w:space="0" w:color="auto"/>
        <w:bottom w:val="single" w:sz="12" w:space="0" w:color="auto"/>
        <w:right w:val="single" w:sz="4" w:space="0" w:color="auto"/>
      </w:pBdr>
      <w:spacing w:before="100" w:beforeAutospacing="1" w:after="100" w:afterAutospacing="1"/>
    </w:pPr>
    <w:rPr>
      <w:b/>
      <w:bCs/>
      <w:lang w:val="be-BY" w:eastAsia="be-BY"/>
    </w:rPr>
  </w:style>
  <w:style w:type="paragraph" w:customStyle="1" w:styleId="xl166">
    <w:name w:val="xl166"/>
    <w:basedOn w:val="a"/>
    <w:rsid w:val="008169CB"/>
    <w:pPr>
      <w:pBdr>
        <w:left w:val="single" w:sz="4" w:space="0" w:color="auto"/>
        <w:bottom w:val="single" w:sz="4" w:space="0" w:color="auto"/>
        <w:right w:val="single" w:sz="4" w:space="0" w:color="auto"/>
      </w:pBdr>
      <w:spacing w:before="100" w:beforeAutospacing="1" w:after="100" w:afterAutospacing="1"/>
      <w:textAlignment w:val="center"/>
    </w:pPr>
    <w:rPr>
      <w:lang w:val="be-BY" w:eastAsia="be-BY"/>
    </w:rPr>
  </w:style>
  <w:style w:type="paragraph" w:customStyle="1" w:styleId="xl167">
    <w:name w:val="xl167"/>
    <w:basedOn w:val="a"/>
    <w:rsid w:val="008169CB"/>
    <w:pPr>
      <w:pBdr>
        <w:top w:val="single" w:sz="4" w:space="0" w:color="auto"/>
        <w:left w:val="single" w:sz="4" w:space="0" w:color="auto"/>
      </w:pBdr>
      <w:spacing w:before="100" w:beforeAutospacing="1" w:after="100" w:afterAutospacing="1"/>
      <w:textAlignment w:val="center"/>
    </w:pPr>
    <w:rPr>
      <w:lang w:val="be-BY" w:eastAsia="be-BY"/>
    </w:rPr>
  </w:style>
  <w:style w:type="paragraph" w:customStyle="1" w:styleId="xl168">
    <w:name w:val="xl168"/>
    <w:basedOn w:val="a"/>
    <w:rsid w:val="008169CB"/>
    <w:pPr>
      <w:pBdr>
        <w:top w:val="single" w:sz="8" w:space="0" w:color="auto"/>
        <w:left w:val="single" w:sz="8" w:space="0" w:color="auto"/>
        <w:right w:val="single" w:sz="8" w:space="0" w:color="auto"/>
      </w:pBdr>
      <w:spacing w:before="100" w:beforeAutospacing="1" w:after="100" w:afterAutospacing="1"/>
      <w:jc w:val="center"/>
      <w:textAlignment w:val="center"/>
    </w:pPr>
    <w:rPr>
      <w:b/>
      <w:bCs/>
      <w:lang w:val="be-BY" w:eastAsia="be-BY"/>
    </w:rPr>
  </w:style>
  <w:style w:type="paragraph" w:customStyle="1" w:styleId="xl169">
    <w:name w:val="xl169"/>
    <w:basedOn w:val="a"/>
    <w:rsid w:val="008169CB"/>
    <w:pPr>
      <w:pBdr>
        <w:left w:val="single" w:sz="8" w:space="0" w:color="auto"/>
        <w:right w:val="single" w:sz="8" w:space="0" w:color="auto"/>
      </w:pBdr>
      <w:spacing w:before="100" w:beforeAutospacing="1" w:after="100" w:afterAutospacing="1"/>
      <w:jc w:val="center"/>
      <w:textAlignment w:val="center"/>
    </w:pPr>
    <w:rPr>
      <w:b/>
      <w:bCs/>
      <w:lang w:val="be-BY" w:eastAsia="be-BY"/>
    </w:rPr>
  </w:style>
  <w:style w:type="paragraph" w:customStyle="1" w:styleId="xl170">
    <w:name w:val="xl170"/>
    <w:basedOn w:val="a"/>
    <w:rsid w:val="008169CB"/>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be-BY" w:eastAsia="be-BY"/>
    </w:rPr>
  </w:style>
  <w:style w:type="paragraph" w:customStyle="1" w:styleId="xl171">
    <w:name w:val="xl171"/>
    <w:basedOn w:val="a"/>
    <w:rsid w:val="008169CB"/>
    <w:pPr>
      <w:pBdr>
        <w:left w:val="single" w:sz="8" w:space="0" w:color="auto"/>
        <w:bottom w:val="single" w:sz="8" w:space="0" w:color="auto"/>
      </w:pBdr>
      <w:spacing w:before="100" w:beforeAutospacing="1" w:after="100" w:afterAutospacing="1"/>
      <w:jc w:val="center"/>
      <w:textAlignment w:val="center"/>
    </w:pPr>
    <w:rPr>
      <w:b/>
      <w:bCs/>
      <w:lang w:val="be-BY" w:eastAsia="be-BY"/>
    </w:rPr>
  </w:style>
  <w:style w:type="paragraph" w:customStyle="1" w:styleId="xl172">
    <w:name w:val="xl172"/>
    <w:basedOn w:val="a"/>
    <w:rsid w:val="008169CB"/>
    <w:pPr>
      <w:pBdr>
        <w:top w:val="single" w:sz="8" w:space="0" w:color="auto"/>
      </w:pBdr>
      <w:spacing w:before="100" w:beforeAutospacing="1" w:after="100" w:afterAutospacing="1"/>
      <w:jc w:val="center"/>
      <w:textAlignment w:val="center"/>
    </w:pPr>
    <w:rPr>
      <w:b/>
      <w:bCs/>
      <w:lang w:val="be-BY" w:eastAsia="be-BY"/>
    </w:rPr>
  </w:style>
  <w:style w:type="paragraph" w:customStyle="1" w:styleId="xl173">
    <w:name w:val="xl173"/>
    <w:basedOn w:val="a"/>
    <w:rsid w:val="008169CB"/>
    <w:pPr>
      <w:pBdr>
        <w:bottom w:val="single" w:sz="8" w:space="0" w:color="auto"/>
      </w:pBdr>
      <w:spacing w:before="100" w:beforeAutospacing="1" w:after="100" w:afterAutospacing="1"/>
      <w:jc w:val="center"/>
      <w:textAlignment w:val="center"/>
    </w:pPr>
    <w:rPr>
      <w:b/>
      <w:bCs/>
      <w:lang w:val="be-BY" w:eastAsia="be-BY"/>
    </w:rPr>
  </w:style>
  <w:style w:type="paragraph" w:customStyle="1" w:styleId="xl174">
    <w:name w:val="xl174"/>
    <w:basedOn w:val="a"/>
    <w:rsid w:val="008169CB"/>
    <w:pPr>
      <w:pBdr>
        <w:top w:val="single" w:sz="4" w:space="0" w:color="auto"/>
        <w:left w:val="single" w:sz="4" w:space="0" w:color="auto"/>
        <w:bottom w:val="single" w:sz="4" w:space="0" w:color="auto"/>
      </w:pBdr>
      <w:spacing w:before="100" w:beforeAutospacing="1" w:after="100" w:afterAutospacing="1"/>
      <w:jc w:val="center"/>
      <w:textAlignment w:val="top"/>
    </w:pPr>
    <w:rPr>
      <w:lang w:val="be-BY" w:eastAsia="be-BY"/>
    </w:rPr>
  </w:style>
  <w:style w:type="paragraph" w:customStyle="1" w:styleId="xl175">
    <w:name w:val="xl175"/>
    <w:basedOn w:val="a"/>
    <w:rsid w:val="008169CB"/>
    <w:pPr>
      <w:pBdr>
        <w:top w:val="single" w:sz="4" w:space="0" w:color="auto"/>
        <w:bottom w:val="single" w:sz="4" w:space="0" w:color="auto"/>
        <w:right w:val="single" w:sz="4" w:space="0" w:color="auto"/>
      </w:pBdr>
      <w:spacing w:before="100" w:beforeAutospacing="1" w:after="100" w:afterAutospacing="1"/>
      <w:jc w:val="center"/>
      <w:textAlignment w:val="top"/>
    </w:pPr>
    <w:rPr>
      <w:lang w:val="be-BY" w:eastAsia="be-BY"/>
    </w:rPr>
  </w:style>
  <w:style w:type="paragraph" w:customStyle="1" w:styleId="xl176">
    <w:name w:val="xl176"/>
    <w:basedOn w:val="a"/>
    <w:rsid w:val="008169CB"/>
    <w:pPr>
      <w:pBdr>
        <w:top w:val="single" w:sz="4" w:space="0" w:color="auto"/>
        <w:left w:val="single" w:sz="4" w:space="0" w:color="auto"/>
        <w:bottom w:val="single" w:sz="12" w:space="0" w:color="auto"/>
      </w:pBdr>
      <w:spacing w:before="100" w:beforeAutospacing="1" w:after="100" w:afterAutospacing="1"/>
      <w:jc w:val="center"/>
      <w:textAlignment w:val="top"/>
    </w:pPr>
    <w:rPr>
      <w:lang w:val="be-BY" w:eastAsia="be-BY"/>
    </w:rPr>
  </w:style>
  <w:style w:type="paragraph" w:customStyle="1" w:styleId="xl177">
    <w:name w:val="xl177"/>
    <w:basedOn w:val="a"/>
    <w:rsid w:val="008169CB"/>
    <w:pPr>
      <w:pBdr>
        <w:top w:val="single" w:sz="4" w:space="0" w:color="auto"/>
        <w:bottom w:val="single" w:sz="12" w:space="0" w:color="auto"/>
        <w:right w:val="single" w:sz="4" w:space="0" w:color="auto"/>
      </w:pBdr>
      <w:spacing w:before="100" w:beforeAutospacing="1" w:after="100" w:afterAutospacing="1"/>
      <w:jc w:val="center"/>
      <w:textAlignment w:val="top"/>
    </w:pPr>
    <w:rPr>
      <w:lang w:val="be-BY" w:eastAsia="be-BY"/>
    </w:rPr>
  </w:style>
  <w:style w:type="paragraph" w:customStyle="1" w:styleId="xl178">
    <w:name w:val="xl178"/>
    <w:basedOn w:val="a"/>
    <w:rsid w:val="008169CB"/>
    <w:pPr>
      <w:pBdr>
        <w:top w:val="single" w:sz="4" w:space="0" w:color="auto"/>
        <w:left w:val="single" w:sz="4" w:space="0" w:color="auto"/>
        <w:bottom w:val="single" w:sz="4" w:space="0" w:color="auto"/>
      </w:pBdr>
      <w:spacing w:before="100" w:beforeAutospacing="1" w:after="100" w:afterAutospacing="1"/>
      <w:jc w:val="center"/>
      <w:textAlignment w:val="center"/>
    </w:pPr>
    <w:rPr>
      <w:lang w:val="be-BY" w:eastAsia="be-BY"/>
    </w:rPr>
  </w:style>
  <w:style w:type="paragraph" w:customStyle="1" w:styleId="xl179">
    <w:name w:val="xl179"/>
    <w:basedOn w:val="a"/>
    <w:rsid w:val="008169CB"/>
    <w:pPr>
      <w:pBdr>
        <w:top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180">
    <w:name w:val="xl180"/>
    <w:basedOn w:val="a"/>
    <w:rsid w:val="008169CB"/>
    <w:pPr>
      <w:pBdr>
        <w:top w:val="single" w:sz="4" w:space="0" w:color="auto"/>
        <w:left w:val="single" w:sz="4" w:space="0" w:color="auto"/>
        <w:bottom w:val="single" w:sz="12" w:space="0" w:color="auto"/>
      </w:pBdr>
      <w:spacing w:before="100" w:beforeAutospacing="1" w:after="100" w:afterAutospacing="1"/>
      <w:jc w:val="center"/>
      <w:textAlignment w:val="center"/>
    </w:pPr>
    <w:rPr>
      <w:lang w:val="be-BY" w:eastAsia="be-BY"/>
    </w:rPr>
  </w:style>
  <w:style w:type="paragraph" w:customStyle="1" w:styleId="xl181">
    <w:name w:val="xl181"/>
    <w:basedOn w:val="a"/>
    <w:rsid w:val="008169CB"/>
    <w:pPr>
      <w:pBdr>
        <w:top w:val="single" w:sz="4" w:space="0" w:color="auto"/>
        <w:bottom w:val="single" w:sz="12" w:space="0" w:color="auto"/>
        <w:right w:val="single" w:sz="4" w:space="0" w:color="auto"/>
      </w:pBdr>
      <w:spacing w:before="100" w:beforeAutospacing="1" w:after="100" w:afterAutospacing="1"/>
      <w:jc w:val="center"/>
      <w:textAlignment w:val="center"/>
    </w:pPr>
    <w:rPr>
      <w:lang w:val="be-BY" w:eastAsia="be-BY"/>
    </w:rPr>
  </w:style>
  <w:style w:type="paragraph" w:customStyle="1" w:styleId="xl182">
    <w:name w:val="xl182"/>
    <w:basedOn w:val="a"/>
    <w:rsid w:val="008169CB"/>
    <w:pPr>
      <w:pBdr>
        <w:top w:val="single" w:sz="4" w:space="0" w:color="auto"/>
        <w:left w:val="single" w:sz="4" w:space="0" w:color="auto"/>
        <w:bottom w:val="single" w:sz="4" w:space="0" w:color="auto"/>
      </w:pBdr>
      <w:spacing w:before="100" w:beforeAutospacing="1" w:after="100" w:afterAutospacing="1"/>
      <w:jc w:val="center"/>
      <w:textAlignment w:val="top"/>
    </w:pPr>
    <w:rPr>
      <w:lang w:val="be-BY" w:eastAsia="be-BY"/>
    </w:rPr>
  </w:style>
  <w:style w:type="paragraph" w:customStyle="1" w:styleId="xl183">
    <w:name w:val="xl183"/>
    <w:basedOn w:val="a"/>
    <w:rsid w:val="008169CB"/>
    <w:pPr>
      <w:pBdr>
        <w:top w:val="single" w:sz="4" w:space="0" w:color="auto"/>
        <w:left w:val="single" w:sz="4" w:space="0" w:color="auto"/>
        <w:bottom w:val="single" w:sz="12" w:space="0" w:color="auto"/>
      </w:pBdr>
      <w:spacing w:before="100" w:beforeAutospacing="1" w:after="100" w:afterAutospacing="1"/>
      <w:jc w:val="center"/>
      <w:textAlignment w:val="top"/>
    </w:pPr>
    <w:rPr>
      <w:lang w:val="be-BY" w:eastAsia="be-BY"/>
    </w:rPr>
  </w:style>
  <w:style w:type="paragraph" w:customStyle="1" w:styleId="xl184">
    <w:name w:val="xl184"/>
    <w:basedOn w:val="a"/>
    <w:rsid w:val="008169CB"/>
    <w:pPr>
      <w:pBdr>
        <w:top w:val="single" w:sz="4" w:space="0" w:color="auto"/>
        <w:bottom w:val="single" w:sz="12" w:space="0" w:color="auto"/>
        <w:right w:val="single" w:sz="4" w:space="0" w:color="auto"/>
      </w:pBdr>
      <w:spacing w:before="100" w:beforeAutospacing="1" w:after="100" w:afterAutospacing="1"/>
      <w:jc w:val="center"/>
      <w:textAlignment w:val="top"/>
    </w:pPr>
    <w:rPr>
      <w:lang w:val="be-BY" w:eastAsia="be-BY"/>
    </w:rPr>
  </w:style>
  <w:style w:type="paragraph" w:customStyle="1" w:styleId="xl185">
    <w:name w:val="xl185"/>
    <w:basedOn w:val="a"/>
    <w:rsid w:val="008169CB"/>
    <w:pPr>
      <w:pBdr>
        <w:top w:val="single" w:sz="4" w:space="0" w:color="auto"/>
        <w:left w:val="single" w:sz="4" w:space="0" w:color="auto"/>
        <w:bottom w:val="single" w:sz="4" w:space="0" w:color="auto"/>
      </w:pBdr>
      <w:spacing w:before="100" w:beforeAutospacing="1" w:after="100" w:afterAutospacing="1"/>
      <w:jc w:val="center"/>
    </w:pPr>
    <w:rPr>
      <w:lang w:val="be-BY" w:eastAsia="be-BY"/>
    </w:rPr>
  </w:style>
  <w:style w:type="paragraph" w:customStyle="1" w:styleId="xl186">
    <w:name w:val="xl186"/>
    <w:basedOn w:val="a"/>
    <w:rsid w:val="008169CB"/>
    <w:pPr>
      <w:pBdr>
        <w:top w:val="single" w:sz="4" w:space="0" w:color="auto"/>
        <w:bottom w:val="single" w:sz="4" w:space="0" w:color="auto"/>
        <w:right w:val="single" w:sz="4" w:space="0" w:color="auto"/>
      </w:pBdr>
      <w:spacing w:before="100" w:beforeAutospacing="1" w:after="100" w:afterAutospacing="1"/>
      <w:jc w:val="center"/>
    </w:pPr>
    <w:rPr>
      <w:lang w:val="be-BY" w:eastAsia="be-BY"/>
    </w:rPr>
  </w:style>
  <w:style w:type="paragraph" w:customStyle="1" w:styleId="xl187">
    <w:name w:val="xl187"/>
    <w:basedOn w:val="a"/>
    <w:rsid w:val="008169CB"/>
    <w:pPr>
      <w:pBdr>
        <w:top w:val="single" w:sz="4" w:space="0" w:color="auto"/>
        <w:left w:val="single" w:sz="4" w:space="0" w:color="auto"/>
        <w:bottom w:val="single" w:sz="12" w:space="0" w:color="auto"/>
      </w:pBdr>
      <w:spacing w:before="100" w:beforeAutospacing="1" w:after="100" w:afterAutospacing="1"/>
      <w:jc w:val="center"/>
    </w:pPr>
    <w:rPr>
      <w:lang w:val="be-BY" w:eastAsia="be-BY"/>
    </w:rPr>
  </w:style>
  <w:style w:type="paragraph" w:customStyle="1" w:styleId="xl188">
    <w:name w:val="xl188"/>
    <w:basedOn w:val="a"/>
    <w:rsid w:val="008169CB"/>
    <w:pPr>
      <w:pBdr>
        <w:top w:val="single" w:sz="4" w:space="0" w:color="auto"/>
        <w:bottom w:val="single" w:sz="12" w:space="0" w:color="auto"/>
        <w:right w:val="single" w:sz="4" w:space="0" w:color="auto"/>
      </w:pBdr>
      <w:spacing w:before="100" w:beforeAutospacing="1" w:after="100" w:afterAutospacing="1"/>
      <w:jc w:val="center"/>
    </w:pPr>
    <w:rPr>
      <w:lang w:val="be-BY" w:eastAsia="be-BY"/>
    </w:rPr>
  </w:style>
  <w:style w:type="paragraph" w:customStyle="1" w:styleId="xl189">
    <w:name w:val="xl189"/>
    <w:basedOn w:val="a"/>
    <w:rsid w:val="008169CB"/>
    <w:pPr>
      <w:pBdr>
        <w:top w:val="single" w:sz="4" w:space="0" w:color="auto"/>
        <w:left w:val="single" w:sz="4" w:space="0" w:color="auto"/>
        <w:bottom w:val="single" w:sz="4" w:space="0" w:color="auto"/>
      </w:pBdr>
      <w:spacing w:before="100" w:beforeAutospacing="1" w:after="100" w:afterAutospacing="1"/>
      <w:jc w:val="center"/>
      <w:textAlignment w:val="top"/>
    </w:pPr>
    <w:rPr>
      <w:lang w:val="be-BY" w:eastAsia="be-BY"/>
    </w:rPr>
  </w:style>
  <w:style w:type="paragraph" w:customStyle="1" w:styleId="xl190">
    <w:name w:val="xl190"/>
    <w:basedOn w:val="a"/>
    <w:rsid w:val="008169CB"/>
    <w:pPr>
      <w:pBdr>
        <w:top w:val="single" w:sz="4" w:space="0" w:color="auto"/>
        <w:bottom w:val="single" w:sz="4" w:space="0" w:color="auto"/>
        <w:right w:val="single" w:sz="4" w:space="0" w:color="auto"/>
      </w:pBdr>
      <w:spacing w:before="100" w:beforeAutospacing="1" w:after="100" w:afterAutospacing="1"/>
      <w:jc w:val="center"/>
      <w:textAlignment w:val="top"/>
    </w:pPr>
    <w:rPr>
      <w:lang w:val="be-BY" w:eastAsia="be-BY"/>
    </w:rPr>
  </w:style>
  <w:style w:type="paragraph" w:customStyle="1" w:styleId="xl191">
    <w:name w:val="xl191"/>
    <w:basedOn w:val="a"/>
    <w:rsid w:val="008169CB"/>
    <w:pPr>
      <w:pBdr>
        <w:top w:val="single" w:sz="4" w:space="0" w:color="auto"/>
        <w:left w:val="single" w:sz="4" w:space="0" w:color="auto"/>
        <w:bottom w:val="single" w:sz="12" w:space="0" w:color="auto"/>
      </w:pBdr>
      <w:spacing w:before="100" w:beforeAutospacing="1" w:after="100" w:afterAutospacing="1"/>
      <w:jc w:val="center"/>
      <w:textAlignment w:val="top"/>
    </w:pPr>
    <w:rPr>
      <w:lang w:val="be-BY" w:eastAsia="be-BY"/>
    </w:rPr>
  </w:style>
  <w:style w:type="paragraph" w:customStyle="1" w:styleId="xl192">
    <w:name w:val="xl192"/>
    <w:basedOn w:val="a"/>
    <w:rsid w:val="008169CB"/>
    <w:pPr>
      <w:pBdr>
        <w:top w:val="single" w:sz="4" w:space="0" w:color="auto"/>
        <w:bottom w:val="single" w:sz="12" w:space="0" w:color="auto"/>
        <w:right w:val="single" w:sz="4" w:space="0" w:color="auto"/>
      </w:pBdr>
      <w:spacing w:before="100" w:beforeAutospacing="1" w:after="100" w:afterAutospacing="1"/>
      <w:jc w:val="center"/>
      <w:textAlignment w:val="top"/>
    </w:pPr>
    <w:rPr>
      <w:lang w:val="be-BY" w:eastAsia="be-BY"/>
    </w:rPr>
  </w:style>
  <w:style w:type="paragraph" w:customStyle="1" w:styleId="xl193">
    <w:name w:val="xl193"/>
    <w:basedOn w:val="a"/>
    <w:rsid w:val="008169CB"/>
    <w:pPr>
      <w:pBdr>
        <w:top w:val="single" w:sz="4" w:space="0" w:color="auto"/>
        <w:left w:val="single" w:sz="4" w:space="0" w:color="auto"/>
        <w:bottom w:val="single" w:sz="4" w:space="0" w:color="auto"/>
      </w:pBdr>
      <w:spacing w:before="100" w:beforeAutospacing="1" w:after="100" w:afterAutospacing="1"/>
      <w:jc w:val="center"/>
      <w:textAlignment w:val="top"/>
    </w:pPr>
    <w:rPr>
      <w:lang w:val="be-BY" w:eastAsia="be-BY"/>
    </w:rPr>
  </w:style>
  <w:style w:type="paragraph" w:customStyle="1" w:styleId="xl194">
    <w:name w:val="xl194"/>
    <w:basedOn w:val="a"/>
    <w:rsid w:val="008169CB"/>
    <w:pPr>
      <w:pBdr>
        <w:top w:val="single" w:sz="4" w:space="0" w:color="auto"/>
        <w:bottom w:val="single" w:sz="4" w:space="0" w:color="auto"/>
        <w:right w:val="single" w:sz="4" w:space="0" w:color="auto"/>
      </w:pBdr>
      <w:spacing w:before="100" w:beforeAutospacing="1" w:after="100" w:afterAutospacing="1"/>
      <w:jc w:val="center"/>
      <w:textAlignment w:val="top"/>
    </w:pPr>
    <w:rPr>
      <w:lang w:val="be-BY" w:eastAsia="be-BY"/>
    </w:rPr>
  </w:style>
  <w:style w:type="paragraph" w:customStyle="1" w:styleId="xl195">
    <w:name w:val="xl195"/>
    <w:basedOn w:val="a"/>
    <w:rsid w:val="008169CB"/>
    <w:pPr>
      <w:pBdr>
        <w:top w:val="single" w:sz="4" w:space="0" w:color="auto"/>
        <w:left w:val="single" w:sz="4" w:space="0" w:color="auto"/>
        <w:bottom w:val="single" w:sz="12" w:space="0" w:color="auto"/>
      </w:pBdr>
      <w:spacing w:before="100" w:beforeAutospacing="1" w:after="100" w:afterAutospacing="1"/>
      <w:jc w:val="center"/>
      <w:textAlignment w:val="top"/>
    </w:pPr>
    <w:rPr>
      <w:lang w:val="be-BY" w:eastAsia="be-BY"/>
    </w:rPr>
  </w:style>
  <w:style w:type="paragraph" w:customStyle="1" w:styleId="xl196">
    <w:name w:val="xl196"/>
    <w:basedOn w:val="a"/>
    <w:rsid w:val="008169CB"/>
    <w:pPr>
      <w:pBdr>
        <w:top w:val="single" w:sz="4" w:space="0" w:color="auto"/>
        <w:bottom w:val="single" w:sz="12" w:space="0" w:color="auto"/>
        <w:right w:val="single" w:sz="4" w:space="0" w:color="auto"/>
      </w:pBdr>
      <w:spacing w:before="100" w:beforeAutospacing="1" w:after="100" w:afterAutospacing="1"/>
      <w:jc w:val="center"/>
      <w:textAlignment w:val="top"/>
    </w:pPr>
    <w:rPr>
      <w:lang w:val="be-BY" w:eastAsia="be-BY"/>
    </w:rPr>
  </w:style>
  <w:style w:type="paragraph" w:customStyle="1" w:styleId="xl197">
    <w:name w:val="xl197"/>
    <w:basedOn w:val="a"/>
    <w:rsid w:val="008169CB"/>
    <w:pPr>
      <w:pBdr>
        <w:top w:val="single" w:sz="4" w:space="0" w:color="auto"/>
        <w:left w:val="single" w:sz="4" w:space="0" w:color="auto"/>
      </w:pBdr>
      <w:spacing w:before="100" w:beforeAutospacing="1" w:after="100" w:afterAutospacing="1"/>
      <w:jc w:val="center"/>
      <w:textAlignment w:val="top"/>
    </w:pPr>
    <w:rPr>
      <w:lang w:val="be-BY" w:eastAsia="be-BY"/>
    </w:rPr>
  </w:style>
  <w:style w:type="paragraph" w:customStyle="1" w:styleId="xl198">
    <w:name w:val="xl198"/>
    <w:basedOn w:val="a"/>
    <w:rsid w:val="008169CB"/>
    <w:pPr>
      <w:pBdr>
        <w:top w:val="single" w:sz="4" w:space="0" w:color="auto"/>
        <w:right w:val="single" w:sz="4" w:space="0" w:color="auto"/>
      </w:pBdr>
      <w:spacing w:before="100" w:beforeAutospacing="1" w:after="100" w:afterAutospacing="1"/>
      <w:jc w:val="center"/>
      <w:textAlignment w:val="top"/>
    </w:pPr>
    <w:rPr>
      <w:lang w:val="be-BY" w:eastAsia="be-BY"/>
    </w:rPr>
  </w:style>
  <w:style w:type="paragraph" w:customStyle="1" w:styleId="xl199">
    <w:name w:val="xl199"/>
    <w:basedOn w:val="a"/>
    <w:rsid w:val="008169CB"/>
    <w:pPr>
      <w:pBdr>
        <w:top w:val="single" w:sz="8" w:space="0" w:color="auto"/>
        <w:left w:val="single" w:sz="4" w:space="0" w:color="auto"/>
      </w:pBdr>
      <w:spacing w:before="100" w:beforeAutospacing="1" w:after="100" w:afterAutospacing="1"/>
      <w:jc w:val="center"/>
      <w:textAlignment w:val="top"/>
    </w:pPr>
    <w:rPr>
      <w:lang w:val="be-BY" w:eastAsia="be-BY"/>
    </w:rPr>
  </w:style>
  <w:style w:type="paragraph" w:customStyle="1" w:styleId="xl200">
    <w:name w:val="xl200"/>
    <w:basedOn w:val="a"/>
    <w:rsid w:val="008169CB"/>
    <w:pPr>
      <w:pBdr>
        <w:top w:val="single" w:sz="8" w:space="0" w:color="auto"/>
        <w:right w:val="single" w:sz="4" w:space="0" w:color="auto"/>
      </w:pBdr>
      <w:spacing w:before="100" w:beforeAutospacing="1" w:after="100" w:afterAutospacing="1"/>
      <w:jc w:val="center"/>
      <w:textAlignment w:val="top"/>
    </w:pPr>
    <w:rPr>
      <w:lang w:val="be-BY" w:eastAsia="be-BY"/>
    </w:rPr>
  </w:style>
  <w:style w:type="paragraph" w:customStyle="1" w:styleId="xl201">
    <w:name w:val="xl201"/>
    <w:basedOn w:val="a"/>
    <w:rsid w:val="008169CB"/>
    <w:pPr>
      <w:pBdr>
        <w:top w:val="single" w:sz="4" w:space="0" w:color="auto"/>
        <w:left w:val="single" w:sz="4" w:space="0" w:color="auto"/>
        <w:bottom w:val="single" w:sz="4" w:space="0" w:color="auto"/>
      </w:pBdr>
      <w:spacing w:before="100" w:beforeAutospacing="1" w:after="100" w:afterAutospacing="1"/>
      <w:jc w:val="center"/>
    </w:pPr>
    <w:rPr>
      <w:b/>
      <w:bCs/>
      <w:lang w:val="be-BY" w:eastAsia="be-BY"/>
    </w:rPr>
  </w:style>
  <w:style w:type="paragraph" w:customStyle="1" w:styleId="xl202">
    <w:name w:val="xl202"/>
    <w:basedOn w:val="a"/>
    <w:rsid w:val="008169CB"/>
    <w:pPr>
      <w:pBdr>
        <w:top w:val="single" w:sz="4" w:space="0" w:color="auto"/>
        <w:bottom w:val="single" w:sz="4" w:space="0" w:color="auto"/>
      </w:pBdr>
      <w:spacing w:before="100" w:beforeAutospacing="1" w:after="100" w:afterAutospacing="1"/>
      <w:jc w:val="center"/>
    </w:pPr>
    <w:rPr>
      <w:b/>
      <w:bCs/>
      <w:lang w:val="be-BY" w:eastAsia="be-BY"/>
    </w:rPr>
  </w:style>
  <w:style w:type="paragraph" w:customStyle="1" w:styleId="xl203">
    <w:name w:val="xl203"/>
    <w:basedOn w:val="a"/>
    <w:rsid w:val="008169CB"/>
    <w:pPr>
      <w:pBdr>
        <w:top w:val="single" w:sz="4" w:space="0" w:color="auto"/>
        <w:bottom w:val="single" w:sz="4" w:space="0" w:color="auto"/>
        <w:right w:val="single" w:sz="4" w:space="0" w:color="auto"/>
      </w:pBdr>
      <w:spacing w:before="100" w:beforeAutospacing="1" w:after="100" w:afterAutospacing="1"/>
      <w:jc w:val="center"/>
    </w:pPr>
    <w:rPr>
      <w:b/>
      <w:bCs/>
      <w:lang w:val="be-BY" w:eastAsia="be-BY"/>
    </w:rPr>
  </w:style>
  <w:style w:type="paragraph" w:customStyle="1" w:styleId="xl204">
    <w:name w:val="xl204"/>
    <w:basedOn w:val="a"/>
    <w:rsid w:val="008169CB"/>
    <w:pPr>
      <w:pBdr>
        <w:top w:val="single" w:sz="4" w:space="0" w:color="auto"/>
        <w:left w:val="single" w:sz="4" w:space="0" w:color="auto"/>
        <w:right w:val="single" w:sz="4" w:space="0" w:color="auto"/>
      </w:pBdr>
      <w:spacing w:before="100" w:beforeAutospacing="1" w:after="100" w:afterAutospacing="1"/>
      <w:jc w:val="center"/>
      <w:textAlignment w:val="top"/>
    </w:pPr>
    <w:rPr>
      <w:lang w:val="be-BY" w:eastAsia="be-BY"/>
    </w:rPr>
  </w:style>
  <w:style w:type="paragraph" w:customStyle="1" w:styleId="xl205">
    <w:name w:val="xl205"/>
    <w:basedOn w:val="a"/>
    <w:rsid w:val="008169CB"/>
    <w:pPr>
      <w:pBdr>
        <w:top w:val="single" w:sz="4" w:space="0" w:color="auto"/>
        <w:left w:val="single" w:sz="4" w:space="0" w:color="auto"/>
        <w:bottom w:val="single" w:sz="4" w:space="0" w:color="auto"/>
      </w:pBdr>
      <w:spacing w:before="100" w:beforeAutospacing="1" w:after="100" w:afterAutospacing="1"/>
      <w:textAlignment w:val="top"/>
    </w:pPr>
    <w:rPr>
      <w:b/>
      <w:bCs/>
      <w:lang w:val="be-BY" w:eastAsia="be-BY"/>
    </w:rPr>
  </w:style>
  <w:style w:type="paragraph" w:customStyle="1" w:styleId="xl206">
    <w:name w:val="xl206"/>
    <w:basedOn w:val="a"/>
    <w:rsid w:val="008169CB"/>
    <w:pPr>
      <w:pBdr>
        <w:top w:val="single" w:sz="4" w:space="0" w:color="auto"/>
        <w:bottom w:val="single" w:sz="4" w:space="0" w:color="auto"/>
      </w:pBdr>
      <w:spacing w:before="100" w:beforeAutospacing="1" w:after="100" w:afterAutospacing="1"/>
      <w:textAlignment w:val="top"/>
    </w:pPr>
    <w:rPr>
      <w:b/>
      <w:bCs/>
      <w:lang w:val="be-BY" w:eastAsia="be-BY"/>
    </w:rPr>
  </w:style>
  <w:style w:type="paragraph" w:customStyle="1" w:styleId="xl207">
    <w:name w:val="xl207"/>
    <w:basedOn w:val="a"/>
    <w:rsid w:val="008169CB"/>
    <w:pPr>
      <w:pBdr>
        <w:top w:val="single" w:sz="4" w:space="0" w:color="auto"/>
        <w:bottom w:val="single" w:sz="4" w:space="0" w:color="auto"/>
        <w:right w:val="single" w:sz="4" w:space="0" w:color="auto"/>
      </w:pBdr>
      <w:spacing w:before="100" w:beforeAutospacing="1" w:after="100" w:afterAutospacing="1"/>
      <w:textAlignment w:val="top"/>
    </w:pPr>
    <w:rPr>
      <w:b/>
      <w:bCs/>
      <w:lang w:val="be-BY" w:eastAsia="be-BY"/>
    </w:rPr>
  </w:style>
  <w:style w:type="paragraph" w:customStyle="1" w:styleId="xl208">
    <w:name w:val="xl208"/>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be-BY" w:eastAsia="be-BY"/>
    </w:rPr>
  </w:style>
  <w:style w:type="paragraph" w:customStyle="1" w:styleId="xl209">
    <w:name w:val="xl209"/>
    <w:basedOn w:val="a"/>
    <w:rsid w:val="008169CB"/>
    <w:pPr>
      <w:pBdr>
        <w:top w:val="single" w:sz="4" w:space="0" w:color="auto"/>
        <w:left w:val="single" w:sz="4" w:space="0" w:color="auto"/>
        <w:right w:val="single" w:sz="4" w:space="0" w:color="auto"/>
      </w:pBdr>
      <w:spacing w:before="100" w:beforeAutospacing="1" w:after="100" w:afterAutospacing="1"/>
      <w:jc w:val="center"/>
      <w:textAlignment w:val="top"/>
    </w:pPr>
    <w:rPr>
      <w:lang w:val="be-BY" w:eastAsia="be-BY"/>
    </w:rPr>
  </w:style>
  <w:style w:type="paragraph" w:customStyle="1" w:styleId="xl210">
    <w:name w:val="xl210"/>
    <w:basedOn w:val="a"/>
    <w:rsid w:val="008169CB"/>
    <w:pPr>
      <w:pBdr>
        <w:top w:val="single" w:sz="4" w:space="0" w:color="auto"/>
        <w:left w:val="single" w:sz="4" w:space="0" w:color="auto"/>
      </w:pBdr>
      <w:spacing w:before="100" w:beforeAutospacing="1" w:after="100" w:afterAutospacing="1"/>
      <w:jc w:val="center"/>
      <w:textAlignment w:val="center"/>
    </w:pPr>
    <w:rPr>
      <w:lang w:val="be-BY" w:eastAsia="be-BY"/>
    </w:rPr>
  </w:style>
  <w:style w:type="paragraph" w:customStyle="1" w:styleId="xl211">
    <w:name w:val="xl211"/>
    <w:basedOn w:val="a"/>
    <w:rsid w:val="008169CB"/>
    <w:pPr>
      <w:pBdr>
        <w:top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212">
    <w:name w:val="xl212"/>
    <w:basedOn w:val="a"/>
    <w:rsid w:val="008169CB"/>
    <w:pPr>
      <w:pBdr>
        <w:top w:val="single" w:sz="4" w:space="0" w:color="auto"/>
        <w:left w:val="single" w:sz="4" w:space="0" w:color="auto"/>
        <w:right w:val="single" w:sz="4" w:space="0" w:color="auto"/>
      </w:pBdr>
      <w:spacing w:before="100" w:beforeAutospacing="1" w:after="100" w:afterAutospacing="1"/>
      <w:jc w:val="center"/>
      <w:textAlignment w:val="top"/>
    </w:pPr>
    <w:rPr>
      <w:lang w:val="be-BY" w:eastAsia="be-BY"/>
    </w:rPr>
  </w:style>
  <w:style w:type="paragraph" w:customStyle="1" w:styleId="xl213">
    <w:name w:val="xl213"/>
    <w:basedOn w:val="a"/>
    <w:rsid w:val="008169CB"/>
    <w:pPr>
      <w:pBdr>
        <w:top w:val="single" w:sz="8" w:space="0" w:color="auto"/>
        <w:left w:val="single" w:sz="8" w:space="0" w:color="auto"/>
        <w:bottom w:val="single" w:sz="8" w:space="0" w:color="auto"/>
      </w:pBdr>
      <w:spacing w:before="100" w:beforeAutospacing="1" w:after="100" w:afterAutospacing="1"/>
      <w:jc w:val="center"/>
      <w:textAlignment w:val="top"/>
    </w:pPr>
    <w:rPr>
      <w:b/>
      <w:bCs/>
      <w:lang w:val="be-BY" w:eastAsia="be-BY"/>
    </w:rPr>
  </w:style>
  <w:style w:type="paragraph" w:customStyle="1" w:styleId="xl214">
    <w:name w:val="xl214"/>
    <w:basedOn w:val="a"/>
    <w:rsid w:val="008169CB"/>
    <w:pPr>
      <w:pBdr>
        <w:top w:val="single" w:sz="4" w:space="0" w:color="auto"/>
        <w:left w:val="single" w:sz="4" w:space="0" w:color="auto"/>
        <w:bottom w:val="single" w:sz="12" w:space="0" w:color="auto"/>
      </w:pBdr>
      <w:spacing w:before="100" w:beforeAutospacing="1" w:after="100" w:afterAutospacing="1"/>
      <w:jc w:val="center"/>
      <w:textAlignment w:val="top"/>
    </w:pPr>
    <w:rPr>
      <w:lang w:val="be-BY" w:eastAsia="be-BY"/>
    </w:rPr>
  </w:style>
  <w:style w:type="paragraph" w:customStyle="1" w:styleId="xl215">
    <w:name w:val="xl215"/>
    <w:basedOn w:val="a"/>
    <w:rsid w:val="008169CB"/>
    <w:pPr>
      <w:pBdr>
        <w:top w:val="single" w:sz="4" w:space="0" w:color="auto"/>
        <w:bottom w:val="single" w:sz="12" w:space="0" w:color="auto"/>
        <w:right w:val="single" w:sz="4" w:space="0" w:color="auto"/>
      </w:pBdr>
      <w:spacing w:before="100" w:beforeAutospacing="1" w:after="100" w:afterAutospacing="1"/>
      <w:jc w:val="center"/>
      <w:textAlignment w:val="top"/>
    </w:pPr>
    <w:rPr>
      <w:lang w:val="be-BY" w:eastAsia="be-BY"/>
    </w:rPr>
  </w:style>
  <w:style w:type="paragraph" w:customStyle="1" w:styleId="xl216">
    <w:name w:val="xl216"/>
    <w:basedOn w:val="a"/>
    <w:rsid w:val="008169CB"/>
    <w:pPr>
      <w:pBdr>
        <w:left w:val="single" w:sz="8" w:space="0" w:color="auto"/>
        <w:bottom w:val="single" w:sz="8" w:space="0" w:color="auto"/>
      </w:pBdr>
      <w:spacing w:before="100" w:beforeAutospacing="1" w:after="100" w:afterAutospacing="1"/>
      <w:jc w:val="center"/>
    </w:pPr>
    <w:rPr>
      <w:b/>
      <w:bCs/>
      <w:lang w:val="be-BY" w:eastAsia="be-BY"/>
    </w:rPr>
  </w:style>
  <w:style w:type="paragraph" w:customStyle="1" w:styleId="xl217">
    <w:name w:val="xl217"/>
    <w:basedOn w:val="a"/>
    <w:rsid w:val="008169CB"/>
    <w:pPr>
      <w:spacing w:before="100" w:beforeAutospacing="1" w:after="100" w:afterAutospacing="1"/>
      <w:jc w:val="center"/>
      <w:textAlignment w:val="center"/>
    </w:pPr>
    <w:rPr>
      <w:b/>
      <w:bCs/>
      <w:lang w:val="be-BY" w:eastAsia="be-BY"/>
    </w:rPr>
  </w:style>
  <w:style w:type="paragraph" w:customStyle="1" w:styleId="xl218">
    <w:name w:val="xl218"/>
    <w:basedOn w:val="a"/>
    <w:rsid w:val="008169CB"/>
    <w:pPr>
      <w:pBdr>
        <w:right w:val="single" w:sz="8" w:space="0" w:color="auto"/>
      </w:pBdr>
      <w:spacing w:before="100" w:beforeAutospacing="1" w:after="100" w:afterAutospacing="1"/>
      <w:jc w:val="center"/>
      <w:textAlignment w:val="center"/>
    </w:pPr>
    <w:rPr>
      <w:b/>
      <w:bCs/>
      <w:lang w:val="be-BY" w:eastAsia="be-BY"/>
    </w:rPr>
  </w:style>
  <w:style w:type="paragraph" w:customStyle="1" w:styleId="xl219">
    <w:name w:val="xl219"/>
    <w:basedOn w:val="a"/>
    <w:rsid w:val="008169CB"/>
    <w:pPr>
      <w:pBdr>
        <w:top w:val="single" w:sz="8" w:space="0" w:color="auto"/>
        <w:left w:val="single" w:sz="8" w:space="0" w:color="auto"/>
      </w:pBdr>
      <w:spacing w:before="100" w:beforeAutospacing="1" w:after="100" w:afterAutospacing="1"/>
      <w:jc w:val="center"/>
      <w:textAlignment w:val="center"/>
    </w:pPr>
    <w:rPr>
      <w:b/>
      <w:bCs/>
      <w:lang w:val="be-BY" w:eastAsia="be-BY"/>
    </w:rPr>
  </w:style>
  <w:style w:type="paragraph" w:customStyle="1" w:styleId="xl220">
    <w:name w:val="xl220"/>
    <w:basedOn w:val="a"/>
    <w:rsid w:val="008169CB"/>
    <w:pPr>
      <w:pBdr>
        <w:top w:val="single" w:sz="8" w:space="0" w:color="auto"/>
        <w:left w:val="single" w:sz="4" w:space="0" w:color="auto"/>
      </w:pBdr>
      <w:spacing w:before="100" w:beforeAutospacing="1" w:after="100" w:afterAutospacing="1"/>
      <w:jc w:val="center"/>
      <w:textAlignment w:val="center"/>
    </w:pPr>
    <w:rPr>
      <w:b/>
      <w:bCs/>
      <w:lang w:val="be-BY" w:eastAsia="be-BY"/>
    </w:rPr>
  </w:style>
  <w:style w:type="paragraph" w:customStyle="1" w:styleId="xl221">
    <w:name w:val="xl221"/>
    <w:basedOn w:val="a"/>
    <w:rsid w:val="008169CB"/>
    <w:pPr>
      <w:pBdr>
        <w:top w:val="single" w:sz="4" w:space="0" w:color="auto"/>
        <w:left w:val="single" w:sz="8" w:space="0" w:color="auto"/>
        <w:bottom w:val="single" w:sz="8" w:space="0" w:color="auto"/>
      </w:pBdr>
      <w:spacing w:before="100" w:beforeAutospacing="1" w:after="100" w:afterAutospacing="1"/>
      <w:textAlignment w:val="center"/>
    </w:pPr>
    <w:rPr>
      <w:b/>
      <w:bCs/>
      <w:lang w:val="be-BY" w:eastAsia="be-BY"/>
    </w:rPr>
  </w:style>
  <w:style w:type="paragraph" w:customStyle="1" w:styleId="xl222">
    <w:name w:val="xl222"/>
    <w:basedOn w:val="a"/>
    <w:rsid w:val="008169CB"/>
    <w:pPr>
      <w:pBdr>
        <w:top w:val="single" w:sz="4" w:space="0" w:color="auto"/>
        <w:bottom w:val="single" w:sz="8" w:space="0" w:color="auto"/>
      </w:pBdr>
      <w:spacing w:before="100" w:beforeAutospacing="1" w:after="100" w:afterAutospacing="1"/>
      <w:textAlignment w:val="center"/>
    </w:pPr>
    <w:rPr>
      <w:b/>
      <w:bCs/>
      <w:lang w:val="be-BY" w:eastAsia="be-BY"/>
    </w:rPr>
  </w:style>
  <w:style w:type="paragraph" w:customStyle="1" w:styleId="xl223">
    <w:name w:val="xl223"/>
    <w:basedOn w:val="a"/>
    <w:rsid w:val="008169CB"/>
    <w:pPr>
      <w:pBdr>
        <w:left w:val="single" w:sz="4" w:space="0" w:color="auto"/>
        <w:bottom w:val="single" w:sz="8" w:space="0" w:color="auto"/>
      </w:pBdr>
      <w:spacing w:before="100" w:beforeAutospacing="1" w:after="100" w:afterAutospacing="1"/>
      <w:jc w:val="center"/>
      <w:textAlignment w:val="center"/>
    </w:pPr>
    <w:rPr>
      <w:b/>
      <w:bCs/>
      <w:lang w:val="be-BY" w:eastAsia="be-BY"/>
    </w:rPr>
  </w:style>
  <w:style w:type="paragraph" w:customStyle="1" w:styleId="xl224">
    <w:name w:val="xl224"/>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225">
    <w:name w:val="xl225"/>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226">
    <w:name w:val="xl226"/>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227">
    <w:name w:val="xl227"/>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228">
    <w:name w:val="xl228"/>
    <w:basedOn w:val="a"/>
    <w:rsid w:val="008169CB"/>
    <w:pPr>
      <w:pBdr>
        <w:top w:val="single" w:sz="4" w:space="0" w:color="auto"/>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229">
    <w:name w:val="xl229"/>
    <w:basedOn w:val="a"/>
    <w:rsid w:val="008169CB"/>
    <w:pPr>
      <w:pBdr>
        <w:top w:val="single" w:sz="4" w:space="0" w:color="auto"/>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230">
    <w:name w:val="xl230"/>
    <w:basedOn w:val="a"/>
    <w:rsid w:val="008169CB"/>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231">
    <w:name w:val="xl231"/>
    <w:basedOn w:val="a"/>
    <w:rsid w:val="008169CB"/>
    <w:pPr>
      <w:pBdr>
        <w:top w:val="single" w:sz="4" w:space="0" w:color="auto"/>
      </w:pBdr>
      <w:spacing w:before="100" w:beforeAutospacing="1" w:after="100" w:afterAutospacing="1"/>
      <w:jc w:val="center"/>
    </w:pPr>
    <w:rPr>
      <w:lang w:val="be-BY" w:eastAsia="be-BY"/>
    </w:rPr>
  </w:style>
  <w:style w:type="paragraph" w:customStyle="1" w:styleId="xl232">
    <w:name w:val="xl232"/>
    <w:basedOn w:val="a"/>
    <w:rsid w:val="008169CB"/>
    <w:pPr>
      <w:pBdr>
        <w:top w:val="single" w:sz="4" w:space="0" w:color="auto"/>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233">
    <w:name w:val="xl233"/>
    <w:basedOn w:val="a"/>
    <w:rsid w:val="008169CB"/>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234">
    <w:name w:val="xl234"/>
    <w:basedOn w:val="a"/>
    <w:rsid w:val="008169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235">
    <w:name w:val="xl235"/>
    <w:basedOn w:val="a"/>
    <w:rsid w:val="008169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236">
    <w:name w:val="xl236"/>
    <w:basedOn w:val="a"/>
    <w:rsid w:val="008169CB"/>
    <w:pPr>
      <w:pBdr>
        <w:top w:val="single" w:sz="8" w:space="0" w:color="auto"/>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237">
    <w:name w:val="xl237"/>
    <w:basedOn w:val="a"/>
    <w:rsid w:val="008169CB"/>
    <w:pPr>
      <w:pBdr>
        <w:top w:val="single" w:sz="4" w:space="0" w:color="auto"/>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238">
    <w:name w:val="xl238"/>
    <w:basedOn w:val="a"/>
    <w:rsid w:val="008169CB"/>
    <w:pPr>
      <w:pBdr>
        <w:top w:val="single" w:sz="4" w:space="0" w:color="auto"/>
        <w:left w:val="single" w:sz="4" w:space="0" w:color="auto"/>
        <w:right w:val="single" w:sz="4" w:space="0" w:color="auto"/>
      </w:pBdr>
      <w:spacing w:before="100" w:beforeAutospacing="1" w:after="100" w:afterAutospacing="1"/>
      <w:jc w:val="center"/>
      <w:textAlignment w:val="center"/>
    </w:pPr>
    <w:rPr>
      <w:lang w:val="be-BY" w:eastAsia="be-BY"/>
    </w:rPr>
  </w:style>
  <w:style w:type="paragraph" w:customStyle="1" w:styleId="xl239">
    <w:name w:val="xl239"/>
    <w:basedOn w:val="a"/>
    <w:rsid w:val="008169C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240">
    <w:name w:val="xl240"/>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241">
    <w:name w:val="xl241"/>
    <w:basedOn w:val="a"/>
    <w:rsid w:val="008169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242">
    <w:name w:val="xl242"/>
    <w:basedOn w:val="a"/>
    <w:rsid w:val="008169C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243">
    <w:name w:val="xl243"/>
    <w:basedOn w:val="a"/>
    <w:rsid w:val="00816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244">
    <w:name w:val="xl244"/>
    <w:basedOn w:val="a"/>
    <w:rsid w:val="008169CB"/>
    <w:pPr>
      <w:pBdr>
        <w:left w:val="single" w:sz="4" w:space="0" w:color="auto"/>
        <w:right w:val="single" w:sz="4" w:space="0" w:color="auto"/>
      </w:pBdr>
      <w:spacing w:before="100" w:beforeAutospacing="1" w:after="100" w:afterAutospacing="1"/>
      <w:jc w:val="center"/>
      <w:textAlignment w:val="center"/>
    </w:pPr>
    <w:rPr>
      <w:b/>
      <w:bCs/>
      <w:lang w:val="be-BY" w:eastAsia="be-BY"/>
    </w:rPr>
  </w:style>
  <w:style w:type="paragraph" w:customStyle="1" w:styleId="xl245">
    <w:name w:val="xl245"/>
    <w:basedOn w:val="a"/>
    <w:rsid w:val="008169C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be-BY" w:eastAsia="be-BY"/>
    </w:rPr>
  </w:style>
  <w:style w:type="paragraph" w:customStyle="1" w:styleId="13">
    <w:name w:val="Знак Знак Знак Знак Знак Знак Знак1"/>
    <w:basedOn w:val="a"/>
    <w:rsid w:val="008169CB"/>
    <w:rPr>
      <w:rFonts w:ascii="Verdana" w:hAnsi="Verdana"/>
      <w:sz w:val="20"/>
      <w:szCs w:val="20"/>
      <w:lang w:val="en-US" w:eastAsia="en-US"/>
    </w:rPr>
  </w:style>
  <w:style w:type="paragraph" w:customStyle="1" w:styleId="ConsPlusTitle">
    <w:name w:val="ConsPlusTitle"/>
    <w:uiPriority w:val="99"/>
    <w:rsid w:val="008169CB"/>
    <w:pPr>
      <w:widowControl w:val="0"/>
      <w:autoSpaceDE w:val="0"/>
      <w:autoSpaceDN w:val="0"/>
      <w:adjustRightInd w:val="0"/>
      <w:spacing w:after="0" w:line="240" w:lineRule="auto"/>
    </w:pPr>
    <w:rPr>
      <w:rFonts w:ascii="Arial" w:hAnsi="Arial" w:cs="Arial"/>
      <w:b/>
      <w:bCs/>
      <w:sz w:val="20"/>
      <w:szCs w:val="20"/>
    </w:rPr>
  </w:style>
  <w:style w:type="paragraph" w:styleId="af9">
    <w:name w:val="Normal (Web)"/>
    <w:basedOn w:val="a"/>
    <w:rsid w:val="008169CB"/>
    <w:pPr>
      <w:spacing w:after="200" w:line="276" w:lineRule="auto"/>
    </w:pPr>
    <w:rPr>
      <w:sz w:val="20"/>
    </w:rPr>
  </w:style>
  <w:style w:type="character" w:customStyle="1" w:styleId="BodyText3Char">
    <w:name w:val="Body Text 3 Char"/>
    <w:locked/>
    <w:rsid w:val="008169CB"/>
    <w:rPr>
      <w:sz w:val="24"/>
    </w:rPr>
  </w:style>
  <w:style w:type="character" w:customStyle="1" w:styleId="BodyTextIndentChar">
    <w:name w:val="Body Text Indent Char"/>
    <w:aliases w:val="Знак Char"/>
    <w:locked/>
    <w:rsid w:val="008169CB"/>
    <w:rPr>
      <w:sz w:val="24"/>
    </w:rPr>
  </w:style>
  <w:style w:type="character" w:customStyle="1" w:styleId="HeaderChar">
    <w:name w:val="Header Char"/>
    <w:locked/>
    <w:rsid w:val="008169CB"/>
    <w:rPr>
      <w:rFonts w:ascii="Calibri" w:hAnsi="Calibri"/>
      <w:sz w:val="22"/>
      <w:lang w:eastAsia="en-US"/>
    </w:rPr>
  </w:style>
  <w:style w:type="character" w:customStyle="1" w:styleId="FooterChar">
    <w:name w:val="Footer Char"/>
    <w:locked/>
    <w:rsid w:val="008169CB"/>
    <w:rPr>
      <w:rFonts w:ascii="Calibri" w:hAnsi="Calibri"/>
      <w:sz w:val="22"/>
      <w:lang w:eastAsia="en-US"/>
    </w:rPr>
  </w:style>
  <w:style w:type="character" w:styleId="afa">
    <w:name w:val="page number"/>
    <w:basedOn w:val="a0"/>
    <w:rsid w:val="008169CB"/>
    <w:rPr>
      <w:rFonts w:cs="Times New Roman"/>
    </w:rPr>
  </w:style>
  <w:style w:type="paragraph" w:styleId="afb">
    <w:name w:val="Document Map"/>
    <w:basedOn w:val="a"/>
    <w:link w:val="afc"/>
    <w:semiHidden/>
    <w:rsid w:val="008169CB"/>
    <w:rPr>
      <w:rFonts w:ascii="Tahoma" w:hAnsi="Tahoma" w:cs="Tahoma"/>
      <w:sz w:val="16"/>
      <w:szCs w:val="16"/>
    </w:rPr>
  </w:style>
  <w:style w:type="character" w:customStyle="1" w:styleId="afc">
    <w:name w:val="Схема документа Знак"/>
    <w:basedOn w:val="a0"/>
    <w:link w:val="afb"/>
    <w:semiHidden/>
    <w:locked/>
    <w:rsid w:val="00BC3065"/>
    <w:rPr>
      <w:rFonts w:ascii="Tahoma" w:hAnsi="Tahoma" w:cs="Tahoma"/>
      <w:sz w:val="16"/>
      <w:szCs w:val="16"/>
    </w:rPr>
  </w:style>
  <w:style w:type="paragraph" w:styleId="afd">
    <w:name w:val="List Paragraph"/>
    <w:basedOn w:val="a"/>
    <w:uiPriority w:val="34"/>
    <w:qFormat/>
    <w:rsid w:val="008169CB"/>
    <w:pPr>
      <w:spacing w:line="276" w:lineRule="auto"/>
      <w:ind w:left="720"/>
      <w:contextualSpacing/>
    </w:pPr>
    <w:rPr>
      <w:szCs w:val="22"/>
      <w:lang w:eastAsia="en-US"/>
    </w:rPr>
  </w:style>
  <w:style w:type="paragraph" w:customStyle="1" w:styleId="afe">
    <w:name w:val="Табличный"/>
    <w:rsid w:val="008169CB"/>
    <w:pPr>
      <w:spacing w:after="0" w:line="240" w:lineRule="auto"/>
    </w:pPr>
    <w:rPr>
      <w:szCs w:val="20"/>
    </w:rPr>
  </w:style>
  <w:style w:type="paragraph" w:customStyle="1" w:styleId="31">
    <w:name w:val="Стиль3"/>
    <w:basedOn w:val="a"/>
    <w:autoRedefine/>
    <w:rsid w:val="008169CB"/>
    <w:pPr>
      <w:tabs>
        <w:tab w:val="left" w:pos="1418"/>
      </w:tabs>
      <w:jc w:val="center"/>
    </w:pPr>
  </w:style>
  <w:style w:type="character" w:customStyle="1" w:styleId="aff">
    <w:name w:val="Основной текст_"/>
    <w:link w:val="8"/>
    <w:locked/>
    <w:rsid w:val="008169CB"/>
    <w:rPr>
      <w:sz w:val="23"/>
      <w:shd w:val="clear" w:color="auto" w:fill="FFFFFF"/>
    </w:rPr>
  </w:style>
  <w:style w:type="paragraph" w:customStyle="1" w:styleId="8">
    <w:name w:val="Основной текст8"/>
    <w:basedOn w:val="a"/>
    <w:link w:val="aff"/>
    <w:rsid w:val="008169CB"/>
    <w:pPr>
      <w:shd w:val="clear" w:color="auto" w:fill="FFFFFF"/>
      <w:spacing w:before="300" w:after="200" w:line="240" w:lineRule="atLeast"/>
      <w:ind w:hanging="2080"/>
    </w:pPr>
    <w:rPr>
      <w:sz w:val="23"/>
      <w:szCs w:val="23"/>
    </w:rPr>
  </w:style>
  <w:style w:type="character" w:customStyle="1" w:styleId="23-1pt">
    <w:name w:val="Заголовок №2 (3) + Интервал -1 pt"/>
    <w:rsid w:val="008169CB"/>
    <w:rPr>
      <w:rFonts w:ascii="Times New Roman" w:hAnsi="Times New Roman"/>
      <w:spacing w:val="-20"/>
      <w:sz w:val="23"/>
      <w:shd w:val="clear" w:color="auto" w:fill="FFFFFF"/>
      <w:lang w:val="en-US"/>
    </w:rPr>
  </w:style>
  <w:style w:type="paragraph" w:customStyle="1" w:styleId="24">
    <w:name w:val="Без интервала2"/>
    <w:rsid w:val="008169CB"/>
    <w:pPr>
      <w:spacing w:after="0" w:line="240" w:lineRule="auto"/>
    </w:pPr>
    <w:rPr>
      <w:rFonts w:ascii="Calibri" w:hAnsi="Calibri"/>
      <w:lang w:eastAsia="en-US"/>
    </w:rPr>
  </w:style>
  <w:style w:type="paragraph" w:customStyle="1" w:styleId="32">
    <w:name w:val="Без интервала3"/>
    <w:rsid w:val="008169CB"/>
    <w:pPr>
      <w:spacing w:after="0" w:line="240" w:lineRule="auto"/>
    </w:pPr>
    <w:rPr>
      <w:rFonts w:ascii="Calibri" w:hAnsi="Calibri"/>
      <w:lang w:eastAsia="en-US"/>
    </w:rPr>
  </w:style>
  <w:style w:type="paragraph" w:customStyle="1" w:styleId="4">
    <w:name w:val="Без интервала4"/>
    <w:link w:val="NoSpacingChar"/>
    <w:rsid w:val="00614B20"/>
    <w:pPr>
      <w:spacing w:after="0" w:line="240" w:lineRule="auto"/>
    </w:pPr>
    <w:rPr>
      <w:rFonts w:ascii="Calibri" w:eastAsia="Calibri" w:hAnsi="Calibri"/>
      <w:lang w:eastAsia="en-US"/>
    </w:rPr>
  </w:style>
  <w:style w:type="character" w:customStyle="1" w:styleId="NoSpacingChar">
    <w:name w:val="No Spacing Char"/>
    <w:link w:val="4"/>
    <w:locked/>
    <w:rsid w:val="00614B20"/>
    <w:rPr>
      <w:rFonts w:ascii="Calibri" w:eastAsia="Calibri" w:hAnsi="Calibri"/>
      <w:lang w:eastAsia="en-US"/>
    </w:rPr>
  </w:style>
  <w:style w:type="character" w:customStyle="1" w:styleId="33">
    <w:name w:val="Основной текст (3)_"/>
    <w:link w:val="34"/>
    <w:rsid w:val="00614B20"/>
    <w:rPr>
      <w:sz w:val="11"/>
      <w:szCs w:val="11"/>
      <w:shd w:val="clear" w:color="auto" w:fill="FFFFFF"/>
    </w:rPr>
  </w:style>
  <w:style w:type="paragraph" w:customStyle="1" w:styleId="34">
    <w:name w:val="Основной текст (3)"/>
    <w:basedOn w:val="a"/>
    <w:link w:val="33"/>
    <w:rsid w:val="00614B20"/>
    <w:pPr>
      <w:widowControl w:val="0"/>
      <w:shd w:val="clear" w:color="auto" w:fill="FFFFFF"/>
    </w:pPr>
    <w:rPr>
      <w:sz w:val="11"/>
      <w:szCs w:val="11"/>
    </w:rPr>
  </w:style>
  <w:style w:type="paragraph" w:customStyle="1" w:styleId="51">
    <w:name w:val="Без интервала5"/>
    <w:rsid w:val="002760F3"/>
    <w:pPr>
      <w:spacing w:after="0" w:line="240" w:lineRule="auto"/>
    </w:pPr>
    <w:rPr>
      <w:rFonts w:ascii="Calibri" w:eastAsia="Calibri" w:hAnsi="Calibri"/>
      <w:lang w:eastAsia="en-US"/>
    </w:rPr>
  </w:style>
  <w:style w:type="paragraph" w:styleId="25">
    <w:name w:val="Body Text 2"/>
    <w:basedOn w:val="a"/>
    <w:link w:val="26"/>
    <w:uiPriority w:val="99"/>
    <w:semiHidden/>
    <w:unhideWhenUsed/>
    <w:rsid w:val="00E67471"/>
    <w:pPr>
      <w:spacing w:after="120" w:line="480" w:lineRule="auto"/>
    </w:pPr>
  </w:style>
  <w:style w:type="character" w:customStyle="1" w:styleId="26">
    <w:name w:val="Основной текст 2 Знак"/>
    <w:basedOn w:val="a0"/>
    <w:link w:val="25"/>
    <w:uiPriority w:val="99"/>
    <w:semiHidden/>
    <w:rsid w:val="00E674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778288">
      <w:marLeft w:val="0"/>
      <w:marRight w:val="0"/>
      <w:marTop w:val="0"/>
      <w:marBottom w:val="0"/>
      <w:divBdr>
        <w:top w:val="none" w:sz="0" w:space="0" w:color="auto"/>
        <w:left w:val="none" w:sz="0" w:space="0" w:color="auto"/>
        <w:bottom w:val="none" w:sz="0" w:space="0" w:color="auto"/>
        <w:right w:val="none" w:sz="0" w:space="0" w:color="auto"/>
      </w:divBdr>
    </w:div>
    <w:div w:id="2007778289">
      <w:marLeft w:val="0"/>
      <w:marRight w:val="0"/>
      <w:marTop w:val="0"/>
      <w:marBottom w:val="0"/>
      <w:divBdr>
        <w:top w:val="none" w:sz="0" w:space="0" w:color="auto"/>
        <w:left w:val="none" w:sz="0" w:space="0" w:color="auto"/>
        <w:bottom w:val="none" w:sz="0" w:space="0" w:color="auto"/>
        <w:right w:val="none" w:sz="0" w:space="0" w:color="auto"/>
      </w:divBdr>
    </w:div>
    <w:div w:id="2007778290">
      <w:marLeft w:val="0"/>
      <w:marRight w:val="0"/>
      <w:marTop w:val="0"/>
      <w:marBottom w:val="0"/>
      <w:divBdr>
        <w:top w:val="none" w:sz="0" w:space="0" w:color="auto"/>
        <w:left w:val="none" w:sz="0" w:space="0" w:color="auto"/>
        <w:bottom w:val="none" w:sz="0" w:space="0" w:color="auto"/>
        <w:right w:val="none" w:sz="0" w:space="0" w:color="auto"/>
      </w:divBdr>
    </w:div>
    <w:div w:id="2007778291">
      <w:marLeft w:val="0"/>
      <w:marRight w:val="0"/>
      <w:marTop w:val="0"/>
      <w:marBottom w:val="0"/>
      <w:divBdr>
        <w:top w:val="none" w:sz="0" w:space="0" w:color="auto"/>
        <w:left w:val="none" w:sz="0" w:space="0" w:color="auto"/>
        <w:bottom w:val="none" w:sz="0" w:space="0" w:color="auto"/>
        <w:right w:val="none" w:sz="0" w:space="0" w:color="auto"/>
      </w:divBdr>
    </w:div>
    <w:div w:id="2007778292">
      <w:marLeft w:val="0"/>
      <w:marRight w:val="0"/>
      <w:marTop w:val="0"/>
      <w:marBottom w:val="0"/>
      <w:divBdr>
        <w:top w:val="none" w:sz="0" w:space="0" w:color="auto"/>
        <w:left w:val="none" w:sz="0" w:space="0" w:color="auto"/>
        <w:bottom w:val="none" w:sz="0" w:space="0" w:color="auto"/>
        <w:right w:val="none" w:sz="0" w:space="0" w:color="auto"/>
      </w:divBdr>
    </w:div>
    <w:div w:id="2007778293">
      <w:marLeft w:val="0"/>
      <w:marRight w:val="0"/>
      <w:marTop w:val="0"/>
      <w:marBottom w:val="0"/>
      <w:divBdr>
        <w:top w:val="none" w:sz="0" w:space="0" w:color="auto"/>
        <w:left w:val="none" w:sz="0" w:space="0" w:color="auto"/>
        <w:bottom w:val="none" w:sz="0" w:space="0" w:color="auto"/>
        <w:right w:val="none" w:sz="0" w:space="0" w:color="auto"/>
      </w:divBdr>
    </w:div>
    <w:div w:id="2007778294">
      <w:marLeft w:val="0"/>
      <w:marRight w:val="0"/>
      <w:marTop w:val="0"/>
      <w:marBottom w:val="0"/>
      <w:divBdr>
        <w:top w:val="none" w:sz="0" w:space="0" w:color="auto"/>
        <w:left w:val="none" w:sz="0" w:space="0" w:color="auto"/>
        <w:bottom w:val="none" w:sz="0" w:space="0" w:color="auto"/>
        <w:right w:val="none" w:sz="0" w:space="0" w:color="auto"/>
      </w:divBdr>
    </w:div>
    <w:div w:id="2007778295">
      <w:marLeft w:val="0"/>
      <w:marRight w:val="0"/>
      <w:marTop w:val="0"/>
      <w:marBottom w:val="0"/>
      <w:divBdr>
        <w:top w:val="none" w:sz="0" w:space="0" w:color="auto"/>
        <w:left w:val="none" w:sz="0" w:space="0" w:color="auto"/>
        <w:bottom w:val="none" w:sz="0" w:space="0" w:color="auto"/>
        <w:right w:val="none" w:sz="0" w:space="0" w:color="auto"/>
      </w:divBdr>
    </w:div>
    <w:div w:id="2007778296">
      <w:marLeft w:val="0"/>
      <w:marRight w:val="0"/>
      <w:marTop w:val="0"/>
      <w:marBottom w:val="0"/>
      <w:divBdr>
        <w:top w:val="none" w:sz="0" w:space="0" w:color="auto"/>
        <w:left w:val="none" w:sz="0" w:space="0" w:color="auto"/>
        <w:bottom w:val="none" w:sz="0" w:space="0" w:color="auto"/>
        <w:right w:val="none" w:sz="0" w:space="0" w:color="auto"/>
      </w:divBdr>
    </w:div>
    <w:div w:id="2007778297">
      <w:marLeft w:val="0"/>
      <w:marRight w:val="0"/>
      <w:marTop w:val="0"/>
      <w:marBottom w:val="0"/>
      <w:divBdr>
        <w:top w:val="none" w:sz="0" w:space="0" w:color="auto"/>
        <w:left w:val="none" w:sz="0" w:space="0" w:color="auto"/>
        <w:bottom w:val="none" w:sz="0" w:space="0" w:color="auto"/>
        <w:right w:val="none" w:sz="0" w:space="0" w:color="auto"/>
      </w:divBdr>
    </w:div>
    <w:div w:id="2007778298">
      <w:marLeft w:val="0"/>
      <w:marRight w:val="0"/>
      <w:marTop w:val="0"/>
      <w:marBottom w:val="0"/>
      <w:divBdr>
        <w:top w:val="none" w:sz="0" w:space="0" w:color="auto"/>
        <w:left w:val="none" w:sz="0" w:space="0" w:color="auto"/>
        <w:bottom w:val="none" w:sz="0" w:space="0" w:color="auto"/>
        <w:right w:val="none" w:sz="0" w:space="0" w:color="auto"/>
      </w:divBdr>
    </w:div>
    <w:div w:id="2007778299">
      <w:marLeft w:val="0"/>
      <w:marRight w:val="0"/>
      <w:marTop w:val="0"/>
      <w:marBottom w:val="0"/>
      <w:divBdr>
        <w:top w:val="none" w:sz="0" w:space="0" w:color="auto"/>
        <w:left w:val="none" w:sz="0" w:space="0" w:color="auto"/>
        <w:bottom w:val="none" w:sz="0" w:space="0" w:color="auto"/>
        <w:right w:val="none" w:sz="0" w:space="0" w:color="auto"/>
      </w:divBdr>
    </w:div>
    <w:div w:id="2007778300">
      <w:marLeft w:val="0"/>
      <w:marRight w:val="0"/>
      <w:marTop w:val="0"/>
      <w:marBottom w:val="0"/>
      <w:divBdr>
        <w:top w:val="none" w:sz="0" w:space="0" w:color="auto"/>
        <w:left w:val="none" w:sz="0" w:space="0" w:color="auto"/>
        <w:bottom w:val="none" w:sz="0" w:space="0" w:color="auto"/>
        <w:right w:val="none" w:sz="0" w:space="0" w:color="auto"/>
      </w:divBdr>
    </w:div>
    <w:div w:id="2007778301">
      <w:marLeft w:val="0"/>
      <w:marRight w:val="0"/>
      <w:marTop w:val="0"/>
      <w:marBottom w:val="0"/>
      <w:divBdr>
        <w:top w:val="none" w:sz="0" w:space="0" w:color="auto"/>
        <w:left w:val="none" w:sz="0" w:space="0" w:color="auto"/>
        <w:bottom w:val="none" w:sz="0" w:space="0" w:color="auto"/>
        <w:right w:val="none" w:sz="0" w:space="0" w:color="auto"/>
      </w:divBdr>
    </w:div>
    <w:div w:id="2007778302">
      <w:marLeft w:val="0"/>
      <w:marRight w:val="0"/>
      <w:marTop w:val="0"/>
      <w:marBottom w:val="0"/>
      <w:divBdr>
        <w:top w:val="none" w:sz="0" w:space="0" w:color="auto"/>
        <w:left w:val="none" w:sz="0" w:space="0" w:color="auto"/>
        <w:bottom w:val="none" w:sz="0" w:space="0" w:color="auto"/>
        <w:right w:val="none" w:sz="0" w:space="0" w:color="auto"/>
      </w:divBdr>
    </w:div>
    <w:div w:id="2007778303">
      <w:marLeft w:val="0"/>
      <w:marRight w:val="0"/>
      <w:marTop w:val="0"/>
      <w:marBottom w:val="0"/>
      <w:divBdr>
        <w:top w:val="none" w:sz="0" w:space="0" w:color="auto"/>
        <w:left w:val="none" w:sz="0" w:space="0" w:color="auto"/>
        <w:bottom w:val="none" w:sz="0" w:space="0" w:color="auto"/>
        <w:right w:val="none" w:sz="0" w:space="0" w:color="auto"/>
      </w:divBdr>
    </w:div>
    <w:div w:id="2007778304">
      <w:marLeft w:val="0"/>
      <w:marRight w:val="0"/>
      <w:marTop w:val="0"/>
      <w:marBottom w:val="0"/>
      <w:divBdr>
        <w:top w:val="none" w:sz="0" w:space="0" w:color="auto"/>
        <w:left w:val="none" w:sz="0" w:space="0" w:color="auto"/>
        <w:bottom w:val="none" w:sz="0" w:space="0" w:color="auto"/>
        <w:right w:val="none" w:sz="0" w:space="0" w:color="auto"/>
      </w:divBdr>
    </w:div>
    <w:div w:id="2007778305">
      <w:marLeft w:val="0"/>
      <w:marRight w:val="0"/>
      <w:marTop w:val="0"/>
      <w:marBottom w:val="0"/>
      <w:divBdr>
        <w:top w:val="none" w:sz="0" w:space="0" w:color="auto"/>
        <w:left w:val="none" w:sz="0" w:space="0" w:color="auto"/>
        <w:bottom w:val="none" w:sz="0" w:space="0" w:color="auto"/>
        <w:right w:val="none" w:sz="0" w:space="0" w:color="auto"/>
      </w:divBdr>
    </w:div>
    <w:div w:id="2007778306">
      <w:marLeft w:val="0"/>
      <w:marRight w:val="0"/>
      <w:marTop w:val="0"/>
      <w:marBottom w:val="0"/>
      <w:divBdr>
        <w:top w:val="none" w:sz="0" w:space="0" w:color="auto"/>
        <w:left w:val="none" w:sz="0" w:space="0" w:color="auto"/>
        <w:bottom w:val="none" w:sz="0" w:space="0" w:color="auto"/>
        <w:right w:val="none" w:sz="0" w:space="0" w:color="auto"/>
      </w:divBdr>
    </w:div>
    <w:div w:id="2007778307">
      <w:marLeft w:val="0"/>
      <w:marRight w:val="0"/>
      <w:marTop w:val="0"/>
      <w:marBottom w:val="0"/>
      <w:divBdr>
        <w:top w:val="none" w:sz="0" w:space="0" w:color="auto"/>
        <w:left w:val="none" w:sz="0" w:space="0" w:color="auto"/>
        <w:bottom w:val="none" w:sz="0" w:space="0" w:color="auto"/>
        <w:right w:val="none" w:sz="0" w:space="0" w:color="auto"/>
      </w:divBdr>
    </w:div>
    <w:div w:id="2007778308">
      <w:marLeft w:val="0"/>
      <w:marRight w:val="0"/>
      <w:marTop w:val="0"/>
      <w:marBottom w:val="0"/>
      <w:divBdr>
        <w:top w:val="none" w:sz="0" w:space="0" w:color="auto"/>
        <w:left w:val="none" w:sz="0" w:space="0" w:color="auto"/>
        <w:bottom w:val="none" w:sz="0" w:space="0" w:color="auto"/>
        <w:right w:val="none" w:sz="0" w:space="0" w:color="auto"/>
      </w:divBdr>
    </w:div>
    <w:div w:id="2007778309">
      <w:marLeft w:val="0"/>
      <w:marRight w:val="0"/>
      <w:marTop w:val="0"/>
      <w:marBottom w:val="0"/>
      <w:divBdr>
        <w:top w:val="none" w:sz="0" w:space="0" w:color="auto"/>
        <w:left w:val="none" w:sz="0" w:space="0" w:color="auto"/>
        <w:bottom w:val="none" w:sz="0" w:space="0" w:color="auto"/>
        <w:right w:val="none" w:sz="0" w:space="0" w:color="auto"/>
      </w:divBdr>
    </w:div>
    <w:div w:id="2007778310">
      <w:marLeft w:val="0"/>
      <w:marRight w:val="0"/>
      <w:marTop w:val="0"/>
      <w:marBottom w:val="0"/>
      <w:divBdr>
        <w:top w:val="none" w:sz="0" w:space="0" w:color="auto"/>
        <w:left w:val="none" w:sz="0" w:space="0" w:color="auto"/>
        <w:bottom w:val="none" w:sz="0" w:space="0" w:color="auto"/>
        <w:right w:val="none" w:sz="0" w:space="0" w:color="auto"/>
      </w:divBdr>
    </w:div>
    <w:div w:id="2007778311">
      <w:marLeft w:val="0"/>
      <w:marRight w:val="0"/>
      <w:marTop w:val="0"/>
      <w:marBottom w:val="0"/>
      <w:divBdr>
        <w:top w:val="none" w:sz="0" w:space="0" w:color="auto"/>
        <w:left w:val="none" w:sz="0" w:space="0" w:color="auto"/>
        <w:bottom w:val="none" w:sz="0" w:space="0" w:color="auto"/>
        <w:right w:val="none" w:sz="0" w:space="0" w:color="auto"/>
      </w:divBdr>
    </w:div>
    <w:div w:id="2007778312">
      <w:marLeft w:val="0"/>
      <w:marRight w:val="0"/>
      <w:marTop w:val="0"/>
      <w:marBottom w:val="0"/>
      <w:divBdr>
        <w:top w:val="none" w:sz="0" w:space="0" w:color="auto"/>
        <w:left w:val="none" w:sz="0" w:space="0" w:color="auto"/>
        <w:bottom w:val="none" w:sz="0" w:space="0" w:color="auto"/>
        <w:right w:val="none" w:sz="0" w:space="0" w:color="auto"/>
      </w:divBdr>
    </w:div>
    <w:div w:id="2007778313">
      <w:marLeft w:val="0"/>
      <w:marRight w:val="0"/>
      <w:marTop w:val="0"/>
      <w:marBottom w:val="0"/>
      <w:divBdr>
        <w:top w:val="none" w:sz="0" w:space="0" w:color="auto"/>
        <w:left w:val="none" w:sz="0" w:space="0" w:color="auto"/>
        <w:bottom w:val="none" w:sz="0" w:space="0" w:color="auto"/>
        <w:right w:val="none" w:sz="0" w:space="0" w:color="auto"/>
      </w:divBdr>
    </w:div>
    <w:div w:id="2007778314">
      <w:marLeft w:val="0"/>
      <w:marRight w:val="0"/>
      <w:marTop w:val="0"/>
      <w:marBottom w:val="0"/>
      <w:divBdr>
        <w:top w:val="none" w:sz="0" w:space="0" w:color="auto"/>
        <w:left w:val="none" w:sz="0" w:space="0" w:color="auto"/>
        <w:bottom w:val="none" w:sz="0" w:space="0" w:color="auto"/>
        <w:right w:val="none" w:sz="0" w:space="0" w:color="auto"/>
      </w:divBdr>
    </w:div>
    <w:div w:id="2007778315">
      <w:marLeft w:val="0"/>
      <w:marRight w:val="0"/>
      <w:marTop w:val="0"/>
      <w:marBottom w:val="0"/>
      <w:divBdr>
        <w:top w:val="none" w:sz="0" w:space="0" w:color="auto"/>
        <w:left w:val="none" w:sz="0" w:space="0" w:color="auto"/>
        <w:bottom w:val="none" w:sz="0" w:space="0" w:color="auto"/>
        <w:right w:val="none" w:sz="0" w:space="0" w:color="auto"/>
      </w:divBdr>
    </w:div>
    <w:div w:id="2007778316">
      <w:marLeft w:val="0"/>
      <w:marRight w:val="0"/>
      <w:marTop w:val="0"/>
      <w:marBottom w:val="0"/>
      <w:divBdr>
        <w:top w:val="none" w:sz="0" w:space="0" w:color="auto"/>
        <w:left w:val="none" w:sz="0" w:space="0" w:color="auto"/>
        <w:bottom w:val="none" w:sz="0" w:space="0" w:color="auto"/>
        <w:right w:val="none" w:sz="0" w:space="0" w:color="auto"/>
      </w:divBdr>
    </w:div>
    <w:div w:id="2007778317">
      <w:marLeft w:val="0"/>
      <w:marRight w:val="0"/>
      <w:marTop w:val="0"/>
      <w:marBottom w:val="0"/>
      <w:divBdr>
        <w:top w:val="none" w:sz="0" w:space="0" w:color="auto"/>
        <w:left w:val="none" w:sz="0" w:space="0" w:color="auto"/>
        <w:bottom w:val="none" w:sz="0" w:space="0" w:color="auto"/>
        <w:right w:val="none" w:sz="0" w:space="0" w:color="auto"/>
      </w:divBdr>
    </w:div>
    <w:div w:id="2007778318">
      <w:marLeft w:val="0"/>
      <w:marRight w:val="0"/>
      <w:marTop w:val="0"/>
      <w:marBottom w:val="0"/>
      <w:divBdr>
        <w:top w:val="none" w:sz="0" w:space="0" w:color="auto"/>
        <w:left w:val="none" w:sz="0" w:space="0" w:color="auto"/>
        <w:bottom w:val="none" w:sz="0" w:space="0" w:color="auto"/>
        <w:right w:val="none" w:sz="0" w:space="0" w:color="auto"/>
      </w:divBdr>
    </w:div>
    <w:div w:id="2007778319">
      <w:marLeft w:val="0"/>
      <w:marRight w:val="0"/>
      <w:marTop w:val="0"/>
      <w:marBottom w:val="0"/>
      <w:divBdr>
        <w:top w:val="none" w:sz="0" w:space="0" w:color="auto"/>
        <w:left w:val="none" w:sz="0" w:space="0" w:color="auto"/>
        <w:bottom w:val="none" w:sz="0" w:space="0" w:color="auto"/>
        <w:right w:val="none" w:sz="0" w:space="0" w:color="auto"/>
      </w:divBdr>
    </w:div>
    <w:div w:id="2007778320">
      <w:marLeft w:val="0"/>
      <w:marRight w:val="0"/>
      <w:marTop w:val="0"/>
      <w:marBottom w:val="0"/>
      <w:divBdr>
        <w:top w:val="none" w:sz="0" w:space="0" w:color="auto"/>
        <w:left w:val="none" w:sz="0" w:space="0" w:color="auto"/>
        <w:bottom w:val="none" w:sz="0" w:space="0" w:color="auto"/>
        <w:right w:val="none" w:sz="0" w:space="0" w:color="auto"/>
      </w:divBdr>
    </w:div>
    <w:div w:id="2007778321">
      <w:marLeft w:val="0"/>
      <w:marRight w:val="0"/>
      <w:marTop w:val="0"/>
      <w:marBottom w:val="0"/>
      <w:divBdr>
        <w:top w:val="none" w:sz="0" w:space="0" w:color="auto"/>
        <w:left w:val="none" w:sz="0" w:space="0" w:color="auto"/>
        <w:bottom w:val="none" w:sz="0" w:space="0" w:color="auto"/>
        <w:right w:val="none" w:sz="0" w:space="0" w:color="auto"/>
      </w:divBdr>
    </w:div>
    <w:div w:id="2007778322">
      <w:marLeft w:val="0"/>
      <w:marRight w:val="0"/>
      <w:marTop w:val="0"/>
      <w:marBottom w:val="0"/>
      <w:divBdr>
        <w:top w:val="none" w:sz="0" w:space="0" w:color="auto"/>
        <w:left w:val="none" w:sz="0" w:space="0" w:color="auto"/>
        <w:bottom w:val="none" w:sz="0" w:space="0" w:color="auto"/>
        <w:right w:val="none" w:sz="0" w:space="0" w:color="auto"/>
      </w:divBdr>
    </w:div>
    <w:div w:id="2007778323">
      <w:marLeft w:val="0"/>
      <w:marRight w:val="0"/>
      <w:marTop w:val="0"/>
      <w:marBottom w:val="0"/>
      <w:divBdr>
        <w:top w:val="none" w:sz="0" w:space="0" w:color="auto"/>
        <w:left w:val="none" w:sz="0" w:space="0" w:color="auto"/>
        <w:bottom w:val="none" w:sz="0" w:space="0" w:color="auto"/>
        <w:right w:val="none" w:sz="0" w:space="0" w:color="auto"/>
      </w:divBdr>
    </w:div>
    <w:div w:id="2007778324">
      <w:marLeft w:val="0"/>
      <w:marRight w:val="0"/>
      <w:marTop w:val="0"/>
      <w:marBottom w:val="0"/>
      <w:divBdr>
        <w:top w:val="none" w:sz="0" w:space="0" w:color="auto"/>
        <w:left w:val="none" w:sz="0" w:space="0" w:color="auto"/>
        <w:bottom w:val="none" w:sz="0" w:space="0" w:color="auto"/>
        <w:right w:val="none" w:sz="0" w:space="0" w:color="auto"/>
      </w:divBdr>
    </w:div>
    <w:div w:id="2007778325">
      <w:marLeft w:val="0"/>
      <w:marRight w:val="0"/>
      <w:marTop w:val="0"/>
      <w:marBottom w:val="0"/>
      <w:divBdr>
        <w:top w:val="none" w:sz="0" w:space="0" w:color="auto"/>
        <w:left w:val="none" w:sz="0" w:space="0" w:color="auto"/>
        <w:bottom w:val="none" w:sz="0" w:space="0" w:color="auto"/>
        <w:right w:val="none" w:sz="0" w:space="0" w:color="auto"/>
      </w:divBdr>
    </w:div>
    <w:div w:id="2007778326">
      <w:marLeft w:val="0"/>
      <w:marRight w:val="0"/>
      <w:marTop w:val="0"/>
      <w:marBottom w:val="0"/>
      <w:divBdr>
        <w:top w:val="none" w:sz="0" w:space="0" w:color="auto"/>
        <w:left w:val="none" w:sz="0" w:space="0" w:color="auto"/>
        <w:bottom w:val="none" w:sz="0" w:space="0" w:color="auto"/>
        <w:right w:val="none" w:sz="0" w:space="0" w:color="auto"/>
      </w:divBdr>
    </w:div>
    <w:div w:id="2007778327">
      <w:marLeft w:val="0"/>
      <w:marRight w:val="0"/>
      <w:marTop w:val="0"/>
      <w:marBottom w:val="0"/>
      <w:divBdr>
        <w:top w:val="none" w:sz="0" w:space="0" w:color="auto"/>
        <w:left w:val="none" w:sz="0" w:space="0" w:color="auto"/>
        <w:bottom w:val="none" w:sz="0" w:space="0" w:color="auto"/>
        <w:right w:val="none" w:sz="0" w:space="0" w:color="auto"/>
      </w:divBdr>
    </w:div>
    <w:div w:id="2007778328">
      <w:marLeft w:val="0"/>
      <w:marRight w:val="0"/>
      <w:marTop w:val="0"/>
      <w:marBottom w:val="0"/>
      <w:divBdr>
        <w:top w:val="none" w:sz="0" w:space="0" w:color="auto"/>
        <w:left w:val="none" w:sz="0" w:space="0" w:color="auto"/>
        <w:bottom w:val="none" w:sz="0" w:space="0" w:color="auto"/>
        <w:right w:val="none" w:sz="0" w:space="0" w:color="auto"/>
      </w:divBdr>
    </w:div>
    <w:div w:id="2007778329">
      <w:marLeft w:val="0"/>
      <w:marRight w:val="0"/>
      <w:marTop w:val="0"/>
      <w:marBottom w:val="0"/>
      <w:divBdr>
        <w:top w:val="none" w:sz="0" w:space="0" w:color="auto"/>
        <w:left w:val="none" w:sz="0" w:space="0" w:color="auto"/>
        <w:bottom w:val="none" w:sz="0" w:space="0" w:color="auto"/>
        <w:right w:val="none" w:sz="0" w:space="0" w:color="auto"/>
      </w:divBdr>
    </w:div>
    <w:div w:id="2007778330">
      <w:marLeft w:val="0"/>
      <w:marRight w:val="0"/>
      <w:marTop w:val="0"/>
      <w:marBottom w:val="0"/>
      <w:divBdr>
        <w:top w:val="none" w:sz="0" w:space="0" w:color="auto"/>
        <w:left w:val="none" w:sz="0" w:space="0" w:color="auto"/>
        <w:bottom w:val="none" w:sz="0" w:space="0" w:color="auto"/>
        <w:right w:val="none" w:sz="0" w:space="0" w:color="auto"/>
      </w:divBdr>
    </w:div>
    <w:div w:id="2007778331">
      <w:marLeft w:val="0"/>
      <w:marRight w:val="0"/>
      <w:marTop w:val="0"/>
      <w:marBottom w:val="0"/>
      <w:divBdr>
        <w:top w:val="none" w:sz="0" w:space="0" w:color="auto"/>
        <w:left w:val="none" w:sz="0" w:space="0" w:color="auto"/>
        <w:bottom w:val="none" w:sz="0" w:space="0" w:color="auto"/>
        <w:right w:val="none" w:sz="0" w:space="0" w:color="auto"/>
      </w:divBdr>
    </w:div>
    <w:div w:id="2007778332">
      <w:marLeft w:val="0"/>
      <w:marRight w:val="0"/>
      <w:marTop w:val="0"/>
      <w:marBottom w:val="0"/>
      <w:divBdr>
        <w:top w:val="none" w:sz="0" w:space="0" w:color="auto"/>
        <w:left w:val="none" w:sz="0" w:space="0" w:color="auto"/>
        <w:bottom w:val="none" w:sz="0" w:space="0" w:color="auto"/>
        <w:right w:val="none" w:sz="0" w:space="0" w:color="auto"/>
      </w:divBdr>
    </w:div>
    <w:div w:id="2007778333">
      <w:marLeft w:val="0"/>
      <w:marRight w:val="0"/>
      <w:marTop w:val="0"/>
      <w:marBottom w:val="0"/>
      <w:divBdr>
        <w:top w:val="none" w:sz="0" w:space="0" w:color="auto"/>
        <w:left w:val="none" w:sz="0" w:space="0" w:color="auto"/>
        <w:bottom w:val="none" w:sz="0" w:space="0" w:color="auto"/>
        <w:right w:val="none" w:sz="0" w:space="0" w:color="auto"/>
      </w:divBdr>
    </w:div>
    <w:div w:id="2007778334">
      <w:marLeft w:val="0"/>
      <w:marRight w:val="0"/>
      <w:marTop w:val="0"/>
      <w:marBottom w:val="0"/>
      <w:divBdr>
        <w:top w:val="none" w:sz="0" w:space="0" w:color="auto"/>
        <w:left w:val="none" w:sz="0" w:space="0" w:color="auto"/>
        <w:bottom w:val="none" w:sz="0" w:space="0" w:color="auto"/>
        <w:right w:val="none" w:sz="0" w:space="0" w:color="auto"/>
      </w:divBdr>
    </w:div>
    <w:div w:id="2007778335">
      <w:marLeft w:val="0"/>
      <w:marRight w:val="0"/>
      <w:marTop w:val="0"/>
      <w:marBottom w:val="0"/>
      <w:divBdr>
        <w:top w:val="none" w:sz="0" w:space="0" w:color="auto"/>
        <w:left w:val="none" w:sz="0" w:space="0" w:color="auto"/>
        <w:bottom w:val="none" w:sz="0" w:space="0" w:color="auto"/>
        <w:right w:val="none" w:sz="0" w:space="0" w:color="auto"/>
      </w:divBdr>
    </w:div>
    <w:div w:id="2007778336">
      <w:marLeft w:val="0"/>
      <w:marRight w:val="0"/>
      <w:marTop w:val="0"/>
      <w:marBottom w:val="0"/>
      <w:divBdr>
        <w:top w:val="none" w:sz="0" w:space="0" w:color="auto"/>
        <w:left w:val="none" w:sz="0" w:space="0" w:color="auto"/>
        <w:bottom w:val="none" w:sz="0" w:space="0" w:color="auto"/>
        <w:right w:val="none" w:sz="0" w:space="0" w:color="auto"/>
      </w:divBdr>
    </w:div>
    <w:div w:id="2007778337">
      <w:marLeft w:val="0"/>
      <w:marRight w:val="0"/>
      <w:marTop w:val="0"/>
      <w:marBottom w:val="0"/>
      <w:divBdr>
        <w:top w:val="none" w:sz="0" w:space="0" w:color="auto"/>
        <w:left w:val="none" w:sz="0" w:space="0" w:color="auto"/>
        <w:bottom w:val="none" w:sz="0" w:space="0" w:color="auto"/>
        <w:right w:val="none" w:sz="0" w:space="0" w:color="auto"/>
      </w:divBdr>
    </w:div>
    <w:div w:id="2007778338">
      <w:marLeft w:val="0"/>
      <w:marRight w:val="0"/>
      <w:marTop w:val="0"/>
      <w:marBottom w:val="0"/>
      <w:divBdr>
        <w:top w:val="none" w:sz="0" w:space="0" w:color="auto"/>
        <w:left w:val="none" w:sz="0" w:space="0" w:color="auto"/>
        <w:bottom w:val="none" w:sz="0" w:space="0" w:color="auto"/>
        <w:right w:val="none" w:sz="0" w:space="0" w:color="auto"/>
      </w:divBdr>
    </w:div>
    <w:div w:id="2007778339">
      <w:marLeft w:val="0"/>
      <w:marRight w:val="0"/>
      <w:marTop w:val="0"/>
      <w:marBottom w:val="0"/>
      <w:divBdr>
        <w:top w:val="none" w:sz="0" w:space="0" w:color="auto"/>
        <w:left w:val="none" w:sz="0" w:space="0" w:color="auto"/>
        <w:bottom w:val="none" w:sz="0" w:space="0" w:color="auto"/>
        <w:right w:val="none" w:sz="0" w:space="0" w:color="auto"/>
      </w:divBdr>
    </w:div>
    <w:div w:id="2007778340">
      <w:marLeft w:val="0"/>
      <w:marRight w:val="0"/>
      <w:marTop w:val="0"/>
      <w:marBottom w:val="0"/>
      <w:divBdr>
        <w:top w:val="none" w:sz="0" w:space="0" w:color="auto"/>
        <w:left w:val="none" w:sz="0" w:space="0" w:color="auto"/>
        <w:bottom w:val="none" w:sz="0" w:space="0" w:color="auto"/>
        <w:right w:val="none" w:sz="0" w:space="0" w:color="auto"/>
      </w:divBdr>
    </w:div>
    <w:div w:id="2007778341">
      <w:marLeft w:val="0"/>
      <w:marRight w:val="0"/>
      <w:marTop w:val="0"/>
      <w:marBottom w:val="0"/>
      <w:divBdr>
        <w:top w:val="none" w:sz="0" w:space="0" w:color="auto"/>
        <w:left w:val="none" w:sz="0" w:space="0" w:color="auto"/>
        <w:bottom w:val="none" w:sz="0" w:space="0" w:color="auto"/>
        <w:right w:val="none" w:sz="0" w:space="0" w:color="auto"/>
      </w:divBdr>
    </w:div>
    <w:div w:id="2007778342">
      <w:marLeft w:val="0"/>
      <w:marRight w:val="0"/>
      <w:marTop w:val="0"/>
      <w:marBottom w:val="0"/>
      <w:divBdr>
        <w:top w:val="none" w:sz="0" w:space="0" w:color="auto"/>
        <w:left w:val="none" w:sz="0" w:space="0" w:color="auto"/>
        <w:bottom w:val="none" w:sz="0" w:space="0" w:color="auto"/>
        <w:right w:val="none" w:sz="0" w:space="0" w:color="auto"/>
      </w:divBdr>
    </w:div>
    <w:div w:id="2007778343">
      <w:marLeft w:val="0"/>
      <w:marRight w:val="0"/>
      <w:marTop w:val="0"/>
      <w:marBottom w:val="0"/>
      <w:divBdr>
        <w:top w:val="none" w:sz="0" w:space="0" w:color="auto"/>
        <w:left w:val="none" w:sz="0" w:space="0" w:color="auto"/>
        <w:bottom w:val="none" w:sz="0" w:space="0" w:color="auto"/>
        <w:right w:val="none" w:sz="0" w:space="0" w:color="auto"/>
      </w:divBdr>
    </w:div>
    <w:div w:id="2007778344">
      <w:marLeft w:val="0"/>
      <w:marRight w:val="0"/>
      <w:marTop w:val="0"/>
      <w:marBottom w:val="0"/>
      <w:divBdr>
        <w:top w:val="none" w:sz="0" w:space="0" w:color="auto"/>
        <w:left w:val="none" w:sz="0" w:space="0" w:color="auto"/>
        <w:bottom w:val="none" w:sz="0" w:space="0" w:color="auto"/>
        <w:right w:val="none" w:sz="0" w:space="0" w:color="auto"/>
      </w:divBdr>
    </w:div>
    <w:div w:id="2007778345">
      <w:marLeft w:val="0"/>
      <w:marRight w:val="0"/>
      <w:marTop w:val="0"/>
      <w:marBottom w:val="0"/>
      <w:divBdr>
        <w:top w:val="none" w:sz="0" w:space="0" w:color="auto"/>
        <w:left w:val="none" w:sz="0" w:space="0" w:color="auto"/>
        <w:bottom w:val="none" w:sz="0" w:space="0" w:color="auto"/>
        <w:right w:val="none" w:sz="0" w:space="0" w:color="auto"/>
      </w:divBdr>
    </w:div>
    <w:div w:id="2007778346">
      <w:marLeft w:val="0"/>
      <w:marRight w:val="0"/>
      <w:marTop w:val="0"/>
      <w:marBottom w:val="0"/>
      <w:divBdr>
        <w:top w:val="none" w:sz="0" w:space="0" w:color="auto"/>
        <w:left w:val="none" w:sz="0" w:space="0" w:color="auto"/>
        <w:bottom w:val="none" w:sz="0" w:space="0" w:color="auto"/>
        <w:right w:val="none" w:sz="0" w:space="0" w:color="auto"/>
      </w:divBdr>
    </w:div>
    <w:div w:id="2007778347">
      <w:marLeft w:val="0"/>
      <w:marRight w:val="0"/>
      <w:marTop w:val="0"/>
      <w:marBottom w:val="0"/>
      <w:divBdr>
        <w:top w:val="none" w:sz="0" w:space="0" w:color="auto"/>
        <w:left w:val="none" w:sz="0" w:space="0" w:color="auto"/>
        <w:bottom w:val="none" w:sz="0" w:space="0" w:color="auto"/>
        <w:right w:val="none" w:sz="0" w:space="0" w:color="auto"/>
      </w:divBdr>
    </w:div>
    <w:div w:id="2007778348">
      <w:marLeft w:val="0"/>
      <w:marRight w:val="0"/>
      <w:marTop w:val="0"/>
      <w:marBottom w:val="0"/>
      <w:divBdr>
        <w:top w:val="none" w:sz="0" w:space="0" w:color="auto"/>
        <w:left w:val="none" w:sz="0" w:space="0" w:color="auto"/>
        <w:bottom w:val="none" w:sz="0" w:space="0" w:color="auto"/>
        <w:right w:val="none" w:sz="0" w:space="0" w:color="auto"/>
      </w:divBdr>
    </w:div>
    <w:div w:id="2007778349">
      <w:marLeft w:val="0"/>
      <w:marRight w:val="0"/>
      <w:marTop w:val="0"/>
      <w:marBottom w:val="0"/>
      <w:divBdr>
        <w:top w:val="none" w:sz="0" w:space="0" w:color="auto"/>
        <w:left w:val="none" w:sz="0" w:space="0" w:color="auto"/>
        <w:bottom w:val="none" w:sz="0" w:space="0" w:color="auto"/>
        <w:right w:val="none" w:sz="0" w:space="0" w:color="auto"/>
      </w:divBdr>
    </w:div>
    <w:div w:id="2007778350">
      <w:marLeft w:val="0"/>
      <w:marRight w:val="0"/>
      <w:marTop w:val="0"/>
      <w:marBottom w:val="0"/>
      <w:divBdr>
        <w:top w:val="none" w:sz="0" w:space="0" w:color="auto"/>
        <w:left w:val="none" w:sz="0" w:space="0" w:color="auto"/>
        <w:bottom w:val="none" w:sz="0" w:space="0" w:color="auto"/>
        <w:right w:val="none" w:sz="0" w:space="0" w:color="auto"/>
      </w:divBdr>
    </w:div>
    <w:div w:id="2007778351">
      <w:marLeft w:val="0"/>
      <w:marRight w:val="0"/>
      <w:marTop w:val="0"/>
      <w:marBottom w:val="0"/>
      <w:divBdr>
        <w:top w:val="none" w:sz="0" w:space="0" w:color="auto"/>
        <w:left w:val="none" w:sz="0" w:space="0" w:color="auto"/>
        <w:bottom w:val="none" w:sz="0" w:space="0" w:color="auto"/>
        <w:right w:val="none" w:sz="0" w:space="0" w:color="auto"/>
      </w:divBdr>
    </w:div>
    <w:div w:id="2007778352">
      <w:marLeft w:val="0"/>
      <w:marRight w:val="0"/>
      <w:marTop w:val="0"/>
      <w:marBottom w:val="0"/>
      <w:divBdr>
        <w:top w:val="none" w:sz="0" w:space="0" w:color="auto"/>
        <w:left w:val="none" w:sz="0" w:space="0" w:color="auto"/>
        <w:bottom w:val="none" w:sz="0" w:space="0" w:color="auto"/>
        <w:right w:val="none" w:sz="0" w:space="0" w:color="auto"/>
      </w:divBdr>
    </w:div>
    <w:div w:id="2007778353">
      <w:marLeft w:val="0"/>
      <w:marRight w:val="0"/>
      <w:marTop w:val="0"/>
      <w:marBottom w:val="0"/>
      <w:divBdr>
        <w:top w:val="none" w:sz="0" w:space="0" w:color="auto"/>
        <w:left w:val="none" w:sz="0" w:space="0" w:color="auto"/>
        <w:bottom w:val="none" w:sz="0" w:space="0" w:color="auto"/>
        <w:right w:val="none" w:sz="0" w:space="0" w:color="auto"/>
      </w:divBdr>
    </w:div>
    <w:div w:id="2007778354">
      <w:marLeft w:val="0"/>
      <w:marRight w:val="0"/>
      <w:marTop w:val="0"/>
      <w:marBottom w:val="0"/>
      <w:divBdr>
        <w:top w:val="none" w:sz="0" w:space="0" w:color="auto"/>
        <w:left w:val="none" w:sz="0" w:space="0" w:color="auto"/>
        <w:bottom w:val="none" w:sz="0" w:space="0" w:color="auto"/>
        <w:right w:val="none" w:sz="0" w:space="0" w:color="auto"/>
      </w:divBdr>
    </w:div>
    <w:div w:id="2007778355">
      <w:marLeft w:val="0"/>
      <w:marRight w:val="0"/>
      <w:marTop w:val="0"/>
      <w:marBottom w:val="0"/>
      <w:divBdr>
        <w:top w:val="none" w:sz="0" w:space="0" w:color="auto"/>
        <w:left w:val="none" w:sz="0" w:space="0" w:color="auto"/>
        <w:bottom w:val="none" w:sz="0" w:space="0" w:color="auto"/>
        <w:right w:val="none" w:sz="0" w:space="0" w:color="auto"/>
      </w:divBdr>
    </w:div>
    <w:div w:id="2007778356">
      <w:marLeft w:val="0"/>
      <w:marRight w:val="0"/>
      <w:marTop w:val="0"/>
      <w:marBottom w:val="0"/>
      <w:divBdr>
        <w:top w:val="none" w:sz="0" w:space="0" w:color="auto"/>
        <w:left w:val="none" w:sz="0" w:space="0" w:color="auto"/>
        <w:bottom w:val="none" w:sz="0" w:space="0" w:color="auto"/>
        <w:right w:val="none" w:sz="0" w:space="0" w:color="auto"/>
      </w:divBdr>
    </w:div>
    <w:div w:id="2007778357">
      <w:marLeft w:val="0"/>
      <w:marRight w:val="0"/>
      <w:marTop w:val="0"/>
      <w:marBottom w:val="0"/>
      <w:divBdr>
        <w:top w:val="none" w:sz="0" w:space="0" w:color="auto"/>
        <w:left w:val="none" w:sz="0" w:space="0" w:color="auto"/>
        <w:bottom w:val="none" w:sz="0" w:space="0" w:color="auto"/>
        <w:right w:val="none" w:sz="0" w:space="0" w:color="auto"/>
      </w:divBdr>
    </w:div>
    <w:div w:id="2007778358">
      <w:marLeft w:val="0"/>
      <w:marRight w:val="0"/>
      <w:marTop w:val="0"/>
      <w:marBottom w:val="0"/>
      <w:divBdr>
        <w:top w:val="none" w:sz="0" w:space="0" w:color="auto"/>
        <w:left w:val="none" w:sz="0" w:space="0" w:color="auto"/>
        <w:bottom w:val="none" w:sz="0" w:space="0" w:color="auto"/>
        <w:right w:val="none" w:sz="0" w:space="0" w:color="auto"/>
      </w:divBdr>
    </w:div>
    <w:div w:id="2007778359">
      <w:marLeft w:val="0"/>
      <w:marRight w:val="0"/>
      <w:marTop w:val="0"/>
      <w:marBottom w:val="0"/>
      <w:divBdr>
        <w:top w:val="none" w:sz="0" w:space="0" w:color="auto"/>
        <w:left w:val="none" w:sz="0" w:space="0" w:color="auto"/>
        <w:bottom w:val="none" w:sz="0" w:space="0" w:color="auto"/>
        <w:right w:val="none" w:sz="0" w:space="0" w:color="auto"/>
      </w:divBdr>
    </w:div>
    <w:div w:id="2007778360">
      <w:marLeft w:val="0"/>
      <w:marRight w:val="0"/>
      <w:marTop w:val="0"/>
      <w:marBottom w:val="0"/>
      <w:divBdr>
        <w:top w:val="none" w:sz="0" w:space="0" w:color="auto"/>
        <w:left w:val="none" w:sz="0" w:space="0" w:color="auto"/>
        <w:bottom w:val="none" w:sz="0" w:space="0" w:color="auto"/>
        <w:right w:val="none" w:sz="0" w:space="0" w:color="auto"/>
      </w:divBdr>
    </w:div>
    <w:div w:id="2007778361">
      <w:marLeft w:val="0"/>
      <w:marRight w:val="0"/>
      <w:marTop w:val="0"/>
      <w:marBottom w:val="0"/>
      <w:divBdr>
        <w:top w:val="none" w:sz="0" w:space="0" w:color="auto"/>
        <w:left w:val="none" w:sz="0" w:space="0" w:color="auto"/>
        <w:bottom w:val="none" w:sz="0" w:space="0" w:color="auto"/>
        <w:right w:val="none" w:sz="0" w:space="0" w:color="auto"/>
      </w:divBdr>
    </w:div>
    <w:div w:id="2007778362">
      <w:marLeft w:val="0"/>
      <w:marRight w:val="0"/>
      <w:marTop w:val="0"/>
      <w:marBottom w:val="0"/>
      <w:divBdr>
        <w:top w:val="none" w:sz="0" w:space="0" w:color="auto"/>
        <w:left w:val="none" w:sz="0" w:space="0" w:color="auto"/>
        <w:bottom w:val="none" w:sz="0" w:space="0" w:color="auto"/>
        <w:right w:val="none" w:sz="0" w:space="0" w:color="auto"/>
      </w:divBdr>
    </w:div>
    <w:div w:id="2007778363">
      <w:marLeft w:val="0"/>
      <w:marRight w:val="0"/>
      <w:marTop w:val="0"/>
      <w:marBottom w:val="0"/>
      <w:divBdr>
        <w:top w:val="none" w:sz="0" w:space="0" w:color="auto"/>
        <w:left w:val="none" w:sz="0" w:space="0" w:color="auto"/>
        <w:bottom w:val="none" w:sz="0" w:space="0" w:color="auto"/>
        <w:right w:val="none" w:sz="0" w:space="0" w:color="auto"/>
      </w:divBdr>
    </w:div>
    <w:div w:id="2007778364">
      <w:marLeft w:val="0"/>
      <w:marRight w:val="0"/>
      <w:marTop w:val="0"/>
      <w:marBottom w:val="0"/>
      <w:divBdr>
        <w:top w:val="none" w:sz="0" w:space="0" w:color="auto"/>
        <w:left w:val="none" w:sz="0" w:space="0" w:color="auto"/>
        <w:bottom w:val="none" w:sz="0" w:space="0" w:color="auto"/>
        <w:right w:val="none" w:sz="0" w:space="0" w:color="auto"/>
      </w:divBdr>
    </w:div>
    <w:div w:id="2007778365">
      <w:marLeft w:val="0"/>
      <w:marRight w:val="0"/>
      <w:marTop w:val="0"/>
      <w:marBottom w:val="0"/>
      <w:divBdr>
        <w:top w:val="none" w:sz="0" w:space="0" w:color="auto"/>
        <w:left w:val="none" w:sz="0" w:space="0" w:color="auto"/>
        <w:bottom w:val="none" w:sz="0" w:space="0" w:color="auto"/>
        <w:right w:val="none" w:sz="0" w:space="0" w:color="auto"/>
      </w:divBdr>
    </w:div>
    <w:div w:id="2007778366">
      <w:marLeft w:val="0"/>
      <w:marRight w:val="0"/>
      <w:marTop w:val="0"/>
      <w:marBottom w:val="0"/>
      <w:divBdr>
        <w:top w:val="none" w:sz="0" w:space="0" w:color="auto"/>
        <w:left w:val="none" w:sz="0" w:space="0" w:color="auto"/>
        <w:bottom w:val="none" w:sz="0" w:space="0" w:color="auto"/>
        <w:right w:val="none" w:sz="0" w:space="0" w:color="auto"/>
      </w:divBdr>
    </w:div>
    <w:div w:id="2007778367">
      <w:marLeft w:val="0"/>
      <w:marRight w:val="0"/>
      <w:marTop w:val="0"/>
      <w:marBottom w:val="0"/>
      <w:divBdr>
        <w:top w:val="none" w:sz="0" w:space="0" w:color="auto"/>
        <w:left w:val="none" w:sz="0" w:space="0" w:color="auto"/>
        <w:bottom w:val="none" w:sz="0" w:space="0" w:color="auto"/>
        <w:right w:val="none" w:sz="0" w:space="0" w:color="auto"/>
      </w:divBdr>
    </w:div>
    <w:div w:id="2007778368">
      <w:marLeft w:val="0"/>
      <w:marRight w:val="0"/>
      <w:marTop w:val="0"/>
      <w:marBottom w:val="0"/>
      <w:divBdr>
        <w:top w:val="none" w:sz="0" w:space="0" w:color="auto"/>
        <w:left w:val="none" w:sz="0" w:space="0" w:color="auto"/>
        <w:bottom w:val="none" w:sz="0" w:space="0" w:color="auto"/>
        <w:right w:val="none" w:sz="0" w:space="0" w:color="auto"/>
      </w:divBdr>
    </w:div>
    <w:div w:id="2007778369">
      <w:marLeft w:val="0"/>
      <w:marRight w:val="0"/>
      <w:marTop w:val="0"/>
      <w:marBottom w:val="0"/>
      <w:divBdr>
        <w:top w:val="none" w:sz="0" w:space="0" w:color="auto"/>
        <w:left w:val="none" w:sz="0" w:space="0" w:color="auto"/>
        <w:bottom w:val="none" w:sz="0" w:space="0" w:color="auto"/>
        <w:right w:val="none" w:sz="0" w:space="0" w:color="auto"/>
      </w:divBdr>
    </w:div>
    <w:div w:id="2007778370">
      <w:marLeft w:val="0"/>
      <w:marRight w:val="0"/>
      <w:marTop w:val="0"/>
      <w:marBottom w:val="0"/>
      <w:divBdr>
        <w:top w:val="none" w:sz="0" w:space="0" w:color="auto"/>
        <w:left w:val="none" w:sz="0" w:space="0" w:color="auto"/>
        <w:bottom w:val="none" w:sz="0" w:space="0" w:color="auto"/>
        <w:right w:val="none" w:sz="0" w:space="0" w:color="auto"/>
      </w:divBdr>
    </w:div>
    <w:div w:id="2007778371">
      <w:marLeft w:val="0"/>
      <w:marRight w:val="0"/>
      <w:marTop w:val="0"/>
      <w:marBottom w:val="0"/>
      <w:divBdr>
        <w:top w:val="none" w:sz="0" w:space="0" w:color="auto"/>
        <w:left w:val="none" w:sz="0" w:space="0" w:color="auto"/>
        <w:bottom w:val="none" w:sz="0" w:space="0" w:color="auto"/>
        <w:right w:val="none" w:sz="0" w:space="0" w:color="auto"/>
      </w:divBdr>
    </w:div>
    <w:div w:id="2007778372">
      <w:marLeft w:val="0"/>
      <w:marRight w:val="0"/>
      <w:marTop w:val="0"/>
      <w:marBottom w:val="0"/>
      <w:divBdr>
        <w:top w:val="none" w:sz="0" w:space="0" w:color="auto"/>
        <w:left w:val="none" w:sz="0" w:space="0" w:color="auto"/>
        <w:bottom w:val="none" w:sz="0" w:space="0" w:color="auto"/>
        <w:right w:val="none" w:sz="0" w:space="0" w:color="auto"/>
      </w:divBdr>
    </w:div>
    <w:div w:id="2007778373">
      <w:marLeft w:val="0"/>
      <w:marRight w:val="0"/>
      <w:marTop w:val="0"/>
      <w:marBottom w:val="0"/>
      <w:divBdr>
        <w:top w:val="none" w:sz="0" w:space="0" w:color="auto"/>
        <w:left w:val="none" w:sz="0" w:space="0" w:color="auto"/>
        <w:bottom w:val="none" w:sz="0" w:space="0" w:color="auto"/>
        <w:right w:val="none" w:sz="0" w:space="0" w:color="auto"/>
      </w:divBdr>
    </w:div>
    <w:div w:id="2007778374">
      <w:marLeft w:val="0"/>
      <w:marRight w:val="0"/>
      <w:marTop w:val="0"/>
      <w:marBottom w:val="0"/>
      <w:divBdr>
        <w:top w:val="none" w:sz="0" w:space="0" w:color="auto"/>
        <w:left w:val="none" w:sz="0" w:space="0" w:color="auto"/>
        <w:bottom w:val="none" w:sz="0" w:space="0" w:color="auto"/>
        <w:right w:val="none" w:sz="0" w:space="0" w:color="auto"/>
      </w:divBdr>
    </w:div>
    <w:div w:id="2007778375">
      <w:marLeft w:val="0"/>
      <w:marRight w:val="0"/>
      <w:marTop w:val="0"/>
      <w:marBottom w:val="0"/>
      <w:divBdr>
        <w:top w:val="none" w:sz="0" w:space="0" w:color="auto"/>
        <w:left w:val="none" w:sz="0" w:space="0" w:color="auto"/>
        <w:bottom w:val="none" w:sz="0" w:space="0" w:color="auto"/>
        <w:right w:val="none" w:sz="0" w:space="0" w:color="auto"/>
      </w:divBdr>
    </w:div>
    <w:div w:id="2007778376">
      <w:marLeft w:val="0"/>
      <w:marRight w:val="0"/>
      <w:marTop w:val="0"/>
      <w:marBottom w:val="0"/>
      <w:divBdr>
        <w:top w:val="none" w:sz="0" w:space="0" w:color="auto"/>
        <w:left w:val="none" w:sz="0" w:space="0" w:color="auto"/>
        <w:bottom w:val="none" w:sz="0" w:space="0" w:color="auto"/>
        <w:right w:val="none" w:sz="0" w:space="0" w:color="auto"/>
      </w:divBdr>
    </w:div>
    <w:div w:id="2007778377">
      <w:marLeft w:val="0"/>
      <w:marRight w:val="0"/>
      <w:marTop w:val="0"/>
      <w:marBottom w:val="0"/>
      <w:divBdr>
        <w:top w:val="none" w:sz="0" w:space="0" w:color="auto"/>
        <w:left w:val="none" w:sz="0" w:space="0" w:color="auto"/>
        <w:bottom w:val="none" w:sz="0" w:space="0" w:color="auto"/>
        <w:right w:val="none" w:sz="0" w:space="0" w:color="auto"/>
      </w:divBdr>
    </w:div>
    <w:div w:id="2007778378">
      <w:marLeft w:val="0"/>
      <w:marRight w:val="0"/>
      <w:marTop w:val="0"/>
      <w:marBottom w:val="0"/>
      <w:divBdr>
        <w:top w:val="none" w:sz="0" w:space="0" w:color="auto"/>
        <w:left w:val="none" w:sz="0" w:space="0" w:color="auto"/>
        <w:bottom w:val="none" w:sz="0" w:space="0" w:color="auto"/>
        <w:right w:val="none" w:sz="0" w:space="0" w:color="auto"/>
      </w:divBdr>
    </w:div>
    <w:div w:id="2007778379">
      <w:marLeft w:val="0"/>
      <w:marRight w:val="0"/>
      <w:marTop w:val="0"/>
      <w:marBottom w:val="0"/>
      <w:divBdr>
        <w:top w:val="none" w:sz="0" w:space="0" w:color="auto"/>
        <w:left w:val="none" w:sz="0" w:space="0" w:color="auto"/>
        <w:bottom w:val="none" w:sz="0" w:space="0" w:color="auto"/>
        <w:right w:val="none" w:sz="0" w:space="0" w:color="auto"/>
      </w:divBdr>
    </w:div>
    <w:div w:id="2007778380">
      <w:marLeft w:val="0"/>
      <w:marRight w:val="0"/>
      <w:marTop w:val="0"/>
      <w:marBottom w:val="0"/>
      <w:divBdr>
        <w:top w:val="none" w:sz="0" w:space="0" w:color="auto"/>
        <w:left w:val="none" w:sz="0" w:space="0" w:color="auto"/>
        <w:bottom w:val="none" w:sz="0" w:space="0" w:color="auto"/>
        <w:right w:val="none" w:sz="0" w:space="0" w:color="auto"/>
      </w:divBdr>
    </w:div>
    <w:div w:id="2007778381">
      <w:marLeft w:val="0"/>
      <w:marRight w:val="0"/>
      <w:marTop w:val="0"/>
      <w:marBottom w:val="0"/>
      <w:divBdr>
        <w:top w:val="none" w:sz="0" w:space="0" w:color="auto"/>
        <w:left w:val="none" w:sz="0" w:space="0" w:color="auto"/>
        <w:bottom w:val="none" w:sz="0" w:space="0" w:color="auto"/>
        <w:right w:val="none" w:sz="0" w:space="0" w:color="auto"/>
      </w:divBdr>
    </w:div>
    <w:div w:id="2007778382">
      <w:marLeft w:val="0"/>
      <w:marRight w:val="0"/>
      <w:marTop w:val="0"/>
      <w:marBottom w:val="0"/>
      <w:divBdr>
        <w:top w:val="none" w:sz="0" w:space="0" w:color="auto"/>
        <w:left w:val="none" w:sz="0" w:space="0" w:color="auto"/>
        <w:bottom w:val="none" w:sz="0" w:space="0" w:color="auto"/>
        <w:right w:val="none" w:sz="0" w:space="0" w:color="auto"/>
      </w:divBdr>
    </w:div>
    <w:div w:id="2007778383">
      <w:marLeft w:val="0"/>
      <w:marRight w:val="0"/>
      <w:marTop w:val="0"/>
      <w:marBottom w:val="0"/>
      <w:divBdr>
        <w:top w:val="none" w:sz="0" w:space="0" w:color="auto"/>
        <w:left w:val="none" w:sz="0" w:space="0" w:color="auto"/>
        <w:bottom w:val="none" w:sz="0" w:space="0" w:color="auto"/>
        <w:right w:val="none" w:sz="0" w:space="0" w:color="auto"/>
      </w:divBdr>
    </w:div>
    <w:div w:id="2007778384">
      <w:marLeft w:val="0"/>
      <w:marRight w:val="0"/>
      <w:marTop w:val="0"/>
      <w:marBottom w:val="0"/>
      <w:divBdr>
        <w:top w:val="none" w:sz="0" w:space="0" w:color="auto"/>
        <w:left w:val="none" w:sz="0" w:space="0" w:color="auto"/>
        <w:bottom w:val="none" w:sz="0" w:space="0" w:color="auto"/>
        <w:right w:val="none" w:sz="0" w:space="0" w:color="auto"/>
      </w:divBdr>
    </w:div>
    <w:div w:id="2007778385">
      <w:marLeft w:val="0"/>
      <w:marRight w:val="0"/>
      <w:marTop w:val="0"/>
      <w:marBottom w:val="0"/>
      <w:divBdr>
        <w:top w:val="none" w:sz="0" w:space="0" w:color="auto"/>
        <w:left w:val="none" w:sz="0" w:space="0" w:color="auto"/>
        <w:bottom w:val="none" w:sz="0" w:space="0" w:color="auto"/>
        <w:right w:val="none" w:sz="0" w:space="0" w:color="auto"/>
      </w:divBdr>
    </w:div>
    <w:div w:id="2007778386">
      <w:marLeft w:val="0"/>
      <w:marRight w:val="0"/>
      <w:marTop w:val="0"/>
      <w:marBottom w:val="0"/>
      <w:divBdr>
        <w:top w:val="none" w:sz="0" w:space="0" w:color="auto"/>
        <w:left w:val="none" w:sz="0" w:space="0" w:color="auto"/>
        <w:bottom w:val="none" w:sz="0" w:space="0" w:color="auto"/>
        <w:right w:val="none" w:sz="0" w:space="0" w:color="auto"/>
      </w:divBdr>
    </w:div>
    <w:div w:id="2007778387">
      <w:marLeft w:val="0"/>
      <w:marRight w:val="0"/>
      <w:marTop w:val="0"/>
      <w:marBottom w:val="0"/>
      <w:divBdr>
        <w:top w:val="none" w:sz="0" w:space="0" w:color="auto"/>
        <w:left w:val="none" w:sz="0" w:space="0" w:color="auto"/>
        <w:bottom w:val="none" w:sz="0" w:space="0" w:color="auto"/>
        <w:right w:val="none" w:sz="0" w:space="0" w:color="auto"/>
      </w:divBdr>
    </w:div>
    <w:div w:id="2007778388">
      <w:marLeft w:val="0"/>
      <w:marRight w:val="0"/>
      <w:marTop w:val="0"/>
      <w:marBottom w:val="0"/>
      <w:divBdr>
        <w:top w:val="none" w:sz="0" w:space="0" w:color="auto"/>
        <w:left w:val="none" w:sz="0" w:space="0" w:color="auto"/>
        <w:bottom w:val="none" w:sz="0" w:space="0" w:color="auto"/>
        <w:right w:val="none" w:sz="0" w:space="0" w:color="auto"/>
      </w:divBdr>
    </w:div>
    <w:div w:id="2007778389">
      <w:marLeft w:val="0"/>
      <w:marRight w:val="0"/>
      <w:marTop w:val="0"/>
      <w:marBottom w:val="0"/>
      <w:divBdr>
        <w:top w:val="none" w:sz="0" w:space="0" w:color="auto"/>
        <w:left w:val="none" w:sz="0" w:space="0" w:color="auto"/>
        <w:bottom w:val="none" w:sz="0" w:space="0" w:color="auto"/>
        <w:right w:val="none" w:sz="0" w:space="0" w:color="auto"/>
      </w:divBdr>
    </w:div>
    <w:div w:id="2007778390">
      <w:marLeft w:val="0"/>
      <w:marRight w:val="0"/>
      <w:marTop w:val="0"/>
      <w:marBottom w:val="0"/>
      <w:divBdr>
        <w:top w:val="none" w:sz="0" w:space="0" w:color="auto"/>
        <w:left w:val="none" w:sz="0" w:space="0" w:color="auto"/>
        <w:bottom w:val="none" w:sz="0" w:space="0" w:color="auto"/>
        <w:right w:val="none" w:sz="0" w:space="0" w:color="auto"/>
      </w:divBdr>
    </w:div>
    <w:div w:id="2007778391">
      <w:marLeft w:val="0"/>
      <w:marRight w:val="0"/>
      <w:marTop w:val="0"/>
      <w:marBottom w:val="0"/>
      <w:divBdr>
        <w:top w:val="none" w:sz="0" w:space="0" w:color="auto"/>
        <w:left w:val="none" w:sz="0" w:space="0" w:color="auto"/>
        <w:bottom w:val="none" w:sz="0" w:space="0" w:color="auto"/>
        <w:right w:val="none" w:sz="0" w:space="0" w:color="auto"/>
      </w:divBdr>
    </w:div>
    <w:div w:id="2007778392">
      <w:marLeft w:val="0"/>
      <w:marRight w:val="0"/>
      <w:marTop w:val="0"/>
      <w:marBottom w:val="0"/>
      <w:divBdr>
        <w:top w:val="none" w:sz="0" w:space="0" w:color="auto"/>
        <w:left w:val="none" w:sz="0" w:space="0" w:color="auto"/>
        <w:bottom w:val="none" w:sz="0" w:space="0" w:color="auto"/>
        <w:right w:val="none" w:sz="0" w:space="0" w:color="auto"/>
      </w:divBdr>
    </w:div>
    <w:div w:id="2007778393">
      <w:marLeft w:val="0"/>
      <w:marRight w:val="0"/>
      <w:marTop w:val="0"/>
      <w:marBottom w:val="0"/>
      <w:divBdr>
        <w:top w:val="none" w:sz="0" w:space="0" w:color="auto"/>
        <w:left w:val="none" w:sz="0" w:space="0" w:color="auto"/>
        <w:bottom w:val="none" w:sz="0" w:space="0" w:color="auto"/>
        <w:right w:val="none" w:sz="0" w:space="0" w:color="auto"/>
      </w:divBdr>
    </w:div>
    <w:div w:id="2007778394">
      <w:marLeft w:val="0"/>
      <w:marRight w:val="0"/>
      <w:marTop w:val="0"/>
      <w:marBottom w:val="0"/>
      <w:divBdr>
        <w:top w:val="none" w:sz="0" w:space="0" w:color="auto"/>
        <w:left w:val="none" w:sz="0" w:space="0" w:color="auto"/>
        <w:bottom w:val="none" w:sz="0" w:space="0" w:color="auto"/>
        <w:right w:val="none" w:sz="0" w:space="0" w:color="auto"/>
      </w:divBdr>
    </w:div>
    <w:div w:id="2007778395">
      <w:marLeft w:val="0"/>
      <w:marRight w:val="0"/>
      <w:marTop w:val="0"/>
      <w:marBottom w:val="0"/>
      <w:divBdr>
        <w:top w:val="none" w:sz="0" w:space="0" w:color="auto"/>
        <w:left w:val="none" w:sz="0" w:space="0" w:color="auto"/>
        <w:bottom w:val="none" w:sz="0" w:space="0" w:color="auto"/>
        <w:right w:val="none" w:sz="0" w:space="0" w:color="auto"/>
      </w:divBdr>
    </w:div>
    <w:div w:id="2007778396">
      <w:marLeft w:val="0"/>
      <w:marRight w:val="0"/>
      <w:marTop w:val="0"/>
      <w:marBottom w:val="0"/>
      <w:divBdr>
        <w:top w:val="none" w:sz="0" w:space="0" w:color="auto"/>
        <w:left w:val="none" w:sz="0" w:space="0" w:color="auto"/>
        <w:bottom w:val="none" w:sz="0" w:space="0" w:color="auto"/>
        <w:right w:val="none" w:sz="0" w:space="0" w:color="auto"/>
      </w:divBdr>
    </w:div>
    <w:div w:id="2007778397">
      <w:marLeft w:val="0"/>
      <w:marRight w:val="0"/>
      <w:marTop w:val="0"/>
      <w:marBottom w:val="0"/>
      <w:divBdr>
        <w:top w:val="none" w:sz="0" w:space="0" w:color="auto"/>
        <w:left w:val="none" w:sz="0" w:space="0" w:color="auto"/>
        <w:bottom w:val="none" w:sz="0" w:space="0" w:color="auto"/>
        <w:right w:val="none" w:sz="0" w:space="0" w:color="auto"/>
      </w:divBdr>
    </w:div>
    <w:div w:id="2007778398">
      <w:marLeft w:val="0"/>
      <w:marRight w:val="0"/>
      <w:marTop w:val="0"/>
      <w:marBottom w:val="0"/>
      <w:divBdr>
        <w:top w:val="none" w:sz="0" w:space="0" w:color="auto"/>
        <w:left w:val="none" w:sz="0" w:space="0" w:color="auto"/>
        <w:bottom w:val="none" w:sz="0" w:space="0" w:color="auto"/>
        <w:right w:val="none" w:sz="0" w:space="0" w:color="auto"/>
      </w:divBdr>
    </w:div>
    <w:div w:id="2007778399">
      <w:marLeft w:val="0"/>
      <w:marRight w:val="0"/>
      <w:marTop w:val="0"/>
      <w:marBottom w:val="0"/>
      <w:divBdr>
        <w:top w:val="none" w:sz="0" w:space="0" w:color="auto"/>
        <w:left w:val="none" w:sz="0" w:space="0" w:color="auto"/>
        <w:bottom w:val="none" w:sz="0" w:space="0" w:color="auto"/>
        <w:right w:val="none" w:sz="0" w:space="0" w:color="auto"/>
      </w:divBdr>
    </w:div>
    <w:div w:id="2007778400">
      <w:marLeft w:val="0"/>
      <w:marRight w:val="0"/>
      <w:marTop w:val="0"/>
      <w:marBottom w:val="0"/>
      <w:divBdr>
        <w:top w:val="none" w:sz="0" w:space="0" w:color="auto"/>
        <w:left w:val="none" w:sz="0" w:space="0" w:color="auto"/>
        <w:bottom w:val="none" w:sz="0" w:space="0" w:color="auto"/>
        <w:right w:val="none" w:sz="0" w:space="0" w:color="auto"/>
      </w:divBdr>
    </w:div>
    <w:div w:id="2007778401">
      <w:marLeft w:val="0"/>
      <w:marRight w:val="0"/>
      <w:marTop w:val="0"/>
      <w:marBottom w:val="0"/>
      <w:divBdr>
        <w:top w:val="none" w:sz="0" w:space="0" w:color="auto"/>
        <w:left w:val="none" w:sz="0" w:space="0" w:color="auto"/>
        <w:bottom w:val="none" w:sz="0" w:space="0" w:color="auto"/>
        <w:right w:val="none" w:sz="0" w:space="0" w:color="auto"/>
      </w:divBdr>
    </w:div>
    <w:div w:id="2007778402">
      <w:marLeft w:val="0"/>
      <w:marRight w:val="0"/>
      <w:marTop w:val="0"/>
      <w:marBottom w:val="0"/>
      <w:divBdr>
        <w:top w:val="none" w:sz="0" w:space="0" w:color="auto"/>
        <w:left w:val="none" w:sz="0" w:space="0" w:color="auto"/>
        <w:bottom w:val="none" w:sz="0" w:space="0" w:color="auto"/>
        <w:right w:val="none" w:sz="0" w:space="0" w:color="auto"/>
      </w:divBdr>
    </w:div>
    <w:div w:id="2007778403">
      <w:marLeft w:val="0"/>
      <w:marRight w:val="0"/>
      <w:marTop w:val="0"/>
      <w:marBottom w:val="0"/>
      <w:divBdr>
        <w:top w:val="none" w:sz="0" w:space="0" w:color="auto"/>
        <w:left w:val="none" w:sz="0" w:space="0" w:color="auto"/>
        <w:bottom w:val="none" w:sz="0" w:space="0" w:color="auto"/>
        <w:right w:val="none" w:sz="0" w:space="0" w:color="auto"/>
      </w:divBdr>
    </w:div>
    <w:div w:id="2007778404">
      <w:marLeft w:val="0"/>
      <w:marRight w:val="0"/>
      <w:marTop w:val="0"/>
      <w:marBottom w:val="0"/>
      <w:divBdr>
        <w:top w:val="none" w:sz="0" w:space="0" w:color="auto"/>
        <w:left w:val="none" w:sz="0" w:space="0" w:color="auto"/>
        <w:bottom w:val="none" w:sz="0" w:space="0" w:color="auto"/>
        <w:right w:val="none" w:sz="0" w:space="0" w:color="auto"/>
      </w:divBdr>
    </w:div>
    <w:div w:id="2007778405">
      <w:marLeft w:val="0"/>
      <w:marRight w:val="0"/>
      <w:marTop w:val="0"/>
      <w:marBottom w:val="0"/>
      <w:divBdr>
        <w:top w:val="none" w:sz="0" w:space="0" w:color="auto"/>
        <w:left w:val="none" w:sz="0" w:space="0" w:color="auto"/>
        <w:bottom w:val="none" w:sz="0" w:space="0" w:color="auto"/>
        <w:right w:val="none" w:sz="0" w:space="0" w:color="auto"/>
      </w:divBdr>
    </w:div>
    <w:div w:id="2007778406">
      <w:marLeft w:val="0"/>
      <w:marRight w:val="0"/>
      <w:marTop w:val="0"/>
      <w:marBottom w:val="0"/>
      <w:divBdr>
        <w:top w:val="none" w:sz="0" w:space="0" w:color="auto"/>
        <w:left w:val="none" w:sz="0" w:space="0" w:color="auto"/>
        <w:bottom w:val="none" w:sz="0" w:space="0" w:color="auto"/>
        <w:right w:val="none" w:sz="0" w:space="0" w:color="auto"/>
      </w:divBdr>
    </w:div>
    <w:div w:id="2007778407">
      <w:marLeft w:val="0"/>
      <w:marRight w:val="0"/>
      <w:marTop w:val="0"/>
      <w:marBottom w:val="0"/>
      <w:divBdr>
        <w:top w:val="none" w:sz="0" w:space="0" w:color="auto"/>
        <w:left w:val="none" w:sz="0" w:space="0" w:color="auto"/>
        <w:bottom w:val="none" w:sz="0" w:space="0" w:color="auto"/>
        <w:right w:val="none" w:sz="0" w:space="0" w:color="auto"/>
      </w:divBdr>
    </w:div>
    <w:div w:id="2007778408">
      <w:marLeft w:val="0"/>
      <w:marRight w:val="0"/>
      <w:marTop w:val="0"/>
      <w:marBottom w:val="0"/>
      <w:divBdr>
        <w:top w:val="none" w:sz="0" w:space="0" w:color="auto"/>
        <w:left w:val="none" w:sz="0" w:space="0" w:color="auto"/>
        <w:bottom w:val="none" w:sz="0" w:space="0" w:color="auto"/>
        <w:right w:val="none" w:sz="0" w:space="0" w:color="auto"/>
      </w:divBdr>
    </w:div>
    <w:div w:id="2007778409">
      <w:marLeft w:val="0"/>
      <w:marRight w:val="0"/>
      <w:marTop w:val="0"/>
      <w:marBottom w:val="0"/>
      <w:divBdr>
        <w:top w:val="none" w:sz="0" w:space="0" w:color="auto"/>
        <w:left w:val="none" w:sz="0" w:space="0" w:color="auto"/>
        <w:bottom w:val="none" w:sz="0" w:space="0" w:color="auto"/>
        <w:right w:val="none" w:sz="0" w:space="0" w:color="auto"/>
      </w:divBdr>
    </w:div>
    <w:div w:id="2007778410">
      <w:marLeft w:val="0"/>
      <w:marRight w:val="0"/>
      <w:marTop w:val="0"/>
      <w:marBottom w:val="0"/>
      <w:divBdr>
        <w:top w:val="none" w:sz="0" w:space="0" w:color="auto"/>
        <w:left w:val="none" w:sz="0" w:space="0" w:color="auto"/>
        <w:bottom w:val="none" w:sz="0" w:space="0" w:color="auto"/>
        <w:right w:val="none" w:sz="0" w:space="0" w:color="auto"/>
      </w:divBdr>
    </w:div>
    <w:div w:id="2007778411">
      <w:marLeft w:val="0"/>
      <w:marRight w:val="0"/>
      <w:marTop w:val="0"/>
      <w:marBottom w:val="0"/>
      <w:divBdr>
        <w:top w:val="none" w:sz="0" w:space="0" w:color="auto"/>
        <w:left w:val="none" w:sz="0" w:space="0" w:color="auto"/>
        <w:bottom w:val="none" w:sz="0" w:space="0" w:color="auto"/>
        <w:right w:val="none" w:sz="0" w:space="0" w:color="auto"/>
      </w:divBdr>
    </w:div>
    <w:div w:id="2007778412">
      <w:marLeft w:val="0"/>
      <w:marRight w:val="0"/>
      <w:marTop w:val="0"/>
      <w:marBottom w:val="0"/>
      <w:divBdr>
        <w:top w:val="none" w:sz="0" w:space="0" w:color="auto"/>
        <w:left w:val="none" w:sz="0" w:space="0" w:color="auto"/>
        <w:bottom w:val="none" w:sz="0" w:space="0" w:color="auto"/>
        <w:right w:val="none" w:sz="0" w:space="0" w:color="auto"/>
      </w:divBdr>
    </w:div>
    <w:div w:id="2007778413">
      <w:marLeft w:val="0"/>
      <w:marRight w:val="0"/>
      <w:marTop w:val="0"/>
      <w:marBottom w:val="0"/>
      <w:divBdr>
        <w:top w:val="none" w:sz="0" w:space="0" w:color="auto"/>
        <w:left w:val="none" w:sz="0" w:space="0" w:color="auto"/>
        <w:bottom w:val="none" w:sz="0" w:space="0" w:color="auto"/>
        <w:right w:val="none" w:sz="0" w:space="0" w:color="auto"/>
      </w:divBdr>
    </w:div>
    <w:div w:id="2007778414">
      <w:marLeft w:val="0"/>
      <w:marRight w:val="0"/>
      <w:marTop w:val="0"/>
      <w:marBottom w:val="0"/>
      <w:divBdr>
        <w:top w:val="none" w:sz="0" w:space="0" w:color="auto"/>
        <w:left w:val="none" w:sz="0" w:space="0" w:color="auto"/>
        <w:bottom w:val="none" w:sz="0" w:space="0" w:color="auto"/>
        <w:right w:val="none" w:sz="0" w:space="0" w:color="auto"/>
      </w:divBdr>
    </w:div>
    <w:div w:id="2007778415">
      <w:marLeft w:val="0"/>
      <w:marRight w:val="0"/>
      <w:marTop w:val="0"/>
      <w:marBottom w:val="0"/>
      <w:divBdr>
        <w:top w:val="none" w:sz="0" w:space="0" w:color="auto"/>
        <w:left w:val="none" w:sz="0" w:space="0" w:color="auto"/>
        <w:bottom w:val="none" w:sz="0" w:space="0" w:color="auto"/>
        <w:right w:val="none" w:sz="0" w:space="0" w:color="auto"/>
      </w:divBdr>
    </w:div>
    <w:div w:id="2007778416">
      <w:marLeft w:val="0"/>
      <w:marRight w:val="0"/>
      <w:marTop w:val="0"/>
      <w:marBottom w:val="0"/>
      <w:divBdr>
        <w:top w:val="none" w:sz="0" w:space="0" w:color="auto"/>
        <w:left w:val="none" w:sz="0" w:space="0" w:color="auto"/>
        <w:bottom w:val="none" w:sz="0" w:space="0" w:color="auto"/>
        <w:right w:val="none" w:sz="0" w:space="0" w:color="auto"/>
      </w:divBdr>
    </w:div>
    <w:div w:id="2007778417">
      <w:marLeft w:val="0"/>
      <w:marRight w:val="0"/>
      <w:marTop w:val="0"/>
      <w:marBottom w:val="0"/>
      <w:divBdr>
        <w:top w:val="none" w:sz="0" w:space="0" w:color="auto"/>
        <w:left w:val="none" w:sz="0" w:space="0" w:color="auto"/>
        <w:bottom w:val="none" w:sz="0" w:space="0" w:color="auto"/>
        <w:right w:val="none" w:sz="0" w:space="0" w:color="auto"/>
      </w:divBdr>
    </w:div>
    <w:div w:id="2007778418">
      <w:marLeft w:val="0"/>
      <w:marRight w:val="0"/>
      <w:marTop w:val="0"/>
      <w:marBottom w:val="0"/>
      <w:divBdr>
        <w:top w:val="none" w:sz="0" w:space="0" w:color="auto"/>
        <w:left w:val="none" w:sz="0" w:space="0" w:color="auto"/>
        <w:bottom w:val="none" w:sz="0" w:space="0" w:color="auto"/>
        <w:right w:val="none" w:sz="0" w:space="0" w:color="auto"/>
      </w:divBdr>
    </w:div>
    <w:div w:id="2007778419">
      <w:marLeft w:val="0"/>
      <w:marRight w:val="0"/>
      <w:marTop w:val="0"/>
      <w:marBottom w:val="0"/>
      <w:divBdr>
        <w:top w:val="none" w:sz="0" w:space="0" w:color="auto"/>
        <w:left w:val="none" w:sz="0" w:space="0" w:color="auto"/>
        <w:bottom w:val="none" w:sz="0" w:space="0" w:color="auto"/>
        <w:right w:val="none" w:sz="0" w:space="0" w:color="auto"/>
      </w:divBdr>
    </w:div>
    <w:div w:id="2007778420">
      <w:marLeft w:val="0"/>
      <w:marRight w:val="0"/>
      <w:marTop w:val="0"/>
      <w:marBottom w:val="0"/>
      <w:divBdr>
        <w:top w:val="none" w:sz="0" w:space="0" w:color="auto"/>
        <w:left w:val="none" w:sz="0" w:space="0" w:color="auto"/>
        <w:bottom w:val="none" w:sz="0" w:space="0" w:color="auto"/>
        <w:right w:val="none" w:sz="0" w:space="0" w:color="auto"/>
      </w:divBdr>
    </w:div>
    <w:div w:id="2007778421">
      <w:marLeft w:val="0"/>
      <w:marRight w:val="0"/>
      <w:marTop w:val="0"/>
      <w:marBottom w:val="0"/>
      <w:divBdr>
        <w:top w:val="none" w:sz="0" w:space="0" w:color="auto"/>
        <w:left w:val="none" w:sz="0" w:space="0" w:color="auto"/>
        <w:bottom w:val="none" w:sz="0" w:space="0" w:color="auto"/>
        <w:right w:val="none" w:sz="0" w:space="0" w:color="auto"/>
      </w:divBdr>
    </w:div>
    <w:div w:id="2007778422">
      <w:marLeft w:val="0"/>
      <w:marRight w:val="0"/>
      <w:marTop w:val="0"/>
      <w:marBottom w:val="0"/>
      <w:divBdr>
        <w:top w:val="none" w:sz="0" w:space="0" w:color="auto"/>
        <w:left w:val="none" w:sz="0" w:space="0" w:color="auto"/>
        <w:bottom w:val="none" w:sz="0" w:space="0" w:color="auto"/>
        <w:right w:val="none" w:sz="0" w:space="0" w:color="auto"/>
      </w:divBdr>
    </w:div>
    <w:div w:id="2007778423">
      <w:marLeft w:val="0"/>
      <w:marRight w:val="0"/>
      <w:marTop w:val="0"/>
      <w:marBottom w:val="0"/>
      <w:divBdr>
        <w:top w:val="none" w:sz="0" w:space="0" w:color="auto"/>
        <w:left w:val="none" w:sz="0" w:space="0" w:color="auto"/>
        <w:bottom w:val="none" w:sz="0" w:space="0" w:color="auto"/>
        <w:right w:val="none" w:sz="0" w:space="0" w:color="auto"/>
      </w:divBdr>
    </w:div>
    <w:div w:id="2007778424">
      <w:marLeft w:val="0"/>
      <w:marRight w:val="0"/>
      <w:marTop w:val="0"/>
      <w:marBottom w:val="0"/>
      <w:divBdr>
        <w:top w:val="none" w:sz="0" w:space="0" w:color="auto"/>
        <w:left w:val="none" w:sz="0" w:space="0" w:color="auto"/>
        <w:bottom w:val="none" w:sz="0" w:space="0" w:color="auto"/>
        <w:right w:val="none" w:sz="0" w:space="0" w:color="auto"/>
      </w:divBdr>
    </w:div>
    <w:div w:id="2007778425">
      <w:marLeft w:val="0"/>
      <w:marRight w:val="0"/>
      <w:marTop w:val="0"/>
      <w:marBottom w:val="0"/>
      <w:divBdr>
        <w:top w:val="none" w:sz="0" w:space="0" w:color="auto"/>
        <w:left w:val="none" w:sz="0" w:space="0" w:color="auto"/>
        <w:bottom w:val="none" w:sz="0" w:space="0" w:color="auto"/>
        <w:right w:val="none" w:sz="0" w:space="0" w:color="auto"/>
      </w:divBdr>
    </w:div>
    <w:div w:id="20077784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22CE7-E983-4E44-A58C-6CF45242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41</Pages>
  <Words>11290</Words>
  <Characters>64357</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75497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Пользователь</cp:lastModifiedBy>
  <cp:revision>9</cp:revision>
  <cp:lastPrinted>2026-01-20T09:24:00Z</cp:lastPrinted>
  <dcterms:created xsi:type="dcterms:W3CDTF">2026-01-19T15:50:00Z</dcterms:created>
  <dcterms:modified xsi:type="dcterms:W3CDTF">2026-01-26T11:27:00Z</dcterms:modified>
</cp:coreProperties>
</file>